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1D355" w14:textId="089CCBA1" w:rsidR="008A031E" w:rsidRPr="002C6178" w:rsidRDefault="002C6178" w:rsidP="008A031E">
      <w:pPr>
        <w:ind w:left="-426" w:right="-792"/>
        <w:jc w:val="right"/>
        <w:rPr>
          <w:b/>
          <w:color w:val="FF0000"/>
          <w:sz w:val="20"/>
        </w:rPr>
      </w:pPr>
      <w:r>
        <w:rPr>
          <w:b/>
          <w:color w:val="FF0000"/>
          <w:sz w:val="20"/>
        </w:rPr>
        <w:t>L2</w:t>
      </w:r>
      <w:r w:rsidR="008A031E" w:rsidRPr="002C6178">
        <w:rPr>
          <w:b/>
          <w:color w:val="FF0000"/>
          <w:sz w:val="20"/>
        </w:rPr>
        <w:t>-XXXXXX</w:t>
      </w:r>
    </w:p>
    <w:p w14:paraId="7A984134" w14:textId="77777777" w:rsidR="008A031E" w:rsidRPr="002C6178" w:rsidRDefault="008A031E" w:rsidP="008A031E">
      <w:pPr>
        <w:ind w:left="-426"/>
        <w:jc w:val="center"/>
        <w:rPr>
          <w:b/>
          <w:sz w:val="20"/>
        </w:rPr>
      </w:pPr>
    </w:p>
    <w:p w14:paraId="3A069193" w14:textId="77777777" w:rsidR="008A031E" w:rsidRPr="002C6178" w:rsidRDefault="008A031E" w:rsidP="008A031E">
      <w:pPr>
        <w:ind w:left="-426"/>
        <w:jc w:val="center"/>
        <w:rPr>
          <w:b/>
          <w:sz w:val="20"/>
        </w:rPr>
      </w:pPr>
    </w:p>
    <w:p w14:paraId="387433B1" w14:textId="77777777" w:rsidR="008A031E" w:rsidRPr="002C6178" w:rsidRDefault="008A031E" w:rsidP="008A031E">
      <w:pPr>
        <w:ind w:left="-426"/>
        <w:jc w:val="center"/>
        <w:rPr>
          <w:b/>
          <w:sz w:val="20"/>
        </w:rPr>
      </w:pPr>
    </w:p>
    <w:p w14:paraId="796C4E4B" w14:textId="77777777" w:rsidR="008A031E" w:rsidRPr="002C6178" w:rsidRDefault="008A031E" w:rsidP="008A031E">
      <w:pPr>
        <w:ind w:left="-426"/>
        <w:jc w:val="center"/>
        <w:rPr>
          <w:b/>
          <w:sz w:val="20"/>
        </w:rPr>
      </w:pPr>
    </w:p>
    <w:tbl>
      <w:tblPr>
        <w:tblW w:w="104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6"/>
        <w:gridCol w:w="4978"/>
      </w:tblGrid>
      <w:tr w:rsidR="009C2B1E" w:rsidRPr="002C6178" w14:paraId="53D3B9E5" w14:textId="77777777" w:rsidTr="002C6178">
        <w:trPr>
          <w:cantSplit/>
          <w:trHeight w:val="473"/>
        </w:trPr>
        <w:tc>
          <w:tcPr>
            <w:tcW w:w="5516" w:type="dxa"/>
            <w:vMerge w:val="restart"/>
          </w:tcPr>
          <w:p w14:paraId="39F2652C" w14:textId="77777777" w:rsidR="009C2B1E" w:rsidRPr="002C6178" w:rsidRDefault="009C2B1E" w:rsidP="00AC1B04">
            <w:pPr>
              <w:ind w:left="383" w:hanging="383"/>
              <w:rPr>
                <w:i/>
                <w:sz w:val="20"/>
              </w:rPr>
            </w:pPr>
            <w:r w:rsidRPr="002C6178">
              <w:rPr>
                <w:color w:val="000000"/>
                <w:sz w:val="20"/>
              </w:rPr>
              <w:t xml:space="preserve">1.1. Siuntėjo pavadinimas ir adresas </w:t>
            </w:r>
            <w:r w:rsidRPr="002C6178">
              <w:rPr>
                <w:sz w:val="20"/>
              </w:rPr>
              <w:t xml:space="preserve">/ </w:t>
            </w:r>
            <w:r w:rsidRPr="002C6178">
              <w:rPr>
                <w:i/>
                <w:color w:val="000000"/>
                <w:sz w:val="20"/>
              </w:rPr>
              <w:t>Name and address of consignor</w:t>
            </w:r>
            <w:r w:rsidRPr="002C6178">
              <w:rPr>
                <w:i/>
                <w:sz w:val="20"/>
              </w:rPr>
              <w:t xml:space="preserve">: </w:t>
            </w:r>
          </w:p>
          <w:p w14:paraId="23201A49" w14:textId="77777777" w:rsidR="009C2B1E" w:rsidRPr="002C6178" w:rsidRDefault="009C2B1E" w:rsidP="00AC1B04">
            <w:pPr>
              <w:rPr>
                <w:i/>
                <w:sz w:val="20"/>
              </w:rPr>
            </w:pPr>
          </w:p>
          <w:p w14:paraId="219D1912" w14:textId="77777777" w:rsidR="009C2B1E" w:rsidRPr="002C6178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22D78402" w14:textId="77777777" w:rsidR="009C2B1E" w:rsidRPr="002C6178" w:rsidRDefault="009C2B1E" w:rsidP="00AC1B04">
            <w:pPr>
              <w:rPr>
                <w:sz w:val="20"/>
              </w:rPr>
            </w:pPr>
            <w:r w:rsidRPr="002C6178">
              <w:rPr>
                <w:sz w:val="20"/>
              </w:rPr>
              <w:t xml:space="preserve">1.5. Sertifikato Nr. / </w:t>
            </w:r>
            <w:r w:rsidRPr="002C6178">
              <w:rPr>
                <w:i/>
                <w:sz w:val="20"/>
              </w:rPr>
              <w:t>Certificate No.</w:t>
            </w:r>
          </w:p>
          <w:p w14:paraId="40F00A9B" w14:textId="77777777" w:rsidR="009C2B1E" w:rsidRPr="002C6178" w:rsidRDefault="009C2B1E" w:rsidP="00AC1B04">
            <w:pPr>
              <w:rPr>
                <w:sz w:val="20"/>
              </w:rPr>
            </w:pPr>
          </w:p>
        </w:tc>
      </w:tr>
      <w:tr w:rsidR="009C2B1E" w:rsidRPr="002C6178" w14:paraId="3483714A" w14:textId="77777777" w:rsidTr="002C6178">
        <w:trPr>
          <w:cantSplit/>
          <w:trHeight w:val="1407"/>
        </w:trPr>
        <w:tc>
          <w:tcPr>
            <w:tcW w:w="5516" w:type="dxa"/>
            <w:vMerge/>
          </w:tcPr>
          <w:p w14:paraId="7C8F5B02" w14:textId="77777777" w:rsidR="009C2B1E" w:rsidRPr="002C6178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  <w:vMerge w:val="restart"/>
          </w:tcPr>
          <w:p w14:paraId="22A34D3F" w14:textId="77777777" w:rsidR="009C2B1E" w:rsidRPr="002C6178" w:rsidRDefault="009C2B1E" w:rsidP="00AC1B04">
            <w:pPr>
              <w:jc w:val="center"/>
              <w:rPr>
                <w:b/>
                <w:sz w:val="20"/>
              </w:rPr>
            </w:pPr>
          </w:p>
          <w:p w14:paraId="6DD7248E" w14:textId="3ABDB261" w:rsidR="009C2B1E" w:rsidRPr="002C6178" w:rsidRDefault="00D90304" w:rsidP="00AC1B04">
            <w:pPr>
              <w:jc w:val="center"/>
              <w:rPr>
                <w:b/>
                <w:i/>
                <w:sz w:val="20"/>
              </w:rPr>
            </w:pPr>
            <w:r w:rsidRPr="002C6178">
              <w:rPr>
                <w:b/>
                <w:i/>
                <w:sz w:val="20"/>
              </w:rPr>
              <w:t>Vabzdžių produktų</w:t>
            </w:r>
            <w:r w:rsidR="009C2B1E" w:rsidRPr="002C6178">
              <w:rPr>
                <w:b/>
                <w:i/>
                <w:sz w:val="20"/>
              </w:rPr>
              <w:t>, eksportuojamų iš Lietuvos Respublikos</w:t>
            </w:r>
            <w:r w:rsidR="00852571" w:rsidRPr="002C6178">
              <w:rPr>
                <w:b/>
                <w:i/>
                <w:sz w:val="20"/>
              </w:rPr>
              <w:t xml:space="preserve"> į Singapūrą,</w:t>
            </w:r>
            <w:r w:rsidR="009C2B1E" w:rsidRPr="002C6178">
              <w:rPr>
                <w:b/>
                <w:i/>
                <w:sz w:val="20"/>
              </w:rPr>
              <w:t xml:space="preserve"> veterinarijos sertifikatas</w:t>
            </w:r>
          </w:p>
          <w:p w14:paraId="71A23E0A" w14:textId="77777777" w:rsidR="009C2B1E" w:rsidRPr="002C6178" w:rsidRDefault="009C2B1E" w:rsidP="00AC1B04">
            <w:pPr>
              <w:jc w:val="center"/>
              <w:rPr>
                <w:b/>
                <w:i/>
                <w:sz w:val="20"/>
              </w:rPr>
            </w:pPr>
          </w:p>
          <w:p w14:paraId="7832F98B" w14:textId="4F591D22" w:rsidR="009C2B1E" w:rsidRPr="002C6178" w:rsidRDefault="009C2B1E" w:rsidP="00AC1B04">
            <w:pPr>
              <w:jc w:val="center"/>
              <w:rPr>
                <w:b/>
                <w:i/>
                <w:sz w:val="20"/>
              </w:rPr>
            </w:pPr>
            <w:r w:rsidRPr="002C6178">
              <w:rPr>
                <w:b/>
                <w:i/>
                <w:sz w:val="20"/>
              </w:rPr>
              <w:t xml:space="preserve">Veterinary certificate for </w:t>
            </w:r>
            <w:r w:rsidR="00D90304" w:rsidRPr="002C6178">
              <w:rPr>
                <w:b/>
                <w:i/>
                <w:sz w:val="20"/>
              </w:rPr>
              <w:t>insect products</w:t>
            </w:r>
            <w:r w:rsidRPr="002C6178">
              <w:rPr>
                <w:b/>
                <w:i/>
                <w:sz w:val="20"/>
              </w:rPr>
              <w:t xml:space="preserve"> </w:t>
            </w:r>
            <w:r w:rsidR="00D90304" w:rsidRPr="002C6178">
              <w:rPr>
                <w:b/>
                <w:i/>
                <w:sz w:val="20"/>
              </w:rPr>
              <w:t xml:space="preserve">exported </w:t>
            </w:r>
            <w:r w:rsidRPr="002C6178">
              <w:rPr>
                <w:b/>
                <w:i/>
                <w:sz w:val="20"/>
              </w:rPr>
              <w:t>from the Republic of Lithuania</w:t>
            </w:r>
            <w:r w:rsidR="00D90304" w:rsidRPr="002C6178">
              <w:rPr>
                <w:b/>
                <w:i/>
                <w:sz w:val="20"/>
              </w:rPr>
              <w:t xml:space="preserve"> to Singapore</w:t>
            </w:r>
          </w:p>
          <w:p w14:paraId="569C49B3" w14:textId="77777777" w:rsidR="009C2B1E" w:rsidRPr="002C6178" w:rsidRDefault="009C2B1E" w:rsidP="00AC1B04">
            <w:pPr>
              <w:jc w:val="center"/>
              <w:rPr>
                <w:b/>
                <w:i/>
                <w:sz w:val="20"/>
              </w:rPr>
            </w:pPr>
          </w:p>
          <w:p w14:paraId="44C429C6" w14:textId="77777777" w:rsidR="009C2B1E" w:rsidRPr="002C6178" w:rsidRDefault="009C2B1E" w:rsidP="00AC1B04">
            <w:pPr>
              <w:jc w:val="center"/>
              <w:rPr>
                <w:sz w:val="20"/>
              </w:rPr>
            </w:pPr>
          </w:p>
        </w:tc>
      </w:tr>
      <w:tr w:rsidR="009C2B1E" w:rsidRPr="002C6178" w14:paraId="535CEDA2" w14:textId="77777777" w:rsidTr="002C6178">
        <w:trPr>
          <w:cantSplit/>
          <w:trHeight w:val="251"/>
        </w:trPr>
        <w:tc>
          <w:tcPr>
            <w:tcW w:w="5516" w:type="dxa"/>
            <w:vMerge w:val="restart"/>
          </w:tcPr>
          <w:p w14:paraId="319DEDFD" w14:textId="77777777" w:rsidR="009C2B1E" w:rsidRPr="002C6178" w:rsidRDefault="009C2B1E" w:rsidP="00AC1B04">
            <w:pPr>
              <w:ind w:left="383" w:hanging="383"/>
              <w:rPr>
                <w:i/>
                <w:sz w:val="20"/>
              </w:rPr>
            </w:pPr>
            <w:r w:rsidRPr="002C6178">
              <w:rPr>
                <w:color w:val="000000"/>
                <w:sz w:val="20"/>
              </w:rPr>
              <w:t>1.2. Gavėjo pavadinimas ir adresas /</w:t>
            </w:r>
            <w:r w:rsidRPr="002C6178">
              <w:rPr>
                <w:i/>
                <w:color w:val="000000"/>
                <w:sz w:val="20"/>
              </w:rPr>
              <w:t xml:space="preserve"> Name and address of consignor</w:t>
            </w:r>
            <w:r w:rsidRPr="002C6178">
              <w:rPr>
                <w:i/>
                <w:sz w:val="20"/>
              </w:rPr>
              <w:t xml:space="preserve">: </w:t>
            </w:r>
          </w:p>
          <w:p w14:paraId="12BFCF0A" w14:textId="77777777" w:rsidR="009C2B1E" w:rsidRPr="002C6178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  <w:vMerge/>
          </w:tcPr>
          <w:p w14:paraId="63767B16" w14:textId="77777777" w:rsidR="009C2B1E" w:rsidRPr="002C6178" w:rsidRDefault="009C2B1E" w:rsidP="00AC1B04">
            <w:pPr>
              <w:rPr>
                <w:sz w:val="20"/>
              </w:rPr>
            </w:pPr>
          </w:p>
        </w:tc>
      </w:tr>
      <w:tr w:rsidR="009C2B1E" w:rsidRPr="002C6178" w14:paraId="1097EC3B" w14:textId="77777777" w:rsidTr="002C6178">
        <w:trPr>
          <w:cantSplit/>
          <w:trHeight w:val="679"/>
        </w:trPr>
        <w:tc>
          <w:tcPr>
            <w:tcW w:w="5516" w:type="dxa"/>
            <w:vMerge/>
          </w:tcPr>
          <w:p w14:paraId="2F15363F" w14:textId="77777777" w:rsidR="009C2B1E" w:rsidRPr="002C6178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5BCED2EC" w14:textId="68CB93E9" w:rsidR="009C2B1E" w:rsidRPr="002C6178" w:rsidRDefault="009C2B1E" w:rsidP="00AC1B04">
            <w:pPr>
              <w:rPr>
                <w:i/>
                <w:sz w:val="20"/>
              </w:rPr>
            </w:pPr>
            <w:r w:rsidRPr="002C6178">
              <w:rPr>
                <w:color w:val="000000"/>
                <w:sz w:val="20"/>
              </w:rPr>
              <w:t xml:space="preserve">1.6. Kilmės šalis </w:t>
            </w:r>
            <w:r w:rsidRPr="002C6178">
              <w:rPr>
                <w:sz w:val="20"/>
              </w:rPr>
              <w:t xml:space="preserve">/ </w:t>
            </w:r>
            <w:r w:rsidRPr="002C6178">
              <w:rPr>
                <w:i/>
                <w:sz w:val="20"/>
              </w:rPr>
              <w:t>Country of origin</w:t>
            </w:r>
            <w:r w:rsidRPr="002C6178">
              <w:rPr>
                <w:i/>
                <w:color w:val="000000"/>
                <w:sz w:val="20"/>
              </w:rPr>
              <w:t>:</w:t>
            </w:r>
          </w:p>
          <w:p w14:paraId="287E7EE1" w14:textId="77777777" w:rsidR="009C2B1E" w:rsidRPr="002C6178" w:rsidRDefault="009C2B1E" w:rsidP="00AC1B04">
            <w:pPr>
              <w:rPr>
                <w:sz w:val="20"/>
              </w:rPr>
            </w:pPr>
          </w:p>
          <w:p w14:paraId="17D63ABC" w14:textId="77777777" w:rsidR="009C2B1E" w:rsidRPr="002C6178" w:rsidRDefault="009C2B1E" w:rsidP="00AC1B04">
            <w:pPr>
              <w:rPr>
                <w:sz w:val="20"/>
              </w:rPr>
            </w:pPr>
          </w:p>
        </w:tc>
      </w:tr>
      <w:tr w:rsidR="002C6178" w:rsidRPr="002C6178" w14:paraId="782A7576" w14:textId="77777777" w:rsidTr="002C6178">
        <w:trPr>
          <w:cantSplit/>
          <w:trHeight w:val="230"/>
        </w:trPr>
        <w:tc>
          <w:tcPr>
            <w:tcW w:w="5516" w:type="dxa"/>
            <w:vMerge/>
          </w:tcPr>
          <w:p w14:paraId="2F4E542C" w14:textId="77777777" w:rsidR="002C6178" w:rsidRPr="002C6178" w:rsidRDefault="002C6178" w:rsidP="002C6178">
            <w:pPr>
              <w:rPr>
                <w:sz w:val="20"/>
              </w:rPr>
            </w:pPr>
          </w:p>
        </w:tc>
        <w:tc>
          <w:tcPr>
            <w:tcW w:w="4978" w:type="dxa"/>
            <w:vMerge w:val="restart"/>
          </w:tcPr>
          <w:p w14:paraId="509D5A0B" w14:textId="7AD9C208" w:rsidR="002C6178" w:rsidRPr="002C6178" w:rsidRDefault="002C6178" w:rsidP="002C6178">
            <w:pPr>
              <w:rPr>
                <w:sz w:val="20"/>
              </w:rPr>
            </w:pPr>
            <w:r w:rsidRPr="002C6178">
              <w:rPr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>7</w:t>
            </w:r>
            <w:r w:rsidRPr="002C6178">
              <w:rPr>
                <w:color w:val="000000"/>
                <w:sz w:val="20"/>
              </w:rPr>
              <w:t xml:space="preserve">. </w:t>
            </w:r>
            <w:r w:rsidRPr="00D433E9">
              <w:rPr>
                <w:color w:val="000000"/>
                <w:sz w:val="20"/>
              </w:rPr>
              <w:t>Kompetentinga institucija</w:t>
            </w:r>
            <w:r>
              <w:rPr>
                <w:color w:val="000000"/>
                <w:sz w:val="20"/>
              </w:rPr>
              <w:t xml:space="preserve"> </w:t>
            </w:r>
            <w:r w:rsidRPr="00D433E9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 xml:space="preserve"> </w:t>
            </w:r>
            <w:r w:rsidRPr="00DE7992">
              <w:rPr>
                <w:i/>
                <w:iCs/>
                <w:color w:val="000000"/>
                <w:sz w:val="20"/>
              </w:rPr>
              <w:t>Competent authority</w:t>
            </w:r>
          </w:p>
          <w:p w14:paraId="6AFFF36C" w14:textId="6CBA2DD5" w:rsidR="002C6178" w:rsidRPr="002C6178" w:rsidRDefault="002C6178" w:rsidP="002C6178">
            <w:pPr>
              <w:ind w:right="-70"/>
              <w:rPr>
                <w:sz w:val="20"/>
              </w:rPr>
            </w:pPr>
          </w:p>
        </w:tc>
      </w:tr>
      <w:tr w:rsidR="002C6178" w:rsidRPr="002C6178" w14:paraId="755A2AC8" w14:textId="77777777" w:rsidTr="002C6178">
        <w:trPr>
          <w:cantSplit/>
          <w:trHeight w:val="326"/>
        </w:trPr>
        <w:tc>
          <w:tcPr>
            <w:tcW w:w="5516" w:type="dxa"/>
            <w:vMerge w:val="restart"/>
          </w:tcPr>
          <w:p w14:paraId="252A413A" w14:textId="77777777" w:rsidR="002C6178" w:rsidRPr="002C6178" w:rsidRDefault="002C6178" w:rsidP="002C6178">
            <w:pPr>
              <w:rPr>
                <w:sz w:val="20"/>
                <w:lang w:val="en-GB"/>
              </w:rPr>
            </w:pPr>
            <w:r w:rsidRPr="002C6178">
              <w:rPr>
                <w:color w:val="000000"/>
                <w:spacing w:val="3"/>
                <w:sz w:val="20"/>
              </w:rPr>
              <w:t xml:space="preserve">1.3. </w:t>
            </w:r>
            <w:proofErr w:type="spellStart"/>
            <w:r w:rsidRPr="002C6178">
              <w:rPr>
                <w:sz w:val="20"/>
                <w:lang w:val="en-GB"/>
              </w:rPr>
              <w:t>Transporto</w:t>
            </w:r>
            <w:proofErr w:type="spellEnd"/>
            <w:r w:rsidRPr="002C6178">
              <w:rPr>
                <w:sz w:val="20"/>
                <w:lang w:val="en-GB"/>
              </w:rPr>
              <w:t xml:space="preserve"> </w:t>
            </w:r>
            <w:proofErr w:type="spellStart"/>
            <w:r w:rsidRPr="002C6178">
              <w:rPr>
                <w:sz w:val="20"/>
                <w:lang w:val="en-GB"/>
              </w:rPr>
              <w:t>priemonė</w:t>
            </w:r>
            <w:proofErr w:type="spellEnd"/>
            <w:r w:rsidRPr="002C6178">
              <w:rPr>
                <w:sz w:val="20"/>
                <w:lang w:val="en-GB"/>
              </w:rPr>
              <w:t xml:space="preserve"> / </w:t>
            </w:r>
            <w:r w:rsidRPr="002C6178">
              <w:rPr>
                <w:i/>
                <w:iCs/>
                <w:sz w:val="20"/>
                <w:lang w:val="en-GB"/>
              </w:rPr>
              <w:t>Means of transport</w:t>
            </w:r>
            <w:r w:rsidRPr="002C6178">
              <w:rPr>
                <w:sz w:val="20"/>
                <w:lang w:val="en-GB"/>
              </w:rPr>
              <w:t xml:space="preserve"> </w:t>
            </w:r>
          </w:p>
          <w:p w14:paraId="611521D7" w14:textId="07912E28" w:rsidR="002C6178" w:rsidRPr="002C6178" w:rsidRDefault="002C6178" w:rsidP="002C6178">
            <w:pPr>
              <w:rPr>
                <w:sz w:val="20"/>
                <w:lang w:val="en-GB"/>
              </w:rPr>
            </w:pPr>
            <w:proofErr w:type="spellStart"/>
            <w:r w:rsidRPr="002C6178">
              <w:rPr>
                <w:sz w:val="20"/>
                <w:lang w:val="en-GB"/>
              </w:rPr>
              <w:t>Lėktuvas</w:t>
            </w:r>
            <w:proofErr w:type="spellEnd"/>
            <w:r w:rsidRPr="002C6178">
              <w:rPr>
                <w:sz w:val="20"/>
                <w:lang w:val="en-GB"/>
              </w:rPr>
              <w:t xml:space="preserve"> / </w:t>
            </w:r>
            <w:r w:rsidRPr="002C6178">
              <w:rPr>
                <w:i/>
                <w:iCs/>
                <w:sz w:val="20"/>
                <w:lang w:val="en-GB"/>
              </w:rPr>
              <w:t>Aeroplane</w:t>
            </w:r>
            <w:r w:rsidRPr="002C6178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90133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0EF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2C6178">
              <w:rPr>
                <w:sz w:val="20"/>
                <w:lang w:val="en-GB"/>
              </w:rPr>
              <w:t xml:space="preserve">        </w:t>
            </w:r>
            <w:proofErr w:type="spellStart"/>
            <w:r w:rsidRPr="002C6178">
              <w:rPr>
                <w:sz w:val="20"/>
                <w:lang w:val="en-GB"/>
              </w:rPr>
              <w:t>Laivas</w:t>
            </w:r>
            <w:proofErr w:type="spellEnd"/>
            <w:r w:rsidRPr="002C6178">
              <w:rPr>
                <w:sz w:val="20"/>
                <w:lang w:val="en-GB"/>
              </w:rPr>
              <w:t xml:space="preserve"> / </w:t>
            </w:r>
            <w:r w:rsidRPr="002C6178">
              <w:rPr>
                <w:i/>
                <w:iCs/>
                <w:sz w:val="20"/>
                <w:lang w:val="en-GB"/>
              </w:rPr>
              <w:t>Ship</w:t>
            </w:r>
            <w:r w:rsidRPr="002C6178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33298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0EF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2C6178">
              <w:rPr>
                <w:sz w:val="20"/>
                <w:lang w:val="en-GB"/>
              </w:rPr>
              <w:t xml:space="preserve"> </w:t>
            </w:r>
          </w:p>
          <w:p w14:paraId="1664950A" w14:textId="77777777" w:rsidR="002C6178" w:rsidRDefault="002C6178" w:rsidP="002C6178">
            <w:pPr>
              <w:rPr>
                <w:sz w:val="20"/>
                <w:lang w:val="en-GB"/>
              </w:rPr>
            </w:pPr>
          </w:p>
          <w:p w14:paraId="5DAC58BF" w14:textId="77777777" w:rsidR="002C6178" w:rsidRPr="002C6178" w:rsidRDefault="002C6178" w:rsidP="002C6178">
            <w:pPr>
              <w:rPr>
                <w:sz w:val="20"/>
                <w:lang w:val="en-GB"/>
              </w:rPr>
            </w:pPr>
          </w:p>
          <w:p w14:paraId="2BB65097" w14:textId="77777777" w:rsidR="002C6178" w:rsidRPr="002C6178" w:rsidRDefault="002C6178" w:rsidP="002C6178">
            <w:pPr>
              <w:rPr>
                <w:sz w:val="20"/>
                <w:lang w:val="en-GB"/>
              </w:rPr>
            </w:pPr>
            <w:proofErr w:type="spellStart"/>
            <w:r w:rsidRPr="002C6178">
              <w:rPr>
                <w:sz w:val="20"/>
                <w:lang w:val="en-GB"/>
              </w:rPr>
              <w:t>Identifikavimas</w:t>
            </w:r>
            <w:proofErr w:type="spellEnd"/>
            <w:r w:rsidRPr="002C6178">
              <w:rPr>
                <w:sz w:val="20"/>
                <w:lang w:val="en-GB"/>
              </w:rPr>
              <w:t xml:space="preserve"> / </w:t>
            </w:r>
            <w:r w:rsidRPr="002C6178">
              <w:rPr>
                <w:i/>
                <w:iCs/>
                <w:sz w:val="20"/>
                <w:lang w:val="en-GB"/>
              </w:rPr>
              <w:t>Identification</w:t>
            </w:r>
            <w:r w:rsidRPr="002C6178">
              <w:rPr>
                <w:sz w:val="20"/>
                <w:lang w:val="en-GB"/>
              </w:rPr>
              <w:t>:</w:t>
            </w:r>
          </w:p>
          <w:p w14:paraId="7C9E9A0C" w14:textId="0C3E6DED" w:rsidR="002C6178" w:rsidRPr="002C6178" w:rsidRDefault="002C6178" w:rsidP="002C6178">
            <w:pPr>
              <w:rPr>
                <w:sz w:val="20"/>
              </w:rPr>
            </w:pPr>
            <w:proofErr w:type="spellStart"/>
            <w:r w:rsidRPr="002C6178">
              <w:rPr>
                <w:sz w:val="20"/>
                <w:lang w:val="en-GB"/>
              </w:rPr>
              <w:t>Dokumento</w:t>
            </w:r>
            <w:proofErr w:type="spellEnd"/>
            <w:r w:rsidRPr="002C6178">
              <w:rPr>
                <w:sz w:val="20"/>
                <w:lang w:val="en-GB"/>
              </w:rPr>
              <w:t xml:space="preserve"> Nr. / </w:t>
            </w:r>
            <w:r w:rsidRPr="002C6178">
              <w:rPr>
                <w:i/>
                <w:iCs/>
                <w:sz w:val="20"/>
                <w:lang w:val="en-GB"/>
              </w:rPr>
              <w:t>Documentary references</w:t>
            </w:r>
            <w:r w:rsidRPr="002C6178">
              <w:rPr>
                <w:sz w:val="20"/>
                <w:lang w:val="en-GB"/>
              </w:rPr>
              <w:t>:</w:t>
            </w:r>
          </w:p>
        </w:tc>
        <w:tc>
          <w:tcPr>
            <w:tcW w:w="4978" w:type="dxa"/>
            <w:vMerge/>
          </w:tcPr>
          <w:p w14:paraId="6B88ACCD" w14:textId="77777777" w:rsidR="002C6178" w:rsidRPr="002C6178" w:rsidRDefault="002C6178" w:rsidP="002C6178">
            <w:pPr>
              <w:rPr>
                <w:sz w:val="20"/>
              </w:rPr>
            </w:pPr>
          </w:p>
        </w:tc>
      </w:tr>
      <w:tr w:rsidR="002C6178" w:rsidRPr="002C6178" w14:paraId="64EE9852" w14:textId="77777777" w:rsidTr="002C6178">
        <w:trPr>
          <w:cantSplit/>
          <w:trHeight w:val="453"/>
        </w:trPr>
        <w:tc>
          <w:tcPr>
            <w:tcW w:w="5516" w:type="dxa"/>
            <w:vMerge/>
          </w:tcPr>
          <w:p w14:paraId="1F2833AB" w14:textId="77777777" w:rsidR="002C6178" w:rsidRPr="002C6178" w:rsidRDefault="002C6178" w:rsidP="002C6178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533EE7C8" w14:textId="7E39085E" w:rsidR="002C6178" w:rsidRPr="002C6178" w:rsidRDefault="002C6178" w:rsidP="002C6178">
            <w:pPr>
              <w:ind w:right="-70"/>
              <w:rPr>
                <w:i/>
                <w:color w:val="000000"/>
                <w:sz w:val="20"/>
              </w:rPr>
            </w:pPr>
            <w:r w:rsidRPr="002C6178">
              <w:rPr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>8</w:t>
            </w:r>
            <w:r w:rsidRPr="002C6178"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pacing w:val="1"/>
                <w:sz w:val="20"/>
              </w:rPr>
              <w:t>Vietinė kompetentinga institucija</w:t>
            </w:r>
            <w:r w:rsidRPr="00D433E9">
              <w:rPr>
                <w:color w:val="000000"/>
                <w:spacing w:val="1"/>
                <w:sz w:val="20"/>
              </w:rPr>
              <w:t>, išduodanti sertifikatą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r w:rsidRPr="00D433E9">
              <w:rPr>
                <w:color w:val="000000"/>
                <w:spacing w:val="1"/>
                <w:sz w:val="20"/>
              </w:rPr>
              <w:t>/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r w:rsidRPr="00CC2905">
              <w:rPr>
                <w:i/>
                <w:iCs/>
                <w:color w:val="000000"/>
                <w:spacing w:val="1"/>
                <w:sz w:val="20"/>
              </w:rPr>
              <w:t>Local competent authority</w:t>
            </w:r>
            <w:r w:rsidRPr="00CC2905">
              <w:rPr>
                <w:i/>
                <w:iCs/>
                <w:color w:val="000000"/>
                <w:sz w:val="20"/>
              </w:rPr>
              <w:t>, issuing certificate:</w:t>
            </w:r>
          </w:p>
          <w:p w14:paraId="5B9E59F9" w14:textId="77777777" w:rsidR="002C6178" w:rsidRPr="002C6178" w:rsidRDefault="002C6178" w:rsidP="002C6178">
            <w:pPr>
              <w:rPr>
                <w:color w:val="000000"/>
                <w:sz w:val="20"/>
              </w:rPr>
            </w:pPr>
          </w:p>
        </w:tc>
      </w:tr>
      <w:tr w:rsidR="002C6178" w:rsidRPr="002C6178" w14:paraId="519ACD23" w14:textId="77777777" w:rsidTr="002C6178">
        <w:trPr>
          <w:cantSplit/>
          <w:trHeight w:val="545"/>
        </w:trPr>
        <w:tc>
          <w:tcPr>
            <w:tcW w:w="5516" w:type="dxa"/>
            <w:vMerge/>
          </w:tcPr>
          <w:p w14:paraId="30566D16" w14:textId="77777777" w:rsidR="002C6178" w:rsidRPr="002C6178" w:rsidRDefault="002C6178" w:rsidP="002C6178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4015201B" w14:textId="77777777" w:rsidR="002C6178" w:rsidRDefault="002C6178" w:rsidP="002C6178">
            <w:pPr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1.9. Paskirties šalis/ </w:t>
            </w:r>
            <w:r>
              <w:rPr>
                <w:i/>
                <w:iCs/>
                <w:sz w:val="20"/>
              </w:rPr>
              <w:t>Country of destination:</w:t>
            </w:r>
          </w:p>
          <w:p w14:paraId="3DCA4877" w14:textId="77777777" w:rsidR="002C6178" w:rsidRDefault="002C6178" w:rsidP="002C6178">
            <w:pPr>
              <w:rPr>
                <w:i/>
                <w:iCs/>
                <w:sz w:val="20"/>
              </w:rPr>
            </w:pPr>
          </w:p>
          <w:p w14:paraId="6B7DBBCE" w14:textId="7480E7F9" w:rsidR="002C6178" w:rsidRPr="002C6178" w:rsidRDefault="002C6178" w:rsidP="002C6178">
            <w:pPr>
              <w:rPr>
                <w:sz w:val="20"/>
              </w:rPr>
            </w:pPr>
            <w:r w:rsidRPr="002C6178">
              <w:rPr>
                <w:sz w:val="20"/>
              </w:rPr>
              <w:t>SINGAPORE</w:t>
            </w:r>
          </w:p>
        </w:tc>
      </w:tr>
      <w:tr w:rsidR="002C6178" w:rsidRPr="002C6178" w14:paraId="701BB940" w14:textId="77777777" w:rsidTr="002C6178">
        <w:trPr>
          <w:trHeight w:val="582"/>
        </w:trPr>
        <w:tc>
          <w:tcPr>
            <w:tcW w:w="5516" w:type="dxa"/>
          </w:tcPr>
          <w:p w14:paraId="3ABCA8EF" w14:textId="77777777" w:rsidR="002C6178" w:rsidRPr="002C6178" w:rsidRDefault="002C6178" w:rsidP="002C6178">
            <w:pPr>
              <w:rPr>
                <w:sz w:val="20"/>
              </w:rPr>
            </w:pPr>
            <w:r w:rsidRPr="002C6178">
              <w:rPr>
                <w:color w:val="000000"/>
                <w:sz w:val="20"/>
              </w:rPr>
              <w:t xml:space="preserve">1.4. </w:t>
            </w:r>
            <w:r w:rsidRPr="002C6178">
              <w:rPr>
                <w:sz w:val="20"/>
              </w:rPr>
              <w:t>Pakrovimo vieta /</w:t>
            </w:r>
            <w:r w:rsidRPr="002C6178">
              <w:rPr>
                <w:b/>
                <w:sz w:val="20"/>
              </w:rPr>
              <w:t xml:space="preserve"> </w:t>
            </w:r>
            <w:r w:rsidRPr="002C6178">
              <w:rPr>
                <w:i/>
                <w:sz w:val="20"/>
              </w:rPr>
              <w:t>Place of loading:</w:t>
            </w:r>
          </w:p>
        </w:tc>
        <w:tc>
          <w:tcPr>
            <w:tcW w:w="4978" w:type="dxa"/>
          </w:tcPr>
          <w:p w14:paraId="72A99DE8" w14:textId="77777777" w:rsidR="002C6178" w:rsidRPr="002C6178" w:rsidRDefault="002C6178" w:rsidP="002C6178">
            <w:pPr>
              <w:rPr>
                <w:sz w:val="20"/>
              </w:rPr>
            </w:pPr>
            <w:r w:rsidRPr="002C6178">
              <w:rPr>
                <w:color w:val="000000"/>
                <w:sz w:val="20"/>
              </w:rPr>
              <w:t xml:space="preserve">1.10. </w:t>
            </w:r>
            <w:r w:rsidRPr="002C6178">
              <w:rPr>
                <w:sz w:val="20"/>
              </w:rPr>
              <w:t>Išsiuntimo data /</w:t>
            </w:r>
            <w:r w:rsidRPr="002C6178">
              <w:rPr>
                <w:b/>
                <w:sz w:val="20"/>
              </w:rPr>
              <w:t xml:space="preserve"> </w:t>
            </w:r>
            <w:r w:rsidRPr="002C6178">
              <w:rPr>
                <w:i/>
                <w:sz w:val="20"/>
              </w:rPr>
              <w:t>Date of departure:</w:t>
            </w:r>
            <w:r w:rsidRPr="002C6178" w:rsidDel="0099377C">
              <w:rPr>
                <w:color w:val="000000"/>
                <w:sz w:val="20"/>
              </w:rPr>
              <w:t xml:space="preserve"> </w:t>
            </w:r>
          </w:p>
        </w:tc>
      </w:tr>
      <w:tr w:rsidR="002C6178" w:rsidRPr="002C6178" w14:paraId="7F29996E" w14:textId="27FC2D2B" w:rsidTr="002C6178">
        <w:trPr>
          <w:trHeight w:val="137"/>
        </w:trPr>
        <w:tc>
          <w:tcPr>
            <w:tcW w:w="5516" w:type="dxa"/>
          </w:tcPr>
          <w:p w14:paraId="73A795C5" w14:textId="747AE1AC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b/>
                <w:color w:val="000000"/>
                <w:spacing w:val="1"/>
                <w:sz w:val="20"/>
              </w:rPr>
              <w:t xml:space="preserve">2. </w:t>
            </w:r>
            <w:r>
              <w:rPr>
                <w:b/>
                <w:color w:val="000000"/>
                <w:spacing w:val="1"/>
                <w:sz w:val="20"/>
              </w:rPr>
              <w:t xml:space="preserve">Informacija apie produktą </w:t>
            </w:r>
            <w:r w:rsidRPr="00D433E9">
              <w:rPr>
                <w:b/>
                <w:color w:val="000000"/>
                <w:spacing w:val="1"/>
                <w:sz w:val="20"/>
              </w:rPr>
              <w:t>/</w:t>
            </w:r>
            <w:r>
              <w:rPr>
                <w:b/>
                <w:color w:val="000000"/>
                <w:spacing w:val="1"/>
                <w:sz w:val="20"/>
              </w:rPr>
              <w:t xml:space="preserve"> </w:t>
            </w:r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>Identification of products</w:t>
            </w:r>
            <w:r w:rsidRPr="00662C8E">
              <w:rPr>
                <w:b/>
                <w:i/>
                <w:iCs/>
                <w:caps/>
                <w:sz w:val="20"/>
              </w:rPr>
              <w:t>:</w:t>
            </w:r>
          </w:p>
        </w:tc>
        <w:tc>
          <w:tcPr>
            <w:tcW w:w="4978" w:type="dxa"/>
          </w:tcPr>
          <w:p w14:paraId="105D83B8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0F70F43E" w14:textId="77777777" w:rsidTr="002C6178">
        <w:trPr>
          <w:trHeight w:val="137"/>
        </w:trPr>
        <w:tc>
          <w:tcPr>
            <w:tcW w:w="5516" w:type="dxa"/>
          </w:tcPr>
          <w:p w14:paraId="0A9A2386" w14:textId="7B569C27" w:rsidR="002C6178" w:rsidRPr="00D433E9" w:rsidRDefault="002C6178" w:rsidP="002C6178">
            <w:pPr>
              <w:spacing w:line="360" w:lineRule="auto"/>
              <w:ind w:left="72" w:hanging="96"/>
              <w:rPr>
                <w:b/>
                <w:color w:val="000000"/>
                <w:spacing w:val="1"/>
                <w:sz w:val="20"/>
              </w:rPr>
            </w:pPr>
            <w:r w:rsidRPr="00D433E9">
              <w:rPr>
                <w:sz w:val="20"/>
              </w:rPr>
              <w:t>2.1. Produktų pavadinimas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6"/>
                <w:sz w:val="20"/>
              </w:rPr>
              <w:t>Name of the product</w:t>
            </w:r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56517E8E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385F8C61" w14:textId="77777777" w:rsidTr="002C6178">
        <w:trPr>
          <w:trHeight w:val="137"/>
        </w:trPr>
        <w:tc>
          <w:tcPr>
            <w:tcW w:w="5516" w:type="dxa"/>
          </w:tcPr>
          <w:p w14:paraId="722DF5C8" w14:textId="44992E12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sz w:val="20"/>
              </w:rPr>
              <w:t>2.2. Pagaminimo data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4"/>
                <w:sz w:val="20"/>
              </w:rPr>
              <w:t>Date of production</w:t>
            </w:r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683AF1EA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2A78C239" w14:textId="77777777" w:rsidTr="002C6178">
        <w:trPr>
          <w:trHeight w:val="137"/>
        </w:trPr>
        <w:tc>
          <w:tcPr>
            <w:tcW w:w="5516" w:type="dxa"/>
          </w:tcPr>
          <w:p w14:paraId="6743F8F6" w14:textId="75BFDA59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sz w:val="20"/>
              </w:rPr>
              <w:t xml:space="preserve">2.3. </w:t>
            </w:r>
            <w:r w:rsidRPr="00A41A65">
              <w:rPr>
                <w:sz w:val="20"/>
              </w:rPr>
              <w:t xml:space="preserve">Partijos Nr. / </w:t>
            </w:r>
            <w:r w:rsidRPr="00A41A65">
              <w:rPr>
                <w:i/>
                <w:iCs/>
                <w:sz w:val="20"/>
              </w:rPr>
              <w:t>Batch No.</w:t>
            </w:r>
            <w:r w:rsidRPr="00D433E9">
              <w:rPr>
                <w:sz w:val="20"/>
              </w:rPr>
              <w:t xml:space="preserve"> </w:t>
            </w:r>
          </w:p>
        </w:tc>
        <w:tc>
          <w:tcPr>
            <w:tcW w:w="4978" w:type="dxa"/>
          </w:tcPr>
          <w:p w14:paraId="35B2E144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46CDCA42" w14:textId="77777777" w:rsidTr="002C6178">
        <w:trPr>
          <w:trHeight w:val="137"/>
        </w:trPr>
        <w:tc>
          <w:tcPr>
            <w:tcW w:w="5516" w:type="dxa"/>
          </w:tcPr>
          <w:p w14:paraId="4D8228B8" w14:textId="5FD52A01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sz w:val="20"/>
              </w:rPr>
              <w:t>2.4.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Pakuotė</w:t>
            </w:r>
            <w:r>
              <w:rPr>
                <w:sz w:val="20"/>
              </w:rPr>
              <w:t xml:space="preserve">s tipas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1"/>
                <w:sz w:val="20"/>
              </w:rPr>
              <w:t>Type of package</w:t>
            </w:r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15610A1D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406970D8" w14:textId="77777777" w:rsidTr="002C6178">
        <w:trPr>
          <w:trHeight w:val="137"/>
        </w:trPr>
        <w:tc>
          <w:tcPr>
            <w:tcW w:w="5516" w:type="dxa"/>
          </w:tcPr>
          <w:p w14:paraId="7BFFBE41" w14:textId="281AE889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sz w:val="20"/>
              </w:rPr>
              <w:t>2.5. Pakuočių skaičius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1"/>
                <w:sz w:val="20"/>
              </w:rPr>
              <w:t>Number of packages</w:t>
            </w:r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1D32C983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0EC3D2DD" w14:textId="77777777" w:rsidTr="002C6178">
        <w:trPr>
          <w:trHeight w:val="137"/>
        </w:trPr>
        <w:tc>
          <w:tcPr>
            <w:tcW w:w="5516" w:type="dxa"/>
          </w:tcPr>
          <w:p w14:paraId="5B336DC0" w14:textId="097D286D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A41A65">
              <w:rPr>
                <w:sz w:val="20"/>
              </w:rPr>
              <w:t>2.</w:t>
            </w:r>
            <w:r>
              <w:rPr>
                <w:sz w:val="20"/>
              </w:rPr>
              <w:t>6</w:t>
            </w:r>
            <w:r w:rsidRPr="00A41A65">
              <w:rPr>
                <w:sz w:val="20"/>
              </w:rPr>
              <w:t xml:space="preserve">. </w:t>
            </w:r>
            <w:r w:rsidRPr="00D433E9">
              <w:rPr>
                <w:sz w:val="20"/>
              </w:rPr>
              <w:t>Svoris neto (kg)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4"/>
                <w:sz w:val="20"/>
              </w:rPr>
              <w:t>Net weight (kg)</w:t>
            </w:r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5F06464D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33A0E7AB" w14:textId="77777777" w:rsidTr="002C6178">
        <w:trPr>
          <w:trHeight w:val="137"/>
        </w:trPr>
        <w:tc>
          <w:tcPr>
            <w:tcW w:w="5516" w:type="dxa"/>
          </w:tcPr>
          <w:p w14:paraId="3EE45227" w14:textId="77777777" w:rsidR="002C6178" w:rsidRPr="00A41A65" w:rsidRDefault="002C6178" w:rsidP="002C6178">
            <w:pPr>
              <w:tabs>
                <w:tab w:val="left" w:pos="10206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2.7. </w:t>
            </w:r>
            <w:r w:rsidRPr="00A41A65">
              <w:rPr>
                <w:sz w:val="20"/>
              </w:rPr>
              <w:t xml:space="preserve">Laikymo ir transportavimo temperatūra / </w:t>
            </w:r>
            <w:r w:rsidRPr="00A41A65">
              <w:rPr>
                <w:i/>
                <w:iCs/>
                <w:sz w:val="20"/>
              </w:rPr>
              <w:t>Storage and transportation temperature:</w:t>
            </w:r>
          </w:p>
          <w:p w14:paraId="766910AC" w14:textId="77777777" w:rsidR="002C6178" w:rsidRPr="00A41A65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  <w:tc>
          <w:tcPr>
            <w:tcW w:w="4978" w:type="dxa"/>
          </w:tcPr>
          <w:p w14:paraId="58308380" w14:textId="77777777" w:rsidR="002C6178" w:rsidRPr="0007132D" w:rsidRDefault="002C6178" w:rsidP="002C6178">
            <w:pPr>
              <w:tabs>
                <w:tab w:val="left" w:pos="9923"/>
              </w:tabs>
              <w:spacing w:line="360" w:lineRule="auto"/>
              <w:rPr>
                <w:sz w:val="20"/>
                <w:lang w:val="en-GB"/>
              </w:rPr>
            </w:pPr>
            <w:proofErr w:type="spellStart"/>
            <w:r w:rsidRPr="0007132D">
              <w:rPr>
                <w:sz w:val="20"/>
                <w:lang w:val="en-GB"/>
              </w:rPr>
              <w:t>Aplinkos</w:t>
            </w:r>
            <w:proofErr w:type="spellEnd"/>
            <w:r w:rsidRPr="0007132D">
              <w:rPr>
                <w:sz w:val="20"/>
                <w:lang w:val="en-GB"/>
              </w:rPr>
              <w:t xml:space="preserve"> / </w:t>
            </w:r>
            <w:r w:rsidRPr="0007132D">
              <w:rPr>
                <w:i/>
                <w:iCs/>
                <w:sz w:val="20"/>
                <w:lang w:val="en-GB"/>
              </w:rPr>
              <w:t>Ambient</w:t>
            </w:r>
            <w:r w:rsidRPr="0007132D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1014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58319D77" w14:textId="77777777" w:rsidR="002C6178" w:rsidRPr="0007132D" w:rsidRDefault="002C6178" w:rsidP="002C6178">
            <w:pPr>
              <w:tabs>
                <w:tab w:val="left" w:pos="9923"/>
              </w:tabs>
              <w:spacing w:line="360" w:lineRule="auto"/>
              <w:rPr>
                <w:sz w:val="20"/>
                <w:lang w:val="en-GB"/>
              </w:rPr>
            </w:pPr>
            <w:proofErr w:type="spellStart"/>
            <w:r w:rsidRPr="0007132D">
              <w:rPr>
                <w:sz w:val="20"/>
                <w:lang w:val="en-GB"/>
              </w:rPr>
              <w:t>Atšaldytas</w:t>
            </w:r>
            <w:proofErr w:type="spellEnd"/>
            <w:r w:rsidRPr="0007132D">
              <w:rPr>
                <w:sz w:val="20"/>
                <w:lang w:val="en-GB"/>
              </w:rPr>
              <w:t xml:space="preserve"> / </w:t>
            </w:r>
            <w:r w:rsidRPr="0007132D">
              <w:rPr>
                <w:i/>
                <w:iCs/>
                <w:sz w:val="20"/>
                <w:lang w:val="en-GB"/>
              </w:rPr>
              <w:t>Chilled</w:t>
            </w:r>
            <w:r w:rsidRPr="0007132D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63259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37B19B55" w14:textId="0272C184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proofErr w:type="spellStart"/>
            <w:r w:rsidRPr="0007132D">
              <w:rPr>
                <w:sz w:val="20"/>
                <w:lang w:val="en-GB"/>
              </w:rPr>
              <w:t>Užšaldytas</w:t>
            </w:r>
            <w:proofErr w:type="spellEnd"/>
            <w:r w:rsidRPr="0007132D">
              <w:rPr>
                <w:sz w:val="20"/>
                <w:lang w:val="en-GB"/>
              </w:rPr>
              <w:t xml:space="preserve"> / </w:t>
            </w:r>
            <w:r w:rsidRPr="0007132D">
              <w:rPr>
                <w:i/>
                <w:iCs/>
                <w:sz w:val="20"/>
                <w:lang w:val="en-GB"/>
              </w:rPr>
              <w:t>Frozen</w:t>
            </w:r>
            <w:r w:rsidRPr="0007132D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93841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</w:tc>
      </w:tr>
      <w:tr w:rsidR="002C6178" w:rsidRPr="002C6178" w14:paraId="61F59F20" w14:textId="77777777" w:rsidTr="002C6178">
        <w:trPr>
          <w:trHeight w:val="137"/>
        </w:trPr>
        <w:tc>
          <w:tcPr>
            <w:tcW w:w="5516" w:type="dxa"/>
          </w:tcPr>
          <w:p w14:paraId="309E747F" w14:textId="26E671FB" w:rsidR="002C6178" w:rsidRDefault="002C6178" w:rsidP="002C6178">
            <w:pPr>
              <w:tabs>
                <w:tab w:val="left" w:pos="10206"/>
              </w:tabs>
              <w:spacing w:line="360" w:lineRule="auto"/>
              <w:rPr>
                <w:sz w:val="20"/>
              </w:rPr>
            </w:pPr>
            <w:r w:rsidRPr="00805D83">
              <w:rPr>
                <w:sz w:val="20"/>
                <w:lang w:val="es-DO"/>
              </w:rPr>
              <w:t xml:space="preserve">2.8. </w:t>
            </w:r>
            <w:proofErr w:type="spellStart"/>
            <w:r w:rsidRPr="00805D83">
              <w:rPr>
                <w:sz w:val="20"/>
                <w:lang w:val="es-DO"/>
              </w:rPr>
              <w:t>Konteinerio</w:t>
            </w:r>
            <w:proofErr w:type="spellEnd"/>
            <w:r>
              <w:rPr>
                <w:sz w:val="20"/>
                <w:lang w:val="es-DO"/>
              </w:rPr>
              <w:t xml:space="preserve"> </w:t>
            </w:r>
            <w:r w:rsidRPr="00805D83">
              <w:rPr>
                <w:sz w:val="20"/>
                <w:lang w:val="es-DO"/>
              </w:rPr>
              <w:t xml:space="preserve">/ </w:t>
            </w:r>
            <w:proofErr w:type="spellStart"/>
            <w:r w:rsidRPr="00805D83">
              <w:rPr>
                <w:sz w:val="20"/>
                <w:lang w:val="es-DO"/>
              </w:rPr>
              <w:t>Plombos</w:t>
            </w:r>
            <w:proofErr w:type="spellEnd"/>
            <w:r w:rsidRPr="00805D83">
              <w:rPr>
                <w:sz w:val="20"/>
                <w:lang w:val="es-DO"/>
              </w:rPr>
              <w:t xml:space="preserve"> </w:t>
            </w:r>
            <w:proofErr w:type="spellStart"/>
            <w:r w:rsidRPr="00805D83">
              <w:rPr>
                <w:sz w:val="20"/>
                <w:lang w:val="es-DO"/>
              </w:rPr>
              <w:t>Nr</w:t>
            </w:r>
            <w:proofErr w:type="spellEnd"/>
            <w:r w:rsidRPr="00805D83">
              <w:rPr>
                <w:sz w:val="20"/>
                <w:lang w:val="es-DO"/>
              </w:rPr>
              <w:t>. (</w:t>
            </w:r>
            <w:proofErr w:type="spellStart"/>
            <w:r>
              <w:rPr>
                <w:sz w:val="20"/>
                <w:lang w:val="es-DO"/>
              </w:rPr>
              <w:t>j</w:t>
            </w:r>
            <w:r w:rsidRPr="00805D83">
              <w:rPr>
                <w:sz w:val="20"/>
                <w:lang w:val="es-DO"/>
              </w:rPr>
              <w:t>ei</w:t>
            </w:r>
            <w:proofErr w:type="spellEnd"/>
            <w:r w:rsidRPr="00805D83">
              <w:rPr>
                <w:sz w:val="20"/>
                <w:lang w:val="es-DO"/>
              </w:rPr>
              <w:t xml:space="preserve"> </w:t>
            </w:r>
            <w:proofErr w:type="spellStart"/>
            <w:r w:rsidRPr="00805D83">
              <w:rPr>
                <w:sz w:val="20"/>
                <w:lang w:val="es-DO"/>
              </w:rPr>
              <w:t>taikoma</w:t>
            </w:r>
            <w:proofErr w:type="spellEnd"/>
            <w:r w:rsidRPr="00805D83">
              <w:rPr>
                <w:sz w:val="20"/>
                <w:lang w:val="es-DO"/>
              </w:rPr>
              <w:t xml:space="preserve">) / </w:t>
            </w:r>
            <w:r w:rsidRPr="00805D83">
              <w:rPr>
                <w:i/>
                <w:iCs/>
                <w:sz w:val="20"/>
                <w:lang w:val="es-DO"/>
              </w:rPr>
              <w:t>Container</w:t>
            </w:r>
            <w:r>
              <w:rPr>
                <w:i/>
                <w:iCs/>
                <w:sz w:val="20"/>
                <w:lang w:val="es-DO"/>
              </w:rPr>
              <w:t xml:space="preserve"> </w:t>
            </w:r>
            <w:r w:rsidRPr="00805D83">
              <w:rPr>
                <w:i/>
                <w:iCs/>
                <w:sz w:val="20"/>
                <w:lang w:val="es-DO"/>
              </w:rPr>
              <w:t xml:space="preserve">/ </w:t>
            </w:r>
            <w:proofErr w:type="spellStart"/>
            <w:r w:rsidRPr="00805D83">
              <w:rPr>
                <w:i/>
                <w:iCs/>
                <w:sz w:val="20"/>
                <w:lang w:val="es-DO"/>
              </w:rPr>
              <w:t>seal</w:t>
            </w:r>
            <w:proofErr w:type="spellEnd"/>
            <w:r w:rsidRPr="00805D83">
              <w:rPr>
                <w:i/>
                <w:iCs/>
                <w:sz w:val="20"/>
                <w:lang w:val="es-DO"/>
              </w:rPr>
              <w:t xml:space="preserve"> no. (</w:t>
            </w:r>
            <w:proofErr w:type="spellStart"/>
            <w:r w:rsidRPr="00805D83">
              <w:rPr>
                <w:i/>
                <w:iCs/>
                <w:sz w:val="20"/>
                <w:lang w:val="es-DO"/>
              </w:rPr>
              <w:t>if</w:t>
            </w:r>
            <w:proofErr w:type="spellEnd"/>
            <w:r w:rsidRPr="00805D83">
              <w:rPr>
                <w:i/>
                <w:iCs/>
                <w:sz w:val="20"/>
                <w:lang w:val="es-DO"/>
              </w:rPr>
              <w:t xml:space="preserve"> aplicable):</w:t>
            </w:r>
          </w:p>
        </w:tc>
        <w:tc>
          <w:tcPr>
            <w:tcW w:w="4978" w:type="dxa"/>
          </w:tcPr>
          <w:p w14:paraId="49E7F02C" w14:textId="77777777" w:rsidR="002C6178" w:rsidRPr="0007132D" w:rsidRDefault="002C6178" w:rsidP="002C6178">
            <w:pPr>
              <w:tabs>
                <w:tab w:val="left" w:pos="9923"/>
              </w:tabs>
              <w:spacing w:line="360" w:lineRule="auto"/>
              <w:rPr>
                <w:sz w:val="20"/>
                <w:lang w:val="en-GB"/>
              </w:rPr>
            </w:pPr>
          </w:p>
        </w:tc>
      </w:tr>
      <w:tr w:rsidR="002C6178" w:rsidRPr="002C6178" w14:paraId="3802203D" w14:textId="77777777" w:rsidTr="004C7A9D">
        <w:trPr>
          <w:trHeight w:val="137"/>
        </w:trPr>
        <w:tc>
          <w:tcPr>
            <w:tcW w:w="10494" w:type="dxa"/>
            <w:gridSpan w:val="2"/>
          </w:tcPr>
          <w:p w14:paraId="19D865BD" w14:textId="77777777" w:rsidR="002C6178" w:rsidRDefault="002C6178" w:rsidP="002C6178">
            <w:pPr>
              <w:tabs>
                <w:tab w:val="left" w:pos="9923"/>
              </w:tabs>
              <w:spacing w:line="360" w:lineRule="auto"/>
              <w:rPr>
                <w:b/>
                <w:sz w:val="18"/>
              </w:rPr>
            </w:pPr>
            <w:r w:rsidRPr="00D433E9">
              <w:rPr>
                <w:b/>
                <w:color w:val="000000"/>
                <w:spacing w:val="1"/>
                <w:sz w:val="20"/>
              </w:rPr>
              <w:t>3. Produktų kilmė</w:t>
            </w:r>
            <w:r>
              <w:rPr>
                <w:b/>
                <w:color w:val="000000"/>
                <w:spacing w:val="1"/>
                <w:sz w:val="20"/>
              </w:rPr>
              <w:t xml:space="preserve"> / </w:t>
            </w:r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>Origin of the products</w:t>
            </w:r>
            <w:r w:rsidRPr="00A41A65">
              <w:rPr>
                <w:b/>
                <w:i/>
                <w:iCs/>
                <w:sz w:val="20"/>
              </w:rPr>
              <w:t>:</w:t>
            </w:r>
          </w:p>
          <w:p w14:paraId="4D92DFEE" w14:textId="66D67BFF" w:rsidR="002C6178" w:rsidRDefault="002C6178" w:rsidP="002C6178">
            <w:pPr>
              <w:shd w:val="clear" w:color="auto" w:fill="FFFFFF"/>
              <w:ind w:left="72"/>
              <w:jc w:val="both"/>
              <w:rPr>
                <w:sz w:val="20"/>
              </w:rPr>
            </w:pPr>
            <w:r w:rsidRPr="003712FC">
              <w:rPr>
                <w:color w:val="000000"/>
                <w:sz w:val="20"/>
              </w:rPr>
              <w:t xml:space="preserve">3.1. </w:t>
            </w:r>
            <w:r>
              <w:rPr>
                <w:color w:val="000000"/>
                <w:sz w:val="20"/>
              </w:rPr>
              <w:t>Gamybos į</w:t>
            </w:r>
            <w:r w:rsidRPr="003712FC">
              <w:rPr>
                <w:color w:val="000000"/>
                <w:sz w:val="20"/>
              </w:rPr>
              <w:t>monės pavadinimas</w:t>
            </w:r>
            <w:r>
              <w:rPr>
                <w:color w:val="000000"/>
                <w:sz w:val="20"/>
              </w:rPr>
              <w:t xml:space="preserve"> (patvirtinimo numeris)</w:t>
            </w:r>
            <w:r w:rsidRPr="003712FC">
              <w:rPr>
                <w:color w:val="000000"/>
                <w:sz w:val="20"/>
              </w:rPr>
              <w:t xml:space="preserve"> ir adresas</w:t>
            </w:r>
            <w:r>
              <w:rPr>
                <w:color w:val="000000"/>
                <w:sz w:val="20"/>
              </w:rPr>
              <w:t xml:space="preserve"> </w:t>
            </w:r>
            <w:r>
              <w:t xml:space="preserve">/ </w:t>
            </w:r>
            <w:r w:rsidRPr="00A41A65">
              <w:rPr>
                <w:i/>
                <w:iCs/>
                <w:color w:val="000000"/>
                <w:sz w:val="20"/>
              </w:rPr>
              <w:t>Name (</w:t>
            </w:r>
            <w:r>
              <w:rPr>
                <w:i/>
                <w:iCs/>
                <w:color w:val="000000"/>
                <w:sz w:val="20"/>
              </w:rPr>
              <w:t xml:space="preserve">approval </w:t>
            </w:r>
            <w:r w:rsidRPr="00A41A65">
              <w:rPr>
                <w:i/>
                <w:iCs/>
                <w:color w:val="000000"/>
                <w:sz w:val="20"/>
              </w:rPr>
              <w:t>No) and address of establishment</w:t>
            </w:r>
            <w:r w:rsidRPr="00A41A65">
              <w:rPr>
                <w:color w:val="000000"/>
                <w:sz w:val="20"/>
              </w:rPr>
              <w:t>:</w:t>
            </w:r>
            <w:r>
              <w:rPr>
                <w:sz w:val="20"/>
              </w:rPr>
              <w:t xml:space="preserve"> _____</w:t>
            </w:r>
          </w:p>
          <w:p w14:paraId="331848D4" w14:textId="77777777" w:rsidR="002C6178" w:rsidRDefault="002C6178" w:rsidP="002C6178">
            <w:pPr>
              <w:shd w:val="clear" w:color="auto" w:fill="FFFFFF"/>
              <w:ind w:left="72"/>
              <w:jc w:val="both"/>
              <w:rPr>
                <w:sz w:val="20"/>
              </w:rPr>
            </w:pPr>
            <w:r w:rsidRPr="002C6178">
              <w:rPr>
                <w:sz w:val="20"/>
              </w:rPr>
              <w:t>______________________________________________________________________________________________________</w:t>
            </w:r>
          </w:p>
          <w:p w14:paraId="52A250C9" w14:textId="1066C907" w:rsidR="002C6178" w:rsidRPr="002C6178" w:rsidRDefault="002C6178" w:rsidP="002C6178">
            <w:pPr>
              <w:shd w:val="clear" w:color="auto" w:fill="FFFFFF"/>
              <w:ind w:left="72"/>
              <w:jc w:val="both"/>
              <w:rPr>
                <w:color w:val="000000"/>
                <w:sz w:val="20"/>
              </w:rPr>
            </w:pPr>
          </w:p>
        </w:tc>
      </w:tr>
    </w:tbl>
    <w:p w14:paraId="79EFFC54" w14:textId="77777777" w:rsidR="009C2B1E" w:rsidRPr="002C6178" w:rsidRDefault="009C2B1E" w:rsidP="009C2B1E">
      <w:pPr>
        <w:rPr>
          <w:sz w:val="20"/>
        </w:rPr>
      </w:pPr>
    </w:p>
    <w:p w14:paraId="06B02DF6" w14:textId="77777777" w:rsidR="009C2B1E" w:rsidRPr="002C6178" w:rsidRDefault="009C2B1E" w:rsidP="009C2B1E">
      <w:pPr>
        <w:rPr>
          <w:sz w:val="20"/>
        </w:rPr>
      </w:pPr>
    </w:p>
    <w:p w14:paraId="2FDFEB31" w14:textId="60F1160A" w:rsidR="009C2B1E" w:rsidRDefault="009C2B1E" w:rsidP="009C2B1E">
      <w:pPr>
        <w:rPr>
          <w:sz w:val="20"/>
        </w:rPr>
      </w:pPr>
    </w:p>
    <w:p w14:paraId="1BE770CD" w14:textId="77777777" w:rsidR="00B00812" w:rsidRPr="002C6178" w:rsidRDefault="00B00812" w:rsidP="009C2B1E">
      <w:pPr>
        <w:rPr>
          <w:sz w:val="20"/>
        </w:rPr>
      </w:pPr>
    </w:p>
    <w:p w14:paraId="7F62C649" w14:textId="77777777" w:rsidR="009C2B1E" w:rsidRPr="002C6178" w:rsidRDefault="009C2B1E" w:rsidP="009C2B1E">
      <w:pPr>
        <w:rPr>
          <w:sz w:val="20"/>
        </w:rPr>
      </w:pPr>
    </w:p>
    <w:p w14:paraId="29BE0621" w14:textId="77777777" w:rsidR="00D03C9E" w:rsidRPr="002C6178" w:rsidRDefault="00D03C9E" w:rsidP="009C2B1E">
      <w:pPr>
        <w:rPr>
          <w:sz w:val="20"/>
        </w:rPr>
      </w:pPr>
    </w:p>
    <w:tbl>
      <w:tblPr>
        <w:tblW w:w="104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4"/>
      </w:tblGrid>
      <w:tr w:rsidR="009C2B1E" w:rsidRPr="002C6178" w14:paraId="2B922CD1" w14:textId="77777777" w:rsidTr="009C2B1E">
        <w:trPr>
          <w:trHeight w:val="137"/>
        </w:trPr>
        <w:tc>
          <w:tcPr>
            <w:tcW w:w="10494" w:type="dxa"/>
          </w:tcPr>
          <w:p w14:paraId="0B5DE120" w14:textId="149944A1" w:rsidR="009C2B1E" w:rsidRPr="002C6178" w:rsidRDefault="009C2B1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before="120" w:line="360" w:lineRule="auto"/>
              <w:ind w:left="74"/>
              <w:rPr>
                <w:b/>
                <w:sz w:val="20"/>
              </w:rPr>
            </w:pPr>
            <w:r w:rsidRPr="002C6178">
              <w:rPr>
                <w:b/>
                <w:sz w:val="20"/>
              </w:rPr>
              <w:lastRenderedPageBreak/>
              <w:t>4.</w:t>
            </w:r>
            <w:r w:rsidR="002E5D3B" w:rsidRPr="002C6178">
              <w:rPr>
                <w:b/>
                <w:sz w:val="20"/>
              </w:rPr>
              <w:t xml:space="preserve"> Sveik</w:t>
            </w:r>
            <w:r w:rsidR="002C6178">
              <w:rPr>
                <w:b/>
                <w:sz w:val="20"/>
              </w:rPr>
              <w:t>umo patvirtinimas</w:t>
            </w:r>
            <w:r w:rsidRPr="002C6178">
              <w:rPr>
                <w:b/>
                <w:sz w:val="20"/>
              </w:rPr>
              <w:t xml:space="preserve">/ </w:t>
            </w:r>
            <w:r w:rsidR="002E5D3B" w:rsidRPr="002C6178">
              <w:rPr>
                <w:bCs/>
                <w:i/>
                <w:sz w:val="20"/>
              </w:rPr>
              <w:t>Health</w:t>
            </w:r>
            <w:r w:rsidRPr="002C6178">
              <w:rPr>
                <w:bCs/>
                <w:i/>
                <w:sz w:val="20"/>
              </w:rPr>
              <w:t xml:space="preserve"> attestation</w:t>
            </w:r>
            <w:r w:rsidRPr="002C6178">
              <w:rPr>
                <w:b/>
                <w:sz w:val="20"/>
              </w:rPr>
              <w:t xml:space="preserve"> </w:t>
            </w:r>
          </w:p>
        </w:tc>
      </w:tr>
      <w:tr w:rsidR="009C2B1E" w:rsidRPr="002C6178" w14:paraId="7B4E8D97" w14:textId="77777777" w:rsidTr="009C2B1E">
        <w:trPr>
          <w:trHeight w:val="137"/>
        </w:trPr>
        <w:tc>
          <w:tcPr>
            <w:tcW w:w="10494" w:type="dxa"/>
          </w:tcPr>
          <w:p w14:paraId="21CE1D80" w14:textId="280C4589" w:rsidR="009C2B1E" w:rsidRPr="002C6178" w:rsidRDefault="009C2B1E" w:rsidP="00AC1B04">
            <w:pPr>
              <w:jc w:val="both"/>
              <w:rPr>
                <w:sz w:val="20"/>
              </w:rPr>
            </w:pPr>
            <w:r w:rsidRPr="002C6178">
              <w:rPr>
                <w:sz w:val="20"/>
              </w:rPr>
              <w:t xml:space="preserve">Aš, žemiau pasirašęs valstybinis veterinarijos </w:t>
            </w:r>
            <w:r w:rsidR="002C6178">
              <w:rPr>
                <w:sz w:val="20"/>
              </w:rPr>
              <w:t>gydytojas</w:t>
            </w:r>
            <w:r w:rsidRPr="002C6178">
              <w:rPr>
                <w:sz w:val="20"/>
              </w:rPr>
              <w:t xml:space="preserve">, patvirtinu, kad: / </w:t>
            </w:r>
            <w:r w:rsidRPr="002C6178">
              <w:rPr>
                <w:i/>
                <w:sz w:val="20"/>
              </w:rPr>
              <w:t>I, the undersingned official veterinarian certify, that:</w:t>
            </w:r>
          </w:p>
        </w:tc>
      </w:tr>
      <w:tr w:rsidR="009C2B1E" w:rsidRPr="002C6178" w14:paraId="54B09DBD" w14:textId="77777777" w:rsidTr="005A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973"/>
        </w:trPr>
        <w:tc>
          <w:tcPr>
            <w:tcW w:w="10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2FD68" w14:textId="50325F98" w:rsidR="009C2B1E" w:rsidRPr="007A5FAA" w:rsidRDefault="002E5D3B" w:rsidP="002E5D3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2C6178">
              <w:rPr>
                <w:color w:val="000000"/>
                <w:sz w:val="20"/>
              </w:rPr>
              <w:t>Vabzdžiai nėra surenkami laukinėje gamtoje.</w:t>
            </w:r>
            <w:r w:rsidR="00D03C9E" w:rsidRPr="002C6178">
              <w:rPr>
                <w:color w:val="000000"/>
                <w:sz w:val="20"/>
              </w:rPr>
              <w:t xml:space="preserve"> </w:t>
            </w:r>
            <w:r w:rsidR="00D03C9E" w:rsidRPr="00B01C5E">
              <w:rPr>
                <w:b/>
                <w:bCs/>
                <w:sz w:val="20"/>
              </w:rPr>
              <w:t>/</w:t>
            </w:r>
            <w:r w:rsidR="00D03C9E" w:rsidRPr="00F22658">
              <w:rPr>
                <w:b/>
                <w:bCs/>
                <w:color w:val="FF0000"/>
                <w:sz w:val="20"/>
              </w:rPr>
              <w:t xml:space="preserve"> </w:t>
            </w:r>
            <w:r w:rsidR="00D03C9E" w:rsidRPr="007A5FAA">
              <w:rPr>
                <w:i/>
                <w:iCs/>
                <w:sz w:val="20"/>
              </w:rPr>
              <w:t>Insects are not</w:t>
            </w:r>
            <w:r w:rsidR="00D03C9E" w:rsidRPr="007A5FAA">
              <w:rPr>
                <w:b/>
                <w:bCs/>
                <w:i/>
                <w:iCs/>
                <w:sz w:val="20"/>
              </w:rPr>
              <w:t xml:space="preserve"> </w:t>
            </w:r>
            <w:r w:rsidR="00B02708" w:rsidRPr="005A478E">
              <w:rPr>
                <w:i/>
                <w:iCs/>
                <w:sz w:val="20"/>
              </w:rPr>
              <w:t>harvested</w:t>
            </w:r>
            <w:r w:rsidR="00D03C9E" w:rsidRPr="00F22658">
              <w:rPr>
                <w:b/>
                <w:bCs/>
                <w:i/>
                <w:iCs/>
                <w:color w:val="FF0000"/>
                <w:sz w:val="20"/>
              </w:rPr>
              <w:t xml:space="preserve"> </w:t>
            </w:r>
            <w:r w:rsidR="00D03C9E" w:rsidRPr="007A5FAA">
              <w:rPr>
                <w:i/>
                <w:iCs/>
                <w:sz w:val="20"/>
              </w:rPr>
              <w:t>in the wild</w:t>
            </w:r>
          </w:p>
          <w:p w14:paraId="4C59E6C8" w14:textId="77777777" w:rsidR="007A5FAA" w:rsidRPr="002C6178" w:rsidRDefault="007A5FAA" w:rsidP="007A5FAA">
            <w:pPr>
              <w:pStyle w:val="ListParagraph"/>
              <w:ind w:left="759"/>
              <w:jc w:val="both"/>
              <w:rPr>
                <w:color w:val="000000"/>
                <w:sz w:val="20"/>
              </w:rPr>
            </w:pPr>
          </w:p>
          <w:p w14:paraId="6F52AAAC" w14:textId="77777777" w:rsidR="00BB0D0E" w:rsidRPr="00BB0D0E" w:rsidRDefault="002E5D3B" w:rsidP="007A5FAA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/>
                <w:sz w:val="20"/>
              </w:rPr>
            </w:pPr>
            <w:r w:rsidRPr="00BB0D0E">
              <w:rPr>
                <w:color w:val="000000"/>
                <w:sz w:val="20"/>
              </w:rPr>
              <w:t>Mėšlas</w:t>
            </w:r>
            <w:r w:rsidR="00150DCD" w:rsidRPr="00BB0D0E">
              <w:rPr>
                <w:color w:val="000000"/>
                <w:sz w:val="20"/>
              </w:rPr>
              <w:t>, suirstančios organinės medž</w:t>
            </w:r>
            <w:r w:rsidR="00BA2CCA" w:rsidRPr="00BB0D0E">
              <w:rPr>
                <w:color w:val="000000"/>
                <w:sz w:val="20"/>
              </w:rPr>
              <w:t>ia</w:t>
            </w:r>
            <w:r w:rsidR="00150DCD" w:rsidRPr="00BB0D0E">
              <w:rPr>
                <w:color w:val="000000"/>
                <w:sz w:val="20"/>
              </w:rPr>
              <w:t>gos ir medžiagos, kilusios iš sergančių gyvūnų ar žuvų, nenaudojami kaip pašarų substratai. (</w:t>
            </w:r>
            <w:r w:rsidR="00BA2CCA" w:rsidRPr="00BB0D0E">
              <w:rPr>
                <w:color w:val="000000"/>
                <w:sz w:val="20"/>
              </w:rPr>
              <w:t>Puvimo</w:t>
            </w:r>
            <w:r w:rsidR="00150DCD" w:rsidRPr="00BB0D0E">
              <w:rPr>
                <w:color w:val="000000"/>
                <w:sz w:val="20"/>
              </w:rPr>
              <w:t xml:space="preserve"> būsena nustatoma pagal puvimo kvapą, </w:t>
            </w:r>
            <w:r w:rsidR="00BA2CCA" w:rsidRPr="00BB0D0E">
              <w:rPr>
                <w:color w:val="000000"/>
                <w:sz w:val="20"/>
              </w:rPr>
              <w:t>suminkštėjimą</w:t>
            </w:r>
            <w:r w:rsidR="00150DCD" w:rsidRPr="00BB0D0E">
              <w:rPr>
                <w:color w:val="000000"/>
                <w:sz w:val="20"/>
              </w:rPr>
              <w:t xml:space="preserve"> arba matomą pelėsių ar bakterijų augimą. Leidžiam</w:t>
            </w:r>
            <w:r w:rsidR="00BA2CCA" w:rsidRPr="00BB0D0E">
              <w:rPr>
                <w:color w:val="000000"/>
                <w:sz w:val="20"/>
              </w:rPr>
              <w:t>a naudoti</w:t>
            </w:r>
            <w:r w:rsidR="00150DCD" w:rsidRPr="00BB0D0E">
              <w:rPr>
                <w:color w:val="000000"/>
                <w:sz w:val="20"/>
              </w:rPr>
              <w:t xml:space="preserve"> substrat</w:t>
            </w:r>
            <w:r w:rsidR="00BA2CCA" w:rsidRPr="00BB0D0E">
              <w:rPr>
                <w:color w:val="000000"/>
                <w:sz w:val="20"/>
              </w:rPr>
              <w:t>us</w:t>
            </w:r>
            <w:r w:rsidR="00150DCD" w:rsidRPr="00BB0D0E">
              <w:rPr>
                <w:color w:val="000000"/>
                <w:sz w:val="20"/>
              </w:rPr>
              <w:t>, kurie</w:t>
            </w:r>
            <w:r w:rsidR="00BA2CCA" w:rsidRPr="00BB0D0E">
              <w:rPr>
                <w:color w:val="000000"/>
                <w:sz w:val="20"/>
              </w:rPr>
              <w:t xml:space="preserve"> pagaminti fermentuojant</w:t>
            </w:r>
            <w:r w:rsidR="00150DCD" w:rsidRPr="00BB0D0E">
              <w:rPr>
                <w:color w:val="000000"/>
                <w:sz w:val="20"/>
              </w:rPr>
              <w:t>).</w:t>
            </w:r>
            <w:r w:rsidR="00D03C9E" w:rsidRPr="00BB0D0E">
              <w:rPr>
                <w:color w:val="000000"/>
                <w:sz w:val="20"/>
              </w:rPr>
              <w:t xml:space="preserve"> / </w:t>
            </w:r>
            <w:r w:rsidR="00D03C9E" w:rsidRPr="00BB0D0E">
              <w:rPr>
                <w:i/>
                <w:iCs/>
                <w:color w:val="000000"/>
                <w:sz w:val="20"/>
              </w:rPr>
              <w:t>Manure, decomposing organic matter and material</w:t>
            </w:r>
            <w:r w:rsidR="00B01C5E" w:rsidRPr="00BB0D0E">
              <w:rPr>
                <w:i/>
                <w:iCs/>
                <w:color w:val="000000"/>
                <w:sz w:val="20"/>
              </w:rPr>
              <w:t>s</w:t>
            </w:r>
            <w:r w:rsidR="00D03C9E" w:rsidRPr="00BB0D0E">
              <w:rPr>
                <w:i/>
                <w:iCs/>
                <w:color w:val="000000"/>
                <w:sz w:val="20"/>
              </w:rPr>
              <w:t xml:space="preserve"> originating from diseased animals or fish </w:t>
            </w:r>
            <w:r w:rsidR="00B01C5E" w:rsidRPr="00BB0D0E">
              <w:rPr>
                <w:i/>
                <w:iCs/>
                <w:sz w:val="20"/>
              </w:rPr>
              <w:t>are</w:t>
            </w:r>
            <w:r w:rsidR="00D03C9E" w:rsidRPr="00BB0D0E">
              <w:rPr>
                <w:i/>
                <w:iCs/>
                <w:sz w:val="20"/>
              </w:rPr>
              <w:t xml:space="preserve"> not </w:t>
            </w:r>
            <w:r w:rsidR="00D03C9E" w:rsidRPr="00BB0D0E">
              <w:rPr>
                <w:i/>
                <w:iCs/>
                <w:color w:val="000000"/>
                <w:sz w:val="20"/>
              </w:rPr>
              <w:t>used as fe</w:t>
            </w:r>
            <w:r w:rsidR="00B01C5E" w:rsidRPr="00BB0D0E">
              <w:rPr>
                <w:i/>
                <w:iCs/>
                <w:color w:val="000000"/>
                <w:sz w:val="20"/>
              </w:rPr>
              <w:t>eding</w:t>
            </w:r>
            <w:r w:rsidR="00D03C9E" w:rsidRPr="00BB0D0E">
              <w:rPr>
                <w:i/>
                <w:iCs/>
                <w:color w:val="000000"/>
                <w:sz w:val="20"/>
              </w:rPr>
              <w:t xml:space="preserve"> substrates. (Decomposi</w:t>
            </w:r>
            <w:r w:rsidR="00BB0D0E" w:rsidRPr="00BB0D0E">
              <w:rPr>
                <w:i/>
                <w:iCs/>
                <w:color w:val="000000"/>
                <w:sz w:val="20"/>
              </w:rPr>
              <w:t>ng</w:t>
            </w:r>
            <w:r w:rsidR="00D03C9E" w:rsidRPr="00BB0D0E">
              <w:rPr>
                <w:i/>
                <w:iCs/>
                <w:color w:val="000000"/>
                <w:sz w:val="20"/>
              </w:rPr>
              <w:t xml:space="preserve"> st</w:t>
            </w:r>
            <w:r w:rsidR="00BB0D0E" w:rsidRPr="00BB0D0E">
              <w:rPr>
                <w:i/>
                <w:iCs/>
                <w:color w:val="000000"/>
                <w:sz w:val="20"/>
              </w:rPr>
              <w:t>a</w:t>
            </w:r>
            <w:r w:rsidR="00D03C9E" w:rsidRPr="00BB0D0E">
              <w:rPr>
                <w:i/>
                <w:iCs/>
                <w:color w:val="000000"/>
                <w:sz w:val="20"/>
              </w:rPr>
              <w:t>t</w:t>
            </w:r>
            <w:r w:rsidR="00BB0D0E" w:rsidRPr="00BB0D0E">
              <w:rPr>
                <w:i/>
                <w:iCs/>
                <w:color w:val="000000"/>
                <w:sz w:val="20"/>
              </w:rPr>
              <w:t>e</w:t>
            </w:r>
            <w:r w:rsidR="00D03C9E" w:rsidRPr="00BB0D0E">
              <w:rPr>
                <w:i/>
                <w:iCs/>
                <w:color w:val="000000"/>
                <w:sz w:val="20"/>
              </w:rPr>
              <w:t xml:space="preserve"> is </w:t>
            </w:r>
            <w:r w:rsidR="00BB0D0E" w:rsidRPr="00BB0D0E">
              <w:rPr>
                <w:i/>
                <w:iCs/>
                <w:color w:val="000000"/>
                <w:sz w:val="20"/>
              </w:rPr>
              <w:t>identified</w:t>
            </w:r>
            <w:r w:rsidR="00D03C9E" w:rsidRPr="00BB0D0E">
              <w:rPr>
                <w:i/>
                <w:iCs/>
                <w:color w:val="000000"/>
                <w:sz w:val="20"/>
              </w:rPr>
              <w:t xml:space="preserve"> by</w:t>
            </w:r>
            <w:r w:rsidR="00BB0D0E" w:rsidRPr="00BB0D0E">
              <w:rPr>
                <w:i/>
                <w:iCs/>
                <w:color w:val="FF0000"/>
                <w:sz w:val="20"/>
              </w:rPr>
              <w:t xml:space="preserve"> </w:t>
            </w:r>
            <w:r w:rsidR="00BB0D0E" w:rsidRPr="00BB0D0E">
              <w:rPr>
                <w:i/>
                <w:iCs/>
                <w:sz w:val="20"/>
              </w:rPr>
              <w:t>putrid odours, mushy/slimy</w:t>
            </w:r>
            <w:r w:rsidR="00D03C9E" w:rsidRPr="00BB0D0E">
              <w:rPr>
                <w:i/>
                <w:iCs/>
                <w:sz w:val="20"/>
              </w:rPr>
              <w:t>,</w:t>
            </w:r>
            <w:r w:rsidR="00D03C9E" w:rsidRPr="00BB0D0E">
              <w:rPr>
                <w:i/>
                <w:iCs/>
                <w:color w:val="000000"/>
                <w:sz w:val="20"/>
              </w:rPr>
              <w:t xml:space="preserve"> or</w:t>
            </w:r>
            <w:r w:rsidR="00BB0D0E" w:rsidRPr="00BB0D0E">
              <w:rPr>
                <w:i/>
                <w:iCs/>
                <w:color w:val="000000"/>
                <w:sz w:val="20"/>
              </w:rPr>
              <w:t xml:space="preserve"> with</w:t>
            </w:r>
            <w:r w:rsidR="00D03C9E" w:rsidRPr="00BB0D0E">
              <w:rPr>
                <w:i/>
                <w:iCs/>
                <w:color w:val="000000"/>
                <w:sz w:val="20"/>
              </w:rPr>
              <w:t xml:space="preserve"> visible mo</w:t>
            </w:r>
            <w:r w:rsidR="00BB0D0E" w:rsidRPr="00BB0D0E">
              <w:rPr>
                <w:i/>
                <w:iCs/>
                <w:color w:val="000000"/>
                <w:sz w:val="20"/>
              </w:rPr>
              <w:t>u</w:t>
            </w:r>
            <w:r w:rsidR="00D03C9E" w:rsidRPr="00BB0D0E">
              <w:rPr>
                <w:i/>
                <w:iCs/>
                <w:color w:val="000000"/>
                <w:sz w:val="20"/>
              </w:rPr>
              <w:t>ld or bacteri</w:t>
            </w:r>
            <w:r w:rsidR="00BB0D0E" w:rsidRPr="00BB0D0E">
              <w:rPr>
                <w:i/>
                <w:iCs/>
                <w:color w:val="000000"/>
                <w:sz w:val="20"/>
              </w:rPr>
              <w:t>a</w:t>
            </w:r>
            <w:r w:rsidR="00D03C9E" w:rsidRPr="00BB0D0E">
              <w:rPr>
                <w:i/>
                <w:iCs/>
                <w:color w:val="000000"/>
                <w:sz w:val="20"/>
              </w:rPr>
              <w:t xml:space="preserve"> growth. Substrates </w:t>
            </w:r>
            <w:r w:rsidR="00BB0D0E" w:rsidRPr="00BB0D0E">
              <w:rPr>
                <w:i/>
                <w:iCs/>
                <w:color w:val="000000"/>
                <w:sz w:val="20"/>
              </w:rPr>
              <w:t>which have undergone controlled fermentation are permitted).</w:t>
            </w:r>
            <w:r w:rsidR="00BB0D0E">
              <w:rPr>
                <w:i/>
                <w:iCs/>
                <w:color w:val="000000"/>
                <w:sz w:val="20"/>
              </w:rPr>
              <w:t xml:space="preserve"> </w:t>
            </w:r>
          </w:p>
          <w:p w14:paraId="516A7AAD" w14:textId="77777777" w:rsidR="00BB0D0E" w:rsidRPr="00BB0D0E" w:rsidRDefault="00BB0D0E" w:rsidP="00BB0D0E">
            <w:pPr>
              <w:pStyle w:val="ListParagraph"/>
              <w:rPr>
                <w:rFonts w:ascii="Arial" w:hAnsi="Arial" w:cs="Arial"/>
                <w:color w:val="222222"/>
                <w:sz w:val="22"/>
                <w:szCs w:val="22"/>
                <w:highlight w:val="yellow"/>
                <w:shd w:val="clear" w:color="auto" w:fill="FFFFFF"/>
              </w:rPr>
            </w:pPr>
          </w:p>
          <w:p w14:paraId="14108C96" w14:textId="4217619C" w:rsidR="00150DCD" w:rsidRPr="003D418C" w:rsidRDefault="00150DCD" w:rsidP="002E5D3B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/>
                <w:sz w:val="20"/>
              </w:rPr>
            </w:pPr>
            <w:r w:rsidRPr="002C6178">
              <w:rPr>
                <w:color w:val="000000"/>
                <w:sz w:val="20"/>
              </w:rPr>
              <w:t>Šėri</w:t>
            </w:r>
            <w:r w:rsidR="00985DE8" w:rsidRPr="002C6178">
              <w:rPr>
                <w:color w:val="000000"/>
                <w:sz w:val="20"/>
              </w:rPr>
              <w:t>mui nenaudojamos jokios atrajotojų kilmės medžiagos, išskyrus mėsos gabalėlius be kaulų ir pieno (pvz., pieno ir sūrio) produktus.</w:t>
            </w:r>
            <w:r w:rsidR="00D03C9E" w:rsidRPr="002C6178">
              <w:rPr>
                <w:color w:val="000000"/>
                <w:sz w:val="20"/>
              </w:rPr>
              <w:t xml:space="preserve"> / </w:t>
            </w:r>
            <w:r w:rsidR="00D03C9E" w:rsidRPr="002C6178">
              <w:rPr>
                <w:i/>
                <w:iCs/>
                <w:color w:val="000000"/>
                <w:sz w:val="20"/>
              </w:rPr>
              <w:t>No material</w:t>
            </w:r>
            <w:r w:rsidR="003D418C">
              <w:rPr>
                <w:i/>
                <w:iCs/>
                <w:color w:val="000000"/>
                <w:sz w:val="20"/>
              </w:rPr>
              <w:t>s</w:t>
            </w:r>
            <w:r w:rsidR="00D03C9E" w:rsidRPr="002C6178">
              <w:rPr>
                <w:i/>
                <w:iCs/>
                <w:color w:val="000000"/>
                <w:sz w:val="20"/>
              </w:rPr>
              <w:t xml:space="preserve"> of ruminant origin </w:t>
            </w:r>
            <w:r w:rsidR="003D418C">
              <w:rPr>
                <w:i/>
                <w:iCs/>
                <w:color w:val="000000"/>
                <w:sz w:val="20"/>
              </w:rPr>
              <w:t>are</w:t>
            </w:r>
            <w:r w:rsidR="00D03C9E" w:rsidRPr="002C6178">
              <w:rPr>
                <w:i/>
                <w:iCs/>
                <w:color w:val="000000"/>
                <w:sz w:val="20"/>
              </w:rPr>
              <w:t xml:space="preserve"> used </w:t>
            </w:r>
            <w:r w:rsidR="003D418C">
              <w:rPr>
                <w:i/>
                <w:iCs/>
                <w:color w:val="000000"/>
                <w:sz w:val="20"/>
              </w:rPr>
              <w:t>as</w:t>
            </w:r>
            <w:r w:rsidR="00D03C9E" w:rsidRPr="002C6178">
              <w:rPr>
                <w:i/>
                <w:iCs/>
                <w:color w:val="000000"/>
                <w:sz w:val="20"/>
              </w:rPr>
              <w:t xml:space="preserve"> feed</w:t>
            </w:r>
            <w:r w:rsidR="003D418C">
              <w:rPr>
                <w:i/>
                <w:iCs/>
                <w:color w:val="000000"/>
                <w:sz w:val="20"/>
              </w:rPr>
              <w:t>ing substrate</w:t>
            </w:r>
            <w:r w:rsidR="00D03C9E" w:rsidRPr="002C6178">
              <w:rPr>
                <w:i/>
                <w:iCs/>
                <w:color w:val="000000"/>
                <w:sz w:val="20"/>
              </w:rPr>
              <w:t>, except</w:t>
            </w:r>
            <w:r w:rsidR="003D418C">
              <w:rPr>
                <w:i/>
                <w:iCs/>
                <w:color w:val="000000"/>
                <w:sz w:val="20"/>
              </w:rPr>
              <w:t xml:space="preserve"> for</w:t>
            </w:r>
            <w:r w:rsidR="00D03C9E" w:rsidRPr="002C6178">
              <w:rPr>
                <w:i/>
                <w:iCs/>
                <w:color w:val="000000"/>
                <w:sz w:val="20"/>
              </w:rPr>
              <w:t xml:space="preserve"> </w:t>
            </w:r>
            <w:r w:rsidR="003D418C" w:rsidRPr="003D418C">
              <w:rPr>
                <w:i/>
                <w:iCs/>
                <w:sz w:val="20"/>
              </w:rPr>
              <w:t>de</w:t>
            </w:r>
            <w:r w:rsidR="00D03C9E" w:rsidRPr="003D418C">
              <w:rPr>
                <w:i/>
                <w:iCs/>
                <w:sz w:val="20"/>
              </w:rPr>
              <w:t>bone</w:t>
            </w:r>
            <w:r w:rsidR="003D418C" w:rsidRPr="003D418C">
              <w:rPr>
                <w:i/>
                <w:iCs/>
                <w:sz w:val="20"/>
              </w:rPr>
              <w:t>d</w:t>
            </w:r>
            <w:r w:rsidR="00D03C9E" w:rsidRPr="003D418C">
              <w:rPr>
                <w:i/>
                <w:iCs/>
                <w:sz w:val="20"/>
              </w:rPr>
              <w:t xml:space="preserve"> meat</w:t>
            </w:r>
            <w:r w:rsidR="003D418C" w:rsidRPr="003D418C">
              <w:rPr>
                <w:i/>
                <w:iCs/>
                <w:sz w:val="20"/>
              </w:rPr>
              <w:t xml:space="preserve"> cuts</w:t>
            </w:r>
            <w:r w:rsidR="00D03C9E" w:rsidRPr="003D418C">
              <w:rPr>
                <w:i/>
                <w:iCs/>
                <w:sz w:val="20"/>
              </w:rPr>
              <w:t xml:space="preserve"> </w:t>
            </w:r>
            <w:r w:rsidR="00D03C9E" w:rsidRPr="002C6178">
              <w:rPr>
                <w:i/>
                <w:iCs/>
                <w:color w:val="000000"/>
                <w:sz w:val="20"/>
              </w:rPr>
              <w:t>and dairy</w:t>
            </w:r>
            <w:r w:rsidR="003D418C">
              <w:rPr>
                <w:i/>
                <w:iCs/>
                <w:color w:val="000000"/>
                <w:sz w:val="20"/>
              </w:rPr>
              <w:t xml:space="preserve"> </w:t>
            </w:r>
            <w:r w:rsidR="003D418C" w:rsidRPr="002C6178">
              <w:rPr>
                <w:i/>
                <w:iCs/>
                <w:color w:val="000000"/>
                <w:sz w:val="20"/>
              </w:rPr>
              <w:t>(e.g. milk and cheese</w:t>
            </w:r>
            <w:r w:rsidR="003D418C">
              <w:rPr>
                <w:i/>
                <w:iCs/>
                <w:color w:val="000000"/>
                <w:sz w:val="20"/>
              </w:rPr>
              <w:t>)</w:t>
            </w:r>
            <w:r w:rsidR="00D03C9E" w:rsidRPr="002C6178">
              <w:rPr>
                <w:i/>
                <w:iCs/>
                <w:color w:val="000000"/>
                <w:sz w:val="20"/>
              </w:rPr>
              <w:t xml:space="preserve"> products.</w:t>
            </w:r>
          </w:p>
          <w:p w14:paraId="31070A46" w14:textId="77777777" w:rsidR="003D418C" w:rsidRPr="003D418C" w:rsidRDefault="003D418C" w:rsidP="003D418C">
            <w:pPr>
              <w:jc w:val="both"/>
              <w:rPr>
                <w:color w:val="000000"/>
                <w:sz w:val="20"/>
              </w:rPr>
            </w:pPr>
          </w:p>
          <w:p w14:paraId="2A7FAF1A" w14:textId="3747AA0B" w:rsidR="00985DE8" w:rsidRPr="003D418C" w:rsidRDefault="00246FC9" w:rsidP="002E5D3B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/>
                <w:sz w:val="20"/>
              </w:rPr>
            </w:pPr>
            <w:r w:rsidRPr="002C6178">
              <w:rPr>
                <w:color w:val="000000"/>
                <w:sz w:val="20"/>
              </w:rPr>
              <w:t>Produktai buvo tvarkomi ir supakuoti laikantis higienos reikalavimų, juose nėra teršalų.</w:t>
            </w:r>
            <w:r w:rsidR="00D03C9E" w:rsidRPr="002C6178">
              <w:rPr>
                <w:color w:val="000000"/>
                <w:sz w:val="20"/>
              </w:rPr>
              <w:t xml:space="preserve"> / </w:t>
            </w:r>
            <w:r w:rsidR="00B400EF" w:rsidRPr="00B400EF">
              <w:rPr>
                <w:i/>
                <w:iCs/>
                <w:color w:val="000000"/>
                <w:sz w:val="20"/>
              </w:rPr>
              <w:t>The products have been handled and packed in a hygienic manner and are free from contaminants.</w:t>
            </w:r>
          </w:p>
          <w:p w14:paraId="2699AC26" w14:textId="77777777" w:rsidR="003D418C" w:rsidRPr="002C6178" w:rsidRDefault="003D418C" w:rsidP="003D418C">
            <w:pPr>
              <w:pStyle w:val="ListParagraph"/>
              <w:ind w:left="759"/>
              <w:jc w:val="both"/>
              <w:rPr>
                <w:color w:val="000000"/>
                <w:sz w:val="20"/>
              </w:rPr>
            </w:pPr>
          </w:p>
          <w:p w14:paraId="5970BA86" w14:textId="3A6F36E2" w:rsidR="00A52DBD" w:rsidRPr="003D418C" w:rsidRDefault="00A52DBD" w:rsidP="003D418C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/>
                <w:sz w:val="20"/>
              </w:rPr>
            </w:pPr>
            <w:r w:rsidRPr="002C6178">
              <w:rPr>
                <w:color w:val="000000"/>
                <w:sz w:val="20"/>
              </w:rPr>
              <w:t xml:space="preserve">(Tik paruoštiems </w:t>
            </w:r>
            <w:r w:rsidR="00B400EF" w:rsidRPr="002C6178">
              <w:rPr>
                <w:color w:val="000000"/>
                <w:sz w:val="20"/>
              </w:rPr>
              <w:t>varto</w:t>
            </w:r>
            <w:r w:rsidR="00B400EF">
              <w:rPr>
                <w:color w:val="000000"/>
                <w:sz w:val="20"/>
              </w:rPr>
              <w:t>ti</w:t>
            </w:r>
            <w:r w:rsidR="00B400EF" w:rsidRPr="002C6178">
              <w:rPr>
                <w:color w:val="000000"/>
                <w:sz w:val="20"/>
              </w:rPr>
              <w:t xml:space="preserve"> </w:t>
            </w:r>
            <w:r w:rsidRPr="002C6178">
              <w:rPr>
                <w:color w:val="000000"/>
                <w:sz w:val="20"/>
              </w:rPr>
              <w:t xml:space="preserve">produktams) Produktai buvo </w:t>
            </w:r>
            <w:r w:rsidR="0085594F" w:rsidRPr="002C6178">
              <w:rPr>
                <w:color w:val="000000"/>
                <w:sz w:val="20"/>
              </w:rPr>
              <w:t xml:space="preserve">apdoroti </w:t>
            </w:r>
            <w:r w:rsidRPr="002C6178">
              <w:rPr>
                <w:color w:val="000000"/>
                <w:sz w:val="20"/>
              </w:rPr>
              <w:t>termiškai arba lygiaverčiu baktericidiniu procesu, kad prieš vartojant būtų sunaikinti patogenai; ir yra saugūs vartoti.</w:t>
            </w:r>
            <w:r w:rsidR="00D03C9E" w:rsidRPr="002C6178">
              <w:rPr>
                <w:color w:val="000000"/>
                <w:sz w:val="20"/>
              </w:rPr>
              <w:t xml:space="preserve"> / </w:t>
            </w:r>
            <w:r w:rsidR="00D03C9E" w:rsidRPr="00B400EF">
              <w:rPr>
                <w:i/>
                <w:iCs/>
                <w:color w:val="000000"/>
                <w:sz w:val="20"/>
              </w:rPr>
              <w:t xml:space="preserve">(For ready-to-eat products only) The products have </w:t>
            </w:r>
            <w:r w:rsidR="003D418C">
              <w:rPr>
                <w:i/>
                <w:iCs/>
                <w:color w:val="000000"/>
                <w:sz w:val="20"/>
              </w:rPr>
              <w:t xml:space="preserve">been subjected to </w:t>
            </w:r>
            <w:r w:rsidR="00D03C9E" w:rsidRPr="00B400EF">
              <w:rPr>
                <w:i/>
                <w:iCs/>
                <w:color w:val="000000"/>
                <w:sz w:val="20"/>
              </w:rPr>
              <w:t>sufficient heat treatment</w:t>
            </w:r>
            <w:r w:rsidR="003D418C">
              <w:rPr>
                <w:i/>
                <w:iCs/>
                <w:color w:val="000000"/>
                <w:sz w:val="20"/>
              </w:rPr>
              <w:t>,</w:t>
            </w:r>
            <w:r w:rsidR="00D03C9E" w:rsidRPr="00B400EF">
              <w:rPr>
                <w:i/>
                <w:iCs/>
                <w:color w:val="000000"/>
                <w:sz w:val="20"/>
              </w:rPr>
              <w:t xml:space="preserve"> or an equivalent bactericidal process </w:t>
            </w:r>
            <w:r w:rsidR="00D03C9E" w:rsidRPr="003D418C">
              <w:rPr>
                <w:i/>
                <w:iCs/>
                <w:sz w:val="20"/>
              </w:rPr>
              <w:t xml:space="preserve">to </w:t>
            </w:r>
            <w:r w:rsidR="003D418C" w:rsidRPr="003D418C">
              <w:rPr>
                <w:i/>
                <w:iCs/>
                <w:sz w:val="20"/>
              </w:rPr>
              <w:t>kill</w:t>
            </w:r>
            <w:r w:rsidR="00D03C9E" w:rsidRPr="003D418C">
              <w:rPr>
                <w:i/>
                <w:iCs/>
                <w:sz w:val="20"/>
              </w:rPr>
              <w:t xml:space="preserve"> </w:t>
            </w:r>
            <w:r w:rsidR="00D03C9E" w:rsidRPr="00B400EF">
              <w:rPr>
                <w:i/>
                <w:iCs/>
                <w:color w:val="000000"/>
                <w:sz w:val="20"/>
              </w:rPr>
              <w:t xml:space="preserve">pathogens prior to consumption; and are safe </w:t>
            </w:r>
            <w:r w:rsidR="003D418C">
              <w:rPr>
                <w:i/>
                <w:iCs/>
                <w:color w:val="000000"/>
                <w:sz w:val="20"/>
              </w:rPr>
              <w:t>for consumption.</w:t>
            </w:r>
          </w:p>
        </w:tc>
      </w:tr>
      <w:tr w:rsidR="002C6178" w:rsidRPr="002C6178" w14:paraId="11E8D548" w14:textId="77777777" w:rsidTr="005A478E">
        <w:tblPrEx>
          <w:tblCellMar>
            <w:left w:w="108" w:type="dxa"/>
            <w:right w:w="108" w:type="dxa"/>
          </w:tblCellMar>
        </w:tblPrEx>
        <w:trPr>
          <w:trHeight w:val="2953"/>
        </w:trPr>
        <w:tc>
          <w:tcPr>
            <w:tcW w:w="10494" w:type="dxa"/>
          </w:tcPr>
          <w:p w14:paraId="15A7AE49" w14:textId="77777777" w:rsidR="002C6178" w:rsidRPr="002C6178" w:rsidRDefault="002C6178" w:rsidP="002C6178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2C6178">
              <w:rPr>
                <w:sz w:val="20"/>
              </w:rPr>
              <w:t>Vieta                                                                                    Data                                                       Antspaudas</w:t>
            </w:r>
          </w:p>
          <w:p w14:paraId="5CD5DA4B" w14:textId="77777777" w:rsidR="002C6178" w:rsidRPr="002C6178" w:rsidRDefault="002C6178" w:rsidP="002C6178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2C6178">
              <w:rPr>
                <w:i/>
                <w:iCs/>
                <w:sz w:val="20"/>
              </w:rPr>
              <w:t>Place</w:t>
            </w:r>
            <w:r w:rsidRPr="002C6178">
              <w:rPr>
                <w:sz w:val="20"/>
              </w:rPr>
              <w:t xml:space="preserve">                                                                                    </w:t>
            </w:r>
            <w:r w:rsidRPr="002C6178">
              <w:rPr>
                <w:i/>
                <w:iCs/>
                <w:sz w:val="20"/>
              </w:rPr>
              <w:t>Date</w:t>
            </w:r>
            <w:r w:rsidRPr="002C6178">
              <w:rPr>
                <w:sz w:val="20"/>
              </w:rPr>
              <w:t xml:space="preserve">                                                       </w:t>
            </w:r>
            <w:r w:rsidRPr="002C6178">
              <w:rPr>
                <w:i/>
                <w:iCs/>
                <w:sz w:val="20"/>
              </w:rPr>
              <w:t>Official stamp</w:t>
            </w:r>
            <w:r w:rsidRPr="002C6178">
              <w:rPr>
                <w:sz w:val="20"/>
              </w:rPr>
              <w:t> </w:t>
            </w:r>
          </w:p>
          <w:p w14:paraId="13245CCB" w14:textId="77777777" w:rsidR="002C6178" w:rsidRPr="002C6178" w:rsidRDefault="002C6178" w:rsidP="002C6178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2C6178">
              <w:rPr>
                <w:sz w:val="20"/>
              </w:rPr>
              <w:t>__________________</w:t>
            </w:r>
            <w:r w:rsidRPr="002C6178">
              <w:rPr>
                <w:i/>
                <w:sz w:val="20"/>
              </w:rPr>
              <w:tab/>
            </w:r>
            <w:r w:rsidRPr="002C6178">
              <w:rPr>
                <w:sz w:val="20"/>
              </w:rPr>
              <w:t>______________</w:t>
            </w:r>
            <w:r w:rsidRPr="002C6178">
              <w:rPr>
                <w:i/>
                <w:sz w:val="20"/>
              </w:rPr>
              <w:tab/>
            </w:r>
          </w:p>
          <w:p w14:paraId="7508A0A6" w14:textId="77777777" w:rsidR="002C6178" w:rsidRPr="002C6178" w:rsidRDefault="002C6178" w:rsidP="002C6178">
            <w:pPr>
              <w:tabs>
                <w:tab w:val="left" w:pos="4253"/>
              </w:tabs>
              <w:ind w:right="-853"/>
              <w:jc w:val="both"/>
              <w:rPr>
                <w:sz w:val="20"/>
              </w:rPr>
            </w:pPr>
          </w:p>
          <w:p w14:paraId="6707F664" w14:textId="77777777" w:rsidR="002C6178" w:rsidRPr="002C6178" w:rsidRDefault="002C6178" w:rsidP="002C6178">
            <w:pPr>
              <w:ind w:right="-853"/>
              <w:jc w:val="both"/>
              <w:rPr>
                <w:sz w:val="20"/>
              </w:rPr>
            </w:pPr>
            <w:r w:rsidRPr="002C6178">
              <w:rPr>
                <w:sz w:val="20"/>
              </w:rPr>
              <w:t>Valstybinio veterinarijos gydytojo parašas</w:t>
            </w:r>
          </w:p>
          <w:p w14:paraId="37843E5C" w14:textId="77777777" w:rsidR="002C6178" w:rsidRPr="002C6178" w:rsidRDefault="002C6178" w:rsidP="002C6178">
            <w:pPr>
              <w:ind w:right="-853"/>
              <w:jc w:val="both"/>
              <w:rPr>
                <w:i/>
                <w:iCs/>
                <w:sz w:val="20"/>
              </w:rPr>
            </w:pPr>
            <w:r w:rsidRPr="002C6178">
              <w:rPr>
                <w:i/>
                <w:iCs/>
                <w:sz w:val="20"/>
              </w:rPr>
              <w:t>Signature of official veterinarian</w:t>
            </w:r>
          </w:p>
          <w:p w14:paraId="675915B4" w14:textId="77777777" w:rsidR="002C6178" w:rsidRPr="002C6178" w:rsidRDefault="002C6178" w:rsidP="002C6178">
            <w:pPr>
              <w:ind w:right="-853"/>
              <w:jc w:val="both"/>
              <w:rPr>
                <w:i/>
                <w:sz w:val="20"/>
              </w:rPr>
            </w:pPr>
          </w:p>
          <w:p w14:paraId="5FA282C4" w14:textId="77777777" w:rsidR="002C6178" w:rsidRPr="002C6178" w:rsidRDefault="002C6178" w:rsidP="002C6178">
            <w:pPr>
              <w:ind w:right="-853"/>
              <w:jc w:val="both"/>
              <w:rPr>
                <w:i/>
                <w:sz w:val="20"/>
              </w:rPr>
            </w:pPr>
          </w:p>
          <w:p w14:paraId="787F7403" w14:textId="77777777" w:rsidR="002C6178" w:rsidRPr="002C6178" w:rsidRDefault="002C6178" w:rsidP="002C6178">
            <w:pPr>
              <w:pStyle w:val="Heading1"/>
              <w:rPr>
                <w:rFonts w:cs="Times New Roman"/>
                <w:szCs w:val="20"/>
              </w:rPr>
            </w:pPr>
            <w:r w:rsidRPr="002C6178">
              <w:rPr>
                <w:rFonts w:cs="Times New Roman"/>
                <w:szCs w:val="20"/>
              </w:rPr>
              <w:t>Vardas, pavardė ir pareigos didžiosiomis raidėmis</w:t>
            </w:r>
          </w:p>
          <w:p w14:paraId="1ECBF7A9" w14:textId="4C929CFC" w:rsidR="002C6178" w:rsidRPr="002C6178" w:rsidRDefault="002C6178" w:rsidP="002C6178">
            <w:pPr>
              <w:shd w:val="clear" w:color="auto" w:fill="FFFFFF"/>
              <w:jc w:val="both"/>
              <w:rPr>
                <w:sz w:val="20"/>
              </w:rPr>
            </w:pPr>
            <w:r w:rsidRPr="002C6178">
              <w:rPr>
                <w:i/>
                <w:iCs/>
                <w:sz w:val="20"/>
              </w:rPr>
              <w:t>Name and position in capital letters</w:t>
            </w:r>
          </w:p>
        </w:tc>
      </w:tr>
      <w:tr w:rsidR="009C2B1E" w:rsidRPr="002C6178" w14:paraId="7B4D65A2" w14:textId="77777777" w:rsidTr="009C2B1E">
        <w:tblPrEx>
          <w:tblCellMar>
            <w:left w:w="108" w:type="dxa"/>
            <w:right w:w="108" w:type="dxa"/>
          </w:tblCellMar>
        </w:tblPrEx>
        <w:trPr>
          <w:trHeight w:val="1038"/>
        </w:trPr>
        <w:tc>
          <w:tcPr>
            <w:tcW w:w="10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3FC57C" w14:textId="77777777" w:rsidR="009C2B1E" w:rsidRPr="002C6178" w:rsidRDefault="009C2B1E" w:rsidP="00AC1B04">
            <w:pPr>
              <w:tabs>
                <w:tab w:val="left" w:pos="4140"/>
                <w:tab w:val="left" w:pos="8460"/>
              </w:tabs>
              <w:ind w:right="-851"/>
              <w:rPr>
                <w:sz w:val="20"/>
              </w:rPr>
            </w:pPr>
          </w:p>
          <w:p w14:paraId="7E881011" w14:textId="77777777" w:rsidR="009C2B1E" w:rsidRPr="002C6178" w:rsidRDefault="009C2B1E" w:rsidP="00AC1B04">
            <w:pPr>
              <w:ind w:left="-106"/>
              <w:jc w:val="both"/>
              <w:rPr>
                <w:sz w:val="20"/>
              </w:rPr>
            </w:pPr>
            <w:r w:rsidRPr="002C6178">
              <w:rPr>
                <w:sz w:val="20"/>
              </w:rPr>
              <w:t xml:space="preserve">Parašo ir antspaudo spalva turi skirtis nuo spausdinto teksto spalvos / </w:t>
            </w:r>
            <w:r w:rsidRPr="002C6178">
              <w:rPr>
                <w:i/>
                <w:iCs/>
                <w:sz w:val="20"/>
              </w:rPr>
              <w:t>Signature and stamp must be in a different colour to that in the printed certificate</w:t>
            </w:r>
            <w:r w:rsidRPr="002C6178">
              <w:rPr>
                <w:sz w:val="20"/>
              </w:rPr>
              <w:t xml:space="preserve"> </w:t>
            </w:r>
          </w:p>
          <w:p w14:paraId="44DD5D34" w14:textId="77777777" w:rsidR="009C2B1E" w:rsidRPr="002C6178" w:rsidRDefault="009C2B1E" w:rsidP="00AC1B04">
            <w:pPr>
              <w:tabs>
                <w:tab w:val="left" w:pos="4140"/>
                <w:tab w:val="left" w:pos="8460"/>
              </w:tabs>
              <w:ind w:right="-851"/>
              <w:rPr>
                <w:i/>
                <w:sz w:val="20"/>
              </w:rPr>
            </w:pPr>
          </w:p>
        </w:tc>
      </w:tr>
    </w:tbl>
    <w:p w14:paraId="2C036503" w14:textId="77777777" w:rsidR="009C2B1E" w:rsidRPr="002C6178" w:rsidRDefault="009C2B1E" w:rsidP="00724586">
      <w:pPr>
        <w:rPr>
          <w:b/>
          <w:sz w:val="20"/>
        </w:rPr>
      </w:pPr>
    </w:p>
    <w:sectPr w:rsidR="009C2B1E" w:rsidRPr="002C6178" w:rsidSect="00F318D4">
      <w:pgSz w:w="11906" w:h="16838" w:code="9"/>
      <w:pgMar w:top="1701" w:right="141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15EAB"/>
    <w:multiLevelType w:val="hybridMultilevel"/>
    <w:tmpl w:val="1914933E"/>
    <w:lvl w:ilvl="0" w:tplc="04270017">
      <w:start w:val="1"/>
      <w:numFmt w:val="lowerLetter"/>
      <w:lvlText w:val="%1)"/>
      <w:lvlJc w:val="left"/>
      <w:pPr>
        <w:ind w:left="759" w:hanging="360"/>
      </w:pPr>
    </w:lvl>
    <w:lvl w:ilvl="1" w:tplc="04270019" w:tentative="1">
      <w:start w:val="1"/>
      <w:numFmt w:val="lowerLetter"/>
      <w:lvlText w:val="%2."/>
      <w:lvlJc w:val="left"/>
      <w:pPr>
        <w:ind w:left="1479" w:hanging="360"/>
      </w:pPr>
    </w:lvl>
    <w:lvl w:ilvl="2" w:tplc="0427001B" w:tentative="1">
      <w:start w:val="1"/>
      <w:numFmt w:val="lowerRoman"/>
      <w:lvlText w:val="%3."/>
      <w:lvlJc w:val="right"/>
      <w:pPr>
        <w:ind w:left="2199" w:hanging="180"/>
      </w:pPr>
    </w:lvl>
    <w:lvl w:ilvl="3" w:tplc="0427000F" w:tentative="1">
      <w:start w:val="1"/>
      <w:numFmt w:val="decimal"/>
      <w:lvlText w:val="%4."/>
      <w:lvlJc w:val="left"/>
      <w:pPr>
        <w:ind w:left="2919" w:hanging="360"/>
      </w:pPr>
    </w:lvl>
    <w:lvl w:ilvl="4" w:tplc="04270019" w:tentative="1">
      <w:start w:val="1"/>
      <w:numFmt w:val="lowerLetter"/>
      <w:lvlText w:val="%5."/>
      <w:lvlJc w:val="left"/>
      <w:pPr>
        <w:ind w:left="3639" w:hanging="360"/>
      </w:pPr>
    </w:lvl>
    <w:lvl w:ilvl="5" w:tplc="0427001B" w:tentative="1">
      <w:start w:val="1"/>
      <w:numFmt w:val="lowerRoman"/>
      <w:lvlText w:val="%6."/>
      <w:lvlJc w:val="right"/>
      <w:pPr>
        <w:ind w:left="4359" w:hanging="180"/>
      </w:pPr>
    </w:lvl>
    <w:lvl w:ilvl="6" w:tplc="0427000F" w:tentative="1">
      <w:start w:val="1"/>
      <w:numFmt w:val="decimal"/>
      <w:lvlText w:val="%7."/>
      <w:lvlJc w:val="left"/>
      <w:pPr>
        <w:ind w:left="5079" w:hanging="360"/>
      </w:pPr>
    </w:lvl>
    <w:lvl w:ilvl="7" w:tplc="04270019" w:tentative="1">
      <w:start w:val="1"/>
      <w:numFmt w:val="lowerLetter"/>
      <w:lvlText w:val="%8."/>
      <w:lvlJc w:val="left"/>
      <w:pPr>
        <w:ind w:left="5799" w:hanging="360"/>
      </w:pPr>
    </w:lvl>
    <w:lvl w:ilvl="8" w:tplc="0427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52A25FFC"/>
    <w:multiLevelType w:val="multilevel"/>
    <w:tmpl w:val="69462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48207095">
    <w:abstractNumId w:val="2"/>
  </w:num>
  <w:num w:numId="2" w16cid:durableId="1523590358">
    <w:abstractNumId w:val="0"/>
  </w:num>
  <w:num w:numId="3" w16cid:durableId="25980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1E"/>
    <w:rsid w:val="000B6083"/>
    <w:rsid w:val="000E7518"/>
    <w:rsid w:val="00150DCD"/>
    <w:rsid w:val="0017655D"/>
    <w:rsid w:val="00246FC9"/>
    <w:rsid w:val="00251D44"/>
    <w:rsid w:val="002A1824"/>
    <w:rsid w:val="002C6178"/>
    <w:rsid w:val="002E5D3B"/>
    <w:rsid w:val="003D418C"/>
    <w:rsid w:val="003F0550"/>
    <w:rsid w:val="004244DB"/>
    <w:rsid w:val="005A478E"/>
    <w:rsid w:val="00605B06"/>
    <w:rsid w:val="00642AAD"/>
    <w:rsid w:val="00724586"/>
    <w:rsid w:val="007A5FAA"/>
    <w:rsid w:val="007C1223"/>
    <w:rsid w:val="00840D6D"/>
    <w:rsid w:val="00852571"/>
    <w:rsid w:val="0085594F"/>
    <w:rsid w:val="008A031E"/>
    <w:rsid w:val="00985DE8"/>
    <w:rsid w:val="009C2B1E"/>
    <w:rsid w:val="00A52DBD"/>
    <w:rsid w:val="00AA77FB"/>
    <w:rsid w:val="00B00812"/>
    <w:rsid w:val="00B01C5E"/>
    <w:rsid w:val="00B02708"/>
    <w:rsid w:val="00B400EF"/>
    <w:rsid w:val="00BA2CCA"/>
    <w:rsid w:val="00BB0D0E"/>
    <w:rsid w:val="00BD0E91"/>
    <w:rsid w:val="00C673EF"/>
    <w:rsid w:val="00D03C9E"/>
    <w:rsid w:val="00D90304"/>
    <w:rsid w:val="00D97691"/>
    <w:rsid w:val="00E7465D"/>
    <w:rsid w:val="00EA168A"/>
    <w:rsid w:val="00EA1B44"/>
    <w:rsid w:val="00F22658"/>
    <w:rsid w:val="00F3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C0A78"/>
  <w15:chartTrackingRefBased/>
  <w15:docId w15:val="{112BECCD-BB93-4F43-AE2B-D17F46AC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031E"/>
    <w:pPr>
      <w:keepNext/>
      <w:keepLines/>
      <w:spacing w:before="480" w:line="276" w:lineRule="auto"/>
      <w:outlineLvl w:val="0"/>
    </w:pPr>
    <w:rPr>
      <w:rFonts w:eastAsiaTheme="majorEastAsia" w:cstheme="majorBidi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31E"/>
    <w:rPr>
      <w:rFonts w:ascii="Times New Roman" w:eastAsiaTheme="majorEastAsia" w:hAnsi="Times New Roman" w:cstheme="majorBidi"/>
      <w:kern w:val="0"/>
      <w:sz w:val="20"/>
      <w:szCs w:val="28"/>
      <w14:ligatures w14:val="none"/>
    </w:rPr>
  </w:style>
  <w:style w:type="character" w:styleId="PlaceholderText">
    <w:name w:val="Placeholder Text"/>
    <w:uiPriority w:val="99"/>
    <w:rsid w:val="008A031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A03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31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D3B"/>
    <w:pPr>
      <w:ind w:left="720"/>
      <w:contextualSpacing/>
    </w:pPr>
  </w:style>
  <w:style w:type="paragraph" w:styleId="Revision">
    <w:name w:val="Revision"/>
    <w:hidden/>
    <w:uiPriority w:val="99"/>
    <w:semiHidden/>
    <w:rsid w:val="00B027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F6D9226F4CD459B3EF1408BEFE664" ma:contentTypeVersion="12" ma:contentTypeDescription="Create a new document." ma:contentTypeScope="" ma:versionID="5a0287e014374dbe2afae27ad1452a5f">
  <xsd:schema xmlns:xsd="http://www.w3.org/2001/XMLSchema" xmlns:xs="http://www.w3.org/2001/XMLSchema" xmlns:p="http://schemas.microsoft.com/office/2006/metadata/properties" xmlns:ns2="b365784e-2d40-4e22-a620-5d489916e34c" xmlns:ns3="f27fb746-b4ab-4cf2-b584-fb694d1c1932" targetNamespace="http://schemas.microsoft.com/office/2006/metadata/properties" ma:root="true" ma:fieldsID="6d7ea5451c6753faf34bba25d09b838e" ns2:_="" ns3:_="">
    <xsd:import namespace="b365784e-2d40-4e22-a620-5d489916e34c"/>
    <xsd:import namespace="f27fb746-b4ab-4cf2-b584-fb694d1c1932"/>
    <xsd:element name="properties">
      <xsd:complexType>
        <xsd:sequence>
          <xsd:element name="documentManagement">
            <xsd:complexType>
              <xsd:all>
                <xsd:element ref="ns2:Uzklausos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5784e-2d40-4e22-a620-5d489916e34c" elementFormDefault="qualified">
    <xsd:import namespace="http://schemas.microsoft.com/office/2006/documentManagement/types"/>
    <xsd:import namespace="http://schemas.microsoft.com/office/infopath/2007/PartnerControls"/>
    <xsd:element name="UzklausosID" ma:index="8" nillable="true" ma:displayName="UzklausosID" ma:format="Dropdown" ma:internalName="UzklausosID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93a86-9cf1-45db-823f-d0529dc45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fb746-b4ab-4cf2-b584-fb694d1c19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a40538-6d74-4877-96fe-25372569641b}" ma:internalName="TaxCatchAll" ma:showField="CatchAllData" ma:web="f27fb746-b4ab-4cf2-b584-fb694d1c1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zklausosID xmlns="b365784e-2d40-4e22-a620-5d489916e34c">740</UzklausosID>
    <TaxCatchAll xmlns="f27fb746-b4ab-4cf2-b584-fb694d1c1932" xsi:nil="true"/>
    <lcf76f155ced4ddcb4097134ff3c332f xmlns="b365784e-2d40-4e22-a620-5d489916e3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DE956-9BBE-4E99-961A-ECF152CBB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5784e-2d40-4e22-a620-5d489916e34c"/>
    <ds:schemaRef ds:uri="f27fb746-b4ab-4cf2-b584-fb694d1c1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FD380-DE8E-4D24-85FA-583AD74AE8F9}">
  <ds:schemaRefs>
    <ds:schemaRef ds:uri="http://schemas.microsoft.com/office/2006/metadata/properties"/>
    <ds:schemaRef ds:uri="http://schemas.microsoft.com/office/infopath/2007/PartnerControls"/>
    <ds:schemaRef ds:uri="b365784e-2d40-4e22-a620-5d489916e34c"/>
    <ds:schemaRef ds:uri="f27fb746-b4ab-4cf2-b584-fb694d1c1932"/>
  </ds:schemaRefs>
</ds:datastoreItem>
</file>

<file path=customXml/itemProps3.xml><?xml version="1.0" encoding="utf-8"?>
<ds:datastoreItem xmlns:ds="http://schemas.openxmlformats.org/officeDocument/2006/customXml" ds:itemID="{4A055E03-AD71-4B63-B6A3-A40221F11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2666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VMVT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Kalinauskas</dc:creator>
  <cp:keywords/>
  <dc:description/>
  <cp:lastModifiedBy>Virginijus Jakubavičius</cp:lastModifiedBy>
  <cp:revision>2</cp:revision>
  <dcterms:created xsi:type="dcterms:W3CDTF">2024-09-11T04:09:00Z</dcterms:created>
  <dcterms:modified xsi:type="dcterms:W3CDTF">2024-09-11T04:09:00Z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0x010100C8AF6D9226F4CD459B3EF1408BEFE664</vt:lpwstr>
  </property>
  <property fmtid="{D5CDD505-2E9C-101B-9397-08002B2CF9AE}" pid="3" name="GrammarlyDocumentId">
    <vt:lpwstr>69a64e1e349bbb25087d445a54314e43ee2713ce1cbe490192a4f77ddd245296</vt:lpwstr>
  </property>
</Properties>
</file>