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8C94" w14:textId="77777777" w:rsidR="008D5867" w:rsidRPr="00361213" w:rsidRDefault="008D5867" w:rsidP="008D5867">
      <w:pPr>
        <w:spacing w:after="0" w:line="240" w:lineRule="auto"/>
        <w:jc w:val="both"/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940BC9">
        <w:rPr>
          <w:rFonts w:ascii="Times New Roman" w:hAnsi="Times New Roman" w:cs="Times New Roman"/>
          <w:sz w:val="24"/>
          <w:szCs w:val="24"/>
        </w:rPr>
        <w:t xml:space="preserve"> departamento 2023 m. spalio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40BC9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940BC9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472</w:t>
      </w:r>
      <w:r w:rsidRPr="00940BC9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940BC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Tasty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room</w:t>
      </w:r>
      <w:proofErr w:type="spellEnd"/>
      <w:r w:rsidRPr="00940BC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>
        <w:rPr>
          <w:u w:val="single"/>
          <w:lang w:eastAsia="lt-LT"/>
        </w:rPr>
        <w:t>Vilnius, Žirmūnų g. 64-1</w:t>
      </w:r>
      <w:r w:rsidRPr="00940BC9">
        <w:rPr>
          <w:rFonts w:ascii="Times New Roman" w:hAnsi="Times New Roman" w:cs="Times New Roman"/>
          <w:sz w:val="24"/>
          <w:szCs w:val="24"/>
        </w:rPr>
        <w:t>, juridinio asmens kodas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u w:val="single"/>
          <w:lang w:eastAsia="lt-LT"/>
        </w:rPr>
        <w:t>306133576</w:t>
      </w:r>
      <w:r w:rsidRPr="00940BC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940BC9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prekinio ženklo ,,VAN HOLTEN’S“ marinuot</w:t>
      </w:r>
      <w:r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us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agurkėli</w:t>
      </w:r>
      <w:r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us,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pagaminti JAV, platintojas UAB TASTY ROOM, Kuršių g. 38-43, Kaunas, kurie gauti 2023-09-06, pagal dokumentą - INVOICE 42/09/2023, iš </w:t>
      </w:r>
      <w:proofErr w:type="spellStart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A.B.Z.Biuro</w:t>
      </w:r>
      <w:proofErr w:type="spellEnd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Handlove</w:t>
      </w:r>
      <w:proofErr w:type="spellEnd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s.c</w:t>
      </w:r>
      <w:proofErr w:type="spellEnd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Reymonta</w:t>
      </w:r>
      <w:proofErr w:type="spellEnd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46, 05-820 </w:t>
      </w:r>
      <w:proofErr w:type="spellStart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Piastow</w:t>
      </w:r>
      <w:proofErr w:type="spellEnd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, Lenkija,</w:t>
      </w:r>
    </w:p>
    <w:p w14:paraId="167FC3C3" w14:textId="77777777" w:rsidR="008D5867" w:rsidRPr="00361213" w:rsidRDefault="008D5867" w:rsidP="008D5867">
      <w:pPr>
        <w:spacing w:after="0" w:line="240" w:lineRule="auto"/>
        <w:jc w:val="both"/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</w:pP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1.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ab/>
        <w:t xml:space="preserve">,,VAN HOLTEN’S BIG PAPA- HEARTY DILL PICKLE“, grynasis kiekis 196 g.,  geriausias iki 31-01-2025, gauta 48 vnt. (iš viso 9,408 kg); </w:t>
      </w:r>
    </w:p>
    <w:p w14:paraId="3E85D9F2" w14:textId="77777777" w:rsidR="008D5867" w:rsidRPr="00361213" w:rsidRDefault="008D5867" w:rsidP="008D5867">
      <w:pPr>
        <w:spacing w:after="0" w:line="240" w:lineRule="auto"/>
        <w:jc w:val="both"/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</w:pP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2.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ab/>
        <w:t>,,VAN HOLTEN’S HOT MAMA-HOT&amp;SPICE PICKLE”, grynasis kiekis 196 g.,  geriausias iki 03-13-2025A,  gauta 72 vnt. (iš viso 14,112kg);</w:t>
      </w:r>
    </w:p>
    <w:p w14:paraId="3006E50B" w14:textId="77777777" w:rsidR="008D5867" w:rsidRPr="00361213" w:rsidRDefault="008D5867" w:rsidP="008D5867">
      <w:pPr>
        <w:spacing w:after="0" w:line="240" w:lineRule="auto"/>
        <w:jc w:val="both"/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</w:pP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3.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ab/>
        <w:t>,,VAN HOLTEN’S SOUR SIS-TART&amp;TANGY PICKLE, grynasis kiekis 196 g.,  geriausias iki 15-03-2025, gauta 60 vnt. (iš viso 11,76 kg.);</w:t>
      </w:r>
    </w:p>
    <w:p w14:paraId="138D9F74" w14:textId="77777777" w:rsidR="008D5867" w:rsidRPr="00361213" w:rsidRDefault="008D5867" w:rsidP="008D5867">
      <w:pPr>
        <w:spacing w:after="0" w:line="240" w:lineRule="auto"/>
        <w:jc w:val="both"/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</w:pP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4.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ab/>
        <w:t>,,VAN HOLTEN’S DILL PICKLE JUMBO“, grynasis kiekis 140 g.,  geriausias iki 15-03-2025, gauta 72 vnt. (iš viso 10,08 kg.);</w:t>
      </w:r>
    </w:p>
    <w:p w14:paraId="3B2AF16B" w14:textId="77777777" w:rsidR="008D5867" w:rsidRPr="00361213" w:rsidRDefault="008D5867" w:rsidP="008D5867">
      <w:pPr>
        <w:spacing w:after="0" w:line="240" w:lineRule="auto"/>
        <w:jc w:val="both"/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</w:pP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5.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ab/>
        <w:t>,,VAN HOLTEN’S HOT PICKLE-HOT&amp;SPICE PICKLE“, grynasis kiekis 140 g.,  geriausias iki 13-05-2025, gauta 72 vnt. (iš viso 10,08 kg.);</w:t>
      </w:r>
    </w:p>
    <w:p w14:paraId="797C6C43" w14:textId="77777777" w:rsidR="008D5867" w:rsidRPr="00361213" w:rsidRDefault="008D5867" w:rsidP="008D5867">
      <w:pPr>
        <w:spacing w:after="0" w:line="240" w:lineRule="auto"/>
        <w:jc w:val="both"/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</w:pP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6.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ab/>
        <w:t>,,VAN HOLTEN’S KOSHER- ZESTY GARLIC PICKLE“, grynasis kiekis 140 g.,  geriausias iki 13-03-2025, gauta 72 vnt. (iš viso 10,08 kg.);</w:t>
      </w:r>
    </w:p>
    <w:p w14:paraId="355230BD" w14:textId="77777777" w:rsidR="008D5867" w:rsidRPr="00361213" w:rsidRDefault="008D5867" w:rsidP="008D5867">
      <w:pPr>
        <w:spacing w:after="0" w:line="240" w:lineRule="auto"/>
        <w:jc w:val="both"/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</w:pP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7.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ab/>
        <w:t>,,VAN HOLTEN’S TAPATIO- SALSA PICANTE PICKLE“, grynasis kiekis 140 g.,  geriausias iki 26-01-2025, gauta 72 vnt. (iš viso 10,08 kg.);</w:t>
      </w:r>
    </w:p>
    <w:p w14:paraId="2D2499CE" w14:textId="77777777" w:rsidR="008D5867" w:rsidRPr="00361213" w:rsidRDefault="008D5867" w:rsidP="008D5867">
      <w:pPr>
        <w:spacing w:after="0" w:line="240" w:lineRule="auto"/>
        <w:jc w:val="both"/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</w:pP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8.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ab/>
        <w:t xml:space="preserve">,,VAN HOLTEN’S GARLIC JOE-ONE ZESTY PICKLE“, grynasis kiekis 196 g.,  geriausias iki 09-03-2025, gauta 60 </w:t>
      </w:r>
      <w:proofErr w:type="spellStart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, (iš viso 11,76 kg.);</w:t>
      </w:r>
    </w:p>
    <w:p w14:paraId="702D30D3" w14:textId="77777777" w:rsidR="008D5867" w:rsidRPr="00361213" w:rsidRDefault="008D5867" w:rsidP="008D5867">
      <w:pPr>
        <w:spacing w:after="0" w:line="240" w:lineRule="auto"/>
        <w:jc w:val="both"/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</w:pP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9.</w:t>
      </w: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ab/>
        <w:t>,,VAN HOLTEN’S WARHEDS-EXTREME  SOUR PICKLE“, grynasis kiekis 140 g.,  sandėlyje likučio nėra (negali pateikti tinkamumo vartoti termino), gauta 12 vnt. (iš viso 10,08 kg);</w:t>
      </w:r>
    </w:p>
    <w:p w14:paraId="10B70950" w14:textId="77777777" w:rsidR="008D5867" w:rsidRPr="00940BC9" w:rsidRDefault="008D5867" w:rsidP="008D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13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Viso gautas bendras kiekis 540 vnt., (75,6 kg.) Tikrinimo metu produktų prekybos vietoje nebuvo.</w:t>
      </w:r>
      <w:r w:rsidRPr="00940BC9">
        <w:rPr>
          <w:rFonts w:ascii="Times New Roman" w:hAnsi="Times New Roman" w:cs="Times New Roman"/>
          <w:sz w:val="24"/>
          <w:szCs w:val="24"/>
        </w:rPr>
        <w:t xml:space="preserve">, </w:t>
      </w:r>
      <w:r w:rsidRPr="00940BC9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0AA06C18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67"/>
    <w:rsid w:val="006E3B73"/>
    <w:rsid w:val="007C55B1"/>
    <w:rsid w:val="00811A13"/>
    <w:rsid w:val="008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CE99"/>
  <w15:chartTrackingRefBased/>
  <w15:docId w15:val="{A2706E45-1F92-4990-9DA5-409A84AB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86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8D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2025-09-19T10:07:00Z</dcterms:created>
  <dcterms:modified xsi:type="dcterms:W3CDTF">2025-09-19T10:07:00Z</dcterms:modified>
</cp:coreProperties>
</file>