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7070" w14:textId="77777777" w:rsidR="00B33B25" w:rsidRPr="001A7FA8" w:rsidRDefault="00B33B25" w:rsidP="00B33B25">
      <w:pPr>
        <w:jc w:val="both"/>
        <w:rPr>
          <w:rFonts w:ascii="Times New Roman" w:hAnsi="Times New Roman" w:cs="Times New Roman"/>
          <w:sz w:val="24"/>
          <w:szCs w:val="24"/>
        </w:rPr>
      </w:pPr>
      <w:r w:rsidRPr="001A7FA8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sausio 30 d. sprendimu Nr. </w:t>
      </w:r>
      <w:r w:rsidRPr="001A7FA8">
        <w:rPr>
          <w:rFonts w:ascii="Times New Roman" w:hAnsi="Times New Roman" w:cs="Times New Roman"/>
          <w:sz w:val="24"/>
          <w:szCs w:val="24"/>
          <w:lang w:eastAsia="lt-LT"/>
        </w:rPr>
        <w:t>33SV-16</w:t>
      </w:r>
      <w:r w:rsidRPr="001A7FA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1A7F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,,Sanitex“, įmonės kodas</w:t>
      </w:r>
      <w:r w:rsidRPr="001A7FA8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A7FA8">
        <w:rPr>
          <w:rStyle w:val="DefaultParagraphFont11"/>
          <w:rFonts w:ascii="Times New Roman" w:hAnsi="Times New Roman" w:cs="Times New Roman"/>
          <w:sz w:val="24"/>
          <w:szCs w:val="24"/>
        </w:rPr>
        <w:t>110443493</w:t>
      </w:r>
      <w:r w:rsidRPr="001A7F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1A7FA8">
        <w:rPr>
          <w:rFonts w:ascii="Times New Roman" w:hAnsi="Times New Roman" w:cs="Times New Roman"/>
          <w:sz w:val="24"/>
          <w:szCs w:val="24"/>
        </w:rPr>
        <w:t xml:space="preserve"> </w:t>
      </w:r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Alšėnų g. 8,12,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Kampiškių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k., Alšėnų sen., Kauno r. sav.</w:t>
      </w:r>
      <w:r w:rsidRPr="001A7F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1A7FA8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1A7FA8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Viščiukų broilerių sparnelių vidurinės dalis, A klasė, greitai sušaldytos po 2,5 kg, pagaminimo data 2022-11-22, tinka vartoti iki 23-05-2024, partijos Nr. ZP/2022/11/267, kilmės šalis Lenkija, gamintojas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Snowman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Soliution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, Lenkija, tiekėjas UAB Sanitex, Alšėnų g. 8,12, Kauno r. sav., Produktas gautas iš Lenkijos Respublikos gamintojo SNS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Foods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Sp. z. o. o. veterinarinio patvirtinimo numeris PL10041101WE, pakrovimo vieta: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Walew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29, 99-107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Daszyna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, 2022-12-08, gauta su CMR Nr. WZ/2022/12/054, pateikta sąskaita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Nr. 22/12/WDT/039, 2022-12-08, iškrovimo data: 2022-12-12, PL10041101WE, gauta: 368 vnt. po 10 kg, ir 2568 vnt. po 2,5 kg, viso 6420 kg. Iš viso gauta 10100 kg. Patikrinimo metu rastas likutis: 251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, po 10 kg, viso 2510 kg, ir 1438 </w:t>
      </w:r>
      <w:proofErr w:type="spellStart"/>
      <w:r w:rsidRPr="001A7FA8">
        <w:rPr>
          <w:rFonts w:ascii="Times New Roman" w:hAnsi="Times New Roman" w:cs="Times New Roman"/>
          <w:sz w:val="24"/>
          <w:szCs w:val="24"/>
          <w:lang w:eastAsia="lt-LT"/>
        </w:rPr>
        <w:t>vnt</w:t>
      </w:r>
      <w:proofErr w:type="spellEnd"/>
      <w:r w:rsidRPr="001A7FA8">
        <w:rPr>
          <w:rFonts w:ascii="Times New Roman" w:hAnsi="Times New Roman" w:cs="Times New Roman"/>
          <w:sz w:val="24"/>
          <w:szCs w:val="24"/>
          <w:lang w:eastAsia="lt-LT"/>
        </w:rPr>
        <w:t xml:space="preserve"> po  2,5 kg  iš viso 3595  kg.  Iš viso likutis sandėlyje: 6105 kg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Pr="001A7FA8">
        <w:rPr>
          <w:rFonts w:ascii="Times New Roman" w:hAnsi="Times New Roman" w:cs="Times New Roman"/>
          <w:b/>
          <w:bCs/>
          <w:sz w:val="24"/>
          <w:szCs w:val="24"/>
        </w:rPr>
        <w:t>ir įpareigot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A7FA8">
        <w:rPr>
          <w:rFonts w:ascii="Times New Roman" w:hAnsi="Times New Roman" w:cs="Times New Roman"/>
          <w:b/>
          <w:bCs/>
          <w:sz w:val="24"/>
          <w:szCs w:val="24"/>
        </w:rPr>
        <w:t xml:space="preserve"> ūkio subjektą susigrąžinti iš vartotojų, pašalinti ir sunaikinti nesaugų produktą.</w:t>
      </w:r>
    </w:p>
    <w:p w14:paraId="49BFCDDC" w14:textId="77777777" w:rsidR="00C26F17" w:rsidRDefault="00C26F17"/>
    <w:sectPr w:rsidR="00C26F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25"/>
    <w:rsid w:val="007B7118"/>
    <w:rsid w:val="007D6A4F"/>
    <w:rsid w:val="00B33B25"/>
    <w:rsid w:val="00C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DDF9"/>
  <w15:chartTrackingRefBased/>
  <w15:docId w15:val="{5DB377E6-49B8-4A62-9675-573DB0CE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B33B25"/>
  </w:style>
  <w:style w:type="character" w:customStyle="1" w:styleId="Numatytasispastraiposriftas">
    <w:name w:val="Numatytasis pastraipos šriftas"/>
    <w:rsid w:val="00B3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2025-09-22T06:00:00Z</dcterms:created>
  <dcterms:modified xsi:type="dcterms:W3CDTF">2025-09-22T06:00:00Z</dcterms:modified>
</cp:coreProperties>
</file>