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9E91" w14:textId="77777777" w:rsidR="00006F3B" w:rsidRPr="005A4C56" w:rsidRDefault="00006F3B" w:rsidP="00006F3B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Tauragės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62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NORFOS MAŽMENA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305">
        <w:rPr>
          <w:rFonts w:ascii="Times New Roman" w:hAnsi="Times New Roman" w:cs="Times New Roman"/>
          <w:color w:val="000000"/>
          <w:sz w:val="24"/>
          <w:szCs w:val="24"/>
        </w:rPr>
        <w:t>110778328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305">
        <w:rPr>
          <w:rFonts w:ascii="Times New Roman" w:hAnsi="Times New Roman" w:cs="Times New Roman"/>
          <w:color w:val="000000"/>
          <w:sz w:val="24"/>
          <w:szCs w:val="24"/>
        </w:rPr>
        <w:t>Tauragės apskr., Pagėgių sav., Pagėgių sen., Pagėgiai 18A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68597B">
        <w:rPr>
          <w:rFonts w:ascii="Times New Roman" w:hAnsi="Times New Roman" w:cs="Times New Roman"/>
          <w:sz w:val="24"/>
          <w:szCs w:val="24"/>
          <w:lang w:eastAsia="lt-LT"/>
        </w:rPr>
        <w:t>Mėsinėje pagamintas mėsos pusgaminis „</w:t>
      </w:r>
      <w:r w:rsidRPr="0068597B">
        <w:rPr>
          <w:rFonts w:ascii="Times New Roman" w:hAnsi="Times New Roman" w:cs="Times New Roman"/>
          <w:sz w:val="24"/>
          <w:szCs w:val="24"/>
        </w:rPr>
        <w:t>Šviežios kiaulienos dešrelės“, gamybos data 13-03-2022, tinka vartoti iki 15-03-2022, partijos numeris 11, visos partijos dydis 10 kg, realizuotas kiekis vartotojui 9,2 kg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97B">
        <w:rPr>
          <w:rFonts w:ascii="Times New Roman" w:hAnsi="Times New Roman" w:cs="Times New Roman"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pašalinti ir sunaikinti nesaugų produktą.</w:t>
      </w:r>
    </w:p>
    <w:p w14:paraId="4B8D834F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3B"/>
    <w:rsid w:val="00006F3B"/>
    <w:rsid w:val="000160F1"/>
    <w:rsid w:val="007B7118"/>
    <w:rsid w:val="00E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744E"/>
  <w15:chartTrackingRefBased/>
  <w15:docId w15:val="{64552D89-262D-4C11-8F90-B609052C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2025-09-22T10:32:00Z</dcterms:created>
  <dcterms:modified xsi:type="dcterms:W3CDTF">2025-09-22T10:32:00Z</dcterms:modified>
</cp:coreProperties>
</file>