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63B7" w14:textId="77777777" w:rsidR="006F6D9D" w:rsidRPr="005A4C56" w:rsidRDefault="006F6D9D" w:rsidP="006F6D9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411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UAB „</w:t>
      </w:r>
      <w:r>
        <w:rPr>
          <w:rFonts w:ascii="Times New Roman" w:hAnsi="Times New Roman" w:cs="Times New Roman"/>
          <w:sz w:val="24"/>
          <w:szCs w:val="24"/>
        </w:rPr>
        <w:t>Vesta-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>“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įmonės kodas </w:t>
      </w:r>
      <w:r>
        <w:rPr>
          <w:rFonts w:ascii="Times New Roman" w:hAnsi="Times New Roman" w:cs="Times New Roman"/>
          <w:sz w:val="24"/>
          <w:szCs w:val="24"/>
        </w:rPr>
        <w:t>132000618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Ateities pl. 34, Kaunas</w:t>
      </w:r>
      <w:r w:rsidRPr="005A4C56">
        <w:rPr>
          <w:rFonts w:ascii="Times New Roman" w:hAnsi="Times New Roman" w:cs="Times New Roman"/>
          <w:sz w:val="24"/>
          <w:szCs w:val="24"/>
        </w:rPr>
        <w:t xml:space="preserve">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>jautienos maltą faršą, greitai užšaldytą, sufasuotą po 400 g, pagaminta 2022-10-13 tinka vartoti iki 13-06-2023, iš viso 96 kg/240 vnt., gamintojas UAB „Vesta-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Ateities pl. 34, Kaunas,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6647B7DA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9D"/>
    <w:rsid w:val="000160F1"/>
    <w:rsid w:val="003F7DF7"/>
    <w:rsid w:val="006F6D9D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AB85"/>
  <w15:chartTrackingRefBased/>
  <w15:docId w15:val="{C973B671-AB1A-4A97-BD13-F8C16187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2025-09-22T10:34:00Z</dcterms:created>
  <dcterms:modified xsi:type="dcterms:W3CDTF">2025-09-22T10:34:00Z</dcterms:modified>
</cp:coreProperties>
</file>