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0AF0B" w14:textId="02BBD1E0" w:rsidR="00DD6B17" w:rsidRPr="00B23D05" w:rsidRDefault="00DD6B17" w:rsidP="00DD6B17">
      <w:pPr>
        <w:jc w:val="both"/>
        <w:rPr>
          <w:rFonts w:ascii="Times New Roman" w:hAnsi="Times New Roman" w:cs="Times New Roman"/>
          <w:sz w:val="24"/>
          <w:szCs w:val="24"/>
        </w:rPr>
      </w:pPr>
      <w:r w:rsidRPr="00B23D05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Panevėžio</w:t>
      </w:r>
      <w:r w:rsidRPr="00B23D05">
        <w:rPr>
          <w:rFonts w:ascii="Times New Roman" w:hAnsi="Times New Roman" w:cs="Times New Roman"/>
          <w:sz w:val="24"/>
          <w:szCs w:val="24"/>
        </w:rPr>
        <w:t xml:space="preserve"> departamento 2022 m. </w:t>
      </w:r>
      <w:r>
        <w:rPr>
          <w:rFonts w:ascii="Times New Roman" w:hAnsi="Times New Roman" w:cs="Times New Roman"/>
          <w:sz w:val="24"/>
          <w:szCs w:val="24"/>
        </w:rPr>
        <w:t>lapkričio</w:t>
      </w:r>
      <w:r w:rsidRPr="00B23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23D05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45</w:t>
      </w:r>
      <w:r w:rsidRPr="00B23D05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87</w:t>
      </w:r>
      <w:r w:rsidRPr="00B23D05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DD6B1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UAB ,,Panevėžio bičiulis“, įmonės kodas 147483343, Marijonų g. 25, Panevėžys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 xml:space="preserve"> uždrausta tiekti rinkai nesaugų produktą </w:t>
      </w:r>
      <w:r w:rsidRPr="00DD6B17">
        <w:rPr>
          <w:rFonts w:ascii="Times New Roman" w:hAnsi="Times New Roman" w:cs="Times New Roman"/>
          <w:sz w:val="24"/>
          <w:szCs w:val="24"/>
          <w:lang w:eastAsia="lt-LT"/>
        </w:rPr>
        <w:t>Mėsinėje pagamint</w:t>
      </w:r>
      <w:r w:rsidR="004870F1">
        <w:rPr>
          <w:rFonts w:ascii="Times New Roman" w:hAnsi="Times New Roman" w:cs="Times New Roman"/>
          <w:sz w:val="24"/>
          <w:szCs w:val="24"/>
          <w:lang w:eastAsia="lt-LT"/>
        </w:rPr>
        <w:t>ą</w:t>
      </w:r>
      <w:r w:rsidRPr="00DD6B17">
        <w:rPr>
          <w:rFonts w:ascii="Times New Roman" w:hAnsi="Times New Roman" w:cs="Times New Roman"/>
          <w:sz w:val="24"/>
          <w:szCs w:val="24"/>
          <w:lang w:eastAsia="lt-LT"/>
        </w:rPr>
        <w:t xml:space="preserve"> mėsos pusgamin</w:t>
      </w:r>
      <w:r w:rsidR="004870F1">
        <w:rPr>
          <w:rFonts w:ascii="Times New Roman" w:hAnsi="Times New Roman" w:cs="Times New Roman"/>
          <w:sz w:val="24"/>
          <w:szCs w:val="24"/>
          <w:lang w:eastAsia="lt-LT"/>
        </w:rPr>
        <w:t>į</w:t>
      </w:r>
      <w:r w:rsidRPr="00DD6B17">
        <w:rPr>
          <w:rFonts w:ascii="Times New Roman" w:hAnsi="Times New Roman" w:cs="Times New Roman"/>
          <w:sz w:val="24"/>
          <w:szCs w:val="24"/>
          <w:lang w:eastAsia="lt-LT"/>
        </w:rPr>
        <w:t xml:space="preserve"> ,,Šviežios kiaulienos dešrelės“ pagaminimo data 2022-10-18, tinka vartoti iki 21-10-2022, partijos Nr. 10.18, partijos dydis 18 kg, realizuotas kiekis vartotojui 18 kg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048A22FA" w14:textId="2C8A5230" w:rsidR="005F28D3" w:rsidRDefault="005F28D3"/>
    <w:sectPr w:rsidR="005F28D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45"/>
    <w:rsid w:val="000023B5"/>
    <w:rsid w:val="00051CAF"/>
    <w:rsid w:val="000F6DD3"/>
    <w:rsid w:val="00142F57"/>
    <w:rsid w:val="00470D86"/>
    <w:rsid w:val="004870F1"/>
    <w:rsid w:val="00493B45"/>
    <w:rsid w:val="005F28D3"/>
    <w:rsid w:val="006F72EE"/>
    <w:rsid w:val="007B7118"/>
    <w:rsid w:val="007E5FF7"/>
    <w:rsid w:val="00911CAF"/>
    <w:rsid w:val="00963299"/>
    <w:rsid w:val="00965054"/>
    <w:rsid w:val="00B54E17"/>
    <w:rsid w:val="00B817F4"/>
    <w:rsid w:val="00BB15F7"/>
    <w:rsid w:val="00BC320D"/>
    <w:rsid w:val="00C01D4F"/>
    <w:rsid w:val="00C35908"/>
    <w:rsid w:val="00DD6B17"/>
    <w:rsid w:val="00DE73AA"/>
    <w:rsid w:val="00E55E6B"/>
    <w:rsid w:val="00EE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39E4"/>
  <w15:chartTrackingRefBased/>
  <w15:docId w15:val="{B99FB4C3-D881-4E9E-B612-D4CA5148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B1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C32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C320D"/>
    <w:pPr>
      <w:spacing w:after="140" w:line="276" w:lineRule="auto"/>
    </w:pPr>
  </w:style>
  <w:style w:type="character" w:customStyle="1" w:styleId="StrongEmphasis">
    <w:name w:val="Strong Emphasis"/>
    <w:rsid w:val="00BC320D"/>
    <w:rPr>
      <w:b/>
      <w:bCs/>
    </w:rPr>
  </w:style>
  <w:style w:type="character" w:styleId="Hyperlink">
    <w:name w:val="Hyperlink"/>
    <w:basedOn w:val="DefaultParagraphFont"/>
    <w:uiPriority w:val="99"/>
    <w:unhideWhenUsed/>
    <w:rsid w:val="004870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0F1"/>
    <w:rPr>
      <w:color w:val="605E5C"/>
      <w:shd w:val="clear" w:color="auto" w:fill="E1DFDD"/>
    </w:rPr>
  </w:style>
  <w:style w:type="character" w:customStyle="1" w:styleId="WW-DefaultParagraphFont">
    <w:name w:val="WW-Default Paragraph Font"/>
    <w:rsid w:val="007E5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2025-09-22T11:10:00Z</dcterms:created>
  <dcterms:modified xsi:type="dcterms:W3CDTF">2025-09-22T11:10:00Z</dcterms:modified>
</cp:coreProperties>
</file>