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8509E" w14:textId="1A4A49FB" w:rsidR="00334A95" w:rsidRPr="00F8537D" w:rsidRDefault="00334A95" w:rsidP="00334A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Vilniaus departamento 2022 m. liepos </w:t>
      </w:r>
      <w:r w:rsidR="00C04A85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="00C04A85">
        <w:rPr>
          <w:rFonts w:ascii="Times New Roman" w:hAnsi="Times New Roman" w:cs="Times New Roman"/>
          <w:sz w:val="24"/>
          <w:szCs w:val="24"/>
          <w:lang w:eastAsia="lt-LT"/>
        </w:rPr>
        <w:t>69</w:t>
      </w:r>
      <w:r>
        <w:rPr>
          <w:rFonts w:ascii="Times New Roman" w:hAnsi="Times New Roman" w:cs="Times New Roman"/>
          <w:sz w:val="24"/>
          <w:szCs w:val="24"/>
          <w:lang w:eastAsia="lt-LT"/>
        </w:rPr>
        <w:t>SV-</w:t>
      </w:r>
      <w:r w:rsidR="00C04A85">
        <w:rPr>
          <w:rFonts w:ascii="Times New Roman" w:hAnsi="Times New Roman" w:cs="Times New Roman"/>
          <w:sz w:val="24"/>
          <w:szCs w:val="24"/>
          <w:lang w:eastAsia="lt-LT"/>
        </w:rPr>
        <w:t>387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</w:t>
      </w:r>
      <w:r w:rsidR="00C04A85">
        <w:rPr>
          <w:rFonts w:ascii="Times New Roman" w:hAnsi="Times New Roman" w:cs="Times New Roman"/>
          <w:sz w:val="24"/>
          <w:szCs w:val="24"/>
        </w:rPr>
        <w:t xml:space="preserve"> </w:t>
      </w:r>
      <w:r w:rsidR="00C04A85" w:rsidRPr="00C04A85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C04A85" w:rsidRPr="00C04A85">
        <w:rPr>
          <w:rFonts w:ascii="Times New Roman" w:hAnsi="Times New Roman" w:cs="Times New Roman"/>
          <w:sz w:val="24"/>
          <w:szCs w:val="24"/>
        </w:rPr>
        <w:t>Dasita</w:t>
      </w:r>
      <w:proofErr w:type="spellEnd"/>
      <w:r w:rsidR="00C04A85" w:rsidRPr="00C04A85">
        <w:rPr>
          <w:rFonts w:ascii="Times New Roman" w:hAnsi="Times New Roman" w:cs="Times New Roman"/>
          <w:sz w:val="24"/>
          <w:szCs w:val="24"/>
        </w:rPr>
        <w:t>“, juridinio asmens kodas 122051742, didmeninės prekybos įmonės, adresu Savanorių pr. 178F/Liepsnos g. 1, Vilnius,</w:t>
      </w:r>
      <w:r w:rsidR="00C04A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7FCC" w:rsidRPr="00AC7FCC">
        <w:rPr>
          <w:rFonts w:ascii="Times New Roman" w:eastAsia="Times New Roman" w:hAnsi="Times New Roman" w:cs="Times New Roman"/>
          <w:sz w:val="24"/>
        </w:rPr>
        <w:t>citrinin</w:t>
      </w:r>
      <w:r w:rsidR="00AC7FCC">
        <w:rPr>
          <w:rFonts w:ascii="Times New Roman" w:eastAsia="Times New Roman" w:hAnsi="Times New Roman" w:cs="Times New Roman"/>
          <w:sz w:val="24"/>
        </w:rPr>
        <w:t>į</w:t>
      </w:r>
      <w:r w:rsidR="00AC7FCC" w:rsidRPr="00AC7FCC">
        <w:rPr>
          <w:rFonts w:ascii="Times New Roman" w:eastAsia="Times New Roman" w:hAnsi="Times New Roman" w:cs="Times New Roman"/>
          <w:sz w:val="24"/>
        </w:rPr>
        <w:t xml:space="preserve"> </w:t>
      </w:r>
      <w:r w:rsidR="00AC7FCC" w:rsidRPr="00AC7FCC">
        <w:rPr>
          <w:rFonts w:ascii="Times New Roman" w:hAnsi="Times New Roman" w:cs="Times New Roman"/>
          <w:sz w:val="24"/>
          <w:szCs w:val="24"/>
        </w:rPr>
        <w:t>krem</w:t>
      </w:r>
      <w:r w:rsidR="00AC7FCC">
        <w:rPr>
          <w:rFonts w:ascii="Times New Roman" w:hAnsi="Times New Roman" w:cs="Times New Roman"/>
          <w:sz w:val="24"/>
          <w:szCs w:val="24"/>
        </w:rPr>
        <w:t>ą</w:t>
      </w:r>
      <w:r w:rsidR="00AC7FCC" w:rsidRPr="00AC7FCC">
        <w:rPr>
          <w:rFonts w:ascii="Times New Roman" w:hAnsi="Times New Roman" w:cs="Times New Roman"/>
          <w:sz w:val="24"/>
          <w:szCs w:val="24"/>
        </w:rPr>
        <w:t xml:space="preserve"> (Lemon </w:t>
      </w:r>
      <w:proofErr w:type="spellStart"/>
      <w:r w:rsidR="00AC7FCC" w:rsidRPr="00AC7FCC">
        <w:rPr>
          <w:rFonts w:ascii="Times New Roman" w:hAnsi="Times New Roman" w:cs="Times New Roman"/>
          <w:sz w:val="24"/>
          <w:szCs w:val="24"/>
        </w:rPr>
        <w:t>Curd</w:t>
      </w:r>
      <w:proofErr w:type="spellEnd"/>
      <w:r w:rsidR="00AC7FCC" w:rsidRPr="00AC7FCC">
        <w:rPr>
          <w:rFonts w:ascii="Times New Roman" w:hAnsi="Times New Roman" w:cs="Times New Roman"/>
          <w:sz w:val="24"/>
          <w:szCs w:val="24"/>
        </w:rPr>
        <w:t xml:space="preserve">) plastikiniuose kibirėliuose po 5 kg, partijos numeris 703/22 tinka vartoti iki 05-10-2023, gamintojas JABEX </w:t>
      </w:r>
      <w:proofErr w:type="spellStart"/>
      <w:r w:rsidR="00AC7FCC" w:rsidRPr="00AC7FCC">
        <w:rPr>
          <w:rFonts w:ascii="Times New Roman" w:hAnsi="Times New Roman" w:cs="Times New Roman"/>
          <w:sz w:val="24"/>
          <w:szCs w:val="24"/>
        </w:rPr>
        <w:t>Sp.z.o.o</w:t>
      </w:r>
      <w:proofErr w:type="spellEnd"/>
      <w:r w:rsidR="00AC7FCC" w:rsidRPr="00AC7FCC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AC7FCC" w:rsidRPr="00AC7FCC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AC7FCC" w:rsidRPr="00AC7F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C7FCC" w:rsidRPr="00AC7FCC">
        <w:rPr>
          <w:rFonts w:ascii="Times New Roman" w:hAnsi="Times New Roman" w:cs="Times New Roman"/>
          <w:sz w:val="24"/>
          <w:szCs w:val="24"/>
        </w:rPr>
        <w:t>Piekarska</w:t>
      </w:r>
      <w:proofErr w:type="spellEnd"/>
      <w:r w:rsidR="00AC7FCC" w:rsidRPr="00AC7FCC">
        <w:rPr>
          <w:rFonts w:ascii="Times New Roman" w:hAnsi="Times New Roman" w:cs="Times New Roman"/>
          <w:sz w:val="24"/>
          <w:szCs w:val="24"/>
        </w:rPr>
        <w:t xml:space="preserve"> 130, 43-300 </w:t>
      </w:r>
      <w:proofErr w:type="spellStart"/>
      <w:r w:rsidR="00AC7FCC" w:rsidRPr="00AC7FCC">
        <w:rPr>
          <w:rFonts w:ascii="Times New Roman" w:hAnsi="Times New Roman" w:cs="Times New Roman"/>
          <w:sz w:val="24"/>
          <w:szCs w:val="24"/>
        </w:rPr>
        <w:t>Bielsko</w:t>
      </w:r>
      <w:proofErr w:type="spellEnd"/>
      <w:r w:rsidR="00AC7FCC" w:rsidRPr="00AC7FC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C7FCC" w:rsidRPr="00AC7FCC">
        <w:rPr>
          <w:rFonts w:ascii="Times New Roman" w:hAnsi="Times New Roman" w:cs="Times New Roman"/>
          <w:sz w:val="24"/>
          <w:szCs w:val="24"/>
        </w:rPr>
        <w:t>Biala</w:t>
      </w:r>
      <w:proofErr w:type="spellEnd"/>
      <w:r w:rsidR="00AC7FCC" w:rsidRPr="00AC7FCC">
        <w:rPr>
          <w:rFonts w:ascii="Times New Roman" w:hAnsi="Times New Roman" w:cs="Times New Roman"/>
          <w:sz w:val="24"/>
          <w:szCs w:val="24"/>
        </w:rPr>
        <w:t xml:space="preserve">, Lenkija, gautas iš JABEX </w:t>
      </w:r>
      <w:proofErr w:type="spellStart"/>
      <w:r w:rsidR="00AC7FCC" w:rsidRPr="00AC7FCC">
        <w:rPr>
          <w:rFonts w:ascii="Times New Roman" w:hAnsi="Times New Roman" w:cs="Times New Roman"/>
          <w:sz w:val="24"/>
          <w:szCs w:val="24"/>
        </w:rPr>
        <w:t>Sp.z.o.o</w:t>
      </w:r>
      <w:proofErr w:type="spellEnd"/>
      <w:r w:rsidR="00AC7FCC" w:rsidRPr="00AC7FCC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AC7FCC" w:rsidRPr="00AC7FCC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AC7FCC" w:rsidRPr="00AC7F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C7FCC" w:rsidRPr="00AC7FCC">
        <w:rPr>
          <w:rFonts w:ascii="Times New Roman" w:hAnsi="Times New Roman" w:cs="Times New Roman"/>
          <w:sz w:val="24"/>
          <w:szCs w:val="24"/>
        </w:rPr>
        <w:t>Piekarska</w:t>
      </w:r>
      <w:proofErr w:type="spellEnd"/>
      <w:r w:rsidR="00AC7FCC" w:rsidRPr="00AC7FCC">
        <w:rPr>
          <w:rFonts w:ascii="Times New Roman" w:hAnsi="Times New Roman" w:cs="Times New Roman"/>
          <w:sz w:val="24"/>
          <w:szCs w:val="24"/>
        </w:rPr>
        <w:t xml:space="preserve"> 130, 43-300 </w:t>
      </w:r>
      <w:proofErr w:type="spellStart"/>
      <w:r w:rsidR="00AC7FCC" w:rsidRPr="00AC7FCC">
        <w:rPr>
          <w:rFonts w:ascii="Times New Roman" w:hAnsi="Times New Roman" w:cs="Times New Roman"/>
          <w:sz w:val="24"/>
          <w:szCs w:val="24"/>
        </w:rPr>
        <w:t>Bielsko</w:t>
      </w:r>
      <w:proofErr w:type="spellEnd"/>
      <w:r w:rsidR="00AC7FCC" w:rsidRPr="00AC7FC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C7FCC" w:rsidRPr="00AC7FCC">
        <w:rPr>
          <w:rFonts w:ascii="Times New Roman" w:hAnsi="Times New Roman" w:cs="Times New Roman"/>
          <w:sz w:val="24"/>
          <w:szCs w:val="24"/>
        </w:rPr>
        <w:t>Biala</w:t>
      </w:r>
      <w:proofErr w:type="spellEnd"/>
      <w:r w:rsidR="00AC7FCC" w:rsidRPr="00AC7FCC">
        <w:rPr>
          <w:rFonts w:ascii="Times New Roman" w:hAnsi="Times New Roman" w:cs="Times New Roman"/>
          <w:sz w:val="24"/>
          <w:szCs w:val="24"/>
        </w:rPr>
        <w:t xml:space="preserve">, Lenkija su </w:t>
      </w:r>
      <w:proofErr w:type="spellStart"/>
      <w:r w:rsidR="00AC7FCC" w:rsidRPr="00AC7FCC">
        <w:rPr>
          <w:rFonts w:ascii="Times New Roman" w:hAnsi="Times New Roman" w:cs="Times New Roman"/>
          <w:sz w:val="24"/>
          <w:szCs w:val="24"/>
        </w:rPr>
        <w:t>Invoice</w:t>
      </w:r>
      <w:proofErr w:type="spellEnd"/>
      <w:r w:rsidR="00AC7FCC" w:rsidRPr="00AC7FCC">
        <w:rPr>
          <w:rFonts w:ascii="Times New Roman" w:hAnsi="Times New Roman" w:cs="Times New Roman"/>
          <w:sz w:val="24"/>
          <w:szCs w:val="24"/>
        </w:rPr>
        <w:t xml:space="preserve"> Nr. FD 2/0034/2022/WGBB,  2022-04-19, 50 kg ir su </w:t>
      </w:r>
      <w:proofErr w:type="spellStart"/>
      <w:r w:rsidR="00AC7FCC" w:rsidRPr="00AC7FCC">
        <w:rPr>
          <w:rFonts w:ascii="Times New Roman" w:hAnsi="Times New Roman" w:cs="Times New Roman"/>
          <w:sz w:val="24"/>
          <w:szCs w:val="24"/>
        </w:rPr>
        <w:t>Invoice</w:t>
      </w:r>
      <w:proofErr w:type="spellEnd"/>
      <w:r w:rsidR="00AC7FCC" w:rsidRPr="00AC7FCC">
        <w:rPr>
          <w:rFonts w:ascii="Times New Roman" w:hAnsi="Times New Roman" w:cs="Times New Roman"/>
          <w:sz w:val="24"/>
          <w:szCs w:val="24"/>
        </w:rPr>
        <w:t xml:space="preserve"> Nr. FD 2/0050/2022/WGBB,  2022-05-27, 20 kg.  Viso gauta 70 kg</w:t>
      </w:r>
      <w:r w:rsidRPr="00981E25">
        <w:rPr>
          <w:rFonts w:ascii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pašalinti ir sunaikinti nesaugų produktą.</w:t>
      </w:r>
    </w:p>
    <w:sectPr w:rsidR="00334A95" w:rsidRPr="00F853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D7"/>
    <w:rsid w:val="000005D7"/>
    <w:rsid w:val="001B0AD9"/>
    <w:rsid w:val="00295C65"/>
    <w:rsid w:val="002A0197"/>
    <w:rsid w:val="00302894"/>
    <w:rsid w:val="00334A95"/>
    <w:rsid w:val="003471E0"/>
    <w:rsid w:val="003E58CA"/>
    <w:rsid w:val="004305F0"/>
    <w:rsid w:val="004344C3"/>
    <w:rsid w:val="005C5572"/>
    <w:rsid w:val="005D134B"/>
    <w:rsid w:val="006E3AF4"/>
    <w:rsid w:val="007740B1"/>
    <w:rsid w:val="00780222"/>
    <w:rsid w:val="007B7118"/>
    <w:rsid w:val="007D0C4E"/>
    <w:rsid w:val="008F4367"/>
    <w:rsid w:val="00981E25"/>
    <w:rsid w:val="00984326"/>
    <w:rsid w:val="00AC7FCC"/>
    <w:rsid w:val="00BB72B3"/>
    <w:rsid w:val="00C04A85"/>
    <w:rsid w:val="00D14DAE"/>
    <w:rsid w:val="00D46470"/>
    <w:rsid w:val="00D92065"/>
    <w:rsid w:val="00DA3FC1"/>
    <w:rsid w:val="00DB7042"/>
    <w:rsid w:val="00DE3F0A"/>
    <w:rsid w:val="00DE6296"/>
    <w:rsid w:val="00F8537D"/>
    <w:rsid w:val="00F91A63"/>
    <w:rsid w:val="00F931A4"/>
    <w:rsid w:val="00FA1287"/>
    <w:rsid w:val="00FF47DD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0E08"/>
  <w15:chartTrackingRefBased/>
  <w15:docId w15:val="{CF0F0745-8E11-4816-BE46-EBDA476F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4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740B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A"/>
      <w:kern w:val="3"/>
    </w:rPr>
  </w:style>
  <w:style w:type="character" w:customStyle="1" w:styleId="PlainTextChar">
    <w:name w:val="Plain Text Char"/>
    <w:basedOn w:val="DefaultParagraphFont"/>
    <w:link w:val="PlainText"/>
    <w:rsid w:val="007740B1"/>
    <w:rPr>
      <w:rFonts w:ascii="Calibri" w:eastAsia="Calibri" w:hAnsi="Calibri" w:cs="Calibri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42F67-896B-42CD-8885-4D518E15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2025-09-22T11:16:00Z</dcterms:created>
  <dcterms:modified xsi:type="dcterms:W3CDTF">2025-09-22T11:16:00Z</dcterms:modified>
</cp:coreProperties>
</file>