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64C7" w14:textId="5091DDE6" w:rsidR="008442EE" w:rsidRPr="008442EE" w:rsidRDefault="008442EE" w:rsidP="008442EE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</w:pPr>
      <w:r w:rsidRPr="008442EE">
        <w:rPr>
          <w:rFonts w:ascii="Times New Roman" w:hAnsi="Times New Roman" w:cs="Times New Roman"/>
          <w:sz w:val="24"/>
          <w:szCs w:val="24"/>
        </w:rPr>
        <w:t xml:space="preserve">Valstybinės maisto ir veterinarijos tarnybos Tauragės departamento 2022 m. kovo 24 d. sprendimu Nr. </w:t>
      </w:r>
      <w:r w:rsidRPr="008442EE">
        <w:rPr>
          <w:rFonts w:ascii="Times New Roman" w:hAnsi="Times New Roman" w:cs="Times New Roman"/>
          <w:sz w:val="24"/>
          <w:szCs w:val="24"/>
          <w:lang w:eastAsia="lt-LT"/>
        </w:rPr>
        <w:t>62SV-10</w:t>
      </w:r>
      <w:r w:rsidRPr="008442EE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8442EE">
        <w:rPr>
          <w:rFonts w:ascii="Times New Roman" w:eastAsia="N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r w:rsidRPr="008442EE">
        <w:rPr>
          <w:rFonts w:ascii="Times New Roman" w:hAnsi="Times New Roman" w:cs="Times New Roman"/>
          <w:color w:val="000000"/>
          <w:sz w:val="24"/>
          <w:szCs w:val="24"/>
        </w:rPr>
        <w:t xml:space="preserve">UAB „NORFOS MAŽMENA“, </w:t>
      </w:r>
      <w:r w:rsidRPr="008442EE">
        <w:rPr>
          <w:rFonts w:ascii="Times New Roman" w:hAnsi="Times New Roman" w:cs="Times New Roman"/>
          <w:sz w:val="24"/>
          <w:szCs w:val="24"/>
        </w:rPr>
        <w:t xml:space="preserve">Juridinio (fizinio) asmens kodas </w:t>
      </w:r>
      <w:r w:rsidRPr="008442EE">
        <w:rPr>
          <w:rFonts w:ascii="Times New Roman" w:hAnsi="Times New Roman" w:cs="Times New Roman"/>
          <w:color w:val="000000"/>
          <w:sz w:val="24"/>
          <w:szCs w:val="24"/>
        </w:rPr>
        <w:t xml:space="preserve">110778328, Tauragės apskr., Pagėgių sav., Pagėgių sen., Pagėgiai 18A, </w:t>
      </w:r>
      <w:r w:rsidRPr="008442EE">
        <w:rPr>
          <w:rFonts w:ascii="Times New Roman" w:hAnsi="Times New Roman" w:cs="Times New Roman"/>
          <w:sz w:val="24"/>
          <w:szCs w:val="24"/>
          <w:lang w:eastAsia="lt-LT"/>
        </w:rPr>
        <w:t>65000017 Mėsinė, Veterinarinio patvirtinimo /registravimo Nr. 63-001</w:t>
      </w:r>
      <w:r w:rsidRPr="008442EE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r w:rsidRPr="008442EE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8442EE">
        <w:rPr>
          <w:rFonts w:ascii="Times New Roman" w:hAnsi="Times New Roman" w:cs="Times New Roman"/>
          <w:sz w:val="24"/>
          <w:szCs w:val="24"/>
        </w:rPr>
        <w:t xml:space="preserve"> </w:t>
      </w:r>
      <w:r w:rsidRPr="008442EE">
        <w:rPr>
          <w:rFonts w:ascii="Times New Roman" w:hAnsi="Times New Roman" w:cs="Times New Roman"/>
          <w:sz w:val="24"/>
          <w:szCs w:val="24"/>
          <w:lang w:eastAsia="lt-LT"/>
        </w:rPr>
        <w:t>mėsinėje pagamintas mėsos pusgaminius „</w:t>
      </w:r>
      <w:r w:rsidRPr="008442EE">
        <w:rPr>
          <w:rFonts w:ascii="Times New Roman" w:hAnsi="Times New Roman" w:cs="Times New Roman"/>
          <w:sz w:val="24"/>
          <w:szCs w:val="24"/>
        </w:rPr>
        <w:t>Šviežios kiaulienos dešrelės“, gamybos data 13-03-2022, tinka vartoti iki 15-03-2022, partijos numeris 11, visos partijos dydis 10 kg, realizuotas kiekis vartotojui 9,2 kg</w:t>
      </w:r>
      <w:r w:rsidRPr="008442EE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r w:rsidRPr="008442EE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8442EE" w:rsidRPr="008442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04DE5"/>
    <w:rsid w:val="000222FE"/>
    <w:rsid w:val="000823D7"/>
    <w:rsid w:val="000A7B5F"/>
    <w:rsid w:val="000B7D1D"/>
    <w:rsid w:val="000D6C1D"/>
    <w:rsid w:val="00102176"/>
    <w:rsid w:val="00164DC3"/>
    <w:rsid w:val="00171694"/>
    <w:rsid w:val="00183B5E"/>
    <w:rsid w:val="00185FB6"/>
    <w:rsid w:val="001B4B99"/>
    <w:rsid w:val="0023606A"/>
    <w:rsid w:val="00244E63"/>
    <w:rsid w:val="0029340E"/>
    <w:rsid w:val="002C1677"/>
    <w:rsid w:val="002D55A3"/>
    <w:rsid w:val="00310223"/>
    <w:rsid w:val="00320C4C"/>
    <w:rsid w:val="0033266C"/>
    <w:rsid w:val="00352570"/>
    <w:rsid w:val="003833F5"/>
    <w:rsid w:val="003B2C7A"/>
    <w:rsid w:val="00462C87"/>
    <w:rsid w:val="00467B1A"/>
    <w:rsid w:val="004B2167"/>
    <w:rsid w:val="004B3CC1"/>
    <w:rsid w:val="0052317A"/>
    <w:rsid w:val="00552012"/>
    <w:rsid w:val="00554045"/>
    <w:rsid w:val="00573F6F"/>
    <w:rsid w:val="00584490"/>
    <w:rsid w:val="005852F3"/>
    <w:rsid w:val="00592DBF"/>
    <w:rsid w:val="00594BAB"/>
    <w:rsid w:val="005B2D09"/>
    <w:rsid w:val="005C1557"/>
    <w:rsid w:val="0060107D"/>
    <w:rsid w:val="006157FF"/>
    <w:rsid w:val="00634BF3"/>
    <w:rsid w:val="006512CE"/>
    <w:rsid w:val="00676DC3"/>
    <w:rsid w:val="006F4640"/>
    <w:rsid w:val="00704F5A"/>
    <w:rsid w:val="007143A0"/>
    <w:rsid w:val="007833A6"/>
    <w:rsid w:val="007A0539"/>
    <w:rsid w:val="007B7118"/>
    <w:rsid w:val="007E5C9C"/>
    <w:rsid w:val="007F0774"/>
    <w:rsid w:val="008442EE"/>
    <w:rsid w:val="00851D0A"/>
    <w:rsid w:val="008D1CDF"/>
    <w:rsid w:val="00926EE8"/>
    <w:rsid w:val="009458CE"/>
    <w:rsid w:val="00966242"/>
    <w:rsid w:val="00A04C1E"/>
    <w:rsid w:val="00AE0BB2"/>
    <w:rsid w:val="00B6463E"/>
    <w:rsid w:val="00BD3866"/>
    <w:rsid w:val="00BD5D50"/>
    <w:rsid w:val="00BF1E9D"/>
    <w:rsid w:val="00C017C1"/>
    <w:rsid w:val="00C83CBE"/>
    <w:rsid w:val="00D521BC"/>
    <w:rsid w:val="00D532D0"/>
    <w:rsid w:val="00D535A7"/>
    <w:rsid w:val="00E24901"/>
    <w:rsid w:val="00E70A41"/>
    <w:rsid w:val="00ED7537"/>
    <w:rsid w:val="00FA567B"/>
    <w:rsid w:val="00FE17D3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2025-09-22T11:20:00Z</dcterms:created>
  <dcterms:modified xsi:type="dcterms:W3CDTF">2025-09-22T11:20:00Z</dcterms:modified>
</cp:coreProperties>
</file>