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5764" w14:textId="77777777" w:rsidR="0039461A" w:rsidRDefault="0039461A" w:rsidP="0039461A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kern w:val="3"/>
          <w:sz w:val="24"/>
          <w:szCs w:val="24"/>
        </w:rPr>
        <w:t xml:space="preserve">Valstybinės maisto ir veterinarijos tarnybos Vilniaus departamento 2022 m. rugpjūčio 31 d. sprendimu Nr. </w:t>
      </w:r>
      <w:r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lt-LT"/>
        </w:rPr>
        <w:t>69SV-476</w:t>
      </w:r>
      <w:r>
        <w:rPr>
          <w:rFonts w:ascii="Times New Roman" w:eastAsia="Times New Roman" w:hAnsi="Times New Roman" w:cs="Times New Roman"/>
          <w:color w:val="00000A"/>
          <w:kern w:val="3"/>
          <w:sz w:val="24"/>
          <w:szCs w:val="24"/>
        </w:rPr>
        <w:t xml:space="preserve"> „Dėl produkto (-ų) tiekimo rinkai uždraudimo“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„Maxima LT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  <w:lang w:val="en-US"/>
        </w:rPr>
        <w:t>"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juridinio asmens kodas </w:t>
      </w:r>
      <w:r>
        <w:rPr>
          <w:rFonts w:ascii="Times New Roman" w:hAnsi="Times New Roman" w:cs="Times New Roman"/>
          <w:iCs/>
          <w:sz w:val="24"/>
          <w:szCs w:val="24"/>
        </w:rPr>
        <w:t>123033512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su maistu besiliečiančių medžiagų ir gaminių tiekimo įmonė, adresas Naugarduko g. 84, Vilnius,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0"/>
          <w:shd w:val="clear" w:color="auto" w:fill="FAFAF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</w:rPr>
        <w:t xml:space="preserve">uždrausta tiekti rinkai nesaugų produktą –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Let's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Cook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accessories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prekinio ženklo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popierines keksiukų formeles, kilmės šalis Kinija, brūkšninis kodas 2000320310177, pakuotėse po 50 vnt.;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gauta</w:t>
      </w:r>
      <w:proofErr w:type="spellEnd"/>
      <w:r>
        <w:rPr>
          <w:rFonts w:ascii="Times New Roman" w:hAnsi="Times New Roman"/>
          <w:sz w:val="24"/>
          <w:szCs w:val="24"/>
        </w:rPr>
        <w:t xml:space="preserve"> su 2021-03-04 INVOICE Nr. HRD/832003. Siuntėjas: HEILONGJIANG RUIFA BAMBOO AND WOOD PRODUCTS CO., LTD, MUJIAGOU TWP LIMING COUNTY, XIANGFAANG DISIRICT HARBIN, HEILONGJIANG PROVINCE, CHINA 150049; Siuntos gavėjas: MAXIMA INTERNATIONAL SOURCING, UAB, Naugarduko g. 84, </w:t>
      </w:r>
      <w:r>
        <w:rPr>
          <w:rFonts w:ascii="Times New Roman" w:hAnsi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/>
          <w:sz w:val="24"/>
          <w:szCs w:val="24"/>
        </w:rPr>
        <w:t>ilnius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gautas kiekis 12240 vnt.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lt-LT"/>
        </w:rPr>
        <w:t xml:space="preserve">ir  </w:t>
      </w:r>
      <w:r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</w:rPr>
        <w:t>įpareigoti ūkio subjektą susigrąžinti, pašalinti ir sunaikinti nesaugų produktą.</w:t>
      </w:r>
    </w:p>
    <w:p w14:paraId="6C0C943C" w14:textId="77777777" w:rsidR="00E425A3" w:rsidRDefault="00E425A3"/>
    <w:sectPr w:rsidR="00E425A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1A"/>
    <w:rsid w:val="0039461A"/>
    <w:rsid w:val="007B7118"/>
    <w:rsid w:val="00E425A3"/>
    <w:rsid w:val="00FC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4253"/>
  <w15:chartTrackingRefBased/>
  <w15:docId w15:val="{395B29C3-D99F-4AE5-A4E2-986ED393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6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323</Characters>
  <Application>Microsoft Office Word</Application>
  <DocSecurity>0</DocSecurity>
  <Lines>2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2025-09-22T11:37:00Z</dcterms:created>
  <dcterms:modified xsi:type="dcterms:W3CDTF">2025-09-22T11:37:00Z</dcterms:modified>
</cp:coreProperties>
</file>