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4E0F" w14:textId="77777777" w:rsidR="00A11B2F" w:rsidRPr="005B4C53" w:rsidRDefault="00A11B2F" w:rsidP="00A11B2F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C53"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2022 m. sausio 24 d. sprendimu Nr. </w:t>
      </w:r>
      <w:r w:rsidRPr="005B4C53">
        <w:rPr>
          <w:rFonts w:ascii="Times New Roman" w:hAnsi="Times New Roman" w:cs="Times New Roman"/>
          <w:sz w:val="24"/>
          <w:szCs w:val="24"/>
          <w:lang w:eastAsia="lt-LT"/>
        </w:rPr>
        <w:t>69SV-16</w:t>
      </w:r>
      <w:r w:rsidRPr="005B4C53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UAB „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Gemaga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”,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įmonės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kodas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135049563,</w:t>
      </w:r>
      <w:r w:rsidRPr="005B4C53">
        <w:rPr>
          <w:rFonts w:ascii="Times New Roman" w:hAnsi="Times New Roman" w:cs="Times New Roman"/>
          <w:sz w:val="24"/>
          <w:szCs w:val="24"/>
        </w:rPr>
        <w:t xml:space="preserve"> didmeninės prekybos įmonė, </w:t>
      </w:r>
      <w:r w:rsidRPr="005B4C53">
        <w:rPr>
          <w:rFonts w:ascii="Times New Roman" w:hAnsi="Times New Roman" w:cs="Times New Roman"/>
          <w:color w:val="000000"/>
          <w:sz w:val="24"/>
          <w:szCs w:val="24"/>
          <w:lang w:val="pt-BR"/>
        </w:rPr>
        <w:t>adresu</w:t>
      </w:r>
      <w:r w:rsidRPr="005B4C53">
        <w:rPr>
          <w:rFonts w:ascii="Times New Roman" w:hAnsi="Times New Roman" w:cs="Times New Roman"/>
          <w:color w:val="000000"/>
          <w:sz w:val="24"/>
          <w:szCs w:val="24"/>
        </w:rPr>
        <w:t>, Vilnius, Sausupio g. 15,</w:t>
      </w:r>
      <w:r w:rsidRPr="005B4C53">
        <w:rPr>
          <w:rFonts w:ascii="Times New Roman" w:hAnsi="Times New Roman" w:cs="Times New Roman"/>
          <w:sz w:val="24"/>
          <w:szCs w:val="24"/>
        </w:rPr>
        <w:t xml:space="preserve"> </w:t>
      </w:r>
      <w:r w:rsidRPr="005B4C53">
        <w:rPr>
          <w:rFonts w:ascii="Times New Roman" w:hAnsi="Times New Roman" w:cs="Times New Roman"/>
          <w:b/>
          <w:sz w:val="24"/>
          <w:szCs w:val="24"/>
        </w:rPr>
        <w:t>uždraust</w:t>
      </w:r>
      <w:r>
        <w:rPr>
          <w:rFonts w:ascii="Times New Roman" w:hAnsi="Times New Roman" w:cs="Times New Roman"/>
          <w:b/>
          <w:sz w:val="24"/>
          <w:szCs w:val="24"/>
        </w:rPr>
        <w:t>a tiekti rinkai suklastotą maistą</w:t>
      </w:r>
      <w:r w:rsidRPr="005B4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1B2F">
        <w:rPr>
          <w:rFonts w:ascii="Times New Roman" w:hAnsi="Times New Roman" w:cs="Times New Roman"/>
          <w:sz w:val="24"/>
          <w:szCs w:val="24"/>
        </w:rPr>
        <w:t>–</w:t>
      </w:r>
      <w:r w:rsidRPr="005B4C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granatų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sultis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,,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Coku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Kabkaza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” 1l,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galiojimo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terminas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2022-10-04,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pagamintos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Rusijoje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LLC ,,VARITAS",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Volgogrado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srityje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Krievija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401010,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Volgogrado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sritis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platintojas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Lietuvoje UAB ,,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Gemaga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”,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rastas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konservantas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sorbo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rūgštis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109 ± 5 mg/L. Gauta 2021-10-07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iš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SIA INTEKA,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Latvija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Buliu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g. 45, Ryga,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pagal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INVOICE Nr. GEM13485, 1000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vnt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>talpa</w:t>
      </w:r>
      <w:proofErr w:type="spellEnd"/>
      <w:r w:rsidRPr="005B4C53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po 1 l</w:t>
      </w:r>
      <w:r w:rsidRPr="005B4C53">
        <w:rPr>
          <w:rFonts w:ascii="Times New Roman" w:hAnsi="Times New Roman" w:cs="Times New Roman"/>
          <w:sz w:val="24"/>
          <w:szCs w:val="24"/>
        </w:rPr>
        <w:t>,</w:t>
      </w:r>
      <w:r w:rsidRPr="005B4C53">
        <w:rPr>
          <w:rFonts w:ascii="Times New Roman" w:hAnsi="Times New Roman" w:cs="Times New Roman"/>
          <w:b/>
          <w:sz w:val="24"/>
          <w:szCs w:val="24"/>
        </w:rPr>
        <w:t xml:space="preserve"> ir </w:t>
      </w:r>
      <w:r w:rsidRPr="005B4C53">
        <w:rPr>
          <w:rFonts w:ascii="Times New Roman" w:eastAsia="Calibri" w:hAnsi="Times New Roman" w:cs="Times New Roman"/>
          <w:b/>
          <w:sz w:val="24"/>
          <w:szCs w:val="24"/>
        </w:rPr>
        <w:t xml:space="preserve">nurodyta </w:t>
      </w:r>
      <w:r w:rsidRPr="00A11B2F">
        <w:rPr>
          <w:rFonts w:ascii="Times New Roman" w:hAnsi="Times New Roman" w:cs="Times New Roman"/>
          <w:b/>
          <w:sz w:val="24"/>
          <w:szCs w:val="24"/>
        </w:rPr>
        <w:t>ūkio subjektui</w:t>
      </w:r>
      <w:r w:rsidRPr="005B4C53">
        <w:rPr>
          <w:rFonts w:ascii="Times New Roman" w:hAnsi="Times New Roman" w:cs="Times New Roman"/>
          <w:sz w:val="24"/>
          <w:szCs w:val="24"/>
        </w:rPr>
        <w:t xml:space="preserve"> </w:t>
      </w:r>
      <w:r w:rsidRPr="005B4C53">
        <w:rPr>
          <w:rFonts w:ascii="Times New Roman" w:hAnsi="Times New Roman" w:cs="Times New Roman"/>
          <w:b/>
          <w:sz w:val="24"/>
          <w:szCs w:val="24"/>
        </w:rPr>
        <w:t>susigrąžinti suklastotą maistą iš vartotojų</w:t>
      </w:r>
      <w:r w:rsidRPr="005B4C53">
        <w:rPr>
          <w:rFonts w:ascii="Times New Roman" w:hAnsi="Times New Roman" w:cs="Times New Roman"/>
          <w:sz w:val="24"/>
          <w:szCs w:val="24"/>
        </w:rPr>
        <w:t>,</w:t>
      </w:r>
      <w:r w:rsidRPr="005B4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C53">
        <w:rPr>
          <w:rFonts w:ascii="Times New Roman" w:eastAsia="Calibri" w:hAnsi="Times New Roman" w:cs="Times New Roman"/>
          <w:b/>
          <w:sz w:val="24"/>
          <w:szCs w:val="24"/>
        </w:rPr>
        <w:t>pašalinti jį iš rinkos ir sunaikinti.</w:t>
      </w:r>
    </w:p>
    <w:p w14:paraId="485873BF" w14:textId="77777777" w:rsidR="00A11B2F" w:rsidRPr="005B4C53" w:rsidRDefault="00A11B2F" w:rsidP="00A11B2F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45D43E7" w14:textId="77777777" w:rsidR="00DD3292" w:rsidRDefault="00DD3292"/>
    <w:sectPr w:rsidR="00DD32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2F"/>
    <w:rsid w:val="00210FE5"/>
    <w:rsid w:val="004A050B"/>
    <w:rsid w:val="007B7118"/>
    <w:rsid w:val="00A11B2F"/>
    <w:rsid w:val="00DD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4D22"/>
  <w15:docId w15:val="{96E9515F-FA78-4109-9097-2AAC1A70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2025-09-22T11:58:00Z</dcterms:created>
  <dcterms:modified xsi:type="dcterms:W3CDTF">2025-09-22T11:58:00Z</dcterms:modified>
</cp:coreProperties>
</file>