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8D44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67869EBC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1FCD4E84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05F40F20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186E24CC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43D3C262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625EBBC9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108D409C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582D9468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7F333C10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0124B513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4A582443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0629B38F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25E6B452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0CC29CB8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37390DA5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73F56196" w14:textId="77777777" w:rsidR="00274BF4" w:rsidRDefault="00274BF4" w:rsidP="00596D5D">
      <w:pPr>
        <w:pStyle w:val="NoSpacing"/>
        <w:ind w:hanging="567"/>
        <w:rPr>
          <w:b/>
          <w:sz w:val="12"/>
          <w:szCs w:val="12"/>
          <w:lang w:val="sr-Latn-CS"/>
        </w:rPr>
      </w:pPr>
    </w:p>
    <w:p w14:paraId="327D8AC5" w14:textId="69423615" w:rsidR="00596D5D" w:rsidRPr="00596D5D" w:rsidRDefault="00596D5D" w:rsidP="00596D5D">
      <w:pPr>
        <w:pStyle w:val="NoSpacing"/>
        <w:ind w:hanging="567"/>
        <w:rPr>
          <w:b/>
          <w:sz w:val="12"/>
          <w:szCs w:val="12"/>
          <w:lang w:val="sr-Latn-CS"/>
        </w:rPr>
      </w:pPr>
      <w:r w:rsidRPr="00596D5D">
        <w:rPr>
          <w:b/>
          <w:sz w:val="12"/>
          <w:szCs w:val="12"/>
          <w:lang w:val="sr-Latn-CS"/>
        </w:rPr>
        <w:t>KZV-med-60</w:t>
      </w:r>
    </w:p>
    <w:p w14:paraId="327D8AC6" w14:textId="77777777" w:rsidR="00596D5D" w:rsidRPr="00596D5D" w:rsidRDefault="00596D5D" w:rsidP="00596D5D">
      <w:pPr>
        <w:pStyle w:val="NoSpacing"/>
        <w:ind w:hanging="567"/>
        <w:rPr>
          <w:b/>
          <w:sz w:val="12"/>
          <w:szCs w:val="12"/>
          <w:lang w:val="sr-Latn-CS"/>
        </w:rPr>
      </w:pPr>
      <w:r w:rsidRPr="00596D5D">
        <w:rPr>
          <w:b/>
          <w:sz w:val="12"/>
          <w:szCs w:val="12"/>
          <w:lang w:val="sr-Latn-CS"/>
        </w:rPr>
        <w:t>October 2015</w:t>
      </w:r>
    </w:p>
    <w:p w14:paraId="4E5F679C" w14:textId="77777777" w:rsidR="00DA6E67" w:rsidRDefault="00DA6E67" w:rsidP="009A6DCE">
      <w:pPr>
        <w:shd w:val="clear" w:color="auto" w:fill="FFFFFF"/>
        <w:spacing w:after="0"/>
        <w:jc w:val="center"/>
        <w:rPr>
          <w:rFonts w:asciiTheme="minorHAnsi" w:hAnsiTheme="minorHAnsi" w:cstheme="minorHAnsi"/>
          <w:b/>
          <w:color w:val="000000"/>
          <w:spacing w:val="4"/>
          <w:sz w:val="16"/>
          <w:szCs w:val="16"/>
          <w:lang w:val="sr-Latn-CS"/>
        </w:rPr>
      </w:pPr>
    </w:p>
    <w:p w14:paraId="327D8AC8" w14:textId="4FF6E942" w:rsidR="009A6DCE" w:rsidRPr="00B95203" w:rsidRDefault="00B95203" w:rsidP="009A6DCE">
      <w:pPr>
        <w:shd w:val="clear" w:color="auto" w:fill="FFFFFF"/>
        <w:spacing w:after="0"/>
        <w:jc w:val="center"/>
        <w:rPr>
          <w:rFonts w:asciiTheme="minorHAnsi" w:hAnsiTheme="minorHAnsi" w:cstheme="minorHAnsi"/>
          <w:color w:val="000000"/>
          <w:spacing w:val="4"/>
          <w:sz w:val="14"/>
          <w:szCs w:val="14"/>
          <w:lang w:val="sr-Cyrl-CS"/>
        </w:rPr>
      </w:pPr>
      <w:r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Latn-CS"/>
        </w:rPr>
        <w:t xml:space="preserve">VETERINARSKO </w:t>
      </w:r>
      <w:r w:rsidR="003D7CE1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Latn-CS"/>
        </w:rPr>
        <w:t>ZDRAVSTVENI C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Latn-CS"/>
        </w:rPr>
        <w:t>ERTIFIKAT ZA UVOZ MEDA I DRUGIH PROIZVODA OD MEDA NAMIJENJENIH ZA LJUDSKU UPOTREBU/</w:t>
      </w:r>
    </w:p>
    <w:p w14:paraId="327D8AC9" w14:textId="0D1CC776" w:rsidR="009A6DCE" w:rsidRDefault="00B95203" w:rsidP="009A6DCE">
      <w:pPr>
        <w:shd w:val="clear" w:color="auto" w:fill="FFFFFF"/>
        <w:spacing w:after="0"/>
        <w:jc w:val="center"/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Latn-CS"/>
        </w:rPr>
      </w:pPr>
      <w:r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</w:rPr>
        <w:t xml:space="preserve">VETERINARY 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</w:rPr>
        <w:t>HEALTH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Cyrl-CS"/>
        </w:rPr>
        <w:t xml:space="preserve"> 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</w:rPr>
        <w:t>CERTIFICATE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Cyrl-CS"/>
        </w:rPr>
        <w:t xml:space="preserve"> 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</w:rPr>
        <w:t>FOR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Cyrl-CS"/>
        </w:rPr>
        <w:t xml:space="preserve"> 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</w:rPr>
        <w:t>IMPORTS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Cyrl-CS"/>
        </w:rPr>
        <w:t xml:space="preserve"> 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</w:rPr>
        <w:t>OF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Cyrl-CS"/>
        </w:rPr>
        <w:t xml:space="preserve"> 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</w:rPr>
        <w:t>HONEY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Cyrl-CS"/>
        </w:rPr>
        <w:t xml:space="preserve"> 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</w:rPr>
        <w:t>AND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Cyrl-CS"/>
        </w:rPr>
        <w:t xml:space="preserve"> 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</w:rPr>
        <w:t>OTHER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Cyrl-CS"/>
        </w:rPr>
        <w:t xml:space="preserve"> 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</w:rPr>
        <w:t>APICULTURE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Cyrl-CS"/>
        </w:rPr>
        <w:t xml:space="preserve"> 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</w:rPr>
        <w:t>PRODUCTS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Cyrl-CS"/>
        </w:rPr>
        <w:t xml:space="preserve"> 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</w:rPr>
        <w:t>INTENDED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Cyrl-CS"/>
        </w:rPr>
        <w:t xml:space="preserve"> 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</w:rPr>
        <w:t>FOR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Cyrl-CS"/>
        </w:rPr>
        <w:t xml:space="preserve"> 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</w:rPr>
        <w:t>HUMAN</w:t>
      </w:r>
      <w:r w:rsidR="009A6DCE" w:rsidRPr="00B95203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Latn-CS"/>
        </w:rPr>
        <w:t xml:space="preserve"> CONSUPTION</w:t>
      </w:r>
      <w:r w:rsidR="00DA6E67">
        <w:rPr>
          <w:rFonts w:asciiTheme="minorHAnsi" w:hAnsiTheme="minorHAnsi" w:cstheme="minorHAnsi"/>
          <w:b/>
          <w:color w:val="000000"/>
          <w:spacing w:val="4"/>
          <w:sz w:val="14"/>
          <w:szCs w:val="14"/>
          <w:lang w:val="sr-Latn-CS"/>
        </w:rPr>
        <w:t>/</w:t>
      </w:r>
    </w:p>
    <w:p w14:paraId="327D8ACA" w14:textId="30712F92" w:rsidR="007522AF" w:rsidRDefault="00DA6E67" w:rsidP="00274BF4">
      <w:pPr>
        <w:spacing w:after="0"/>
        <w:jc w:val="center"/>
        <w:rPr>
          <w:rFonts w:eastAsia="Calibri" w:cs="Calibri"/>
          <w:b/>
          <w:bCs/>
          <w:sz w:val="14"/>
          <w:szCs w:val="14"/>
          <w:lang w:val="lt-LT" w:eastAsia="en-US"/>
        </w:rPr>
      </w:pPr>
      <w:r w:rsidRPr="002E4BC0">
        <w:rPr>
          <w:rFonts w:eastAsia="Calibri" w:cs="Calibri"/>
          <w:b/>
          <w:bCs/>
          <w:sz w:val="14"/>
          <w:szCs w:val="14"/>
          <w:lang w:eastAsia="en-US"/>
        </w:rPr>
        <w:t>VETERINARIJOS SERTIFIKATAS MEDAUS IR BITININKYSTĖS PRODUKTŲ</w:t>
      </w:r>
      <w:r>
        <w:rPr>
          <w:rFonts w:eastAsia="Calibri" w:cs="Calibri"/>
          <w:b/>
          <w:bCs/>
          <w:sz w:val="14"/>
          <w:szCs w:val="14"/>
          <w:lang w:eastAsia="en-US"/>
        </w:rPr>
        <w:t>, SKIRTŲ ŽMONIŲ MAISTUI,</w:t>
      </w:r>
      <w:r w:rsidRPr="002E4BC0">
        <w:rPr>
          <w:rFonts w:eastAsia="Calibri" w:cs="Calibri"/>
          <w:b/>
          <w:bCs/>
          <w:sz w:val="14"/>
          <w:szCs w:val="14"/>
          <w:lang w:eastAsia="en-US"/>
        </w:rPr>
        <w:t xml:space="preserve"> IMPORTUI </w:t>
      </w:r>
      <w:r w:rsidRPr="002E4BC0">
        <w:rPr>
          <w:rFonts w:eastAsia="Calibri" w:cs="Calibri"/>
          <w:b/>
          <w:bCs/>
          <w:sz w:val="14"/>
          <w:szCs w:val="14"/>
          <w:lang w:val="lt-LT" w:eastAsia="en-US"/>
        </w:rPr>
        <w:t>Į BOSNIJĄ IR HERCEGOVINĄ</w:t>
      </w:r>
    </w:p>
    <w:p w14:paraId="46AB9169" w14:textId="77777777" w:rsidR="00274BF4" w:rsidRPr="00274BF4" w:rsidRDefault="00274BF4" w:rsidP="00274BF4">
      <w:pPr>
        <w:spacing w:after="0"/>
        <w:jc w:val="center"/>
        <w:rPr>
          <w:rFonts w:eastAsia="Calibri" w:cs="Calibri"/>
          <w:b/>
          <w:bCs/>
          <w:sz w:val="14"/>
          <w:szCs w:val="14"/>
          <w:lang w:val="lt-LT" w:eastAsia="en-US"/>
        </w:rPr>
      </w:pPr>
    </w:p>
    <w:p w14:paraId="327D8ACB" w14:textId="6E5F1008" w:rsidR="009A6DCE" w:rsidRPr="00DA6E67" w:rsidRDefault="00DA6E67" w:rsidP="009A6DCE">
      <w:pPr>
        <w:spacing w:after="0"/>
        <w:ind w:hanging="142"/>
        <w:rPr>
          <w:b/>
          <w:sz w:val="12"/>
          <w:szCs w:val="12"/>
          <w:lang w:val="en-US"/>
        </w:rPr>
      </w:pPr>
      <w:r w:rsidRPr="00DC01A6">
        <w:rPr>
          <w:b/>
          <w:color w:val="000000"/>
          <w:sz w:val="12"/>
          <w:szCs w:val="12"/>
          <w:lang w:val="lt-LT"/>
        </w:rPr>
        <w:t>LIETUVA</w:t>
      </w:r>
      <w:r w:rsidRPr="00DC01A6">
        <w:rPr>
          <w:b/>
          <w:color w:val="000000"/>
          <w:sz w:val="12"/>
          <w:szCs w:val="12"/>
          <w:lang w:val="sr-Latn-CS"/>
        </w:rPr>
        <w:t>/</w:t>
      </w:r>
      <w:r w:rsidRPr="00DC01A6">
        <w:rPr>
          <w:b/>
          <w:color w:val="000000"/>
          <w:sz w:val="12"/>
          <w:szCs w:val="12"/>
        </w:rPr>
        <w:t>LITVANIJA/LITHUANIA</w:t>
      </w:r>
      <w:r w:rsidRPr="002E4BC0">
        <w:rPr>
          <w:b/>
          <w:sz w:val="12"/>
          <w:szCs w:val="12"/>
        </w:rPr>
        <w:t xml:space="preserve">                                                            </w:t>
      </w:r>
      <w:r>
        <w:rPr>
          <w:b/>
          <w:sz w:val="12"/>
          <w:szCs w:val="12"/>
        </w:rPr>
        <w:t xml:space="preserve">                                </w:t>
      </w:r>
      <w:r w:rsidR="009A6DCE" w:rsidRPr="009A6DCE">
        <w:rPr>
          <w:rFonts w:asciiTheme="minorHAnsi" w:hAnsiTheme="minorHAnsi" w:cstheme="minorHAnsi"/>
          <w:b/>
          <w:bCs/>
          <w:color w:val="000000"/>
          <w:spacing w:val="-4"/>
          <w:sz w:val="12"/>
          <w:szCs w:val="12"/>
          <w:lang w:val="sr-Cyrl-CS"/>
        </w:rPr>
        <w:t>Veterinarsk</w:t>
      </w:r>
      <w:r w:rsidR="009A6DCE" w:rsidRPr="009A6DCE">
        <w:rPr>
          <w:rFonts w:asciiTheme="minorHAnsi" w:hAnsiTheme="minorHAnsi" w:cstheme="minorHAnsi"/>
          <w:b/>
          <w:bCs/>
          <w:color w:val="000000"/>
          <w:spacing w:val="-4"/>
          <w:sz w:val="12"/>
          <w:szCs w:val="12"/>
        </w:rPr>
        <w:t>i</w:t>
      </w:r>
      <w:r w:rsidR="009A6DCE" w:rsidRPr="009A6DCE">
        <w:rPr>
          <w:rFonts w:asciiTheme="minorHAnsi" w:hAnsiTheme="minorHAnsi" w:cstheme="minorHAnsi"/>
          <w:b/>
          <w:bCs/>
          <w:color w:val="000000"/>
          <w:spacing w:val="-4"/>
          <w:sz w:val="12"/>
          <w:szCs w:val="12"/>
          <w:lang w:val="sr-Cyrl-CS"/>
        </w:rPr>
        <w:t xml:space="preserve"> </w:t>
      </w:r>
      <w:r w:rsidR="004E0ED8">
        <w:rPr>
          <w:rFonts w:asciiTheme="minorHAnsi" w:hAnsiTheme="minorHAnsi" w:cstheme="minorHAnsi"/>
          <w:b/>
          <w:bCs/>
          <w:color w:val="000000"/>
          <w:spacing w:val="-4"/>
          <w:sz w:val="12"/>
          <w:szCs w:val="12"/>
        </w:rPr>
        <w:t>c</w:t>
      </w:r>
      <w:r w:rsidR="009A6DCE" w:rsidRPr="009A6DCE">
        <w:rPr>
          <w:rFonts w:asciiTheme="minorHAnsi" w:hAnsiTheme="minorHAnsi" w:cstheme="minorHAnsi"/>
          <w:b/>
          <w:bCs/>
          <w:color w:val="000000"/>
          <w:spacing w:val="-4"/>
          <w:sz w:val="12"/>
          <w:szCs w:val="12"/>
        </w:rPr>
        <w:t xml:space="preserve">ertifikat </w:t>
      </w:r>
      <w:r w:rsidR="009A6DCE" w:rsidRPr="009A6DCE">
        <w:rPr>
          <w:rFonts w:asciiTheme="minorHAnsi" w:hAnsiTheme="minorHAnsi" w:cstheme="minorHAnsi"/>
          <w:b/>
          <w:bCs/>
          <w:color w:val="000000"/>
          <w:spacing w:val="-4"/>
          <w:sz w:val="12"/>
          <w:szCs w:val="12"/>
          <w:lang w:val="sr-Cyrl-CS"/>
        </w:rPr>
        <w:t xml:space="preserve"> za </w:t>
      </w:r>
      <w:r w:rsidR="004E0ED8">
        <w:rPr>
          <w:rFonts w:asciiTheme="minorHAnsi" w:hAnsiTheme="minorHAnsi" w:cstheme="minorHAnsi"/>
          <w:b/>
          <w:bCs/>
          <w:color w:val="000000"/>
          <w:spacing w:val="-4"/>
          <w:sz w:val="12"/>
          <w:szCs w:val="12"/>
        </w:rPr>
        <w:t>BiH</w:t>
      </w:r>
      <w:r w:rsidR="009A6DCE" w:rsidRPr="009A6DCE">
        <w:rPr>
          <w:rFonts w:asciiTheme="minorHAnsi" w:hAnsiTheme="minorHAnsi" w:cstheme="minorHAnsi"/>
          <w:bCs/>
          <w:i/>
          <w:color w:val="000000"/>
          <w:spacing w:val="-2"/>
          <w:sz w:val="12"/>
          <w:szCs w:val="12"/>
          <w:lang w:val="sr-Cyrl-CS"/>
        </w:rPr>
        <w:t xml:space="preserve"> /</w:t>
      </w:r>
      <w:r w:rsidR="009A6DCE" w:rsidRPr="009A6DCE">
        <w:rPr>
          <w:rFonts w:asciiTheme="minorHAnsi" w:hAnsiTheme="minorHAnsi" w:cstheme="minorHAnsi"/>
          <w:bCs/>
          <w:i/>
          <w:color w:val="000000"/>
          <w:spacing w:val="-2"/>
          <w:sz w:val="12"/>
          <w:szCs w:val="12"/>
          <w:lang w:val="sr-Latn-CS"/>
        </w:rPr>
        <w:t>Veterinary</w:t>
      </w:r>
      <w:r w:rsidR="009A6DCE" w:rsidRPr="009A6DCE">
        <w:rPr>
          <w:rFonts w:asciiTheme="minorHAnsi" w:hAnsiTheme="minorHAnsi" w:cstheme="minorHAnsi"/>
          <w:bCs/>
          <w:i/>
          <w:color w:val="000000"/>
          <w:spacing w:val="-2"/>
          <w:sz w:val="12"/>
          <w:szCs w:val="12"/>
          <w:lang w:val="sr-Cyrl-CS"/>
        </w:rPr>
        <w:t xml:space="preserve"> </w:t>
      </w:r>
      <w:r w:rsidR="009A6DCE" w:rsidRPr="009A6DCE">
        <w:rPr>
          <w:rFonts w:asciiTheme="minorHAnsi" w:hAnsiTheme="minorHAnsi" w:cstheme="minorHAnsi"/>
          <w:bCs/>
          <w:i/>
          <w:color w:val="000000"/>
          <w:spacing w:val="-2"/>
          <w:sz w:val="12"/>
          <w:szCs w:val="12"/>
          <w:lang w:val="sr-Latn-CS"/>
        </w:rPr>
        <w:t>certificate</w:t>
      </w:r>
      <w:r w:rsidR="009A6DCE" w:rsidRPr="009A6DCE">
        <w:rPr>
          <w:rFonts w:asciiTheme="minorHAnsi" w:hAnsiTheme="minorHAnsi" w:cstheme="minorHAnsi"/>
          <w:bCs/>
          <w:i/>
          <w:color w:val="000000"/>
          <w:spacing w:val="-2"/>
          <w:sz w:val="12"/>
          <w:szCs w:val="12"/>
          <w:lang w:val="sr-Cyrl-CS"/>
        </w:rPr>
        <w:t xml:space="preserve"> </w:t>
      </w:r>
      <w:r w:rsidR="009A6DCE" w:rsidRPr="009A6DCE">
        <w:rPr>
          <w:rFonts w:asciiTheme="minorHAnsi" w:hAnsiTheme="minorHAnsi" w:cstheme="minorHAnsi"/>
          <w:bCs/>
          <w:i/>
          <w:color w:val="000000"/>
          <w:spacing w:val="-2"/>
          <w:sz w:val="12"/>
          <w:szCs w:val="12"/>
          <w:lang w:val="sr-Latn-CS"/>
        </w:rPr>
        <w:t>to</w:t>
      </w:r>
      <w:r w:rsidR="009A6DCE" w:rsidRPr="009A6DCE">
        <w:rPr>
          <w:rFonts w:asciiTheme="minorHAnsi" w:hAnsiTheme="minorHAnsi" w:cstheme="minorHAnsi"/>
          <w:bCs/>
          <w:i/>
          <w:color w:val="000000"/>
          <w:spacing w:val="-2"/>
          <w:sz w:val="12"/>
          <w:szCs w:val="12"/>
          <w:lang w:val="sr-Cyrl-CS"/>
        </w:rPr>
        <w:t xml:space="preserve"> </w:t>
      </w:r>
      <w:r w:rsidR="004E0ED8">
        <w:rPr>
          <w:rFonts w:asciiTheme="minorHAnsi" w:hAnsiTheme="minorHAnsi" w:cstheme="minorHAnsi"/>
          <w:bCs/>
          <w:i/>
          <w:color w:val="000000"/>
          <w:spacing w:val="-2"/>
          <w:sz w:val="12"/>
          <w:szCs w:val="12"/>
          <w:lang w:val="sr-Latn-CS"/>
        </w:rPr>
        <w:t>BiH</w:t>
      </w:r>
      <w:r>
        <w:rPr>
          <w:rFonts w:ascii="Times New Roman" w:hAnsi="Times New Roman"/>
          <w:color w:val="000000"/>
          <w:spacing w:val="-4"/>
          <w:lang w:val="en-US"/>
        </w:rPr>
        <w:t xml:space="preserve">/ </w:t>
      </w:r>
      <w:r w:rsidRPr="002E4BC0">
        <w:rPr>
          <w:rFonts w:cs="Calibri"/>
          <w:b/>
          <w:bCs/>
          <w:spacing w:val="-2"/>
          <w:sz w:val="12"/>
          <w:szCs w:val="12"/>
          <w:lang w:val="sr-Latn-CS"/>
        </w:rPr>
        <w:t>Veterinarijos sertifikatas į Bosniją ir Hercegoviną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1395"/>
        <w:gridCol w:w="1894"/>
        <w:gridCol w:w="882"/>
        <w:gridCol w:w="1381"/>
        <w:gridCol w:w="411"/>
        <w:gridCol w:w="823"/>
        <w:gridCol w:w="330"/>
        <w:gridCol w:w="1554"/>
      </w:tblGrid>
      <w:tr w:rsidR="008F3F63" w:rsidRPr="00FB06C8" w14:paraId="327D8ADD" w14:textId="77777777" w:rsidTr="00274BF4">
        <w:tc>
          <w:tcPr>
            <w:tcW w:w="392" w:type="dxa"/>
            <w:vMerge w:val="restart"/>
            <w:textDirection w:val="btLr"/>
          </w:tcPr>
          <w:p w14:paraId="327D8ACC" w14:textId="131E6420" w:rsidR="008F3F63" w:rsidRPr="00A25F6F" w:rsidRDefault="00A25F6F" w:rsidP="003D7CE1">
            <w:pPr>
              <w:shd w:val="clear" w:color="auto" w:fill="FFFFFF"/>
              <w:ind w:left="14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6E6A1D">
              <w:rPr>
                <w:rFonts w:asciiTheme="minorHAnsi" w:hAnsiTheme="minorHAnsi" w:cstheme="minorHAnsi"/>
                <w:b/>
                <w:color w:val="000000"/>
                <w:spacing w:val="-4"/>
                <w:sz w:val="12"/>
                <w:szCs w:val="12"/>
                <w:lang w:val="en-US"/>
              </w:rPr>
              <w:t>D</w:t>
            </w:r>
            <w:r w:rsidRPr="00A25F6F">
              <w:rPr>
                <w:rFonts w:asciiTheme="minorHAnsi" w:hAnsiTheme="minorHAnsi" w:cstheme="minorHAnsi"/>
                <w:b/>
                <w:color w:val="000000"/>
                <w:spacing w:val="-4"/>
                <w:sz w:val="12"/>
                <w:szCs w:val="12"/>
              </w:rPr>
              <w:t>i</w:t>
            </w:r>
            <w:r w:rsidRPr="006E6A1D">
              <w:rPr>
                <w:rFonts w:asciiTheme="minorHAnsi" w:hAnsiTheme="minorHAnsi" w:cstheme="minorHAnsi"/>
                <w:b/>
                <w:color w:val="000000"/>
                <w:spacing w:val="-4"/>
                <w:sz w:val="12"/>
                <w:szCs w:val="12"/>
                <w:lang w:val="en-US"/>
              </w:rPr>
              <w:t xml:space="preserve">o </w:t>
            </w:r>
            <w:r w:rsidRPr="00A25F6F">
              <w:rPr>
                <w:rFonts w:asciiTheme="minorHAnsi" w:hAnsiTheme="minorHAnsi" w:cstheme="minorHAnsi"/>
                <w:b/>
                <w:color w:val="000000"/>
                <w:spacing w:val="-4"/>
                <w:sz w:val="12"/>
                <w:szCs w:val="12"/>
              </w:rPr>
              <w:t>I</w:t>
            </w:r>
            <w:r w:rsidRPr="006E6A1D">
              <w:rPr>
                <w:rFonts w:asciiTheme="minorHAnsi" w:hAnsiTheme="minorHAnsi" w:cstheme="minorHAnsi"/>
                <w:b/>
                <w:color w:val="000000"/>
                <w:spacing w:val="-4"/>
                <w:sz w:val="12"/>
                <w:szCs w:val="12"/>
                <w:lang w:val="en-US"/>
              </w:rPr>
              <w:t>:</w:t>
            </w:r>
            <w:r w:rsidRPr="00A25F6F">
              <w:rPr>
                <w:rFonts w:asciiTheme="minorHAnsi" w:hAnsiTheme="minorHAnsi" w:cstheme="minorHAnsi"/>
                <w:b/>
                <w:color w:val="000000"/>
                <w:spacing w:val="-4"/>
                <w:sz w:val="12"/>
                <w:szCs w:val="12"/>
                <w:lang w:val="sr-Cyrl-CS"/>
              </w:rPr>
              <w:t xml:space="preserve"> Pojedinosti o otpremljenoj pošiljci</w:t>
            </w:r>
            <w:r w:rsidRPr="00A25F6F">
              <w:rPr>
                <w:rFonts w:asciiTheme="minorHAnsi" w:hAnsiTheme="minorHAnsi" w:cstheme="minorHAnsi"/>
                <w:b/>
                <w:color w:val="000000"/>
                <w:spacing w:val="-4"/>
                <w:sz w:val="12"/>
                <w:szCs w:val="12"/>
              </w:rPr>
              <w:t xml:space="preserve">/ </w:t>
            </w:r>
            <w:r w:rsidRPr="00A25F6F">
              <w:rPr>
                <w:rFonts w:asciiTheme="minorHAnsi" w:hAnsiTheme="minorHAnsi" w:cstheme="minorHAnsi"/>
                <w:b/>
                <w:color w:val="000000"/>
                <w:spacing w:val="-4"/>
                <w:sz w:val="12"/>
                <w:szCs w:val="12"/>
                <w:lang w:val="en-GB"/>
              </w:rPr>
              <w:t>Part I: Details of dispatched consignment</w:t>
            </w:r>
            <w:r w:rsidR="00F516EB">
              <w:rPr>
                <w:rFonts w:asciiTheme="minorHAnsi" w:hAnsiTheme="minorHAnsi" w:cstheme="minorHAnsi"/>
                <w:b/>
                <w:color w:val="000000"/>
                <w:spacing w:val="-4"/>
                <w:sz w:val="12"/>
                <w:szCs w:val="12"/>
                <w:lang w:val="en-GB"/>
              </w:rPr>
              <w:t xml:space="preserve">/ </w:t>
            </w:r>
            <w:proofErr w:type="spellStart"/>
            <w:r w:rsidR="00F516EB">
              <w:rPr>
                <w:rFonts w:asciiTheme="minorHAnsi" w:hAnsiTheme="minorHAnsi" w:cstheme="minorHAnsi"/>
                <w:b/>
                <w:color w:val="000000"/>
                <w:spacing w:val="-4"/>
                <w:sz w:val="12"/>
                <w:szCs w:val="12"/>
                <w:lang w:val="en-GB"/>
              </w:rPr>
              <w:t>Duomenys</w:t>
            </w:r>
            <w:proofErr w:type="spellEnd"/>
            <w:r w:rsidR="00F516EB">
              <w:rPr>
                <w:rFonts w:asciiTheme="minorHAnsi" w:hAnsiTheme="minorHAnsi" w:cstheme="minorHAnsi"/>
                <w:b/>
                <w:color w:val="000000"/>
                <w:spacing w:val="-4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F516EB">
              <w:rPr>
                <w:rFonts w:asciiTheme="minorHAnsi" w:hAnsiTheme="minorHAnsi" w:cstheme="minorHAnsi"/>
                <w:b/>
                <w:color w:val="000000"/>
                <w:spacing w:val="-4"/>
                <w:sz w:val="12"/>
                <w:szCs w:val="12"/>
                <w:lang w:val="en-GB"/>
              </w:rPr>
              <w:t>apie</w:t>
            </w:r>
            <w:proofErr w:type="spellEnd"/>
            <w:r w:rsidR="00F516EB">
              <w:rPr>
                <w:rFonts w:asciiTheme="minorHAnsi" w:hAnsiTheme="minorHAnsi" w:cstheme="minorHAnsi"/>
                <w:b/>
                <w:color w:val="000000"/>
                <w:spacing w:val="-4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F516EB">
              <w:rPr>
                <w:rFonts w:asciiTheme="minorHAnsi" w:hAnsiTheme="minorHAnsi" w:cstheme="minorHAnsi"/>
                <w:b/>
                <w:color w:val="000000"/>
                <w:spacing w:val="-4"/>
                <w:sz w:val="12"/>
                <w:szCs w:val="12"/>
                <w:lang w:val="en-GB"/>
              </w:rPr>
              <w:t>siuntą</w:t>
            </w:r>
            <w:proofErr w:type="spellEnd"/>
          </w:p>
        </w:tc>
        <w:tc>
          <w:tcPr>
            <w:tcW w:w="4171" w:type="dxa"/>
            <w:gridSpan w:val="3"/>
            <w:vMerge w:val="restart"/>
          </w:tcPr>
          <w:p w14:paraId="327D8ACD" w14:textId="7B35687C" w:rsidR="008F3F63" w:rsidRPr="00FB06C8" w:rsidRDefault="008F3F63" w:rsidP="0068421E">
            <w:pPr>
              <w:shd w:val="clear" w:color="auto" w:fill="FFFFFF"/>
              <w:ind w:right="1519"/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I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1.  </w:t>
            </w:r>
            <w:r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Po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>š</w:t>
            </w:r>
            <w:r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iljalac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/ </w:t>
            </w:r>
            <w:r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Consignor</w:t>
            </w:r>
            <w:r w:rsidR="00DA6E67"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 xml:space="preserve">/ </w:t>
            </w:r>
            <w:proofErr w:type="spellStart"/>
            <w:r w:rsidR="00DA6E67" w:rsidRPr="002E4BC0">
              <w:rPr>
                <w:rFonts w:cs="Calibri"/>
                <w:sz w:val="12"/>
                <w:szCs w:val="12"/>
                <w:lang w:val="es-MX"/>
              </w:rPr>
              <w:t>Siuntėjas</w:t>
            </w:r>
            <w:proofErr w:type="spellEnd"/>
          </w:p>
          <w:p w14:paraId="327D8ACE" w14:textId="77777777" w:rsidR="008F3F63" w:rsidRPr="00FB06C8" w:rsidRDefault="008F3F63" w:rsidP="0068421E">
            <w:pPr>
              <w:shd w:val="clear" w:color="auto" w:fill="FFFFFF"/>
              <w:ind w:right="1519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27D8ACF" w14:textId="266E1369" w:rsidR="008F3F63" w:rsidRPr="00FB06C8" w:rsidRDefault="008F3F63" w:rsidP="0068421E">
            <w:pPr>
              <w:shd w:val="clear" w:color="auto" w:fill="FFFFFF"/>
              <w:ind w:right="1519"/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</w:pPr>
            <w:r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Ime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/ </w:t>
            </w:r>
            <w:r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Name</w:t>
            </w:r>
            <w:r w:rsidR="00DA6E67"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 xml:space="preserve">/ </w:t>
            </w:r>
            <w:r w:rsidR="00DA6E67" w:rsidRPr="002E4BC0">
              <w:rPr>
                <w:rFonts w:cs="Calibri"/>
                <w:sz w:val="12"/>
                <w:szCs w:val="12"/>
              </w:rPr>
              <w:t>Pavadinimas</w:t>
            </w:r>
          </w:p>
          <w:p w14:paraId="327D8AD0" w14:textId="77777777" w:rsidR="008F3F63" w:rsidRPr="00FB06C8" w:rsidRDefault="008F3F63" w:rsidP="0068421E">
            <w:pPr>
              <w:shd w:val="clear" w:color="auto" w:fill="FFFFFF"/>
              <w:ind w:right="1519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27D8AD1" w14:textId="5E8824FF" w:rsidR="008F3F63" w:rsidRPr="00FB06C8" w:rsidRDefault="008F3F63" w:rsidP="0068421E">
            <w:pPr>
              <w:shd w:val="clear" w:color="auto" w:fill="FFFFFF"/>
              <w:spacing w:line="198" w:lineRule="exact"/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</w:pPr>
            <w:r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Adresa / Address</w:t>
            </w:r>
            <w:r w:rsidR="00DA6E67"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 xml:space="preserve">/ </w:t>
            </w:r>
            <w:r w:rsid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Adresas</w:t>
            </w:r>
          </w:p>
          <w:p w14:paraId="327D8AD2" w14:textId="77777777" w:rsidR="008F3F63" w:rsidRPr="00DA6E67" w:rsidRDefault="008F3F63" w:rsidP="0068421E">
            <w:pPr>
              <w:shd w:val="clear" w:color="auto" w:fill="FFFFFF"/>
              <w:spacing w:line="198" w:lineRule="exact"/>
              <w:rPr>
                <w:rFonts w:asciiTheme="minorHAnsi" w:hAnsiTheme="minorHAnsi" w:cstheme="minorHAnsi"/>
                <w:sz w:val="12"/>
                <w:szCs w:val="12"/>
                <w:lang w:val="pt-BR"/>
              </w:rPr>
            </w:pPr>
          </w:p>
          <w:p w14:paraId="327D8AD3" w14:textId="77777777" w:rsidR="008F3F63" w:rsidRPr="00DA6E67" w:rsidRDefault="008F3F63" w:rsidP="0068421E">
            <w:pPr>
              <w:shd w:val="clear" w:color="auto" w:fill="FFFFFF"/>
              <w:spacing w:line="198" w:lineRule="exact"/>
              <w:rPr>
                <w:rFonts w:asciiTheme="minorHAnsi" w:hAnsiTheme="minorHAnsi" w:cstheme="minorHAnsi"/>
                <w:sz w:val="12"/>
                <w:szCs w:val="12"/>
                <w:lang w:val="pt-BR"/>
              </w:rPr>
            </w:pPr>
          </w:p>
          <w:p w14:paraId="327D8AD4" w14:textId="1CBBD09E" w:rsidR="008F3F63" w:rsidRPr="00DA6E67" w:rsidRDefault="00A52B4B" w:rsidP="0068421E">
            <w:pPr>
              <w:shd w:val="clear" w:color="auto" w:fill="FFFFFF"/>
              <w:spacing w:line="198" w:lineRule="exact"/>
              <w:rPr>
                <w:rFonts w:asciiTheme="minorHAnsi" w:eastAsiaTheme="minorHAnsi" w:hAnsiTheme="minorHAnsi" w:cstheme="minorHAnsi"/>
                <w:sz w:val="12"/>
                <w:szCs w:val="12"/>
                <w:lang w:val="lt-LT"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Država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/ Country</w:t>
            </w:r>
            <w:r w:rsidR="00DA6E67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/ </w:t>
            </w:r>
            <w:proofErr w:type="spellStart"/>
            <w:r w:rsidR="00DA6E67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Šalis</w:t>
            </w:r>
            <w:proofErr w:type="spellEnd"/>
          </w:p>
          <w:p w14:paraId="327D8AD5" w14:textId="77777777" w:rsidR="008F3F63" w:rsidRPr="00FB06C8" w:rsidRDefault="008F3F63" w:rsidP="0068421E">
            <w:pPr>
              <w:shd w:val="clear" w:color="auto" w:fill="FFFFFF"/>
              <w:spacing w:line="198" w:lineRule="exact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  <w:p w14:paraId="327D8AD6" w14:textId="65B24653" w:rsidR="008F3F63" w:rsidRPr="00DA6E67" w:rsidRDefault="008F3F63" w:rsidP="0068421E">
            <w:pPr>
              <w:shd w:val="clear" w:color="auto" w:fill="FFFFFF"/>
              <w:spacing w:line="198" w:lineRule="exact"/>
              <w:rPr>
                <w:rFonts w:asciiTheme="minorHAnsi" w:hAnsiTheme="minorHAnsi" w:cstheme="minorHAnsi"/>
                <w:sz w:val="12"/>
                <w:szCs w:val="12"/>
                <w:lang w:val="lt-LT"/>
              </w:rPr>
            </w:pPr>
            <w:r w:rsidRPr="00FB06C8">
              <w:rPr>
                <w:rFonts w:asciiTheme="minorHAnsi" w:hAnsiTheme="minorHAnsi" w:cstheme="minorHAnsi"/>
                <w:color w:val="000000"/>
                <w:sz w:val="12"/>
                <w:szCs w:val="12"/>
                <w:lang w:val="sr-Cyrl-CS"/>
              </w:rPr>
              <w:t xml:space="preserve">Poštanski kod/ </w:t>
            </w:r>
            <w:r w:rsidRPr="00FB06C8">
              <w:rPr>
                <w:rFonts w:asciiTheme="minorHAnsi" w:hAnsiTheme="minorHAnsi" w:cstheme="minorHAnsi"/>
                <w:color w:val="000000"/>
                <w:spacing w:val="-2"/>
                <w:sz w:val="12"/>
                <w:szCs w:val="12"/>
              </w:rPr>
              <w:t>Postal</w:t>
            </w:r>
            <w:r w:rsidRPr="00FB06C8">
              <w:rPr>
                <w:rFonts w:asciiTheme="minorHAnsi" w:hAnsiTheme="minorHAnsi" w:cstheme="minorHAnsi"/>
                <w:color w:val="000000"/>
                <w:spacing w:val="-2"/>
                <w:sz w:val="12"/>
                <w:szCs w:val="12"/>
                <w:lang w:val="sr-Cyrl-CS"/>
              </w:rPr>
              <w:t xml:space="preserve"> </w:t>
            </w:r>
            <w:r w:rsidRPr="00FB06C8">
              <w:rPr>
                <w:rFonts w:asciiTheme="minorHAnsi" w:hAnsiTheme="minorHAnsi" w:cstheme="minorHAnsi"/>
                <w:color w:val="000000"/>
                <w:spacing w:val="-2"/>
                <w:sz w:val="12"/>
                <w:szCs w:val="12"/>
              </w:rPr>
              <w:t>code</w:t>
            </w:r>
            <w:r w:rsidR="00DA6E67">
              <w:rPr>
                <w:rFonts w:asciiTheme="minorHAnsi" w:hAnsiTheme="minorHAnsi" w:cstheme="minorHAnsi"/>
                <w:color w:val="000000"/>
                <w:spacing w:val="-2"/>
                <w:sz w:val="12"/>
                <w:szCs w:val="12"/>
                <w:lang w:val="lt-LT"/>
              </w:rPr>
              <w:t>/ Pašto kodas</w:t>
            </w:r>
          </w:p>
          <w:p w14:paraId="327D8AD7" w14:textId="77777777" w:rsidR="008F3F63" w:rsidRPr="00FB06C8" w:rsidRDefault="008F3F63" w:rsidP="0068421E">
            <w:pPr>
              <w:rPr>
                <w:rFonts w:asciiTheme="minorHAnsi" w:hAnsiTheme="minorHAnsi" w:cstheme="minorHAnsi"/>
                <w:sz w:val="12"/>
                <w:szCs w:val="12"/>
                <w:lang w:val="it-IT"/>
              </w:rPr>
            </w:pPr>
          </w:p>
          <w:p w14:paraId="327D8AD8" w14:textId="4B67223A" w:rsidR="008F3F63" w:rsidRPr="00DA6E67" w:rsidRDefault="008F3F63" w:rsidP="00DA6E67">
            <w:pPr>
              <w:rPr>
                <w:rFonts w:cs="Calibri"/>
                <w:sz w:val="12"/>
                <w:szCs w:val="12"/>
                <w:lang w:val="it-IT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  <w:lang w:val="it-IT"/>
              </w:rPr>
              <w:t xml:space="preserve">Tel. br. / Phone </w:t>
            </w:r>
            <w:r w:rsidR="00DA6E67">
              <w:rPr>
                <w:rFonts w:asciiTheme="minorHAnsi" w:hAnsiTheme="minorHAnsi" w:cstheme="minorHAnsi"/>
                <w:sz w:val="12"/>
                <w:szCs w:val="12"/>
                <w:lang w:val="it-IT"/>
              </w:rPr>
              <w:t xml:space="preserve">/ </w:t>
            </w:r>
            <w:r w:rsidR="00DA6E67" w:rsidRPr="002E4BC0">
              <w:rPr>
                <w:rFonts w:cs="Calibri"/>
                <w:sz w:val="12"/>
                <w:szCs w:val="12"/>
                <w:lang w:val="it-IT"/>
              </w:rPr>
              <w:t>Tel. Nr.</w:t>
            </w:r>
          </w:p>
        </w:tc>
        <w:tc>
          <w:tcPr>
            <w:tcW w:w="2615" w:type="dxa"/>
            <w:gridSpan w:val="3"/>
          </w:tcPr>
          <w:p w14:paraId="327D8AD9" w14:textId="66331962" w:rsidR="008F3F63" w:rsidRPr="00FB06C8" w:rsidRDefault="008F3F63" w:rsidP="0068421E">
            <w:pPr>
              <w:shd w:val="clear" w:color="auto" w:fill="FFFFFF"/>
              <w:rPr>
                <w:rFonts w:asciiTheme="minorHAnsi" w:hAnsiTheme="minorHAnsi" w:cstheme="minorHAnsi"/>
                <w:spacing w:val="-1"/>
                <w:sz w:val="12"/>
                <w:szCs w:val="12"/>
                <w:lang w:val="it-IT"/>
              </w:rPr>
            </w:pPr>
            <w:r w:rsidRPr="00FB06C8">
              <w:rPr>
                <w:rFonts w:asciiTheme="minorHAnsi" w:hAnsiTheme="minorHAnsi" w:cstheme="minorHAnsi"/>
                <w:spacing w:val="-1"/>
                <w:sz w:val="12"/>
                <w:szCs w:val="12"/>
                <w:lang w:val="it-IT"/>
              </w:rPr>
              <w:t>I 2.  Referentni broj certifikata / Certificate reference number</w:t>
            </w:r>
            <w:r w:rsidR="00824DA1">
              <w:rPr>
                <w:rFonts w:asciiTheme="minorHAnsi" w:hAnsiTheme="minorHAnsi" w:cstheme="minorHAnsi"/>
                <w:spacing w:val="-1"/>
                <w:sz w:val="12"/>
                <w:szCs w:val="12"/>
                <w:lang w:val="it-IT"/>
              </w:rPr>
              <w:t xml:space="preserve">/ </w:t>
            </w:r>
            <w:r w:rsidR="00824DA1" w:rsidRPr="002E4BC0">
              <w:rPr>
                <w:rFonts w:cs="Calibri"/>
                <w:spacing w:val="-1"/>
                <w:sz w:val="12"/>
                <w:szCs w:val="12"/>
                <w:lang w:val="it-IT"/>
              </w:rPr>
              <w:t xml:space="preserve">Sertifikato numeris </w:t>
            </w:r>
          </w:p>
          <w:p w14:paraId="327D8ADA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27D8ADB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84" w:type="dxa"/>
            <w:gridSpan w:val="2"/>
            <w:tcBorders>
              <w:tr2bl w:val="single" w:sz="4" w:space="0" w:color="auto"/>
            </w:tcBorders>
          </w:tcPr>
          <w:p w14:paraId="327D8ADC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>I.2.a.</w:t>
            </w:r>
          </w:p>
        </w:tc>
      </w:tr>
      <w:tr w:rsidR="008F3F63" w:rsidRPr="00FB06C8" w14:paraId="327D8AE3" w14:textId="77777777" w:rsidTr="00274BF4">
        <w:tc>
          <w:tcPr>
            <w:tcW w:w="392" w:type="dxa"/>
            <w:vMerge/>
          </w:tcPr>
          <w:p w14:paraId="327D8ADE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171" w:type="dxa"/>
            <w:gridSpan w:val="3"/>
            <w:vMerge/>
          </w:tcPr>
          <w:p w14:paraId="327D8ADF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499" w:type="dxa"/>
            <w:gridSpan w:val="5"/>
          </w:tcPr>
          <w:p w14:paraId="327D8AE1" w14:textId="0D8EE569" w:rsidR="008F3F63" w:rsidRPr="00824DA1" w:rsidRDefault="008F3F63" w:rsidP="00824DA1">
            <w:pPr>
              <w:shd w:val="clear" w:color="auto" w:fill="FFFFFF"/>
              <w:rPr>
                <w:rFonts w:asciiTheme="minorHAnsi" w:hAnsiTheme="minorHAnsi" w:cstheme="minorHAnsi"/>
                <w:sz w:val="12"/>
                <w:szCs w:val="12"/>
                <w:lang w:val="pt-BR"/>
              </w:rPr>
            </w:pPr>
            <w:r w:rsidRPr="00824DA1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 xml:space="preserve">I 3. Centralno nadležno tijelo/ Central Competent Authority 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/ </w:t>
            </w:r>
            <w:proofErr w:type="spellStart"/>
            <w:r w:rsidR="00824DA1" w:rsidRPr="002E4BC0">
              <w:rPr>
                <w:rFonts w:cs="Calibri"/>
                <w:sz w:val="12"/>
                <w:szCs w:val="12"/>
                <w:lang w:val="es-MX"/>
              </w:rPr>
              <w:t>Centrinė</w:t>
            </w:r>
            <w:proofErr w:type="spellEnd"/>
            <w:r w:rsidR="00824DA1" w:rsidRPr="002E4BC0">
              <w:rPr>
                <w:rFonts w:cs="Calibri"/>
                <w:sz w:val="12"/>
                <w:szCs w:val="12"/>
                <w:lang w:val="es-MX"/>
              </w:rPr>
              <w:t xml:space="preserve"> </w:t>
            </w:r>
            <w:proofErr w:type="spellStart"/>
            <w:r w:rsidR="00824DA1" w:rsidRPr="002E4BC0">
              <w:rPr>
                <w:rFonts w:cs="Calibri"/>
                <w:sz w:val="12"/>
                <w:szCs w:val="12"/>
                <w:lang w:val="es-MX"/>
              </w:rPr>
              <w:t>kompetentinga</w:t>
            </w:r>
            <w:proofErr w:type="spellEnd"/>
            <w:r w:rsidR="00824DA1" w:rsidRPr="002E4BC0">
              <w:rPr>
                <w:rFonts w:cs="Calibri"/>
                <w:sz w:val="12"/>
                <w:szCs w:val="12"/>
                <w:lang w:val="es-MX"/>
              </w:rPr>
              <w:t xml:space="preserve"> </w:t>
            </w:r>
            <w:proofErr w:type="spellStart"/>
            <w:r w:rsidR="00824DA1" w:rsidRPr="002E4BC0">
              <w:rPr>
                <w:rFonts w:cs="Calibri"/>
                <w:sz w:val="12"/>
                <w:szCs w:val="12"/>
                <w:lang w:val="es-MX"/>
              </w:rPr>
              <w:t>institucija</w:t>
            </w:r>
            <w:proofErr w:type="spellEnd"/>
          </w:p>
          <w:p w14:paraId="327D8AE2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F3F63" w:rsidRPr="00FB06C8" w14:paraId="327D8AE7" w14:textId="77777777" w:rsidTr="00274BF4">
        <w:trPr>
          <w:trHeight w:val="694"/>
        </w:trPr>
        <w:tc>
          <w:tcPr>
            <w:tcW w:w="392" w:type="dxa"/>
            <w:vMerge/>
          </w:tcPr>
          <w:p w14:paraId="327D8AE4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171" w:type="dxa"/>
            <w:gridSpan w:val="3"/>
            <w:vMerge/>
          </w:tcPr>
          <w:p w14:paraId="327D8AE5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499" w:type="dxa"/>
            <w:gridSpan w:val="5"/>
            <w:tcBorders>
              <w:bottom w:val="single" w:sz="4" w:space="0" w:color="000000" w:themeColor="text1"/>
            </w:tcBorders>
          </w:tcPr>
          <w:p w14:paraId="327D8AE6" w14:textId="321EFC4F" w:rsidR="008F3F63" w:rsidRPr="00824DA1" w:rsidRDefault="008F3F63" w:rsidP="00A52B4B">
            <w:pPr>
              <w:rPr>
                <w:rFonts w:asciiTheme="minorHAnsi" w:eastAsiaTheme="minorHAnsi" w:hAnsiTheme="minorHAnsi" w:cstheme="minorHAnsi"/>
                <w:sz w:val="12"/>
                <w:szCs w:val="12"/>
                <w:lang w:val="pt-BR" w:eastAsia="en-US"/>
              </w:rPr>
            </w:pPr>
            <w:r w:rsidRPr="00824DA1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I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4. </w:t>
            </w:r>
            <w:r w:rsidRPr="00824DA1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Lokalno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824DA1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nadle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>ž</w:t>
            </w:r>
            <w:r w:rsidRPr="00824DA1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no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824DA1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tijelo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/ </w:t>
            </w:r>
            <w:r w:rsidRPr="00824DA1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Local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824DA1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Competent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824DA1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Authority</w:t>
            </w:r>
            <w:r w:rsidR="00824DA1" w:rsidRPr="00824DA1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/ Regioninė kompetentinga institucija</w:t>
            </w:r>
            <w:r w:rsidR="00824DA1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 xml:space="preserve"> </w:t>
            </w:r>
          </w:p>
        </w:tc>
      </w:tr>
      <w:tr w:rsidR="008F3F63" w:rsidRPr="00FB06C8" w14:paraId="327D8AF2" w14:textId="77777777" w:rsidTr="00274BF4">
        <w:tc>
          <w:tcPr>
            <w:tcW w:w="392" w:type="dxa"/>
            <w:vMerge/>
          </w:tcPr>
          <w:p w14:paraId="327D8AE8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171" w:type="dxa"/>
            <w:gridSpan w:val="3"/>
          </w:tcPr>
          <w:p w14:paraId="327D8AE9" w14:textId="7454C394" w:rsidR="008F3F63" w:rsidRPr="00FB06C8" w:rsidRDefault="008F3F63" w:rsidP="0068421E">
            <w:pPr>
              <w:shd w:val="clear" w:color="auto" w:fill="FFFFFF"/>
              <w:tabs>
                <w:tab w:val="left" w:pos="4380"/>
              </w:tabs>
              <w:ind w:right="385"/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</w:pPr>
            <w:r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I.5 Primalac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/ </w:t>
            </w:r>
            <w:r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Consignee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DA6E67">
              <w:rPr>
                <w:rFonts w:asciiTheme="minorHAnsi" w:hAnsiTheme="minorHAnsi" w:cstheme="minorHAnsi"/>
                <w:sz w:val="12"/>
                <w:szCs w:val="12"/>
              </w:rPr>
              <w:t>/ Gavėjas</w:t>
            </w:r>
          </w:p>
          <w:p w14:paraId="327D8AEA" w14:textId="77777777" w:rsidR="008F3F63" w:rsidRPr="00FB06C8" w:rsidRDefault="008F3F63" w:rsidP="0068421E">
            <w:pPr>
              <w:shd w:val="clear" w:color="auto" w:fill="FFFFFF"/>
              <w:tabs>
                <w:tab w:val="left" w:pos="4380"/>
              </w:tabs>
              <w:ind w:right="385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27D8AEB" w14:textId="25FCBDBE" w:rsidR="008F3F63" w:rsidRPr="00FB06C8" w:rsidRDefault="008F3F63" w:rsidP="0068421E">
            <w:pPr>
              <w:shd w:val="clear" w:color="auto" w:fill="FFFFFF"/>
              <w:ind w:right="1519"/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</w:pPr>
            <w:r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Ime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/</w:t>
            </w:r>
            <w:r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Name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DA6E67"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 xml:space="preserve">/ </w:t>
            </w:r>
            <w:r w:rsidR="00DA6E67" w:rsidRPr="002E4BC0">
              <w:rPr>
                <w:rFonts w:cs="Calibri"/>
                <w:sz w:val="12"/>
                <w:szCs w:val="12"/>
              </w:rPr>
              <w:t>Pavadinimas</w:t>
            </w:r>
          </w:p>
          <w:p w14:paraId="327D8AEC" w14:textId="77777777" w:rsidR="008F3F63" w:rsidRPr="00FB06C8" w:rsidRDefault="008F3F63" w:rsidP="0068421E">
            <w:pPr>
              <w:shd w:val="clear" w:color="auto" w:fill="FFFFFF"/>
              <w:ind w:right="1519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27D8AED" w14:textId="038A93A2" w:rsidR="008F3F63" w:rsidRPr="00FB06C8" w:rsidRDefault="008F3F63" w:rsidP="0068421E">
            <w:pPr>
              <w:shd w:val="clear" w:color="auto" w:fill="FFFFFF"/>
              <w:spacing w:line="198" w:lineRule="exact"/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</w:pPr>
            <w:r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Adresa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/ </w:t>
            </w:r>
            <w:r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Address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DA6E67"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 xml:space="preserve">/ </w:t>
            </w:r>
            <w:r w:rsid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Adresas</w:t>
            </w:r>
          </w:p>
          <w:p w14:paraId="327D8AEE" w14:textId="77777777" w:rsidR="008F3F63" w:rsidRPr="00FB06C8" w:rsidRDefault="008F3F63" w:rsidP="0068421E">
            <w:pPr>
              <w:shd w:val="clear" w:color="auto" w:fill="FFFFFF"/>
              <w:spacing w:line="198" w:lineRule="exact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27D8AEF" w14:textId="28BED75C" w:rsidR="008F3F63" w:rsidRPr="004E0ED8" w:rsidRDefault="008F3F63" w:rsidP="0068421E">
            <w:pPr>
              <w:shd w:val="clear" w:color="auto" w:fill="FFFFFF"/>
              <w:spacing w:line="198" w:lineRule="exact"/>
              <w:rPr>
                <w:rFonts w:asciiTheme="minorHAnsi" w:hAnsiTheme="minorHAnsi" w:cstheme="minorHAnsi"/>
                <w:sz w:val="12"/>
                <w:szCs w:val="12"/>
                <w:lang w:val="fr-FR"/>
              </w:rPr>
            </w:pPr>
            <w:r w:rsidRPr="00FB06C8">
              <w:rPr>
                <w:rFonts w:asciiTheme="minorHAnsi" w:hAnsiTheme="minorHAnsi" w:cstheme="minorHAnsi"/>
                <w:color w:val="000000"/>
                <w:sz w:val="12"/>
                <w:szCs w:val="12"/>
                <w:lang w:val="sr-Cyrl-CS"/>
              </w:rPr>
              <w:t xml:space="preserve">Poštanski kod/ </w:t>
            </w:r>
            <w:r w:rsidRPr="00FB06C8">
              <w:rPr>
                <w:rFonts w:asciiTheme="minorHAnsi" w:hAnsiTheme="minorHAnsi" w:cstheme="minorHAnsi"/>
                <w:color w:val="000000"/>
                <w:spacing w:val="-2"/>
                <w:sz w:val="12"/>
                <w:szCs w:val="12"/>
              </w:rPr>
              <w:t>Postal</w:t>
            </w:r>
            <w:r w:rsidRPr="00FB06C8">
              <w:rPr>
                <w:rFonts w:asciiTheme="minorHAnsi" w:hAnsiTheme="minorHAnsi" w:cstheme="minorHAnsi"/>
                <w:color w:val="000000"/>
                <w:spacing w:val="-2"/>
                <w:sz w:val="12"/>
                <w:szCs w:val="12"/>
                <w:lang w:val="sr-Cyrl-CS"/>
              </w:rPr>
              <w:t xml:space="preserve"> </w:t>
            </w:r>
            <w:r w:rsidRPr="00FB06C8">
              <w:rPr>
                <w:rFonts w:asciiTheme="minorHAnsi" w:hAnsiTheme="minorHAnsi" w:cstheme="minorHAnsi"/>
                <w:color w:val="000000"/>
                <w:spacing w:val="-2"/>
                <w:sz w:val="12"/>
                <w:szCs w:val="12"/>
              </w:rPr>
              <w:t>code</w:t>
            </w:r>
            <w:r w:rsidRPr="00FB06C8">
              <w:rPr>
                <w:rFonts w:asciiTheme="minorHAnsi" w:hAnsiTheme="minorHAnsi" w:cstheme="minorHAnsi"/>
                <w:color w:val="000000"/>
                <w:spacing w:val="-2"/>
                <w:sz w:val="12"/>
                <w:szCs w:val="12"/>
                <w:lang w:val="sr-Cyrl-CS"/>
              </w:rPr>
              <w:t xml:space="preserve"> </w:t>
            </w:r>
            <w:r w:rsidR="00DA6E67">
              <w:rPr>
                <w:rFonts w:asciiTheme="minorHAnsi" w:hAnsiTheme="minorHAnsi" w:cstheme="minorHAnsi"/>
                <w:color w:val="000000"/>
                <w:spacing w:val="-2"/>
                <w:sz w:val="12"/>
                <w:szCs w:val="12"/>
                <w:lang w:val="lt-LT"/>
              </w:rPr>
              <w:t>/ Pašto kodas</w:t>
            </w:r>
          </w:p>
          <w:p w14:paraId="327D8AF0" w14:textId="43F5DADA" w:rsidR="008F3F63" w:rsidRPr="00F426A6" w:rsidRDefault="008F3F63" w:rsidP="00A52B4B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98"/>
              <w:rPr>
                <w:rFonts w:asciiTheme="minorHAnsi" w:hAnsiTheme="minorHAnsi" w:cstheme="minorHAnsi"/>
                <w:sz w:val="12"/>
                <w:szCs w:val="12"/>
                <w:lang w:val="fr-FR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  <w:lang w:val="it-IT"/>
              </w:rPr>
              <w:t xml:space="preserve">Tel. br./ </w:t>
            </w:r>
            <w:r w:rsidRPr="00F426A6">
              <w:rPr>
                <w:rFonts w:asciiTheme="minorHAnsi" w:hAnsiTheme="minorHAnsi" w:cstheme="minorHAnsi"/>
                <w:sz w:val="12"/>
                <w:szCs w:val="12"/>
                <w:lang w:val="fr-FR"/>
              </w:rPr>
              <w:t>Phone</w:t>
            </w:r>
            <w:r w:rsidR="00DA6E67">
              <w:rPr>
                <w:rFonts w:asciiTheme="minorHAnsi" w:hAnsiTheme="minorHAnsi" w:cstheme="minorHAnsi"/>
                <w:sz w:val="12"/>
                <w:szCs w:val="12"/>
                <w:lang w:val="it-IT"/>
              </w:rPr>
              <w:t xml:space="preserve">/ </w:t>
            </w:r>
            <w:r w:rsidR="00DA6E67" w:rsidRPr="002E4BC0">
              <w:rPr>
                <w:rFonts w:cs="Calibri"/>
                <w:sz w:val="12"/>
                <w:szCs w:val="12"/>
                <w:lang w:val="it-IT"/>
              </w:rPr>
              <w:t>Tel. Nr.</w:t>
            </w:r>
          </w:p>
        </w:tc>
        <w:tc>
          <w:tcPr>
            <w:tcW w:w="4499" w:type="dxa"/>
            <w:gridSpan w:val="5"/>
            <w:tcBorders>
              <w:tr2bl w:val="single" w:sz="4" w:space="0" w:color="auto"/>
            </w:tcBorders>
          </w:tcPr>
          <w:p w14:paraId="327D8AF1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>I.6.</w:t>
            </w:r>
          </w:p>
        </w:tc>
      </w:tr>
      <w:tr w:rsidR="008F3F63" w:rsidRPr="00FB06C8" w14:paraId="327D8AFB" w14:textId="77777777" w:rsidTr="00274BF4">
        <w:tc>
          <w:tcPr>
            <w:tcW w:w="392" w:type="dxa"/>
            <w:vMerge/>
          </w:tcPr>
          <w:p w14:paraId="327D8AF3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289" w:type="dxa"/>
            <w:gridSpan w:val="2"/>
            <w:tcBorders>
              <w:bottom w:val="nil"/>
            </w:tcBorders>
          </w:tcPr>
          <w:p w14:paraId="327D8AF4" w14:textId="77777777" w:rsidR="008F3F63" w:rsidRPr="004E0ED8" w:rsidRDefault="008F3F63" w:rsidP="0068421E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 w:rsidRPr="004E0ED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I 7. </w:t>
            </w:r>
            <w:proofErr w:type="spellStart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Država</w:t>
            </w:r>
            <w:proofErr w:type="spellEnd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porijekla</w:t>
            </w:r>
            <w:proofErr w:type="spellEnd"/>
            <w:r w:rsidRPr="004E0ED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/                  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pl-PL"/>
              </w:rPr>
              <w:t>Kod ISO</w:t>
            </w:r>
          </w:p>
          <w:p w14:paraId="327D8AF5" w14:textId="1F8B5ED2" w:rsidR="008F3F63" w:rsidRPr="00FB06C8" w:rsidRDefault="008F3F63" w:rsidP="0068421E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Country of origin</w:t>
            </w:r>
            <w:r w:rsidR="00DA6E67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/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                     </w:t>
            </w:r>
            <w:r w:rsidRPr="004E0ED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ISO code</w:t>
            </w:r>
          </w:p>
          <w:p w14:paraId="327D8AF6" w14:textId="77122757" w:rsidR="00A25F6F" w:rsidRPr="004E0ED8" w:rsidRDefault="00DA6E67" w:rsidP="00A52B4B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proofErr w:type="spellStart"/>
            <w:r w:rsidRPr="002E4BC0">
              <w:rPr>
                <w:rFonts w:cs="Calibri"/>
                <w:sz w:val="12"/>
                <w:szCs w:val="12"/>
                <w:lang w:val="en-US"/>
              </w:rPr>
              <w:t>Kilmės</w:t>
            </w:r>
            <w:proofErr w:type="spellEnd"/>
            <w:r w:rsidRPr="002E4BC0">
              <w:rPr>
                <w:rFonts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2E4BC0">
              <w:rPr>
                <w:rFonts w:cs="Calibri"/>
                <w:sz w:val="12"/>
                <w:szCs w:val="12"/>
                <w:lang w:val="en-US"/>
              </w:rPr>
              <w:t>šalis</w:t>
            </w:r>
            <w:proofErr w:type="spellEnd"/>
            <w:r>
              <w:rPr>
                <w:rFonts w:cs="Calibri"/>
                <w:sz w:val="12"/>
                <w:szCs w:val="12"/>
                <w:lang w:val="en-US"/>
              </w:rPr>
              <w:t xml:space="preserve">                                ISO </w:t>
            </w:r>
            <w:proofErr w:type="spellStart"/>
            <w:r>
              <w:rPr>
                <w:rFonts w:cs="Calibri"/>
                <w:sz w:val="12"/>
                <w:szCs w:val="12"/>
                <w:lang w:val="en-US"/>
              </w:rPr>
              <w:t>kodas</w:t>
            </w:r>
            <w:proofErr w:type="spellEnd"/>
          </w:p>
        </w:tc>
        <w:tc>
          <w:tcPr>
            <w:tcW w:w="882" w:type="dxa"/>
            <w:vMerge w:val="restart"/>
            <w:tcBorders>
              <w:tr2bl w:val="single" w:sz="4" w:space="0" w:color="auto"/>
            </w:tcBorders>
          </w:tcPr>
          <w:p w14:paraId="327D8AF7" w14:textId="77777777" w:rsidR="008F3F63" w:rsidRPr="00FB06C8" w:rsidRDefault="008F3F63" w:rsidP="008F3F63">
            <w:pPr>
              <w:pStyle w:val="NoSpacing"/>
              <w:rPr>
                <w:rFonts w:asciiTheme="minorHAnsi" w:hAnsiTheme="minorHAnsi" w:cstheme="minorHAnsi"/>
                <w:sz w:val="12"/>
                <w:szCs w:val="12"/>
                <w:lang w:val="fr-FR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  <w:lang w:val="fr-FR"/>
              </w:rPr>
              <w:t>I.8.</w:t>
            </w:r>
          </w:p>
        </w:tc>
        <w:tc>
          <w:tcPr>
            <w:tcW w:w="2945" w:type="dxa"/>
            <w:gridSpan w:val="4"/>
            <w:tcBorders>
              <w:bottom w:val="nil"/>
            </w:tcBorders>
          </w:tcPr>
          <w:p w14:paraId="327D8AF8" w14:textId="6472C0BF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>I.9.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Dr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>ž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ava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odredi</w:t>
            </w:r>
            <w:proofErr w:type="spellEnd"/>
            <w:r w:rsidRPr="00FB06C8">
              <w:rPr>
                <w:rFonts w:asciiTheme="minorHAnsi" w:hAnsiTheme="minorHAnsi" w:cstheme="minorHAnsi"/>
                <w:sz w:val="12"/>
                <w:szCs w:val="12"/>
              </w:rPr>
              <w:t>š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ta                     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Kod</w:t>
            </w:r>
            <w:proofErr w:type="spellEnd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ISO</w:t>
            </w:r>
          </w:p>
          <w:p w14:paraId="296D9A0D" w14:textId="77777777" w:rsidR="008F3F63" w:rsidRDefault="008F3F63" w:rsidP="00A52B4B">
            <w:pPr>
              <w:pStyle w:val="NoSpacing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Country of destination                 ISO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code </w:t>
            </w:r>
          </w:p>
          <w:p w14:paraId="327D8AF9" w14:textId="2D075AEF" w:rsidR="00824DA1" w:rsidRPr="00A52B4B" w:rsidRDefault="00824DA1" w:rsidP="00A52B4B">
            <w:pPr>
              <w:pStyle w:val="NoSpacing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Paskirties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šalis                               ISO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kodas</w:t>
            </w:r>
            <w:proofErr w:type="spellEnd"/>
          </w:p>
        </w:tc>
        <w:tc>
          <w:tcPr>
            <w:tcW w:w="1554" w:type="dxa"/>
            <w:vMerge w:val="restart"/>
            <w:tcBorders>
              <w:tr2bl w:val="single" w:sz="4" w:space="0" w:color="auto"/>
            </w:tcBorders>
          </w:tcPr>
          <w:p w14:paraId="327D8AFA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>I.10.</w:t>
            </w:r>
          </w:p>
        </w:tc>
      </w:tr>
      <w:tr w:rsidR="008F3F63" w:rsidRPr="00FB06C8" w14:paraId="327D8B03" w14:textId="77777777" w:rsidTr="00274BF4">
        <w:trPr>
          <w:trHeight w:val="54"/>
        </w:trPr>
        <w:tc>
          <w:tcPr>
            <w:tcW w:w="392" w:type="dxa"/>
            <w:vMerge/>
          </w:tcPr>
          <w:p w14:paraId="327D8AFC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nil"/>
            </w:tcBorders>
          </w:tcPr>
          <w:p w14:paraId="327D8AFD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94" w:type="dxa"/>
            <w:tcBorders>
              <w:top w:val="nil"/>
            </w:tcBorders>
          </w:tcPr>
          <w:p w14:paraId="327D8AFE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82" w:type="dxa"/>
            <w:vMerge/>
            <w:tcBorders>
              <w:tr2bl w:val="single" w:sz="4" w:space="0" w:color="auto"/>
            </w:tcBorders>
          </w:tcPr>
          <w:p w14:paraId="327D8AFF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381" w:type="dxa"/>
            <w:tcBorders>
              <w:top w:val="nil"/>
              <w:bottom w:val="single" w:sz="4" w:space="0" w:color="000000" w:themeColor="text1"/>
            </w:tcBorders>
          </w:tcPr>
          <w:p w14:paraId="327D8B00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564" w:type="dxa"/>
            <w:gridSpan w:val="3"/>
            <w:tcBorders>
              <w:top w:val="nil"/>
              <w:bottom w:val="single" w:sz="4" w:space="0" w:color="000000" w:themeColor="text1"/>
            </w:tcBorders>
          </w:tcPr>
          <w:p w14:paraId="327D8B01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554" w:type="dxa"/>
            <w:vMerge/>
            <w:tcBorders>
              <w:bottom w:val="single" w:sz="4" w:space="0" w:color="000000" w:themeColor="text1"/>
              <w:tr2bl w:val="single" w:sz="4" w:space="0" w:color="auto"/>
            </w:tcBorders>
          </w:tcPr>
          <w:p w14:paraId="327D8B02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F3F63" w:rsidRPr="00FB06C8" w14:paraId="327D8B0E" w14:textId="77777777" w:rsidTr="00274BF4">
        <w:tc>
          <w:tcPr>
            <w:tcW w:w="392" w:type="dxa"/>
            <w:vMerge/>
          </w:tcPr>
          <w:p w14:paraId="327D8B04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171" w:type="dxa"/>
            <w:gridSpan w:val="3"/>
            <w:tcBorders>
              <w:bottom w:val="single" w:sz="4" w:space="0" w:color="000000" w:themeColor="text1"/>
            </w:tcBorders>
          </w:tcPr>
          <w:p w14:paraId="327D8B05" w14:textId="299A06D5" w:rsidR="008F3F63" w:rsidRPr="00FB06C8" w:rsidRDefault="008F3F63" w:rsidP="00527CEA">
            <w:pPr>
              <w:shd w:val="clear" w:color="auto" w:fill="FFFFFF"/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I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11. </w:t>
            </w:r>
            <w:proofErr w:type="spellStart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Mjesto</w:t>
            </w:r>
            <w:proofErr w:type="spellEnd"/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porijekla</w:t>
            </w:r>
            <w:proofErr w:type="spellEnd"/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/ 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Place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of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origin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DA6E67">
              <w:rPr>
                <w:rFonts w:asciiTheme="minorHAnsi" w:hAnsiTheme="minorHAnsi" w:cstheme="minorHAnsi"/>
                <w:sz w:val="12"/>
                <w:szCs w:val="12"/>
              </w:rPr>
              <w:t>/ Kilmės įmonė</w:t>
            </w:r>
          </w:p>
          <w:p w14:paraId="327D8B06" w14:textId="77777777" w:rsidR="008F3F63" w:rsidRPr="00FB06C8" w:rsidRDefault="008F3F63" w:rsidP="00527CEA">
            <w:pPr>
              <w:shd w:val="clear" w:color="auto" w:fill="FFFFFF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27D8B07" w14:textId="4D473DA3" w:rsidR="008F3F63" w:rsidRPr="00DA6E67" w:rsidRDefault="008F3F63" w:rsidP="008F3F63">
            <w:pPr>
              <w:shd w:val="clear" w:color="auto" w:fill="FFFFFF"/>
              <w:rPr>
                <w:rFonts w:asciiTheme="minorHAnsi" w:hAnsiTheme="minorHAnsi" w:cstheme="minorHAnsi"/>
                <w:sz w:val="12"/>
                <w:szCs w:val="12"/>
                <w:lang w:val="pt-BR"/>
              </w:rPr>
            </w:pPr>
            <w:r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Ime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/</w:t>
            </w:r>
            <w:r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Name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DA6E67">
              <w:rPr>
                <w:rFonts w:asciiTheme="minorHAnsi" w:hAnsiTheme="minorHAnsi" w:cstheme="minorHAnsi"/>
                <w:sz w:val="12"/>
                <w:szCs w:val="12"/>
              </w:rPr>
              <w:t>/ Pavadinimas</w:t>
            </w:r>
          </w:p>
          <w:p w14:paraId="327D8B08" w14:textId="77777777" w:rsidR="008F3F63" w:rsidRPr="00DA6E67" w:rsidRDefault="008F3F63" w:rsidP="008F3F63">
            <w:pPr>
              <w:shd w:val="clear" w:color="auto" w:fill="FFFFFF"/>
              <w:rPr>
                <w:rFonts w:asciiTheme="minorHAnsi" w:hAnsiTheme="minorHAnsi" w:cstheme="minorHAnsi"/>
                <w:sz w:val="12"/>
                <w:szCs w:val="12"/>
                <w:lang w:val="pt-BR"/>
              </w:rPr>
            </w:pPr>
          </w:p>
          <w:p w14:paraId="327D8B09" w14:textId="77777777" w:rsidR="008F3F63" w:rsidRPr="00DA6E67" w:rsidRDefault="008F3F63" w:rsidP="008F3F63">
            <w:pPr>
              <w:shd w:val="clear" w:color="auto" w:fill="FFFFFF"/>
              <w:rPr>
                <w:rFonts w:asciiTheme="minorHAnsi" w:hAnsiTheme="minorHAnsi" w:cstheme="minorHAnsi"/>
                <w:sz w:val="12"/>
                <w:szCs w:val="12"/>
                <w:lang w:val="pt-BR"/>
              </w:rPr>
            </w:pPr>
          </w:p>
          <w:p w14:paraId="327D8B0A" w14:textId="0FC2D20B" w:rsidR="008F3F63" w:rsidRPr="00FB06C8" w:rsidRDefault="008F3F63" w:rsidP="008F3F63">
            <w:pPr>
              <w:shd w:val="clear" w:color="auto" w:fill="FFFFFF"/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</w:pPr>
            <w:r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Adresa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/ </w:t>
            </w:r>
            <w:r w:rsidRP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>Address</w:t>
            </w:r>
            <w:r w:rsidR="00DA6E67">
              <w:rPr>
                <w:rFonts w:asciiTheme="minorHAnsi" w:hAnsiTheme="minorHAnsi" w:cstheme="minorHAnsi"/>
                <w:sz w:val="12"/>
                <w:szCs w:val="12"/>
                <w:lang w:val="pt-BR"/>
              </w:rPr>
              <w:t xml:space="preserve"> / Adresas</w:t>
            </w:r>
          </w:p>
          <w:p w14:paraId="327D8B0B" w14:textId="77777777" w:rsidR="008F3F63" w:rsidRPr="00FB06C8" w:rsidRDefault="008F3F63" w:rsidP="008F3F63">
            <w:pPr>
              <w:shd w:val="clear" w:color="auto" w:fill="FFFFFF"/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</w:pPr>
          </w:p>
          <w:p w14:paraId="327D8B0C" w14:textId="77777777" w:rsidR="008F3F63" w:rsidRPr="00DA6E67" w:rsidRDefault="008F3F63" w:rsidP="008F3F63">
            <w:pPr>
              <w:shd w:val="clear" w:color="auto" w:fill="FFFFFF"/>
              <w:rPr>
                <w:rFonts w:asciiTheme="minorHAnsi" w:hAnsiTheme="minorHAnsi" w:cstheme="minorHAnsi"/>
                <w:sz w:val="12"/>
                <w:szCs w:val="12"/>
                <w:lang w:val="pt-BR"/>
              </w:rPr>
            </w:pPr>
          </w:p>
        </w:tc>
        <w:tc>
          <w:tcPr>
            <w:tcW w:w="4499" w:type="dxa"/>
            <w:gridSpan w:val="5"/>
            <w:tcBorders>
              <w:bottom w:val="single" w:sz="4" w:space="0" w:color="000000" w:themeColor="text1"/>
              <w:tr2bl w:val="single" w:sz="4" w:space="0" w:color="auto"/>
            </w:tcBorders>
          </w:tcPr>
          <w:p w14:paraId="327D8B0D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>I.12.</w:t>
            </w:r>
          </w:p>
        </w:tc>
      </w:tr>
      <w:tr w:rsidR="008F3F63" w:rsidRPr="00FB06C8" w14:paraId="327D8B14" w14:textId="77777777" w:rsidTr="00274BF4"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327D8B0F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171" w:type="dxa"/>
            <w:gridSpan w:val="3"/>
            <w:tcBorders>
              <w:bottom w:val="single" w:sz="4" w:space="0" w:color="000000" w:themeColor="text1"/>
            </w:tcBorders>
          </w:tcPr>
          <w:p w14:paraId="327D8B10" w14:textId="3FD63A7E" w:rsidR="008F3F63" w:rsidRPr="00FB06C8" w:rsidRDefault="008F3F63" w:rsidP="00527CEA">
            <w:pPr>
              <w:shd w:val="clear" w:color="auto" w:fill="FFFFFF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I.13. </w:t>
            </w:r>
            <w:proofErr w:type="spellStart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Mjesto</w:t>
            </w:r>
            <w:proofErr w:type="spellEnd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utovara</w:t>
            </w:r>
            <w:proofErr w:type="spellEnd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/ Place of loading </w:t>
            </w:r>
            <w:r w:rsidR="00DA6E67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/ </w:t>
            </w:r>
            <w:proofErr w:type="spellStart"/>
            <w:r w:rsidR="00DA6E67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Pakrovimo</w:t>
            </w:r>
            <w:proofErr w:type="spellEnd"/>
            <w:r w:rsidR="00DA6E67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DA6E67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vieta</w:t>
            </w:r>
            <w:proofErr w:type="spellEnd"/>
          </w:p>
          <w:p w14:paraId="327D8B11" w14:textId="77777777" w:rsidR="008F3F63" w:rsidRPr="00FB06C8" w:rsidRDefault="008F3F63" w:rsidP="00527CEA">
            <w:pPr>
              <w:shd w:val="clear" w:color="auto" w:fill="FFFFFF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  <w:p w14:paraId="327D8B12" w14:textId="77777777" w:rsidR="00FB06C8" w:rsidRPr="00FB06C8" w:rsidRDefault="00FB06C8" w:rsidP="00527CEA">
            <w:pPr>
              <w:shd w:val="clear" w:color="auto" w:fill="FFFFFF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4499" w:type="dxa"/>
            <w:gridSpan w:val="5"/>
            <w:tcBorders>
              <w:tr2bl w:val="nil"/>
            </w:tcBorders>
          </w:tcPr>
          <w:p w14:paraId="327D8B13" w14:textId="45BF5760" w:rsidR="008F3F63" w:rsidRPr="00FB06C8" w:rsidRDefault="00FB06C8" w:rsidP="00A52B4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I .14. Datum </w:t>
            </w:r>
            <w:proofErr w:type="spellStart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otpreme</w:t>
            </w:r>
            <w:proofErr w:type="spellEnd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/ Date of departure</w:t>
            </w:r>
            <w:r w:rsidR="00824DA1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/ </w:t>
            </w:r>
            <w:proofErr w:type="spellStart"/>
            <w:r w:rsidR="00824DA1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Išvykimo</w:t>
            </w:r>
            <w:proofErr w:type="spellEnd"/>
            <w:r w:rsidR="00824DA1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data: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</w:p>
        </w:tc>
      </w:tr>
      <w:tr w:rsidR="008F3F63" w:rsidRPr="00FB06C8" w14:paraId="327D8B24" w14:textId="77777777" w:rsidTr="00274BF4">
        <w:trPr>
          <w:trHeight w:val="113"/>
        </w:trPr>
        <w:tc>
          <w:tcPr>
            <w:tcW w:w="3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7D8B15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171" w:type="dxa"/>
            <w:gridSpan w:val="3"/>
            <w:vMerge w:val="restart"/>
            <w:tcBorders>
              <w:left w:val="single" w:sz="4" w:space="0" w:color="auto"/>
            </w:tcBorders>
          </w:tcPr>
          <w:p w14:paraId="327D8B16" w14:textId="6597C63B" w:rsidR="00FB06C8" w:rsidRPr="00FB06C8" w:rsidRDefault="00FB06C8" w:rsidP="00FB06C8">
            <w:pPr>
              <w:pStyle w:val="NoSpacing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I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15. </w:t>
            </w:r>
            <w:proofErr w:type="spellStart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Prijevozno</w:t>
            </w:r>
            <w:proofErr w:type="spellEnd"/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sredstvo</w:t>
            </w:r>
            <w:proofErr w:type="spellEnd"/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/ 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Means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of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transport</w:t>
            </w:r>
            <w:r w:rsidR="00DA6E67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/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DA6E67" w:rsidRPr="002E4BC0">
              <w:rPr>
                <w:rFonts w:cs="Calibri"/>
                <w:sz w:val="12"/>
                <w:szCs w:val="12"/>
              </w:rPr>
              <w:t>Transporto priemonė</w:t>
            </w:r>
          </w:p>
          <w:p w14:paraId="327D8B17" w14:textId="77777777" w:rsidR="00FB06C8" w:rsidRPr="00FB06C8" w:rsidRDefault="00FB06C8" w:rsidP="00FB06C8">
            <w:pPr>
              <w:pStyle w:val="NoSpacing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73E509FA" w14:textId="7305401D" w:rsidR="001A08F9" w:rsidRDefault="00FB06C8" w:rsidP="00FB06C8">
            <w:pPr>
              <w:pStyle w:val="NoSpacing"/>
              <w:rPr>
                <w:rFonts w:asciiTheme="minorHAnsi" w:hAnsiTheme="minorHAnsi" w:cstheme="minorHAnsi"/>
                <w:sz w:val="12"/>
                <w:szCs w:val="12"/>
              </w:rPr>
            </w:pPr>
            <w:r w:rsidRPr="00824DA1">
              <w:rPr>
                <w:rFonts w:asciiTheme="minorHAnsi" w:hAnsiTheme="minorHAnsi" w:cstheme="minorHAnsi"/>
                <w:sz w:val="12"/>
                <w:szCs w:val="12"/>
              </w:rPr>
              <w:t>Avion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>/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 xml:space="preserve"> </w:t>
            </w:r>
            <w:r w:rsidRPr="00824DA1">
              <w:rPr>
                <w:rFonts w:asciiTheme="minorHAnsi" w:hAnsiTheme="minorHAnsi" w:cstheme="minorHAnsi"/>
                <w:sz w:val="12"/>
                <w:szCs w:val="12"/>
              </w:rPr>
              <w:t>Aeroplane</w:t>
            </w:r>
            <w:r w:rsidR="001A08F9" w:rsidRPr="00824DA1">
              <w:rPr>
                <w:rFonts w:asciiTheme="minorHAnsi" w:hAnsiTheme="minorHAnsi" w:cstheme="minorHAnsi"/>
                <w:sz w:val="12"/>
                <w:szCs w:val="12"/>
              </w:rPr>
              <w:t>/ Lėktuvas</w:t>
            </w:r>
            <w:r w:rsidR="001A08F9" w:rsidRPr="00824DA1">
              <w:rPr>
                <w:rFonts w:asciiTheme="minorHAnsi" w:hAnsiTheme="minorHAnsi" w:cstheme="minorHAnsi"/>
                <w:sz w:val="12"/>
                <w:szCs w:val="12"/>
              </w:rPr>
              <w:tab/>
            </w:r>
            <w:r w:rsidR="001A08F9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1A08F9">
              <w:rPr>
                <w:rFonts w:asciiTheme="minorHAnsi" w:hAnsiTheme="minorHAnsi" w:cstheme="minorHAnsi"/>
                <w:sz w:val="12"/>
                <w:szCs w:val="12"/>
              </w:rPr>
              <w:tab/>
            </w:r>
            <w:r w:rsidR="001A08F9">
              <w:rPr>
                <w:rFonts w:asciiTheme="minorHAnsi" w:hAnsiTheme="minorHAnsi" w:cstheme="minorHAnsi"/>
                <w:sz w:val="12"/>
                <w:szCs w:val="12"/>
              </w:rPr>
              <w:tab/>
              <w:t xml:space="preserve"> </w:t>
            </w:r>
            <w:r w:rsidR="001A08F9">
              <w:rPr>
                <w:rFonts w:asciiTheme="minorHAnsi" w:hAnsiTheme="minorHAnsi" w:cstheme="minorHAnsi"/>
                <w:sz w:val="12"/>
                <w:szCs w:val="12"/>
              </w:rPr>
              <w:tab/>
            </w:r>
            <w:sdt>
              <w:sdtPr>
                <w:rPr>
                  <w:rFonts w:asciiTheme="minorHAnsi" w:hAnsiTheme="minorHAnsi" w:cstheme="minorHAnsi"/>
                  <w:sz w:val="12"/>
                  <w:szCs w:val="12"/>
                </w:rPr>
                <w:id w:val="-31835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DA1" w:rsidRPr="00824DA1">
                  <w:rPr>
                    <w:rFonts w:ascii="MS Gothic" w:eastAsia="MS Gothic" w:hAnsi="MS Gothic" w:cstheme="minorHAnsi" w:hint="eastAsia"/>
                    <w:sz w:val="12"/>
                    <w:szCs w:val="12"/>
                  </w:rPr>
                  <w:t>☐</w:t>
                </w:r>
              </w:sdtContent>
            </w:sdt>
          </w:p>
          <w:p w14:paraId="327D8B18" w14:textId="1177964F" w:rsidR="0082255A" w:rsidRPr="00824DA1" w:rsidRDefault="00FB06C8" w:rsidP="00FB06C8">
            <w:pPr>
              <w:pStyle w:val="NoSpacing"/>
              <w:rPr>
                <w:rFonts w:asciiTheme="minorHAnsi" w:hAnsiTheme="minorHAnsi" w:cstheme="minorHAnsi"/>
                <w:sz w:val="12"/>
                <w:szCs w:val="12"/>
              </w:rPr>
            </w:pPr>
            <w:r w:rsidRPr="00824DA1">
              <w:rPr>
                <w:rFonts w:asciiTheme="minorHAnsi" w:hAnsiTheme="minorHAnsi" w:cstheme="minorHAnsi"/>
                <w:sz w:val="12"/>
                <w:szCs w:val="12"/>
              </w:rPr>
              <w:t>Brod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/ </w:t>
            </w:r>
            <w:r w:rsidRPr="00824DA1">
              <w:rPr>
                <w:rFonts w:asciiTheme="minorHAnsi" w:hAnsiTheme="minorHAnsi" w:cstheme="minorHAnsi"/>
                <w:sz w:val="12"/>
                <w:szCs w:val="12"/>
              </w:rPr>
              <w:t>Ship</w:t>
            </w:r>
            <w:r w:rsidR="00A52B4B" w:rsidRPr="00824DA1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1A08F9" w:rsidRPr="00824DA1">
              <w:rPr>
                <w:rFonts w:asciiTheme="minorHAnsi" w:hAnsiTheme="minorHAnsi" w:cstheme="minorHAnsi"/>
                <w:sz w:val="12"/>
                <w:szCs w:val="12"/>
              </w:rPr>
              <w:t>/ laivas</w:t>
            </w:r>
            <w:r w:rsidR="00A52B4B" w:rsidRPr="00824DA1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1A08F9" w:rsidRPr="00824DA1">
              <w:rPr>
                <w:rFonts w:asciiTheme="minorHAnsi" w:hAnsiTheme="minorHAnsi" w:cstheme="minorHAnsi"/>
                <w:sz w:val="12"/>
                <w:szCs w:val="12"/>
              </w:rPr>
              <w:tab/>
            </w:r>
            <w:r w:rsidR="001A08F9" w:rsidRPr="00824DA1">
              <w:rPr>
                <w:rFonts w:asciiTheme="minorHAnsi" w:hAnsiTheme="minorHAnsi" w:cstheme="minorHAnsi"/>
                <w:sz w:val="12"/>
                <w:szCs w:val="12"/>
              </w:rPr>
              <w:tab/>
            </w:r>
            <w:r w:rsidR="001A08F9" w:rsidRPr="00824DA1">
              <w:rPr>
                <w:rFonts w:asciiTheme="minorHAnsi" w:hAnsiTheme="minorHAnsi" w:cstheme="minorHAnsi"/>
                <w:sz w:val="12"/>
                <w:szCs w:val="12"/>
              </w:rPr>
              <w:tab/>
              <w:t xml:space="preserve"> </w:t>
            </w:r>
            <w:r w:rsidR="001A08F9" w:rsidRPr="00824DA1">
              <w:rPr>
                <w:rFonts w:asciiTheme="minorHAnsi" w:hAnsiTheme="minorHAnsi" w:cstheme="minorHAnsi"/>
                <w:sz w:val="12"/>
                <w:szCs w:val="12"/>
              </w:rPr>
              <w:tab/>
            </w:r>
            <w:sdt>
              <w:sdtPr>
                <w:rPr>
                  <w:rFonts w:asciiTheme="minorHAnsi" w:hAnsiTheme="minorHAnsi" w:cstheme="minorHAnsi"/>
                  <w:sz w:val="12"/>
                  <w:szCs w:val="12"/>
                </w:rPr>
                <w:id w:val="-14605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DA1" w:rsidRPr="00824DA1">
                  <w:rPr>
                    <w:rFonts w:ascii="MS Gothic" w:eastAsia="MS Gothic" w:hAnsi="MS Gothic" w:cstheme="minorHAnsi" w:hint="eastAsia"/>
                    <w:sz w:val="12"/>
                    <w:szCs w:val="12"/>
                  </w:rPr>
                  <w:t>☐</w:t>
                </w:r>
              </w:sdtContent>
            </w:sdt>
          </w:p>
          <w:p w14:paraId="327D8B19" w14:textId="05D1C2BC" w:rsidR="0082255A" w:rsidRPr="0040545E" w:rsidRDefault="00FB06C8" w:rsidP="00FB06C8">
            <w:pPr>
              <w:pStyle w:val="NoSpacing"/>
              <w:rPr>
                <w:rFonts w:asciiTheme="minorHAnsi" w:hAnsiTheme="minorHAnsi" w:cstheme="minorHAnsi"/>
                <w:sz w:val="12"/>
                <w:szCs w:val="12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>Ž</w:t>
            </w:r>
            <w:proofErr w:type="spellStart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eljezni</w:t>
            </w:r>
            <w:proofErr w:type="spellEnd"/>
            <w:r w:rsidRPr="00FB06C8">
              <w:rPr>
                <w:rFonts w:asciiTheme="minorHAnsi" w:hAnsiTheme="minorHAnsi" w:cstheme="minorHAnsi"/>
                <w:sz w:val="12"/>
                <w:szCs w:val="12"/>
              </w:rPr>
              <w:t>č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ki</w:t>
            </w: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vagon</w:t>
            </w:r>
            <w:proofErr w:type="spellEnd"/>
            <w:r w:rsidRPr="00FB06C8">
              <w:rPr>
                <w:rFonts w:asciiTheme="minorHAnsi" w:hAnsiTheme="minorHAnsi" w:cstheme="minorHAnsi"/>
                <w:sz w:val="12"/>
                <w:szCs w:val="12"/>
              </w:rPr>
              <w:t>/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 xml:space="preserve"> 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Railway</w:t>
            </w:r>
            <w:r w:rsidR="001A08F9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/ </w:t>
            </w:r>
            <w:proofErr w:type="spellStart"/>
            <w:r w:rsidR="001A08F9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Traukinio</w:t>
            </w:r>
            <w:proofErr w:type="spellEnd"/>
            <w:r w:rsidR="001A08F9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1A08F9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vagonas</w:t>
            </w:r>
            <w:proofErr w:type="spellEnd"/>
            <w:r w:rsidRPr="00FB06C8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1A08F9">
              <w:rPr>
                <w:rFonts w:asciiTheme="minorHAnsi" w:hAnsiTheme="minorHAnsi" w:cstheme="minorHAnsi"/>
                <w:sz w:val="12"/>
                <w:szCs w:val="12"/>
              </w:rPr>
              <w:tab/>
            </w:r>
            <w:r w:rsidR="001A08F9">
              <w:rPr>
                <w:rFonts w:asciiTheme="minorHAnsi" w:hAnsiTheme="minorHAnsi" w:cstheme="minorHAnsi"/>
                <w:sz w:val="12"/>
                <w:szCs w:val="12"/>
              </w:rPr>
              <w:tab/>
            </w:r>
            <w:sdt>
              <w:sdtPr>
                <w:rPr>
                  <w:rFonts w:asciiTheme="minorHAnsi" w:hAnsiTheme="minorHAnsi" w:cstheme="minorHAnsi"/>
                  <w:sz w:val="12"/>
                  <w:szCs w:val="12"/>
                  <w:lang w:val="en-US"/>
                </w:rPr>
                <w:id w:val="2298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DA1">
                  <w:rPr>
                    <w:rFonts w:ascii="MS Gothic" w:eastAsia="MS Gothic" w:hAnsi="MS Gothic" w:cstheme="minorHAnsi" w:hint="eastAsia"/>
                    <w:sz w:val="12"/>
                    <w:szCs w:val="12"/>
                    <w:lang w:val="en-US"/>
                  </w:rPr>
                  <w:t>☐</w:t>
                </w:r>
              </w:sdtContent>
            </w:sdt>
          </w:p>
          <w:p w14:paraId="327D8B1A" w14:textId="35B1E1E3" w:rsidR="0082255A" w:rsidRPr="00824DA1" w:rsidRDefault="00FB06C8" w:rsidP="00FB06C8">
            <w:pPr>
              <w:pStyle w:val="NoSpacing"/>
              <w:rPr>
                <w:rFonts w:asciiTheme="minorHAnsi" w:hAnsiTheme="minorHAnsi" w:cstheme="minorHAnsi"/>
                <w:sz w:val="12"/>
                <w:szCs w:val="12"/>
                <w:lang w:val="pt-BR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>Cestovno vozilo/ Road vehicle</w:t>
            </w:r>
            <w:r w:rsidR="001A08F9"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 xml:space="preserve"> / Kelių transporto priemonė</w:t>
            </w:r>
            <w:r w:rsidRPr="00FB06C8"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 xml:space="preserve"> </w:t>
            </w:r>
            <w:r w:rsidR="001A08F9"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12"/>
                  <w:szCs w:val="12"/>
                  <w:lang w:val="pt-BR"/>
                </w:rPr>
                <w:id w:val="173389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DA1" w:rsidRPr="00824DA1">
                  <w:rPr>
                    <w:rFonts w:ascii="MS Gothic" w:eastAsia="MS Gothic" w:hAnsi="MS Gothic" w:cstheme="minorHAnsi" w:hint="eastAsia"/>
                    <w:sz w:val="12"/>
                    <w:szCs w:val="12"/>
                    <w:lang w:val="pt-BR"/>
                  </w:rPr>
                  <w:t>☐</w:t>
                </w:r>
              </w:sdtContent>
            </w:sdt>
          </w:p>
          <w:p w14:paraId="327D8B1B" w14:textId="7CF2EE46" w:rsidR="00FB06C8" w:rsidRPr="00DA6E67" w:rsidRDefault="00A52B4B" w:rsidP="00FB06C8">
            <w:pPr>
              <w:pStyle w:val="NoSpacing"/>
              <w:rPr>
                <w:rFonts w:asciiTheme="minorHAnsi" w:hAnsiTheme="minorHAnsi" w:cstheme="minorHAnsi"/>
                <w:sz w:val="12"/>
                <w:szCs w:val="12"/>
                <w:lang w:val="pt-B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>Drugo/ Друго</w:t>
            </w:r>
            <w:r w:rsidR="001A08F9"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 xml:space="preserve"> / Kita </w:t>
            </w:r>
            <w:r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 xml:space="preserve"> </w:t>
            </w:r>
            <w:r w:rsidR="001A08F9"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ab/>
            </w:r>
            <w:r w:rsidR="001A08F9"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ab/>
            </w:r>
            <w:r w:rsidR="001A08F9"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ab/>
            </w:r>
            <w:r w:rsidR="001A08F9"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12"/>
                  <w:szCs w:val="12"/>
                  <w:lang w:val="pt-BR"/>
                </w:rPr>
                <w:id w:val="-180075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DA1">
                  <w:rPr>
                    <w:rFonts w:ascii="MS Gothic" w:eastAsia="MS Gothic" w:hAnsi="MS Gothic" w:cstheme="minorHAnsi" w:hint="eastAsia"/>
                    <w:sz w:val="12"/>
                    <w:szCs w:val="12"/>
                    <w:lang w:val="pt-BR"/>
                  </w:rPr>
                  <w:t>☐</w:t>
                </w:r>
              </w:sdtContent>
            </w:sdt>
          </w:p>
          <w:p w14:paraId="327D8B1C" w14:textId="77777777" w:rsidR="00FB06C8" w:rsidRPr="00DA6E67" w:rsidRDefault="00FB06C8" w:rsidP="00FB06C8">
            <w:pPr>
              <w:pStyle w:val="NoSpacing"/>
              <w:rPr>
                <w:rFonts w:asciiTheme="minorHAnsi" w:hAnsiTheme="minorHAnsi" w:cstheme="minorHAnsi"/>
                <w:sz w:val="12"/>
                <w:szCs w:val="12"/>
                <w:lang w:val="pt-BR"/>
              </w:rPr>
            </w:pPr>
          </w:p>
          <w:p w14:paraId="327D8B1D" w14:textId="247689A6" w:rsidR="00FB06C8" w:rsidRPr="00FB06C8" w:rsidRDefault="00A52B4B" w:rsidP="00FB06C8">
            <w:pPr>
              <w:pStyle w:val="NoSpacing"/>
              <w:rPr>
                <w:rFonts w:asciiTheme="minorHAnsi" w:hAnsiTheme="minorHAnsi" w:cstheme="minorHAnsi"/>
                <w:sz w:val="12"/>
                <w:szCs w:val="12"/>
                <w:lang w:val="sl-SI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>Identifikacija / Identification</w:t>
            </w:r>
            <w:r w:rsidR="00824DA1"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 xml:space="preserve">/ </w:t>
            </w:r>
            <w:r w:rsidR="00824DA1" w:rsidRPr="002E4BC0">
              <w:rPr>
                <w:rFonts w:cs="Calibri"/>
                <w:sz w:val="12"/>
                <w:szCs w:val="12"/>
                <w:lang w:val="sl-SI"/>
              </w:rPr>
              <w:t>Identifika</w:t>
            </w:r>
            <w:r w:rsidR="00824DA1">
              <w:rPr>
                <w:rFonts w:cs="Calibri"/>
                <w:sz w:val="12"/>
                <w:szCs w:val="12"/>
                <w:lang w:val="sl-SI"/>
              </w:rPr>
              <w:t>vimo numeris</w:t>
            </w:r>
            <w:r w:rsidR="00FB06C8" w:rsidRPr="00FB06C8"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  <w:t>:</w:t>
            </w:r>
          </w:p>
          <w:p w14:paraId="327D8B1E" w14:textId="77777777" w:rsidR="00FB06C8" w:rsidRPr="00FB06C8" w:rsidRDefault="00FB06C8" w:rsidP="00FB06C8">
            <w:pPr>
              <w:pStyle w:val="NoSpacing"/>
              <w:rPr>
                <w:rFonts w:asciiTheme="minorHAnsi" w:hAnsiTheme="minorHAnsi" w:cstheme="minorHAnsi"/>
                <w:sz w:val="12"/>
                <w:szCs w:val="12"/>
                <w:lang w:val="sl-SI"/>
              </w:rPr>
            </w:pPr>
          </w:p>
          <w:p w14:paraId="327D8B1F" w14:textId="73307A42" w:rsidR="00FB06C8" w:rsidRPr="00FB06C8" w:rsidRDefault="00FB06C8" w:rsidP="00FB06C8">
            <w:pPr>
              <w:pStyle w:val="NoSpacing"/>
              <w:rPr>
                <w:rFonts w:asciiTheme="minorHAnsi" w:hAnsiTheme="minorHAnsi" w:cstheme="minorHAnsi"/>
                <w:sz w:val="12"/>
                <w:szCs w:val="12"/>
                <w:lang w:val="sl-SI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>Reference na dok</w:t>
            </w:r>
            <w:r w:rsidR="00A52B4B"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>umente/ Documentary references</w:t>
            </w:r>
            <w:r w:rsidR="00824DA1"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>/ Dokumentų numeriai</w:t>
            </w:r>
            <w:r w:rsidRPr="00FB06C8"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  <w:t>:</w:t>
            </w:r>
          </w:p>
          <w:p w14:paraId="327D8B20" w14:textId="77777777" w:rsidR="008F3F63" w:rsidRPr="00DA6E67" w:rsidRDefault="008F3F63" w:rsidP="008F3F63">
            <w:pPr>
              <w:pStyle w:val="NoSpacing"/>
              <w:rPr>
                <w:rFonts w:asciiTheme="minorHAnsi" w:hAnsiTheme="minorHAnsi" w:cstheme="minorHAnsi"/>
                <w:sz w:val="12"/>
                <w:szCs w:val="12"/>
                <w:lang w:val="pt-BR"/>
              </w:rPr>
            </w:pPr>
          </w:p>
        </w:tc>
        <w:tc>
          <w:tcPr>
            <w:tcW w:w="4499" w:type="dxa"/>
            <w:gridSpan w:val="5"/>
            <w:tcBorders>
              <w:bottom w:val="single" w:sz="4" w:space="0" w:color="000000" w:themeColor="text1"/>
            </w:tcBorders>
          </w:tcPr>
          <w:p w14:paraId="327D8B21" w14:textId="0D5B725F" w:rsidR="008F3F63" w:rsidRPr="00FB06C8" w:rsidRDefault="001C4678" w:rsidP="009A6DCE">
            <w:pPr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>I 16. Ulazno GVIM u BiH</w:t>
            </w:r>
            <w:r w:rsidR="00FB06C8" w:rsidRPr="00FB06C8">
              <w:rPr>
                <w:rFonts w:asciiTheme="minorHAnsi" w:hAnsiTheme="minorHAnsi" w:cstheme="minorHAnsi"/>
                <w:sz w:val="12"/>
                <w:szCs w:val="1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/ Entry BIP in BiH</w:t>
            </w:r>
            <w:r w:rsidR="00824DA1">
              <w:rPr>
                <w:rFonts w:asciiTheme="minorHAnsi" w:hAnsiTheme="minorHAnsi" w:cstheme="minorHAnsi"/>
                <w:sz w:val="12"/>
                <w:szCs w:val="12"/>
              </w:rPr>
              <w:t xml:space="preserve"> / atvykimo</w:t>
            </w:r>
            <w:r w:rsidR="00824DA1" w:rsidRPr="00824DA1">
              <w:rPr>
                <w:rFonts w:asciiTheme="minorHAnsi" w:hAnsiTheme="minorHAnsi" w:cstheme="minorHAnsi"/>
                <w:sz w:val="12"/>
                <w:szCs w:val="12"/>
              </w:rPr>
              <w:t xml:space="preserve"> į Bosniją ir Hercegoviną</w:t>
            </w:r>
          </w:p>
          <w:p w14:paraId="327D8B22" w14:textId="77777777" w:rsidR="00FB06C8" w:rsidRPr="00FB06C8" w:rsidRDefault="00FB06C8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27D8B23" w14:textId="77777777" w:rsidR="00FB06C8" w:rsidRPr="00FB06C8" w:rsidRDefault="00FB06C8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F3F63" w:rsidRPr="00FB06C8" w14:paraId="327D8B28" w14:textId="77777777" w:rsidTr="00274BF4">
        <w:trPr>
          <w:trHeight w:val="112"/>
        </w:trPr>
        <w:tc>
          <w:tcPr>
            <w:tcW w:w="39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27D8B25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171" w:type="dxa"/>
            <w:gridSpan w:val="3"/>
            <w:vMerge/>
            <w:tcBorders>
              <w:left w:val="single" w:sz="4" w:space="0" w:color="auto"/>
            </w:tcBorders>
          </w:tcPr>
          <w:p w14:paraId="327D8B26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499" w:type="dxa"/>
            <w:gridSpan w:val="5"/>
            <w:tcBorders>
              <w:tr2bl w:val="single" w:sz="4" w:space="0" w:color="auto"/>
            </w:tcBorders>
          </w:tcPr>
          <w:p w14:paraId="327D8B27" w14:textId="77777777" w:rsidR="008F3F63" w:rsidRPr="00FB06C8" w:rsidRDefault="00FB06C8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>I.17.</w:t>
            </w:r>
          </w:p>
        </w:tc>
      </w:tr>
      <w:tr w:rsidR="008F3F63" w:rsidRPr="00FB06C8" w14:paraId="327D8B2E" w14:textId="77777777" w:rsidTr="00274BF4">
        <w:trPr>
          <w:trHeight w:val="226"/>
        </w:trPr>
        <w:tc>
          <w:tcPr>
            <w:tcW w:w="3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27D8B29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171" w:type="dxa"/>
            <w:gridSpan w:val="3"/>
            <w:vMerge w:val="restart"/>
            <w:tcBorders>
              <w:left w:val="single" w:sz="4" w:space="0" w:color="auto"/>
            </w:tcBorders>
          </w:tcPr>
          <w:p w14:paraId="327D8B2A" w14:textId="7D32F1F3" w:rsidR="008F3F63" w:rsidRPr="00FB06C8" w:rsidRDefault="00FB06C8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B06C8">
              <w:rPr>
                <w:rFonts w:asciiTheme="minorHAnsi" w:hAnsiTheme="minorHAnsi" w:cstheme="minorHAnsi"/>
                <w:color w:val="000000"/>
                <w:spacing w:val="-1"/>
                <w:sz w:val="12"/>
                <w:szCs w:val="12"/>
              </w:rPr>
              <w:t>I.18.</w:t>
            </w:r>
            <w:r w:rsidRPr="00FB06C8">
              <w:rPr>
                <w:rFonts w:asciiTheme="minorHAnsi" w:hAnsiTheme="minorHAnsi" w:cstheme="minorHAnsi"/>
                <w:color w:val="000000"/>
                <w:spacing w:val="-1"/>
                <w:sz w:val="12"/>
                <w:szCs w:val="12"/>
                <w:lang w:val="sr-Cyrl-CS"/>
              </w:rPr>
              <w:t>Opis robe/</w:t>
            </w:r>
            <w:r w:rsidRPr="00FB06C8">
              <w:rPr>
                <w:rFonts w:asciiTheme="minorHAnsi" w:hAnsiTheme="minorHAnsi" w:cstheme="minorHAnsi"/>
                <w:color w:val="000000"/>
                <w:spacing w:val="-2"/>
                <w:sz w:val="12"/>
                <w:szCs w:val="12"/>
              </w:rPr>
              <w:t xml:space="preserve"> Description of commodity</w:t>
            </w:r>
            <w:r w:rsidR="00824DA1">
              <w:rPr>
                <w:rFonts w:asciiTheme="minorHAnsi" w:hAnsiTheme="minorHAnsi" w:cstheme="minorHAnsi"/>
                <w:color w:val="000000"/>
                <w:spacing w:val="-2"/>
                <w:sz w:val="12"/>
                <w:szCs w:val="12"/>
              </w:rPr>
              <w:t xml:space="preserve">/ </w:t>
            </w:r>
            <w:proofErr w:type="spellStart"/>
            <w:r w:rsidR="00824DA1" w:rsidRPr="002E4BC0">
              <w:rPr>
                <w:rFonts w:cs="Calibri"/>
                <w:sz w:val="12"/>
                <w:szCs w:val="12"/>
                <w:lang w:val="en-US"/>
              </w:rPr>
              <w:t>Prekės</w:t>
            </w:r>
            <w:proofErr w:type="spellEnd"/>
            <w:r w:rsidR="00824DA1" w:rsidRPr="002E4BC0">
              <w:rPr>
                <w:rFonts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824DA1" w:rsidRPr="002E4BC0">
              <w:rPr>
                <w:rFonts w:cs="Calibri"/>
                <w:sz w:val="12"/>
                <w:szCs w:val="12"/>
                <w:lang w:val="en-US"/>
              </w:rPr>
              <w:t>aprašymas</w:t>
            </w:r>
            <w:proofErr w:type="spellEnd"/>
          </w:p>
          <w:p w14:paraId="327D8B2B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499" w:type="dxa"/>
            <w:gridSpan w:val="5"/>
          </w:tcPr>
          <w:p w14:paraId="327D8B2C" w14:textId="4037A13C" w:rsidR="008F3F63" w:rsidRDefault="00FB06C8" w:rsidP="009A6DCE">
            <w:pPr>
              <w:rPr>
                <w:rFonts w:asciiTheme="minorHAnsi" w:hAnsiTheme="minorHAnsi" w:cstheme="minorHAnsi"/>
                <w:color w:val="000000"/>
                <w:spacing w:val="-3"/>
                <w:sz w:val="12"/>
                <w:szCs w:val="12"/>
              </w:rPr>
            </w:pPr>
            <w:r w:rsidRPr="00FB06C8">
              <w:rPr>
                <w:rFonts w:asciiTheme="minorHAnsi" w:hAnsiTheme="minorHAnsi" w:cstheme="minorHAnsi"/>
                <w:sz w:val="12"/>
                <w:szCs w:val="12"/>
              </w:rPr>
              <w:t>I.19.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FB06C8">
              <w:rPr>
                <w:rFonts w:asciiTheme="minorHAnsi" w:hAnsiTheme="minorHAnsi" w:cstheme="minorHAnsi"/>
                <w:color w:val="000000"/>
                <w:spacing w:val="-1"/>
                <w:sz w:val="12"/>
                <w:szCs w:val="12"/>
                <w:lang w:val="sr-Cyrl-CS"/>
              </w:rPr>
              <w:t>Kod robe(CK</w:t>
            </w:r>
            <w:r w:rsidRPr="00FB06C8">
              <w:rPr>
                <w:rFonts w:asciiTheme="minorHAnsi" w:hAnsiTheme="minorHAnsi" w:cstheme="minorHAnsi"/>
                <w:color w:val="000000"/>
                <w:spacing w:val="-1"/>
                <w:sz w:val="12"/>
                <w:szCs w:val="12"/>
                <w:lang w:val="sr-Latn-CS"/>
              </w:rPr>
              <w:t xml:space="preserve"> kod</w:t>
            </w:r>
            <w:r w:rsidRPr="00FB06C8">
              <w:rPr>
                <w:rFonts w:asciiTheme="minorHAnsi" w:hAnsiTheme="minorHAnsi" w:cstheme="minorHAnsi"/>
                <w:color w:val="000000"/>
                <w:spacing w:val="-1"/>
                <w:sz w:val="12"/>
                <w:szCs w:val="12"/>
                <w:lang w:val="sr-Cyrl-CS"/>
              </w:rPr>
              <w:t xml:space="preserve">)/ </w:t>
            </w:r>
            <w:r w:rsidRPr="00FB06C8">
              <w:rPr>
                <w:rFonts w:asciiTheme="minorHAnsi" w:hAnsiTheme="minorHAnsi" w:cstheme="minorHAnsi"/>
                <w:color w:val="000000"/>
                <w:spacing w:val="-3"/>
                <w:sz w:val="12"/>
                <w:szCs w:val="12"/>
              </w:rPr>
              <w:t>Commodity code (HS code)</w:t>
            </w:r>
            <w:r w:rsidR="00824DA1">
              <w:rPr>
                <w:rFonts w:asciiTheme="minorHAnsi" w:hAnsiTheme="minorHAnsi" w:cstheme="minorHAnsi"/>
                <w:color w:val="000000"/>
                <w:spacing w:val="-3"/>
                <w:sz w:val="12"/>
                <w:szCs w:val="12"/>
              </w:rPr>
              <w:t xml:space="preserve"> / </w:t>
            </w:r>
            <w:r w:rsidR="00824DA1" w:rsidRPr="002E4BC0">
              <w:rPr>
                <w:rFonts w:cs="Calibri"/>
                <w:sz w:val="12"/>
                <w:szCs w:val="12"/>
              </w:rPr>
              <w:t>Prekės kodas (</w:t>
            </w:r>
            <w:r w:rsidR="00824DA1">
              <w:rPr>
                <w:rFonts w:cs="Calibri"/>
                <w:sz w:val="12"/>
                <w:szCs w:val="12"/>
              </w:rPr>
              <w:t xml:space="preserve">KPN </w:t>
            </w:r>
            <w:r w:rsidR="00824DA1" w:rsidRPr="002E4BC0">
              <w:rPr>
                <w:rFonts w:cs="Calibri"/>
                <w:sz w:val="12"/>
                <w:szCs w:val="12"/>
              </w:rPr>
              <w:t>kodas)</w:t>
            </w:r>
          </w:p>
          <w:p w14:paraId="327D8B2D" w14:textId="77777777" w:rsidR="00FB06C8" w:rsidRPr="00FB06C8" w:rsidRDefault="00FB06C8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F3F63" w:rsidRPr="00FB06C8" w14:paraId="327D8B35" w14:textId="77777777" w:rsidTr="00274BF4">
        <w:trPr>
          <w:trHeight w:val="225"/>
        </w:trPr>
        <w:tc>
          <w:tcPr>
            <w:tcW w:w="392" w:type="dxa"/>
            <w:vMerge/>
            <w:tcBorders>
              <w:left w:val="nil"/>
              <w:right w:val="single" w:sz="4" w:space="0" w:color="auto"/>
            </w:tcBorders>
          </w:tcPr>
          <w:p w14:paraId="327D8B2F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171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27D8B30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792" w:type="dxa"/>
            <w:gridSpan w:val="2"/>
            <w:tcBorders>
              <w:left w:val="nil"/>
            </w:tcBorders>
          </w:tcPr>
          <w:p w14:paraId="327D8B31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707" w:type="dxa"/>
            <w:gridSpan w:val="3"/>
          </w:tcPr>
          <w:p w14:paraId="327D8B32" w14:textId="0B87946F" w:rsidR="00FB06C8" w:rsidRPr="00D538D2" w:rsidRDefault="00FB06C8" w:rsidP="00FB06C8">
            <w:pPr>
              <w:pStyle w:val="NoSpacing"/>
              <w:rPr>
                <w:rFonts w:asciiTheme="minorHAnsi" w:hAnsiTheme="minorHAnsi" w:cstheme="minorHAnsi"/>
                <w:sz w:val="12"/>
                <w:szCs w:val="12"/>
                <w:lang w:val="fr-FR"/>
              </w:rPr>
            </w:pPr>
            <w:r w:rsidRPr="00D538D2">
              <w:rPr>
                <w:rFonts w:asciiTheme="minorHAnsi" w:hAnsiTheme="minorHAnsi" w:cstheme="minorHAnsi"/>
                <w:sz w:val="12"/>
                <w:szCs w:val="12"/>
                <w:lang w:val="fr-FR"/>
              </w:rPr>
              <w:t xml:space="preserve">I 20. </w:t>
            </w:r>
            <w:proofErr w:type="spellStart"/>
            <w:r w:rsidRPr="00D538D2">
              <w:rPr>
                <w:rFonts w:asciiTheme="minorHAnsi" w:hAnsiTheme="minorHAnsi" w:cstheme="minorHAnsi"/>
                <w:sz w:val="12"/>
                <w:szCs w:val="12"/>
                <w:lang w:val="fr-FR"/>
              </w:rPr>
              <w:t>Količina</w:t>
            </w:r>
            <w:proofErr w:type="spellEnd"/>
            <w:r w:rsidRPr="00D538D2">
              <w:rPr>
                <w:rFonts w:asciiTheme="minorHAnsi" w:hAnsiTheme="minorHAnsi" w:cstheme="minorHAnsi"/>
                <w:sz w:val="12"/>
                <w:szCs w:val="12"/>
                <w:lang w:val="fr-FR"/>
              </w:rPr>
              <w:t xml:space="preserve">/ </w:t>
            </w:r>
            <w:proofErr w:type="spellStart"/>
            <w:r w:rsidRPr="00D538D2">
              <w:rPr>
                <w:rFonts w:asciiTheme="minorHAnsi" w:hAnsiTheme="minorHAnsi" w:cstheme="minorHAnsi"/>
                <w:sz w:val="12"/>
                <w:szCs w:val="12"/>
                <w:lang w:val="fr-FR"/>
              </w:rPr>
              <w:t>Quantity</w:t>
            </w:r>
            <w:proofErr w:type="spellEnd"/>
            <w:r w:rsidRPr="00D538D2">
              <w:rPr>
                <w:rFonts w:asciiTheme="minorHAnsi" w:hAnsiTheme="minorHAnsi" w:cstheme="minorHAnsi"/>
                <w:sz w:val="12"/>
                <w:szCs w:val="12"/>
                <w:lang w:val="fr-FR"/>
              </w:rPr>
              <w:t xml:space="preserve"> </w:t>
            </w:r>
            <w:r w:rsidR="00824DA1">
              <w:rPr>
                <w:rFonts w:asciiTheme="minorHAnsi" w:hAnsiTheme="minorHAnsi" w:cstheme="minorHAnsi"/>
                <w:sz w:val="12"/>
                <w:szCs w:val="12"/>
                <w:lang w:val="fr-FR"/>
              </w:rPr>
              <w:t xml:space="preserve">/ </w:t>
            </w:r>
            <w:proofErr w:type="spellStart"/>
            <w:r w:rsidR="00824DA1">
              <w:rPr>
                <w:rFonts w:asciiTheme="minorHAnsi" w:hAnsiTheme="minorHAnsi" w:cstheme="minorHAnsi"/>
                <w:sz w:val="12"/>
                <w:szCs w:val="12"/>
                <w:lang w:val="fr-FR"/>
              </w:rPr>
              <w:t>Kiekis</w:t>
            </w:r>
            <w:proofErr w:type="spellEnd"/>
          </w:p>
          <w:p w14:paraId="327D8B33" w14:textId="77777777" w:rsidR="008F3F63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27D8B34" w14:textId="77777777" w:rsidR="00FB06C8" w:rsidRPr="00FB06C8" w:rsidRDefault="00FB06C8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FB06C8" w:rsidRPr="00FB06C8" w14:paraId="327D8B3B" w14:textId="77777777" w:rsidTr="00274BF4">
        <w:trPr>
          <w:trHeight w:val="225"/>
        </w:trPr>
        <w:tc>
          <w:tcPr>
            <w:tcW w:w="392" w:type="dxa"/>
            <w:vMerge/>
            <w:tcBorders>
              <w:left w:val="nil"/>
              <w:right w:val="single" w:sz="4" w:space="0" w:color="auto"/>
            </w:tcBorders>
          </w:tcPr>
          <w:p w14:paraId="327D8B36" w14:textId="77777777" w:rsidR="00FB06C8" w:rsidRPr="00FB06C8" w:rsidRDefault="00FB06C8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963" w:type="dxa"/>
            <w:gridSpan w:val="5"/>
            <w:tcBorders>
              <w:left w:val="single" w:sz="4" w:space="0" w:color="auto"/>
            </w:tcBorders>
          </w:tcPr>
          <w:p w14:paraId="327D8B37" w14:textId="38ED8204" w:rsidR="0082255A" w:rsidRPr="001A450B" w:rsidRDefault="00FB06C8" w:rsidP="00FB06C8">
            <w:pPr>
              <w:shd w:val="clear" w:color="auto" w:fill="FFFFFF"/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I.22.</w:t>
            </w:r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Temperatura</w:t>
            </w:r>
            <w:proofErr w:type="spellEnd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proizvoda</w:t>
            </w:r>
            <w:proofErr w:type="spellEnd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/ Temperature od products</w:t>
            </w:r>
            <w:r w:rsidR="00824DA1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/ </w:t>
            </w:r>
            <w:r w:rsidR="00824DA1" w:rsidRPr="002E4BC0">
              <w:rPr>
                <w:rFonts w:cs="Calibri"/>
                <w:sz w:val="12"/>
                <w:szCs w:val="12"/>
              </w:rPr>
              <w:t>Produkto temperatūra</w:t>
            </w:r>
            <w:r w:rsidR="00824DA1" w:rsidRPr="002E4BC0">
              <w:rPr>
                <w:rFonts w:cs="Calibri"/>
                <w:sz w:val="12"/>
                <w:szCs w:val="12"/>
                <w:lang w:val="en-US"/>
              </w:rPr>
              <w:t xml:space="preserve"> /</w:t>
            </w:r>
          </w:p>
          <w:p w14:paraId="327D8B38" w14:textId="1DDA43C7" w:rsidR="0082255A" w:rsidRPr="00824DA1" w:rsidRDefault="00FB06C8" w:rsidP="009A6DCE">
            <w:pPr>
              <w:rPr>
                <w:rFonts w:asciiTheme="minorHAnsi" w:hAnsiTheme="minorHAnsi" w:cstheme="minorHAnsi"/>
                <w:color w:val="000000"/>
                <w:spacing w:val="-2"/>
                <w:sz w:val="16"/>
                <w:szCs w:val="16"/>
              </w:rPr>
            </w:pPr>
            <w:r w:rsidRPr="001A450B">
              <w:rPr>
                <w:rFonts w:asciiTheme="minorHAnsi" w:hAnsiTheme="minorHAnsi" w:cstheme="minorHAnsi"/>
                <w:color w:val="000000"/>
                <w:spacing w:val="-1"/>
                <w:sz w:val="10"/>
                <w:szCs w:val="10"/>
                <w:lang w:val="sr-Cyrl-CS"/>
              </w:rPr>
              <w:t>Sobna/</w:t>
            </w:r>
            <w:r w:rsidRPr="001A450B">
              <w:rPr>
                <w:rFonts w:asciiTheme="minorHAnsi" w:hAnsiTheme="minorHAnsi" w:cstheme="minorHAnsi"/>
                <w:color w:val="000000"/>
                <w:spacing w:val="-2"/>
                <w:sz w:val="10"/>
                <w:szCs w:val="10"/>
              </w:rPr>
              <w:t>Ambient</w:t>
            </w:r>
            <w:r w:rsidR="00824DA1">
              <w:rPr>
                <w:rFonts w:asciiTheme="minorHAnsi" w:hAnsiTheme="minorHAnsi" w:cstheme="minorHAnsi"/>
                <w:color w:val="000000"/>
                <w:spacing w:val="-2"/>
                <w:sz w:val="10"/>
                <w:szCs w:val="10"/>
              </w:rPr>
              <w:t>/ Aplinkos</w:t>
            </w:r>
            <w:r w:rsidRPr="001A450B">
              <w:rPr>
                <w:rFonts w:asciiTheme="minorHAnsi" w:hAnsiTheme="minorHAnsi" w:cstheme="minorHAnsi"/>
                <w:color w:val="000000"/>
                <w:spacing w:val="-2"/>
                <w:sz w:val="10"/>
                <w:szCs w:val="1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2"/>
                  <w:szCs w:val="12"/>
                </w:rPr>
                <w:id w:val="61132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DA1" w:rsidRPr="00824DA1">
                  <w:rPr>
                    <w:rFonts w:ascii="MS Gothic" w:eastAsia="MS Gothic" w:hAnsi="MS Gothic" w:cstheme="minorHAnsi" w:hint="eastAsia"/>
                    <w:sz w:val="12"/>
                    <w:szCs w:val="12"/>
                  </w:rPr>
                  <w:t>☐</w:t>
                </w:r>
              </w:sdtContent>
            </w:sdt>
            <w:r w:rsidRPr="001A450B">
              <w:rPr>
                <w:rFonts w:asciiTheme="minorHAnsi" w:hAnsiTheme="minorHAnsi" w:cstheme="minorHAnsi"/>
                <w:color w:val="000000"/>
                <w:spacing w:val="-2"/>
                <w:sz w:val="16"/>
                <w:szCs w:val="16"/>
              </w:rPr>
              <w:t xml:space="preserve"> </w:t>
            </w:r>
            <w:r w:rsidRPr="001A450B">
              <w:rPr>
                <w:rFonts w:asciiTheme="minorHAnsi" w:hAnsiTheme="minorHAnsi" w:cstheme="minorHAnsi"/>
                <w:color w:val="000000"/>
                <w:spacing w:val="-2"/>
                <w:sz w:val="10"/>
                <w:szCs w:val="10"/>
              </w:rPr>
              <w:t xml:space="preserve">                </w:t>
            </w:r>
            <w:r w:rsidR="001A450B">
              <w:rPr>
                <w:rFonts w:asciiTheme="minorHAnsi" w:hAnsiTheme="minorHAnsi" w:cstheme="minorHAnsi"/>
                <w:color w:val="000000"/>
                <w:spacing w:val="-2"/>
                <w:sz w:val="10"/>
                <w:szCs w:val="10"/>
              </w:rPr>
              <w:t xml:space="preserve">                     </w:t>
            </w:r>
            <w:r w:rsidRPr="001A450B">
              <w:rPr>
                <w:rFonts w:asciiTheme="minorHAnsi" w:hAnsiTheme="minorHAnsi" w:cstheme="minorHAnsi"/>
                <w:color w:val="000000"/>
                <w:spacing w:val="-2"/>
                <w:sz w:val="10"/>
                <w:szCs w:val="10"/>
                <w:lang w:val="sr-Cyrl-CS"/>
              </w:rPr>
              <w:t>Rashlađen/</w:t>
            </w:r>
            <w:r w:rsidRPr="001A450B">
              <w:rPr>
                <w:rFonts w:asciiTheme="minorHAnsi" w:hAnsiTheme="minorHAnsi" w:cstheme="minorHAnsi"/>
                <w:color w:val="000000"/>
                <w:spacing w:val="-2"/>
                <w:sz w:val="10"/>
                <w:szCs w:val="10"/>
              </w:rPr>
              <w:t>Chilled</w:t>
            </w:r>
            <w:r w:rsidR="00824DA1">
              <w:rPr>
                <w:rFonts w:asciiTheme="minorHAnsi" w:hAnsiTheme="minorHAnsi" w:cstheme="minorHAnsi"/>
                <w:color w:val="000000"/>
                <w:spacing w:val="-2"/>
                <w:sz w:val="10"/>
                <w:szCs w:val="10"/>
              </w:rPr>
              <w:t xml:space="preserve">/ Atšaldytas </w:t>
            </w:r>
            <w:sdt>
              <w:sdtPr>
                <w:rPr>
                  <w:rFonts w:asciiTheme="minorHAnsi" w:hAnsiTheme="minorHAnsi" w:cstheme="minorHAnsi"/>
                  <w:sz w:val="12"/>
                  <w:szCs w:val="12"/>
                </w:rPr>
                <w:id w:val="-193133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DA1" w:rsidRPr="00824DA1">
                  <w:rPr>
                    <w:rFonts w:ascii="MS Gothic" w:eastAsia="MS Gothic" w:hAnsi="MS Gothic" w:cstheme="minorHAnsi" w:hint="eastAsia"/>
                    <w:sz w:val="12"/>
                    <w:szCs w:val="12"/>
                  </w:rPr>
                  <w:t>☐</w:t>
                </w:r>
              </w:sdtContent>
            </w:sdt>
            <w:r w:rsidRPr="001A450B">
              <w:rPr>
                <w:rFonts w:asciiTheme="minorHAnsi" w:hAnsiTheme="minorHAnsi" w:cstheme="minorHAnsi"/>
                <w:color w:val="000000"/>
                <w:spacing w:val="-2"/>
                <w:sz w:val="10"/>
                <w:szCs w:val="10"/>
              </w:rPr>
              <w:t xml:space="preserve">          </w:t>
            </w:r>
            <w:r w:rsidR="001A450B">
              <w:rPr>
                <w:rFonts w:asciiTheme="minorHAnsi" w:hAnsiTheme="minorHAnsi" w:cstheme="minorHAnsi"/>
                <w:color w:val="000000"/>
                <w:spacing w:val="-2"/>
                <w:sz w:val="10"/>
                <w:szCs w:val="10"/>
              </w:rPr>
              <w:t xml:space="preserve">                     </w:t>
            </w:r>
            <w:r w:rsidRPr="001A450B">
              <w:rPr>
                <w:rFonts w:asciiTheme="minorHAnsi" w:hAnsiTheme="minorHAnsi" w:cstheme="minorHAnsi"/>
                <w:color w:val="000000"/>
                <w:spacing w:val="-2"/>
                <w:sz w:val="10"/>
                <w:szCs w:val="10"/>
                <w:lang w:val="sr-Cyrl-CS"/>
              </w:rPr>
              <w:t>Zamrznut/</w:t>
            </w:r>
            <w:r w:rsidRPr="001A450B">
              <w:rPr>
                <w:rFonts w:asciiTheme="minorHAnsi" w:hAnsiTheme="minorHAnsi" w:cstheme="minorHAnsi"/>
                <w:color w:val="000000"/>
                <w:spacing w:val="-2"/>
                <w:sz w:val="10"/>
                <w:szCs w:val="10"/>
              </w:rPr>
              <w:t xml:space="preserve"> Frozen</w:t>
            </w:r>
            <w:r w:rsidR="00824DA1">
              <w:rPr>
                <w:rFonts w:asciiTheme="minorHAnsi" w:hAnsiTheme="minorHAnsi" w:cstheme="minorHAnsi"/>
                <w:color w:val="000000"/>
                <w:spacing w:val="-2"/>
                <w:sz w:val="10"/>
                <w:szCs w:val="10"/>
              </w:rPr>
              <w:t>/ užšaldytas</w:t>
            </w:r>
            <w:r w:rsidRPr="001A450B">
              <w:rPr>
                <w:rFonts w:asciiTheme="minorHAnsi" w:hAnsiTheme="minorHAnsi" w:cstheme="minorHAnsi"/>
                <w:color w:val="000000"/>
                <w:spacing w:val="-2"/>
                <w:sz w:val="10"/>
                <w:szCs w:val="10"/>
              </w:rPr>
              <w:t xml:space="preserve"> </w:t>
            </w:r>
            <w:r w:rsidRPr="00FB06C8">
              <w:rPr>
                <w:rFonts w:asciiTheme="minorHAnsi" w:hAnsiTheme="minorHAnsi" w:cstheme="minorHAnsi"/>
                <w:i/>
                <w:color w:val="000000"/>
                <w:spacing w:val="-2"/>
                <w:sz w:val="12"/>
                <w:szCs w:val="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2"/>
                  <w:szCs w:val="12"/>
                </w:rPr>
                <w:id w:val="-31788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DA1" w:rsidRPr="00824DA1">
                  <w:rPr>
                    <w:rFonts w:ascii="MS Gothic" w:eastAsia="MS Gothic" w:hAnsi="MS Gothic" w:cstheme="minorHAnsi" w:hint="eastAsia"/>
                    <w:sz w:val="12"/>
                    <w:szCs w:val="12"/>
                  </w:rPr>
                  <w:t>☐</w:t>
                </w:r>
              </w:sdtContent>
            </w:sdt>
          </w:p>
        </w:tc>
        <w:tc>
          <w:tcPr>
            <w:tcW w:w="2707" w:type="dxa"/>
            <w:gridSpan w:val="3"/>
          </w:tcPr>
          <w:p w14:paraId="327D8B39" w14:textId="76B5F052" w:rsidR="00FB06C8" w:rsidRDefault="00FB06C8" w:rsidP="009A6DCE">
            <w:pPr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</w:pPr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I</w:t>
            </w:r>
            <w:r w:rsidRPr="00D538D2">
              <w:rPr>
                <w:rFonts w:asciiTheme="minorHAnsi" w:hAnsiTheme="minorHAnsi" w:cstheme="minorHAnsi"/>
                <w:sz w:val="12"/>
                <w:szCs w:val="12"/>
              </w:rPr>
              <w:t xml:space="preserve">.22. </w:t>
            </w:r>
            <w:proofErr w:type="spellStart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Broj</w:t>
            </w:r>
            <w:proofErr w:type="spellEnd"/>
            <w:r w:rsidRPr="00D538D2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pakovanja</w:t>
            </w:r>
            <w:proofErr w:type="spellEnd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/ Number of packages</w:t>
            </w:r>
            <w:r w:rsidR="00824DA1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/ </w:t>
            </w:r>
            <w:proofErr w:type="spellStart"/>
            <w:r w:rsidR="00F516EB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Bendras</w:t>
            </w:r>
            <w:proofErr w:type="spellEnd"/>
            <w:r w:rsidR="00F516EB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824DA1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pakuočių</w:t>
            </w:r>
            <w:proofErr w:type="spellEnd"/>
            <w:r w:rsidR="00824DA1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824DA1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skaičius</w:t>
            </w:r>
            <w:proofErr w:type="spellEnd"/>
            <w:r w:rsidR="00824DA1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: </w:t>
            </w:r>
          </w:p>
          <w:p w14:paraId="327D8B3A" w14:textId="77777777" w:rsidR="00FB06C8" w:rsidRPr="00FB06C8" w:rsidRDefault="00FB06C8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FB06C8" w:rsidRPr="00FB06C8" w14:paraId="327D8B40" w14:textId="77777777" w:rsidTr="00274BF4">
        <w:trPr>
          <w:trHeight w:val="225"/>
        </w:trPr>
        <w:tc>
          <w:tcPr>
            <w:tcW w:w="392" w:type="dxa"/>
            <w:vMerge/>
            <w:tcBorders>
              <w:left w:val="nil"/>
              <w:right w:val="single" w:sz="4" w:space="0" w:color="auto"/>
            </w:tcBorders>
          </w:tcPr>
          <w:p w14:paraId="327D8B3C" w14:textId="77777777" w:rsidR="00FB06C8" w:rsidRPr="00FB06C8" w:rsidRDefault="00FB06C8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963" w:type="dxa"/>
            <w:gridSpan w:val="5"/>
            <w:tcBorders>
              <w:left w:val="single" w:sz="4" w:space="0" w:color="auto"/>
            </w:tcBorders>
          </w:tcPr>
          <w:p w14:paraId="327D8B3D" w14:textId="3502E832" w:rsidR="00FB06C8" w:rsidRDefault="00FB06C8" w:rsidP="00FB06C8">
            <w:pPr>
              <w:shd w:val="clear" w:color="auto" w:fill="FFFFFF"/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</w:pPr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I.23. </w:t>
            </w:r>
            <w:proofErr w:type="spellStart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Indentifikacija</w:t>
            </w:r>
            <w:proofErr w:type="spellEnd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kontejnera</w:t>
            </w:r>
            <w:proofErr w:type="spellEnd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/</w:t>
            </w:r>
            <w:proofErr w:type="spellStart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broj</w:t>
            </w:r>
            <w:proofErr w:type="spellEnd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plombe</w:t>
            </w:r>
            <w:proofErr w:type="spellEnd"/>
            <w:proofErr w:type="gramStart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/  </w:t>
            </w:r>
            <w:r w:rsidRPr="00D538D2">
              <w:rPr>
                <w:rFonts w:asciiTheme="minorHAnsi" w:hAnsiTheme="minorHAnsi" w:cstheme="minorHAnsi"/>
                <w:sz w:val="12"/>
                <w:szCs w:val="12"/>
              </w:rPr>
              <w:t>Identification</w:t>
            </w:r>
            <w:proofErr w:type="gramEnd"/>
            <w:r w:rsidRPr="00D538D2">
              <w:rPr>
                <w:rFonts w:asciiTheme="minorHAnsi" w:hAnsiTheme="minorHAnsi" w:cstheme="minorHAnsi"/>
                <w:sz w:val="12"/>
                <w:szCs w:val="12"/>
              </w:rPr>
              <w:t xml:space="preserve"> of container/Seal number</w:t>
            </w:r>
            <w:r w:rsidR="00824DA1">
              <w:rPr>
                <w:rFonts w:asciiTheme="minorHAnsi" w:hAnsiTheme="minorHAnsi" w:cstheme="minorHAnsi"/>
                <w:sz w:val="12"/>
                <w:szCs w:val="12"/>
              </w:rPr>
              <w:t xml:space="preserve">/ </w:t>
            </w:r>
            <w:r w:rsidR="00824DA1" w:rsidRPr="002E4BC0">
              <w:rPr>
                <w:rFonts w:cs="Calibri"/>
                <w:sz w:val="12"/>
                <w:szCs w:val="12"/>
                <w:lang w:val="sl-SI"/>
              </w:rPr>
              <w:t>Konteinerio/plombos numeris</w:t>
            </w:r>
            <w:r w:rsidR="00824DA1">
              <w:rPr>
                <w:rFonts w:cs="Calibri"/>
                <w:sz w:val="12"/>
                <w:szCs w:val="12"/>
                <w:lang w:val="sl-SI"/>
              </w:rPr>
              <w:t>:</w:t>
            </w:r>
          </w:p>
          <w:p w14:paraId="327D8B3E" w14:textId="77777777" w:rsidR="00FB06C8" w:rsidRPr="00FB06C8" w:rsidRDefault="00FB06C8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707" w:type="dxa"/>
            <w:gridSpan w:val="3"/>
          </w:tcPr>
          <w:p w14:paraId="327D8B3F" w14:textId="3F8580C1" w:rsidR="00FB06C8" w:rsidRPr="00FB06C8" w:rsidRDefault="00FB06C8" w:rsidP="00A52B4B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I.24.</w:t>
            </w:r>
            <w:r w:rsidR="001A450B">
              <w:rPr>
                <w:rFonts w:ascii="Times New Roman" w:hAnsi="Times New Roman"/>
                <w:b/>
                <w:color w:val="000000"/>
                <w:spacing w:val="-2"/>
                <w:sz w:val="16"/>
                <w:szCs w:val="16"/>
                <w:lang w:val="sr-Cyrl-CS"/>
              </w:rPr>
              <w:t xml:space="preserve"> </w:t>
            </w:r>
            <w:r w:rsidR="001A450B" w:rsidRPr="001A450B">
              <w:rPr>
                <w:rFonts w:asciiTheme="minorHAnsi" w:hAnsiTheme="minorHAnsi" w:cstheme="minorHAnsi"/>
                <w:color w:val="000000"/>
                <w:spacing w:val="-2"/>
                <w:sz w:val="12"/>
                <w:szCs w:val="12"/>
                <w:lang w:val="sr-Cyrl-CS"/>
              </w:rPr>
              <w:t>Način pakovanja/</w:t>
            </w:r>
            <w:r w:rsidR="001A450B" w:rsidRPr="001A450B">
              <w:rPr>
                <w:rFonts w:asciiTheme="minorHAnsi" w:hAnsiTheme="minorHAnsi" w:cstheme="minorHAnsi"/>
                <w:color w:val="000000"/>
                <w:spacing w:val="-4"/>
                <w:sz w:val="12"/>
                <w:szCs w:val="12"/>
              </w:rPr>
              <w:t xml:space="preserve"> Type of packaging</w:t>
            </w:r>
            <w:r w:rsidR="00824DA1">
              <w:rPr>
                <w:rFonts w:asciiTheme="minorHAnsi" w:hAnsiTheme="minorHAnsi" w:cstheme="minorHAnsi"/>
                <w:color w:val="000000"/>
                <w:spacing w:val="-4"/>
                <w:sz w:val="12"/>
                <w:szCs w:val="12"/>
              </w:rPr>
              <w:t>/ pakuočių tipas</w:t>
            </w:r>
          </w:p>
        </w:tc>
      </w:tr>
      <w:tr w:rsidR="001A450B" w:rsidRPr="00FB06C8" w14:paraId="327D8B44" w14:textId="77777777" w:rsidTr="00274BF4">
        <w:trPr>
          <w:trHeight w:val="225"/>
        </w:trPr>
        <w:tc>
          <w:tcPr>
            <w:tcW w:w="392" w:type="dxa"/>
            <w:vMerge/>
            <w:tcBorders>
              <w:left w:val="nil"/>
              <w:right w:val="single" w:sz="4" w:space="0" w:color="auto"/>
            </w:tcBorders>
          </w:tcPr>
          <w:p w14:paraId="327D8B41" w14:textId="77777777" w:rsidR="001A450B" w:rsidRPr="00FB06C8" w:rsidRDefault="001A450B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670" w:type="dxa"/>
            <w:gridSpan w:val="8"/>
            <w:tcBorders>
              <w:left w:val="single" w:sz="4" w:space="0" w:color="auto"/>
            </w:tcBorders>
          </w:tcPr>
          <w:p w14:paraId="327D8B42" w14:textId="1C13DD6A" w:rsidR="001A450B" w:rsidRPr="001A450B" w:rsidRDefault="001A450B" w:rsidP="001A450B">
            <w:pPr>
              <w:shd w:val="clear" w:color="auto" w:fill="FFFFFF"/>
              <w:rPr>
                <w:rFonts w:asciiTheme="minorHAnsi" w:hAnsiTheme="minorHAnsi" w:cstheme="minorHAnsi"/>
                <w:color w:val="000000"/>
                <w:spacing w:val="-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I.25.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16"/>
                <w:szCs w:val="16"/>
                <w:lang w:val="sr-Cyrl-CS"/>
              </w:rPr>
              <w:t xml:space="preserve"> </w:t>
            </w:r>
            <w:r w:rsidRPr="001A450B">
              <w:rPr>
                <w:rFonts w:asciiTheme="minorHAnsi" w:hAnsiTheme="minorHAnsi" w:cstheme="minorHAnsi"/>
                <w:color w:val="000000"/>
                <w:spacing w:val="-1"/>
                <w:sz w:val="12"/>
                <w:szCs w:val="12"/>
                <w:lang w:val="sr-Cyrl-CS"/>
              </w:rPr>
              <w:t xml:space="preserve">Roba </w:t>
            </w:r>
            <w:r w:rsidRPr="003D7CE1">
              <w:rPr>
                <w:rFonts w:asciiTheme="minorHAnsi" w:hAnsiTheme="minorHAnsi" w:cstheme="minorHAnsi"/>
                <w:spacing w:val="-1"/>
                <w:sz w:val="12"/>
                <w:szCs w:val="12"/>
              </w:rPr>
              <w:t>certificirana</w:t>
            </w:r>
            <w:r w:rsidRPr="001A450B">
              <w:rPr>
                <w:rFonts w:asciiTheme="minorHAnsi" w:hAnsiTheme="minorHAnsi" w:cstheme="minorHAnsi"/>
                <w:color w:val="000000"/>
                <w:spacing w:val="-1"/>
                <w:sz w:val="12"/>
                <w:szCs w:val="12"/>
                <w:lang w:val="sr-Cyrl-CS"/>
              </w:rPr>
              <w:t xml:space="preserve"> za/</w:t>
            </w:r>
            <w:r w:rsidRPr="001A450B">
              <w:rPr>
                <w:rFonts w:asciiTheme="minorHAnsi" w:hAnsiTheme="minorHAnsi" w:cstheme="minorHAnsi"/>
                <w:color w:val="000000"/>
                <w:spacing w:val="-1"/>
                <w:sz w:val="12"/>
                <w:szCs w:val="12"/>
              </w:rPr>
              <w:t>Commodities</w:t>
            </w:r>
            <w:r>
              <w:rPr>
                <w:rFonts w:asciiTheme="minorHAnsi" w:hAnsiTheme="minorHAnsi" w:cstheme="minorHAnsi"/>
                <w:color w:val="000000"/>
                <w:spacing w:val="-1"/>
                <w:sz w:val="12"/>
                <w:szCs w:val="12"/>
              </w:rPr>
              <w:t xml:space="preserve"> </w:t>
            </w:r>
            <w:r w:rsidR="00A52B4B">
              <w:rPr>
                <w:rFonts w:asciiTheme="minorHAnsi" w:hAnsiTheme="minorHAnsi" w:cstheme="minorHAnsi"/>
                <w:color w:val="000000"/>
                <w:spacing w:val="-1"/>
                <w:sz w:val="12"/>
                <w:szCs w:val="12"/>
              </w:rPr>
              <w:t xml:space="preserve">certified for </w:t>
            </w:r>
            <w:r w:rsidR="00824DA1">
              <w:rPr>
                <w:rFonts w:asciiTheme="minorHAnsi" w:hAnsiTheme="minorHAnsi" w:cstheme="minorHAnsi"/>
                <w:color w:val="000000"/>
                <w:spacing w:val="-1"/>
                <w:sz w:val="12"/>
                <w:szCs w:val="12"/>
              </w:rPr>
              <w:t xml:space="preserve">/ </w:t>
            </w:r>
            <w:r w:rsidR="00824DA1" w:rsidRPr="002E4BC0">
              <w:rPr>
                <w:rFonts w:cs="Calibri"/>
                <w:sz w:val="12"/>
                <w:szCs w:val="12"/>
                <w:lang w:val="sl-SI"/>
              </w:rPr>
              <w:t>Prekės patvirtintos</w:t>
            </w:r>
            <w:r>
              <w:rPr>
                <w:rFonts w:asciiTheme="minorHAnsi" w:hAnsiTheme="minorHAnsi" w:cstheme="minorHAnsi"/>
                <w:color w:val="000000"/>
                <w:spacing w:val="-1"/>
                <w:sz w:val="12"/>
                <w:szCs w:val="12"/>
              </w:rPr>
              <w:t>:</w:t>
            </w:r>
            <w:r w:rsidRPr="001A450B">
              <w:rPr>
                <w:rFonts w:asciiTheme="minorHAnsi" w:hAnsiTheme="minorHAnsi" w:cstheme="minorHAnsi"/>
                <w:color w:val="000000"/>
                <w:spacing w:val="-1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 w14:paraId="327D8B43" w14:textId="19A886DC" w:rsidR="001A450B" w:rsidRPr="001A450B" w:rsidRDefault="001A450B" w:rsidP="00A52B4B">
            <w:pPr>
              <w:shd w:val="clear" w:color="auto" w:fill="FFFFFF"/>
              <w:rPr>
                <w:rFonts w:ascii="Times New Roman" w:hAnsi="Times New Roman"/>
                <w:i/>
                <w:color w:val="000000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pacing w:val="-1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Prehranu ljudi </w:t>
            </w:r>
            <w:r w:rsidRPr="001A450B">
              <w:rPr>
                <w:rFonts w:asciiTheme="minorHAnsi" w:hAnsiTheme="minorHAnsi" w:cstheme="minorHAnsi"/>
                <w:color w:val="000000"/>
                <w:spacing w:val="-1"/>
                <w:sz w:val="12"/>
                <w:szCs w:val="12"/>
              </w:rPr>
              <w:t>/Human consumption</w:t>
            </w:r>
            <w:r w:rsidR="00824DA1">
              <w:rPr>
                <w:rFonts w:asciiTheme="minorHAnsi" w:hAnsiTheme="minorHAnsi" w:cstheme="minorHAnsi"/>
                <w:i/>
                <w:color w:val="000000"/>
                <w:spacing w:val="-1"/>
                <w:sz w:val="12"/>
                <w:szCs w:val="12"/>
                <w:lang w:val="lt-LT"/>
              </w:rPr>
              <w:t xml:space="preserve">/ Žmonių maistui </w:t>
            </w:r>
            <w:sdt>
              <w:sdtPr>
                <w:rPr>
                  <w:rFonts w:asciiTheme="minorHAnsi" w:hAnsiTheme="minorHAnsi" w:cstheme="minorHAnsi"/>
                  <w:sz w:val="12"/>
                  <w:szCs w:val="12"/>
                  <w:lang w:val="en-US"/>
                </w:rPr>
                <w:id w:val="62759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DA1" w:rsidRPr="00824DA1">
                  <w:rPr>
                    <w:rFonts w:ascii="MS Gothic" w:eastAsia="MS Gothic" w:hAnsi="MS Gothic" w:cstheme="minorHAnsi" w:hint="eastAsia"/>
                    <w:sz w:val="12"/>
                    <w:szCs w:val="12"/>
                    <w:lang w:val="en-US"/>
                  </w:rPr>
                  <w:t>☐</w:t>
                </w:r>
              </w:sdtContent>
            </w:sdt>
          </w:p>
        </w:tc>
      </w:tr>
      <w:tr w:rsidR="008F3F63" w:rsidRPr="00FB06C8" w14:paraId="327D8B4A" w14:textId="77777777" w:rsidTr="00274BF4">
        <w:trPr>
          <w:trHeight w:val="225"/>
        </w:trPr>
        <w:tc>
          <w:tcPr>
            <w:tcW w:w="392" w:type="dxa"/>
            <w:vMerge/>
            <w:tcBorders>
              <w:left w:val="nil"/>
              <w:right w:val="single" w:sz="4" w:space="0" w:color="auto"/>
            </w:tcBorders>
          </w:tcPr>
          <w:p w14:paraId="327D8B45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171" w:type="dxa"/>
            <w:gridSpan w:val="3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27D8B46" w14:textId="77777777" w:rsidR="008F3F63" w:rsidRDefault="001A450B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I.26.</w:t>
            </w:r>
          </w:p>
          <w:p w14:paraId="327D8B47" w14:textId="77777777" w:rsidR="001A450B" w:rsidRDefault="001A450B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27D8B48" w14:textId="77777777" w:rsidR="001A450B" w:rsidRPr="00FB06C8" w:rsidRDefault="001A450B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499" w:type="dxa"/>
            <w:gridSpan w:val="5"/>
            <w:tcBorders>
              <w:left w:val="single" w:sz="4" w:space="0" w:color="auto"/>
            </w:tcBorders>
          </w:tcPr>
          <w:p w14:paraId="327D8B49" w14:textId="096D6814" w:rsidR="008F3F63" w:rsidRPr="00824DA1" w:rsidRDefault="001A450B" w:rsidP="001C4678">
            <w:pPr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I.27. </w:t>
            </w:r>
            <w:r w:rsidR="001C4678">
              <w:rPr>
                <w:rFonts w:asciiTheme="minorHAnsi" w:hAnsiTheme="minorHAnsi" w:cstheme="minorHAnsi"/>
                <w:sz w:val="12"/>
                <w:szCs w:val="12"/>
              </w:rPr>
              <w:t>Za uvoz ili ulaz u BiH</w:t>
            </w:r>
            <w:r w:rsidRPr="00D538D2">
              <w:rPr>
                <w:rFonts w:asciiTheme="minorHAnsi" w:hAnsiTheme="minorHAnsi" w:cstheme="minorHAnsi"/>
                <w:sz w:val="12"/>
                <w:szCs w:val="12"/>
              </w:rPr>
              <w:t>/</w:t>
            </w:r>
            <w:r w:rsidR="001C4678">
              <w:rPr>
                <w:rFonts w:asciiTheme="minorHAnsi" w:hAnsiTheme="minorHAnsi" w:cstheme="minorHAnsi"/>
                <w:sz w:val="12"/>
                <w:szCs w:val="12"/>
              </w:rPr>
              <w:t xml:space="preserve"> For import or admission into BiH</w:t>
            </w:r>
            <w:r w:rsidR="00824DA1" w:rsidRPr="002E4BC0">
              <w:rPr>
                <w:rFonts w:cs="Calibri"/>
                <w:sz w:val="12"/>
                <w:szCs w:val="12"/>
              </w:rPr>
              <w:t xml:space="preserve"> Importui ar įvežimui į Bosniją ir Hercegoviną</w:t>
            </w:r>
            <w:r>
              <w:rPr>
                <w:rFonts w:asciiTheme="minorHAnsi" w:eastAsiaTheme="minorHAnsi" w:hAnsiTheme="minorHAnsi" w:cstheme="minorHAnsi"/>
                <w:sz w:val="12"/>
                <w:szCs w:val="12"/>
                <w:lang w:eastAsia="en-US"/>
              </w:rPr>
              <w:t xml:space="preserve">                 </w:t>
            </w:r>
            <w:sdt>
              <w:sdtPr>
                <w:rPr>
                  <w:rFonts w:asciiTheme="minorHAnsi" w:hAnsiTheme="minorHAnsi" w:cstheme="minorHAnsi"/>
                  <w:sz w:val="12"/>
                  <w:szCs w:val="12"/>
                </w:rPr>
                <w:id w:val="8406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DA1" w:rsidRPr="00824DA1">
                  <w:rPr>
                    <w:rFonts w:ascii="MS Gothic" w:eastAsia="MS Gothic" w:hAnsi="MS Gothic" w:cstheme="minorHAnsi" w:hint="eastAsia"/>
                    <w:sz w:val="12"/>
                    <w:szCs w:val="12"/>
                  </w:rPr>
                  <w:t>☐</w:t>
                </w:r>
              </w:sdtContent>
            </w:sdt>
          </w:p>
        </w:tc>
      </w:tr>
      <w:tr w:rsidR="008F3F63" w:rsidRPr="00FB06C8" w14:paraId="327D8B66" w14:textId="77777777" w:rsidTr="00274BF4">
        <w:trPr>
          <w:trHeight w:val="225"/>
        </w:trPr>
        <w:tc>
          <w:tcPr>
            <w:tcW w:w="39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27D8B4B" w14:textId="77777777" w:rsidR="008F3F63" w:rsidRPr="00FB06C8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670" w:type="dxa"/>
            <w:gridSpan w:val="8"/>
            <w:tcBorders>
              <w:left w:val="single" w:sz="4" w:space="0" w:color="auto"/>
            </w:tcBorders>
          </w:tcPr>
          <w:p w14:paraId="327D8B4C" w14:textId="039D3C92" w:rsidR="001A450B" w:rsidRPr="00D538D2" w:rsidRDefault="001A450B" w:rsidP="001A450B">
            <w:pPr>
              <w:pStyle w:val="NoSpacing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I.28.</w:t>
            </w:r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Identifikacija</w:t>
            </w:r>
            <w:proofErr w:type="spellEnd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pošiljke</w:t>
            </w:r>
            <w:proofErr w:type="spellEnd"/>
            <w:r w:rsidRPr="00D538D2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/ Identification of the commodities</w:t>
            </w:r>
            <w:r w:rsidR="00824DA1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/ </w:t>
            </w:r>
            <w:proofErr w:type="spellStart"/>
            <w:r w:rsidR="00824DA1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Prekių</w:t>
            </w:r>
            <w:proofErr w:type="spellEnd"/>
            <w:r w:rsidR="00824DA1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824DA1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aprašymas</w:t>
            </w:r>
            <w:proofErr w:type="spellEnd"/>
          </w:p>
          <w:p w14:paraId="327D8B4D" w14:textId="77777777" w:rsidR="008F3F63" w:rsidRDefault="008F3F63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27D8B4E" w14:textId="24484FCF" w:rsidR="0082255A" w:rsidRPr="0082255A" w:rsidRDefault="0082255A" w:rsidP="0082255A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82255A">
              <w:rPr>
                <w:rFonts w:asciiTheme="minorHAnsi" w:hAnsiTheme="minorHAnsi" w:cstheme="minorHAnsi"/>
                <w:sz w:val="12"/>
                <w:szCs w:val="12"/>
                <w:lang w:val="sr-Cyrl-CS"/>
              </w:rPr>
              <w:t>Odobreni broj objekta/</w:t>
            </w:r>
            <w:r w:rsidRPr="0082255A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Approval number of establishments</w:t>
            </w:r>
            <w:r w:rsidR="00F516EB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/ </w:t>
            </w:r>
            <w:proofErr w:type="spellStart"/>
            <w:r w:rsidR="00F516EB" w:rsidRPr="002E4BC0">
              <w:rPr>
                <w:rFonts w:cs="Calibri"/>
                <w:sz w:val="12"/>
                <w:szCs w:val="12"/>
                <w:lang w:val="en-US"/>
              </w:rPr>
              <w:t>Perdirbimo</w:t>
            </w:r>
            <w:proofErr w:type="spellEnd"/>
            <w:r w:rsidR="00F516EB" w:rsidRPr="002E4BC0">
              <w:rPr>
                <w:rFonts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F516EB" w:rsidRPr="002E4BC0">
              <w:rPr>
                <w:rFonts w:cs="Calibri"/>
                <w:sz w:val="12"/>
                <w:szCs w:val="12"/>
                <w:lang w:val="en-US"/>
              </w:rPr>
              <w:t>įmonės</w:t>
            </w:r>
            <w:proofErr w:type="spellEnd"/>
            <w:r w:rsidR="00F516EB" w:rsidRPr="002E4BC0">
              <w:rPr>
                <w:rFonts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F516EB" w:rsidRPr="002E4BC0">
              <w:rPr>
                <w:rFonts w:cs="Calibri"/>
                <w:sz w:val="12"/>
                <w:szCs w:val="12"/>
                <w:lang w:val="en-US"/>
              </w:rPr>
              <w:t>patvirtinimo</w:t>
            </w:r>
            <w:proofErr w:type="spellEnd"/>
            <w:r w:rsidR="00F516EB" w:rsidRPr="002E4BC0">
              <w:rPr>
                <w:rFonts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F516EB" w:rsidRPr="002E4BC0">
              <w:rPr>
                <w:rFonts w:cs="Calibri"/>
                <w:sz w:val="12"/>
                <w:szCs w:val="12"/>
                <w:lang w:val="en-US"/>
              </w:rPr>
              <w:t>numeris</w:t>
            </w:r>
            <w:proofErr w:type="spellEnd"/>
          </w:p>
          <w:p w14:paraId="327D8B4F" w14:textId="77777777" w:rsidR="001A450B" w:rsidRDefault="001A450B" w:rsidP="009A6DCE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67"/>
              <w:gridCol w:w="1659"/>
              <w:gridCol w:w="1937"/>
              <w:gridCol w:w="1793"/>
              <w:gridCol w:w="1098"/>
            </w:tblGrid>
            <w:tr w:rsidR="001A450B" w:rsidRPr="0082255A" w14:paraId="327D8B64" w14:textId="77777777" w:rsidTr="00274BF4">
              <w:trPr>
                <w:trHeight w:val="546"/>
              </w:trPr>
              <w:tc>
                <w:tcPr>
                  <w:tcW w:w="2013" w:type="dxa"/>
                </w:tcPr>
                <w:p w14:paraId="327D8B50" w14:textId="77777777" w:rsidR="001A450B" w:rsidRPr="0082255A" w:rsidRDefault="001A450B" w:rsidP="0082255A">
                  <w:pPr>
                    <w:shd w:val="clear" w:color="auto" w:fill="FFFFFF"/>
                    <w:ind w:right="326"/>
                    <w:rPr>
                      <w:rFonts w:asciiTheme="minorHAnsi" w:hAnsiTheme="minorHAnsi" w:cstheme="minorHAnsi"/>
                      <w:color w:val="000000"/>
                      <w:spacing w:val="1"/>
                      <w:sz w:val="12"/>
                      <w:szCs w:val="12"/>
                    </w:rPr>
                  </w:pPr>
                  <w:r w:rsidRPr="0082255A">
                    <w:rPr>
                      <w:rFonts w:asciiTheme="minorHAnsi" w:hAnsiTheme="minorHAnsi" w:cstheme="minorHAnsi"/>
                      <w:color w:val="000000"/>
                      <w:spacing w:val="1"/>
                      <w:sz w:val="12"/>
                      <w:szCs w:val="12"/>
                      <w:lang w:val="sr-Cyrl-CS"/>
                    </w:rPr>
                    <w:t>Vrsta</w:t>
                  </w:r>
                  <w:r w:rsidRPr="0082255A">
                    <w:rPr>
                      <w:rFonts w:asciiTheme="minorHAnsi" w:hAnsiTheme="minorHAnsi" w:cstheme="minorHAnsi"/>
                      <w:color w:val="000000"/>
                      <w:spacing w:val="1"/>
                      <w:sz w:val="12"/>
                      <w:szCs w:val="12"/>
                    </w:rPr>
                    <w:t xml:space="preserve"> (</w:t>
                  </w:r>
                  <w:r w:rsidRPr="0082255A">
                    <w:rPr>
                      <w:rFonts w:asciiTheme="minorHAnsi" w:hAnsiTheme="minorHAnsi" w:cstheme="minorHAnsi"/>
                      <w:color w:val="000000"/>
                      <w:spacing w:val="1"/>
                      <w:sz w:val="12"/>
                      <w:szCs w:val="12"/>
                      <w:lang w:val="sr-Cyrl-CS"/>
                    </w:rPr>
                    <w:t>Naučno ime)/</w:t>
                  </w:r>
                </w:p>
                <w:p w14:paraId="327D8B51" w14:textId="77777777" w:rsidR="001A450B" w:rsidRDefault="001A450B" w:rsidP="0082255A">
                  <w:pPr>
                    <w:shd w:val="clear" w:color="auto" w:fill="FFFFFF"/>
                    <w:ind w:right="326"/>
                    <w:rPr>
                      <w:rFonts w:asciiTheme="minorHAnsi" w:hAnsiTheme="minorHAnsi" w:cstheme="minorHAnsi"/>
                      <w:color w:val="000000"/>
                      <w:spacing w:val="-1"/>
                      <w:sz w:val="12"/>
                      <w:szCs w:val="12"/>
                    </w:rPr>
                  </w:pPr>
                  <w:r w:rsidRPr="0082255A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Species </w:t>
                  </w:r>
                  <w:r w:rsidRPr="0082255A">
                    <w:rPr>
                      <w:rFonts w:asciiTheme="minorHAnsi" w:hAnsiTheme="minorHAnsi" w:cstheme="minorHAnsi"/>
                      <w:color w:val="000000"/>
                      <w:spacing w:val="-1"/>
                      <w:sz w:val="12"/>
                      <w:szCs w:val="12"/>
                    </w:rPr>
                    <w:t>(Scientific name)</w:t>
                  </w:r>
                  <w:r w:rsidR="0082255A" w:rsidRPr="0082255A">
                    <w:rPr>
                      <w:rFonts w:asciiTheme="minorHAnsi" w:hAnsiTheme="minorHAnsi" w:cstheme="minorHAnsi"/>
                      <w:color w:val="000000"/>
                      <w:spacing w:val="-1"/>
                      <w:sz w:val="12"/>
                      <w:szCs w:val="12"/>
                    </w:rPr>
                    <w:t>/</w:t>
                  </w:r>
                </w:p>
                <w:p w14:paraId="027B3550" w14:textId="23F351AF" w:rsidR="00F516EB" w:rsidRPr="002E4BC0" w:rsidRDefault="00F516EB" w:rsidP="00F516EB">
                  <w:pPr>
                    <w:tabs>
                      <w:tab w:val="left" w:leader="underscore" w:pos="4259"/>
                      <w:tab w:val="left" w:leader="hyphen" w:pos="4676"/>
                    </w:tabs>
                    <w:rPr>
                      <w:rFonts w:cs="Calibri"/>
                      <w:sz w:val="12"/>
                      <w:szCs w:val="12"/>
                      <w:lang w:val="en-US"/>
                    </w:rPr>
                  </w:pPr>
                  <w:proofErr w:type="spellStart"/>
                  <w:r w:rsidRPr="002E4BC0">
                    <w:rPr>
                      <w:rFonts w:cs="Calibri"/>
                      <w:sz w:val="12"/>
                      <w:szCs w:val="12"/>
                      <w:lang w:val="en-US"/>
                    </w:rPr>
                    <w:t>Rūšys</w:t>
                  </w:r>
                  <w:proofErr w:type="spellEnd"/>
                  <w:r w:rsidRPr="002E4BC0">
                    <w:rPr>
                      <w:rFonts w:cs="Calibri"/>
                      <w:sz w:val="12"/>
                      <w:szCs w:val="12"/>
                      <w:lang w:val="en-US"/>
                    </w:rPr>
                    <w:t xml:space="preserve"> (</w:t>
                  </w:r>
                  <w:proofErr w:type="spellStart"/>
                  <w:r w:rsidRPr="002E4BC0">
                    <w:rPr>
                      <w:rFonts w:cs="Calibri"/>
                      <w:sz w:val="12"/>
                      <w:szCs w:val="12"/>
                      <w:lang w:val="en-US"/>
                    </w:rPr>
                    <w:t>mokslinis</w:t>
                  </w:r>
                  <w:proofErr w:type="spellEnd"/>
                  <w:r w:rsidRPr="002E4BC0">
                    <w:rPr>
                      <w:rFonts w:cs="Calibri"/>
                      <w:sz w:val="12"/>
                      <w:szCs w:val="12"/>
                      <w:lang w:val="en-US"/>
                    </w:rPr>
                    <w:t xml:space="preserve"> </w:t>
                  </w:r>
                  <w:proofErr w:type="spellStart"/>
                  <w:r w:rsidRPr="002E4BC0">
                    <w:rPr>
                      <w:rFonts w:cs="Calibri"/>
                      <w:sz w:val="12"/>
                      <w:szCs w:val="12"/>
                      <w:lang w:val="en-US"/>
                    </w:rPr>
                    <w:t>pavadinimas</w:t>
                  </w:r>
                  <w:proofErr w:type="spellEnd"/>
                  <w:r w:rsidRPr="002E4BC0">
                    <w:rPr>
                      <w:rFonts w:cs="Calibri"/>
                      <w:sz w:val="12"/>
                      <w:szCs w:val="12"/>
                      <w:lang w:val="en-US"/>
                    </w:rPr>
                    <w:t xml:space="preserve">) </w:t>
                  </w:r>
                </w:p>
                <w:p w14:paraId="327D8B55" w14:textId="217755C6" w:rsidR="0082255A" w:rsidRPr="0082255A" w:rsidRDefault="0082255A" w:rsidP="0082255A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701" w:type="dxa"/>
                </w:tcPr>
                <w:p w14:paraId="327D8B56" w14:textId="77777777" w:rsidR="001A450B" w:rsidRPr="0082255A" w:rsidRDefault="001A450B" w:rsidP="009A6DCE">
                  <w:pPr>
                    <w:rPr>
                      <w:rFonts w:asciiTheme="minorHAnsi" w:hAnsiTheme="minorHAnsi" w:cstheme="minorHAnsi"/>
                      <w:color w:val="000000"/>
                      <w:spacing w:val="1"/>
                      <w:sz w:val="12"/>
                      <w:szCs w:val="12"/>
                    </w:rPr>
                  </w:pPr>
                  <w:r w:rsidRPr="0082255A">
                    <w:rPr>
                      <w:rFonts w:asciiTheme="minorHAnsi" w:hAnsiTheme="minorHAnsi" w:cstheme="minorHAnsi"/>
                      <w:color w:val="000000"/>
                      <w:spacing w:val="1"/>
                      <w:sz w:val="12"/>
                      <w:szCs w:val="12"/>
                      <w:lang w:val="sr-Cyrl-CS"/>
                    </w:rPr>
                    <w:t>Način obrade/</w:t>
                  </w:r>
                </w:p>
                <w:p w14:paraId="327D8B57" w14:textId="77777777" w:rsidR="0082255A" w:rsidRPr="0082255A" w:rsidRDefault="001A450B" w:rsidP="009A6DCE">
                  <w:pPr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82255A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Treatment type</w:t>
                  </w:r>
                  <w:r w:rsidR="0082255A" w:rsidRPr="0082255A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/</w:t>
                  </w:r>
                </w:p>
                <w:p w14:paraId="4CEA826D" w14:textId="77777777" w:rsidR="00F516EB" w:rsidRPr="002E4BC0" w:rsidRDefault="00F516EB" w:rsidP="00F516EB">
                  <w:pPr>
                    <w:tabs>
                      <w:tab w:val="left" w:leader="underscore" w:pos="4259"/>
                      <w:tab w:val="left" w:leader="hyphen" w:pos="4676"/>
                    </w:tabs>
                    <w:rPr>
                      <w:rFonts w:cs="Calibri"/>
                      <w:sz w:val="12"/>
                      <w:szCs w:val="12"/>
                    </w:rPr>
                  </w:pPr>
                  <w:r w:rsidRPr="002E4BC0">
                    <w:rPr>
                      <w:rFonts w:cs="Calibri"/>
                      <w:sz w:val="12"/>
                      <w:szCs w:val="12"/>
                    </w:rPr>
                    <w:t>Apdorojimo būdas/</w:t>
                  </w:r>
                </w:p>
                <w:p w14:paraId="327D8B58" w14:textId="77777777" w:rsidR="001A450B" w:rsidRPr="0082255A" w:rsidRDefault="001A450B" w:rsidP="009A6DCE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985" w:type="dxa"/>
                </w:tcPr>
                <w:p w14:paraId="327D8B59" w14:textId="77777777" w:rsidR="0082255A" w:rsidRPr="0082255A" w:rsidRDefault="001A450B" w:rsidP="001A450B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82255A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  <w:lang w:val="sr-Cyrl-CS"/>
                    </w:rPr>
                    <w:t>Proizvodni objekat</w:t>
                  </w:r>
                  <w:r w:rsidRPr="0082255A">
                    <w:rPr>
                      <w:rFonts w:asciiTheme="minorHAnsi" w:hAnsiTheme="minorHAnsi" w:cstheme="minorHAnsi"/>
                      <w:color w:val="000000"/>
                      <w:spacing w:val="1"/>
                      <w:sz w:val="12"/>
                      <w:szCs w:val="12"/>
                      <w:lang w:val="sr-Latn-CS"/>
                    </w:rPr>
                    <w:t>/</w:t>
                  </w:r>
                  <w:r w:rsidRPr="0082255A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327D8B5A" w14:textId="77777777" w:rsidR="0082255A" w:rsidRPr="0082255A" w:rsidRDefault="001A450B" w:rsidP="001A450B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82255A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Manufacturing plant</w:t>
                  </w:r>
                  <w:r w:rsidR="0082255A" w:rsidRPr="0082255A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/</w:t>
                  </w:r>
                </w:p>
                <w:p w14:paraId="6F8298FC" w14:textId="77777777" w:rsidR="00F516EB" w:rsidRPr="002E4BC0" w:rsidRDefault="00F516EB" w:rsidP="00F516EB">
                  <w:pPr>
                    <w:shd w:val="clear" w:color="auto" w:fill="FFFFFF"/>
                    <w:rPr>
                      <w:rFonts w:cs="Calibri"/>
                      <w:sz w:val="12"/>
                      <w:szCs w:val="12"/>
                      <w:lang w:val="lt-LT"/>
                    </w:rPr>
                  </w:pPr>
                  <w:r w:rsidRPr="002E4BC0">
                    <w:rPr>
                      <w:rFonts w:cs="Calibri"/>
                      <w:sz w:val="12"/>
                      <w:szCs w:val="12"/>
                      <w:lang w:val="lt-LT"/>
                    </w:rPr>
                    <w:t>Perdirbimo įmonė/</w:t>
                  </w:r>
                </w:p>
                <w:p w14:paraId="327D8B5B" w14:textId="77777777" w:rsidR="001A450B" w:rsidRPr="00F516EB" w:rsidRDefault="001A450B" w:rsidP="00A52B4B">
                  <w:pPr>
                    <w:shd w:val="clear" w:color="auto" w:fill="FFFFFF"/>
                    <w:rPr>
                      <w:rFonts w:asciiTheme="minorHAnsi" w:hAnsiTheme="minorHAnsi" w:cstheme="minorHAnsi"/>
                      <w:sz w:val="12"/>
                      <w:szCs w:val="12"/>
                      <w:lang w:val="lt-LT"/>
                    </w:rPr>
                  </w:pPr>
                </w:p>
              </w:tc>
              <w:tc>
                <w:tcPr>
                  <w:tcW w:w="1842" w:type="dxa"/>
                </w:tcPr>
                <w:p w14:paraId="327D8B5C" w14:textId="77777777" w:rsidR="001A450B" w:rsidRPr="0082255A" w:rsidRDefault="001A450B" w:rsidP="009A6DCE">
                  <w:pPr>
                    <w:rPr>
                      <w:rFonts w:asciiTheme="minorHAnsi" w:hAnsiTheme="minorHAnsi" w:cstheme="minorHAnsi"/>
                      <w:color w:val="000000"/>
                      <w:spacing w:val="1"/>
                      <w:sz w:val="12"/>
                      <w:szCs w:val="12"/>
                      <w:lang w:val="sr-Latn-CS"/>
                    </w:rPr>
                  </w:pPr>
                  <w:r w:rsidRPr="0082255A">
                    <w:rPr>
                      <w:rFonts w:asciiTheme="minorHAnsi" w:hAnsiTheme="minorHAnsi" w:cstheme="minorHAnsi"/>
                      <w:color w:val="000000"/>
                      <w:spacing w:val="1"/>
                      <w:sz w:val="12"/>
                      <w:szCs w:val="12"/>
                      <w:lang w:val="sr-Cyrl-CS"/>
                    </w:rPr>
                    <w:t>Broj pakovanja</w:t>
                  </w:r>
                  <w:r w:rsidRPr="0082255A">
                    <w:rPr>
                      <w:rFonts w:asciiTheme="minorHAnsi" w:hAnsiTheme="minorHAnsi" w:cstheme="minorHAnsi"/>
                      <w:color w:val="000000"/>
                      <w:spacing w:val="1"/>
                      <w:sz w:val="12"/>
                      <w:szCs w:val="12"/>
                      <w:lang w:val="sr-Latn-CS"/>
                    </w:rPr>
                    <w:t xml:space="preserve">/ </w:t>
                  </w:r>
                </w:p>
                <w:p w14:paraId="327D8B5D" w14:textId="77777777" w:rsidR="0082255A" w:rsidRPr="0082255A" w:rsidRDefault="0082255A" w:rsidP="009A6DCE">
                  <w:pPr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82255A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Number of packages  /</w:t>
                  </w:r>
                </w:p>
                <w:p w14:paraId="12AB4F11" w14:textId="3CD17B6A" w:rsidR="00F516EB" w:rsidRPr="002E4BC0" w:rsidRDefault="00F516EB" w:rsidP="00F516EB">
                  <w:pPr>
                    <w:tabs>
                      <w:tab w:val="left" w:leader="underscore" w:pos="4259"/>
                      <w:tab w:val="left" w:leader="hyphen" w:pos="4676"/>
                    </w:tabs>
                    <w:rPr>
                      <w:rFonts w:cs="Calibri"/>
                      <w:sz w:val="12"/>
                      <w:szCs w:val="12"/>
                      <w:lang w:val="en-US"/>
                    </w:rPr>
                  </w:pPr>
                  <w:proofErr w:type="spellStart"/>
                  <w:r w:rsidRPr="002E4BC0">
                    <w:rPr>
                      <w:rFonts w:cs="Calibri"/>
                      <w:sz w:val="12"/>
                      <w:szCs w:val="12"/>
                      <w:lang w:val="en-US"/>
                    </w:rPr>
                    <w:t>Pakuočių</w:t>
                  </w:r>
                  <w:proofErr w:type="spellEnd"/>
                  <w:r w:rsidRPr="002E4BC0">
                    <w:rPr>
                      <w:rFonts w:cs="Calibri"/>
                      <w:sz w:val="12"/>
                      <w:szCs w:val="12"/>
                      <w:lang w:val="en-US"/>
                    </w:rPr>
                    <w:t xml:space="preserve"> </w:t>
                  </w:r>
                  <w:proofErr w:type="spellStart"/>
                  <w:r w:rsidRPr="002E4BC0">
                    <w:rPr>
                      <w:rFonts w:cs="Calibri"/>
                      <w:sz w:val="12"/>
                      <w:szCs w:val="12"/>
                      <w:lang w:val="en-US"/>
                    </w:rPr>
                    <w:t>skaičius</w:t>
                  </w:r>
                  <w:proofErr w:type="spellEnd"/>
                </w:p>
                <w:p w14:paraId="327D8B5E" w14:textId="77777777" w:rsidR="001A450B" w:rsidRPr="0082255A" w:rsidRDefault="001A450B" w:rsidP="009A6DCE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124" w:type="dxa"/>
                </w:tcPr>
                <w:p w14:paraId="327D8B5F" w14:textId="77777777" w:rsidR="001A450B" w:rsidRPr="0082255A" w:rsidRDefault="001A450B" w:rsidP="001A450B">
                  <w:pPr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82255A">
                    <w:rPr>
                      <w:rFonts w:asciiTheme="minorHAnsi" w:hAnsiTheme="minorHAnsi" w:cstheme="minorHAnsi"/>
                      <w:color w:val="000000"/>
                      <w:spacing w:val="1"/>
                      <w:sz w:val="12"/>
                      <w:szCs w:val="12"/>
                      <w:lang w:val="sr-Cyrl-CS"/>
                    </w:rPr>
                    <w:t xml:space="preserve">Neto masa/ </w:t>
                  </w:r>
                  <w:r w:rsidRPr="0082255A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327D8B60" w14:textId="77777777" w:rsidR="0082255A" w:rsidRPr="0082255A" w:rsidRDefault="0082255A" w:rsidP="001A450B">
                  <w:pPr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82255A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Net weight /</w:t>
                  </w:r>
                </w:p>
                <w:p w14:paraId="327D8B61" w14:textId="0E1DA5FF" w:rsidR="001A450B" w:rsidRDefault="00F516EB" w:rsidP="009A6DCE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sz w:val="12"/>
                      <w:szCs w:val="12"/>
                    </w:rPr>
                    <w:t>Svoris neto</w:t>
                  </w:r>
                </w:p>
                <w:p w14:paraId="327D8B62" w14:textId="77777777" w:rsidR="0082255A" w:rsidRDefault="0082255A" w:rsidP="009A6DCE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  <w:p w14:paraId="327D8B63" w14:textId="77777777" w:rsidR="0082255A" w:rsidRPr="0082255A" w:rsidRDefault="0082255A" w:rsidP="009A6DCE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</w:tr>
          </w:tbl>
          <w:p w14:paraId="327D8B65" w14:textId="77777777" w:rsidR="008F3F63" w:rsidRPr="00FB06C8" w:rsidRDefault="008F3F63" w:rsidP="001A450B">
            <w:pPr>
              <w:shd w:val="clear" w:color="auto" w:fill="FFFFFF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327D8B67" w14:textId="77777777" w:rsidR="009A6DCE" w:rsidRDefault="009A6DCE" w:rsidP="009A6DCE">
      <w:pPr>
        <w:spacing w:after="0"/>
      </w:pPr>
    </w:p>
    <w:p w14:paraId="327D8B68" w14:textId="77777777" w:rsidR="0040545E" w:rsidRDefault="0040545E" w:rsidP="0040545E">
      <w:pPr>
        <w:spacing w:after="0"/>
        <w:ind w:firstLine="284"/>
        <w:rPr>
          <w:b/>
          <w:sz w:val="12"/>
          <w:szCs w:val="12"/>
          <w:lang w:val="en-GB"/>
        </w:rPr>
      </w:pPr>
    </w:p>
    <w:p w14:paraId="327D8B69" w14:textId="77777777" w:rsidR="00A52B4B" w:rsidRDefault="00A52B4B" w:rsidP="0040545E">
      <w:pPr>
        <w:spacing w:after="0"/>
        <w:ind w:firstLine="284"/>
        <w:rPr>
          <w:b/>
          <w:sz w:val="12"/>
          <w:szCs w:val="12"/>
          <w:lang w:val="en-GB"/>
        </w:rPr>
      </w:pPr>
    </w:p>
    <w:p w14:paraId="327D8B6A" w14:textId="77777777" w:rsidR="00A52B4B" w:rsidRDefault="00A52B4B" w:rsidP="0040545E">
      <w:pPr>
        <w:spacing w:after="0"/>
        <w:ind w:firstLine="284"/>
        <w:rPr>
          <w:b/>
          <w:sz w:val="12"/>
          <w:szCs w:val="12"/>
          <w:lang w:val="en-GB"/>
        </w:rPr>
      </w:pPr>
    </w:p>
    <w:p w14:paraId="327D8B6B" w14:textId="77777777" w:rsidR="003D7CE1" w:rsidRDefault="003D7CE1" w:rsidP="0040545E">
      <w:pPr>
        <w:spacing w:after="0"/>
        <w:ind w:firstLine="284"/>
        <w:rPr>
          <w:b/>
          <w:sz w:val="12"/>
          <w:szCs w:val="12"/>
          <w:lang w:val="en-GB"/>
        </w:rPr>
      </w:pPr>
    </w:p>
    <w:p w14:paraId="327D8B6C" w14:textId="77777777" w:rsidR="00A52B4B" w:rsidRDefault="00A52B4B" w:rsidP="0040545E">
      <w:pPr>
        <w:spacing w:after="0"/>
        <w:ind w:firstLine="284"/>
        <w:rPr>
          <w:b/>
          <w:sz w:val="12"/>
          <w:szCs w:val="12"/>
          <w:lang w:val="en-GB"/>
        </w:rPr>
      </w:pPr>
    </w:p>
    <w:p w14:paraId="327D8B6D" w14:textId="77777777" w:rsidR="004E0ED8" w:rsidRDefault="004E0ED8" w:rsidP="0040545E">
      <w:pPr>
        <w:spacing w:after="0"/>
        <w:ind w:firstLine="284"/>
        <w:rPr>
          <w:b/>
          <w:sz w:val="12"/>
          <w:szCs w:val="12"/>
          <w:lang w:val="en-GB"/>
        </w:rPr>
      </w:pPr>
    </w:p>
    <w:p w14:paraId="327D8B6E" w14:textId="77777777" w:rsidR="004E0ED8" w:rsidRDefault="004E0ED8" w:rsidP="0040545E">
      <w:pPr>
        <w:spacing w:after="0"/>
        <w:ind w:firstLine="284"/>
        <w:rPr>
          <w:b/>
          <w:sz w:val="12"/>
          <w:szCs w:val="12"/>
          <w:lang w:val="en-GB"/>
        </w:rPr>
      </w:pPr>
    </w:p>
    <w:p w14:paraId="327D8B6F" w14:textId="77777777" w:rsidR="004E0ED8" w:rsidRDefault="004E0ED8" w:rsidP="0040545E">
      <w:pPr>
        <w:spacing w:after="0"/>
        <w:ind w:firstLine="284"/>
        <w:rPr>
          <w:b/>
          <w:sz w:val="12"/>
          <w:szCs w:val="12"/>
          <w:lang w:val="en-GB"/>
        </w:rPr>
      </w:pPr>
    </w:p>
    <w:p w14:paraId="327D8B77" w14:textId="77777777" w:rsidR="00A52B4B" w:rsidRDefault="00A52B4B" w:rsidP="0040545E">
      <w:pPr>
        <w:spacing w:after="0"/>
        <w:ind w:firstLine="284"/>
        <w:rPr>
          <w:b/>
          <w:sz w:val="12"/>
          <w:szCs w:val="12"/>
          <w:lang w:val="en-GB"/>
        </w:rPr>
      </w:pPr>
    </w:p>
    <w:tbl>
      <w:tblPr>
        <w:tblStyle w:val="TableGrid"/>
        <w:tblW w:w="10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33"/>
        <w:gridCol w:w="909"/>
        <w:gridCol w:w="1706"/>
        <w:gridCol w:w="1801"/>
        <w:gridCol w:w="787"/>
      </w:tblGrid>
      <w:tr w:rsidR="0040545E" w:rsidRPr="0040545E" w14:paraId="327D8B7C" w14:textId="77777777" w:rsidTr="00F01812">
        <w:trPr>
          <w:gridBefore w:val="1"/>
          <w:wBefore w:w="373" w:type="dxa"/>
        </w:trPr>
        <w:tc>
          <w:tcPr>
            <w:tcW w:w="5442" w:type="dxa"/>
            <w:gridSpan w:val="2"/>
          </w:tcPr>
          <w:p w14:paraId="327D8B78" w14:textId="77777777" w:rsidR="0040545E" w:rsidRDefault="0040545E" w:rsidP="0040545E">
            <w:pPr>
              <w:ind w:firstLine="34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327D8B79" w14:textId="1FAD5720" w:rsidR="0040545E" w:rsidRPr="0040545E" w:rsidRDefault="00F516EB" w:rsidP="0040545E">
            <w:pPr>
              <w:ind w:hanging="108"/>
              <w:rPr>
                <w:rFonts w:asciiTheme="minorHAnsi" w:hAnsiTheme="minorHAnsi" w:cstheme="minorHAnsi"/>
                <w:b/>
                <w:sz w:val="12"/>
                <w:szCs w:val="12"/>
                <w:lang w:val="en-GB"/>
              </w:rPr>
            </w:pPr>
            <w:r w:rsidRPr="00DC01A6">
              <w:rPr>
                <w:b/>
                <w:color w:val="000000"/>
                <w:sz w:val="12"/>
                <w:szCs w:val="12"/>
                <w:lang w:val="lt-LT"/>
              </w:rPr>
              <w:t>LIETUVA</w:t>
            </w:r>
            <w:r w:rsidRPr="00DC01A6">
              <w:rPr>
                <w:b/>
                <w:color w:val="000000"/>
                <w:sz w:val="12"/>
                <w:szCs w:val="12"/>
                <w:lang w:val="sr-Latn-CS"/>
              </w:rPr>
              <w:t>/</w:t>
            </w:r>
            <w:r w:rsidRPr="00DC01A6">
              <w:rPr>
                <w:b/>
                <w:color w:val="000000"/>
                <w:sz w:val="12"/>
                <w:szCs w:val="12"/>
              </w:rPr>
              <w:t>LITVANIJA/LITHUANIA</w:t>
            </w:r>
            <w:r w:rsidR="004E0ED8">
              <w:rPr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4294" w:type="dxa"/>
            <w:gridSpan w:val="3"/>
          </w:tcPr>
          <w:p w14:paraId="327D8B7A" w14:textId="77777777" w:rsidR="0040545E" w:rsidRDefault="0040545E" w:rsidP="00F01812">
            <w:pPr>
              <w:ind w:left="1451" w:firstLine="389"/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12"/>
                <w:szCs w:val="12"/>
              </w:rPr>
            </w:pPr>
            <w:r w:rsidRPr="0040545E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12"/>
                <w:szCs w:val="12"/>
              </w:rPr>
              <w:t xml:space="preserve">Med i proizvodi od meda/  </w:t>
            </w:r>
          </w:p>
          <w:p w14:paraId="385B80CA" w14:textId="77777777" w:rsidR="00F516EB" w:rsidRDefault="0040545E" w:rsidP="00F516EB">
            <w:pPr>
              <w:ind w:left="1451" w:firstLine="389"/>
              <w:rPr>
                <w:rFonts w:asciiTheme="minorHAnsi" w:hAnsiTheme="minorHAnsi" w:cstheme="minorHAnsi"/>
                <w:b/>
                <w:bCs/>
                <w:i/>
                <w:color w:val="000000"/>
                <w:spacing w:val="-2"/>
                <w:sz w:val="12"/>
                <w:szCs w:val="12"/>
                <w:lang w:val="en-GB"/>
              </w:rPr>
            </w:pPr>
            <w:r w:rsidRPr="00F01812">
              <w:rPr>
                <w:rFonts w:asciiTheme="minorHAnsi" w:hAnsiTheme="minorHAnsi" w:cstheme="minorHAnsi"/>
                <w:b/>
                <w:bCs/>
                <w:i/>
                <w:color w:val="000000"/>
                <w:spacing w:val="-2"/>
                <w:sz w:val="12"/>
                <w:szCs w:val="12"/>
                <w:lang w:val="en-GB"/>
              </w:rPr>
              <w:t>Honey and apiculture products</w:t>
            </w:r>
            <w:r w:rsidR="00F516EB">
              <w:rPr>
                <w:rFonts w:asciiTheme="minorHAnsi" w:hAnsiTheme="minorHAnsi" w:cstheme="minorHAnsi"/>
                <w:b/>
                <w:bCs/>
                <w:i/>
                <w:color w:val="000000"/>
                <w:spacing w:val="-2"/>
                <w:sz w:val="12"/>
                <w:szCs w:val="12"/>
                <w:lang w:val="en-GB"/>
              </w:rPr>
              <w:t>/</w:t>
            </w:r>
          </w:p>
          <w:p w14:paraId="327D8B7B" w14:textId="524BD4C5" w:rsidR="00F516EB" w:rsidRPr="00F01812" w:rsidRDefault="00F516EB" w:rsidP="00F516EB">
            <w:pPr>
              <w:ind w:left="1451" w:firstLine="389"/>
              <w:rPr>
                <w:rFonts w:asciiTheme="minorHAnsi" w:hAnsiTheme="minorHAnsi" w:cstheme="minorHAnsi"/>
                <w:b/>
                <w:bCs/>
                <w:i/>
                <w:color w:val="000000"/>
                <w:spacing w:val="-2"/>
                <w:sz w:val="12"/>
                <w:szCs w:val="12"/>
                <w:lang w:val="en-GB"/>
              </w:rPr>
            </w:pPr>
            <w:r>
              <w:rPr>
                <w:rFonts w:cs="Calibri"/>
                <w:b/>
                <w:bCs/>
                <w:spacing w:val="-2"/>
                <w:sz w:val="12"/>
                <w:szCs w:val="12"/>
              </w:rPr>
              <w:t>Med</w:t>
            </w:r>
            <w:r w:rsidRPr="002E4BC0">
              <w:rPr>
                <w:rFonts w:cs="Calibri"/>
                <w:b/>
                <w:bCs/>
                <w:spacing w:val="-2"/>
                <w:sz w:val="12"/>
                <w:szCs w:val="12"/>
              </w:rPr>
              <w:t>us ir bitininkystės produkt</w:t>
            </w:r>
            <w:r>
              <w:rPr>
                <w:rFonts w:cs="Calibri"/>
                <w:b/>
                <w:bCs/>
                <w:spacing w:val="-2"/>
                <w:sz w:val="12"/>
                <w:szCs w:val="12"/>
              </w:rPr>
              <w:t xml:space="preserve">a/ </w:t>
            </w:r>
          </w:p>
        </w:tc>
      </w:tr>
      <w:tr w:rsidR="0040545E" w14:paraId="327D8B83" w14:textId="77777777" w:rsidTr="00F018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787" w:type="dxa"/>
        </w:trPr>
        <w:tc>
          <w:tcPr>
            <w:tcW w:w="373" w:type="dxa"/>
            <w:tcBorders>
              <w:top w:val="nil"/>
              <w:left w:val="nil"/>
              <w:bottom w:val="single" w:sz="4" w:space="0" w:color="000000" w:themeColor="text1"/>
            </w:tcBorders>
          </w:tcPr>
          <w:p w14:paraId="327D8B7D" w14:textId="77777777" w:rsidR="0040545E" w:rsidRPr="00C67750" w:rsidRDefault="0040545E" w:rsidP="00527CEA">
            <w:pPr>
              <w:rPr>
                <w:sz w:val="12"/>
                <w:szCs w:val="12"/>
              </w:rPr>
            </w:pPr>
          </w:p>
        </w:tc>
        <w:tc>
          <w:tcPr>
            <w:tcW w:w="4533" w:type="dxa"/>
            <w:tcBorders>
              <w:top w:val="single" w:sz="4" w:space="0" w:color="auto"/>
              <w:bottom w:val="nil"/>
            </w:tcBorders>
          </w:tcPr>
          <w:p w14:paraId="327D8B7E" w14:textId="77777777" w:rsidR="00A25F6F" w:rsidRPr="00A25F6F" w:rsidRDefault="00A25F6F" w:rsidP="0040545E">
            <w:pPr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pacing w:val="-1"/>
                <w:sz w:val="12"/>
                <w:szCs w:val="12"/>
              </w:rPr>
              <w:t xml:space="preserve">II.         </w:t>
            </w:r>
            <w:r w:rsidR="004E0ED8" w:rsidRPr="00493BC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Zdravstvena potvrda </w:t>
            </w:r>
            <w:r w:rsidR="0040545E" w:rsidRPr="00A25F6F">
              <w:rPr>
                <w:rFonts w:asciiTheme="minorHAnsi" w:hAnsiTheme="minorHAnsi" w:cstheme="minorHAnsi"/>
                <w:b/>
                <w:color w:val="000000"/>
                <w:spacing w:val="-1"/>
                <w:sz w:val="16"/>
                <w:szCs w:val="16"/>
                <w:lang w:val="sr-Cyrl-CS"/>
              </w:rPr>
              <w:t>/</w:t>
            </w:r>
            <w:r w:rsidR="0040545E" w:rsidRPr="00A25F6F">
              <w:rPr>
                <w:rFonts w:asciiTheme="minorHAnsi" w:hAnsiTheme="minorHAnsi" w:cstheme="minorHAnsi"/>
                <w:b/>
                <w:color w:val="000000"/>
                <w:spacing w:val="-1"/>
                <w:sz w:val="16"/>
                <w:szCs w:val="16"/>
                <w:lang w:val="ru-RU"/>
              </w:rPr>
              <w:t xml:space="preserve"> </w:t>
            </w:r>
            <w:r w:rsidR="0040545E" w:rsidRPr="00F01812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16"/>
                <w:szCs w:val="16"/>
                <w:lang w:val="en-GB"/>
              </w:rPr>
              <w:t>Health attestation</w:t>
            </w:r>
          </w:p>
          <w:p w14:paraId="327D8B7F" w14:textId="77777777" w:rsidR="0040545E" w:rsidRPr="0040545E" w:rsidRDefault="00A25F6F" w:rsidP="003D7CE1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A25F6F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16"/>
                <w:szCs w:val="16"/>
              </w:rPr>
              <w:t xml:space="preserve">         </w:t>
            </w:r>
          </w:p>
        </w:tc>
        <w:tc>
          <w:tcPr>
            <w:tcW w:w="2615" w:type="dxa"/>
            <w:gridSpan w:val="2"/>
            <w:tcBorders>
              <w:bottom w:val="single" w:sz="4" w:space="0" w:color="auto"/>
            </w:tcBorders>
          </w:tcPr>
          <w:p w14:paraId="327D8B80" w14:textId="086B3E9D" w:rsidR="0040545E" w:rsidRDefault="0040545E" w:rsidP="003D7CE1">
            <w:pPr>
              <w:shd w:val="clear" w:color="auto" w:fill="FFFFFF"/>
              <w:rPr>
                <w:rFonts w:asciiTheme="minorHAnsi" w:hAnsiTheme="minorHAnsi" w:cstheme="minorHAnsi"/>
                <w:spacing w:val="-1"/>
                <w:sz w:val="12"/>
                <w:szCs w:val="12"/>
                <w:lang w:val="it-IT"/>
              </w:rPr>
            </w:pPr>
            <w:r>
              <w:rPr>
                <w:rFonts w:asciiTheme="minorHAnsi" w:hAnsiTheme="minorHAnsi" w:cstheme="minorHAnsi"/>
                <w:spacing w:val="-1"/>
                <w:sz w:val="12"/>
                <w:szCs w:val="12"/>
                <w:lang w:val="it-IT"/>
              </w:rPr>
              <w:t>I I.a</w:t>
            </w:r>
            <w:r w:rsidRPr="00FB06C8">
              <w:rPr>
                <w:rFonts w:asciiTheme="minorHAnsi" w:hAnsiTheme="minorHAnsi" w:cstheme="minorHAnsi"/>
                <w:spacing w:val="-1"/>
                <w:sz w:val="12"/>
                <w:szCs w:val="12"/>
                <w:lang w:val="it-IT"/>
              </w:rPr>
              <w:t xml:space="preserve">.  Referentni broj certifikata / Certificate reference number </w:t>
            </w:r>
            <w:r w:rsidR="00F516EB">
              <w:rPr>
                <w:rFonts w:asciiTheme="minorHAnsi" w:hAnsiTheme="minorHAnsi" w:cstheme="minorHAnsi"/>
                <w:spacing w:val="-1"/>
                <w:sz w:val="12"/>
                <w:szCs w:val="12"/>
                <w:lang w:val="it-IT"/>
              </w:rPr>
              <w:t xml:space="preserve">/ </w:t>
            </w:r>
            <w:r w:rsidR="00F516EB" w:rsidRPr="002E4BC0">
              <w:rPr>
                <w:rFonts w:cs="Calibri"/>
                <w:sz w:val="12"/>
                <w:szCs w:val="12"/>
              </w:rPr>
              <w:t>Sertifikato numeris</w:t>
            </w:r>
            <w:r w:rsidR="00F516EB" w:rsidRPr="002E4BC0">
              <w:rPr>
                <w:rFonts w:cs="Calibri"/>
                <w:spacing w:val="-1"/>
                <w:sz w:val="12"/>
                <w:szCs w:val="12"/>
                <w:lang w:val="it-IT"/>
              </w:rPr>
              <w:t xml:space="preserve"> /</w:t>
            </w:r>
          </w:p>
          <w:p w14:paraId="327D8B81" w14:textId="77777777" w:rsidR="003D7CE1" w:rsidRDefault="003D7CE1" w:rsidP="003D7CE1">
            <w:pPr>
              <w:shd w:val="clear" w:color="auto" w:fill="FFFFFF"/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327D8B82" w14:textId="77777777" w:rsidR="0040545E" w:rsidRPr="0040545E" w:rsidRDefault="0040545E" w:rsidP="00527CEA">
            <w:pPr>
              <w:rPr>
                <w:sz w:val="12"/>
                <w:szCs w:val="12"/>
              </w:rPr>
            </w:pPr>
            <w:r w:rsidRPr="0040545E">
              <w:rPr>
                <w:sz w:val="12"/>
                <w:szCs w:val="12"/>
              </w:rPr>
              <w:t>II.b.</w:t>
            </w:r>
          </w:p>
        </w:tc>
      </w:tr>
      <w:tr w:rsidR="0040545E" w14:paraId="327D8B91" w14:textId="77777777" w:rsidTr="00F018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787" w:type="dxa"/>
          <w:cantSplit/>
          <w:trHeight w:val="1134"/>
        </w:trPr>
        <w:tc>
          <w:tcPr>
            <w:tcW w:w="373" w:type="dxa"/>
            <w:tcBorders>
              <w:bottom w:val="single" w:sz="4" w:space="0" w:color="auto"/>
            </w:tcBorders>
            <w:textDirection w:val="btLr"/>
          </w:tcPr>
          <w:p w14:paraId="327D8B84" w14:textId="72655614" w:rsidR="0040545E" w:rsidRPr="00C67750" w:rsidRDefault="0040545E" w:rsidP="00527CE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C67750">
              <w:rPr>
                <w:b/>
                <w:sz w:val="12"/>
                <w:szCs w:val="12"/>
              </w:rPr>
              <w:t xml:space="preserve">Dio II: Certifikacija/ </w:t>
            </w:r>
            <w:r w:rsidRPr="004E0ED8">
              <w:rPr>
                <w:b/>
                <w:sz w:val="12"/>
                <w:szCs w:val="12"/>
                <w:lang w:val="fr-FR"/>
              </w:rPr>
              <w:t>Part II:</w:t>
            </w:r>
            <w:r w:rsidR="004E0ED8">
              <w:rPr>
                <w:b/>
                <w:sz w:val="12"/>
                <w:szCs w:val="12"/>
                <w:lang w:val="fr-FR"/>
              </w:rPr>
              <w:t xml:space="preserve"> </w:t>
            </w:r>
            <w:r w:rsidRPr="004E0ED8">
              <w:rPr>
                <w:b/>
                <w:sz w:val="12"/>
                <w:szCs w:val="12"/>
                <w:lang w:val="fr-FR"/>
              </w:rPr>
              <w:t>certification</w:t>
            </w:r>
            <w:r w:rsidR="00F516EB">
              <w:rPr>
                <w:b/>
                <w:sz w:val="12"/>
                <w:szCs w:val="12"/>
                <w:lang w:val="fr-FR"/>
              </w:rPr>
              <w:t>/ Sertifikavimas</w:t>
            </w:r>
          </w:p>
        </w:tc>
        <w:tc>
          <w:tcPr>
            <w:tcW w:w="8949" w:type="dxa"/>
            <w:gridSpan w:val="4"/>
            <w:tcBorders>
              <w:top w:val="nil"/>
              <w:bottom w:val="nil"/>
            </w:tcBorders>
          </w:tcPr>
          <w:p w14:paraId="327D8B87" w14:textId="77777777" w:rsidR="00FA2727" w:rsidRDefault="00FA2727" w:rsidP="0040545E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327D8B88" w14:textId="78BB84E7" w:rsidR="0040545E" w:rsidRPr="00596D5D" w:rsidRDefault="0040545E" w:rsidP="00A25F6F">
            <w:pPr>
              <w:shd w:val="clear" w:color="auto" w:fill="FFFFFF"/>
              <w:ind w:left="317"/>
              <w:jc w:val="both"/>
              <w:rPr>
                <w:rFonts w:asciiTheme="minorHAnsi" w:hAnsiTheme="minorHAnsi" w:cstheme="minorHAnsi"/>
                <w:b/>
                <w:color w:val="000000"/>
                <w:spacing w:val="-1"/>
                <w:sz w:val="14"/>
                <w:szCs w:val="14"/>
              </w:rPr>
            </w:pPr>
            <w:r w:rsidRPr="00F516E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Ja, dol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j</w:t>
            </w:r>
            <w:r w:rsidRPr="00F516E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 potpisani, izjavljujem da sam upoznat sa važećim odredbama</w:t>
            </w:r>
            <w:r w:rsidRPr="00F516EB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4E0ED8" w:rsidRPr="00596D5D">
              <w:rPr>
                <w:rFonts w:asciiTheme="minorHAnsi" w:hAnsiTheme="minorHAnsi" w:cstheme="minorHAnsi"/>
                <w:sz w:val="14"/>
                <w:szCs w:val="14"/>
              </w:rPr>
              <w:t xml:space="preserve">Zakona o hrani („Službeni glasnik BiH“, broj 50/04) ili </w:t>
            </w:r>
            <w:r w:rsidRPr="00F516EB">
              <w:rPr>
                <w:rFonts w:asciiTheme="minorHAnsi" w:hAnsiTheme="minorHAnsi" w:cstheme="minorHAnsi"/>
                <w:sz w:val="14"/>
                <w:szCs w:val="14"/>
              </w:rPr>
              <w:t>Uredbe (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</w:t>
            </w:r>
            <w:r w:rsidR="00A25F6F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Z</w:t>
            </w:r>
            <w:r w:rsidRPr="00F516EB">
              <w:rPr>
                <w:rFonts w:asciiTheme="minorHAnsi" w:hAnsiTheme="minorHAnsi" w:cstheme="minorHAnsi"/>
                <w:sz w:val="14"/>
                <w:szCs w:val="14"/>
              </w:rPr>
              <w:t xml:space="preserve">) </w:t>
            </w:r>
            <w:r w:rsidR="00F01812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br.</w:t>
            </w:r>
            <w:r w:rsidRPr="00F516E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178/2002, </w:t>
            </w:r>
            <w:r w:rsidR="004E0ED8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Pravilnika o higijeni hrane („Službeni glasnik BiH“, broj 4/13</w:t>
            </w:r>
            <w:r w:rsidR="0077119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; </w:t>
            </w:r>
            <w:r w:rsidR="00771197" w:rsidRPr="00F426A6">
              <w:rPr>
                <w:rFonts w:asciiTheme="minorHAnsi" w:hAnsiTheme="minorHAnsi" w:cstheme="minorHAnsi"/>
                <w:sz w:val="14"/>
                <w:szCs w:val="14"/>
              </w:rPr>
              <w:t>79/16</w:t>
            </w:r>
            <w:r w:rsidR="004E0ED8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) ili Uredbe</w:t>
            </w:r>
            <w:r w:rsidRPr="00F516E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</w:t>
            </w:r>
            <w:r w:rsidR="00A25F6F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Z</w:t>
            </w:r>
            <w:r w:rsidRPr="00F516E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) </w:t>
            </w:r>
            <w:r w:rsidR="00F01812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br.</w:t>
            </w:r>
            <w:r w:rsidRPr="00F516E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852/2004 i </w:t>
            </w:r>
            <w:r w:rsidR="004E0ED8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Pravilnik o higijeni hrane životinjskog porijekla („Službeni glasnik BiH“, broj </w:t>
            </w:r>
            <w:r w:rsidR="004E0ED8" w:rsidRPr="00F426A6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103/12</w:t>
            </w:r>
            <w:r w:rsidR="00771197" w:rsidRPr="00F426A6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; 28/14; 87/15</w:t>
            </w:r>
            <w:r w:rsidR="004E0ED8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) ili Uredbe</w:t>
            </w:r>
            <w:r w:rsidRPr="00F516E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</w:t>
            </w:r>
            <w:r w:rsidR="00A25F6F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Z</w:t>
            </w:r>
            <w:r w:rsidRPr="00F516E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) </w:t>
            </w:r>
            <w:r w:rsidR="00F01812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br.</w:t>
            </w:r>
            <w:r w:rsidRPr="00F516E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853/2004 i  potvrđujem da </w:t>
            </w:r>
            <w:r w:rsidR="00F545A3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su</w:t>
            </w:r>
            <w:r w:rsidRPr="00F516E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gore opisani med i proizvodi od meda proizveden</w:t>
            </w:r>
            <w:r w:rsidR="00A25F6F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i</w:t>
            </w:r>
            <w:r w:rsidRPr="00F516E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u </w:t>
            </w:r>
            <w:r w:rsidR="00A25F6F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skladu </w:t>
            </w:r>
            <w:r w:rsidRPr="00F516E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sa tim zaht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j</w:t>
            </w:r>
            <w:r w:rsidRPr="00F516E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evima, </w:t>
            </w:r>
            <w:r w:rsidR="00A25F6F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posebno </w:t>
            </w:r>
            <w:r w:rsidRPr="00F516E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da: </w:t>
            </w:r>
            <w:r w:rsidR="00A25F6F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/ </w:t>
            </w:r>
            <w:r w:rsidRPr="00F516EB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A25F6F" w:rsidRPr="00596D5D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</w:rPr>
              <w:t xml:space="preserve">I, the undersigned, declare that I am aware of the relevant provisions of </w:t>
            </w:r>
            <w:r w:rsidR="00596D5D" w:rsidRPr="00596D5D">
              <w:rPr>
                <w:b/>
                <w:sz w:val="14"/>
                <w:szCs w:val="14"/>
              </w:rPr>
              <w:t>Law on food („Official Gazette BiH No 50/04</w:t>
            </w:r>
            <w:r w:rsidR="00596D5D" w:rsidRPr="00596D5D">
              <w:rPr>
                <w:b/>
                <w:bCs/>
                <w:sz w:val="14"/>
                <w:szCs w:val="14"/>
              </w:rPr>
              <w:t xml:space="preserve">) or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</w:rPr>
              <w:t xml:space="preserve">Regulations (EC) No 178/2002, </w:t>
            </w:r>
            <w:r w:rsidR="00596D5D" w:rsidRPr="00596D5D">
              <w:rPr>
                <w:b/>
                <w:sz w:val="14"/>
                <w:szCs w:val="14"/>
              </w:rPr>
              <w:t>Rulebook</w:t>
            </w:r>
            <w:r w:rsidR="00596D5D" w:rsidRPr="00596D5D">
              <w:rPr>
                <w:rFonts w:eastAsia="Calibri"/>
                <w:b/>
                <w:sz w:val="14"/>
                <w:szCs w:val="14"/>
              </w:rPr>
              <w:t xml:space="preserve"> </w:t>
            </w:r>
            <w:r w:rsidR="00596D5D" w:rsidRPr="00596D5D">
              <w:rPr>
                <w:rFonts w:eastAsia="Calibri"/>
                <w:b/>
                <w:bCs/>
                <w:sz w:val="14"/>
                <w:szCs w:val="14"/>
              </w:rPr>
              <w:t xml:space="preserve">on the hygiene of foodstuffs </w:t>
            </w:r>
            <w:r w:rsidR="00596D5D" w:rsidRPr="00596D5D">
              <w:rPr>
                <w:b/>
                <w:sz w:val="14"/>
                <w:szCs w:val="14"/>
              </w:rPr>
              <w:t>(„Official Gazette BiH No 4/13</w:t>
            </w:r>
            <w:r w:rsidR="00771197">
              <w:rPr>
                <w:b/>
                <w:sz w:val="14"/>
                <w:szCs w:val="14"/>
              </w:rPr>
              <w:t xml:space="preserve">; </w:t>
            </w:r>
            <w:r w:rsidR="00771197" w:rsidRPr="00F426A6">
              <w:rPr>
                <w:b/>
                <w:sz w:val="14"/>
                <w:szCs w:val="14"/>
              </w:rPr>
              <w:t>79/16</w:t>
            </w:r>
            <w:r w:rsidR="00596D5D" w:rsidRPr="00596D5D">
              <w:rPr>
                <w:b/>
                <w:bCs/>
                <w:sz w:val="14"/>
                <w:szCs w:val="14"/>
              </w:rPr>
              <w:t xml:space="preserve">) or Regulation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</w:rPr>
              <w:t xml:space="preserve">(EC) No 852/2004 and </w:t>
            </w:r>
            <w:r w:rsidR="00596D5D" w:rsidRPr="00596D5D">
              <w:rPr>
                <w:b/>
                <w:sz w:val="14"/>
                <w:szCs w:val="14"/>
              </w:rPr>
              <w:t>Rulebook on food of animal origin („Official Gazette BiH No 103/12</w:t>
            </w:r>
            <w:r w:rsidR="00771197">
              <w:rPr>
                <w:b/>
                <w:sz w:val="14"/>
                <w:szCs w:val="14"/>
              </w:rPr>
              <w:t xml:space="preserve">; </w:t>
            </w:r>
            <w:r w:rsidR="006A15C4" w:rsidRPr="00F426A6">
              <w:rPr>
                <w:b/>
                <w:sz w:val="14"/>
                <w:szCs w:val="14"/>
              </w:rPr>
              <w:t>28/14; 87/15</w:t>
            </w:r>
            <w:r w:rsidR="00596D5D" w:rsidRPr="00596D5D">
              <w:rPr>
                <w:b/>
                <w:bCs/>
                <w:sz w:val="14"/>
                <w:szCs w:val="14"/>
              </w:rPr>
              <w:t xml:space="preserve">) or Regulation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</w:rPr>
              <w:t xml:space="preserve">(EC) No 853/2004 and certify that honey and apiculture products described above were produced in accordance with those requirements, in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-1"/>
                <w:sz w:val="14"/>
                <w:szCs w:val="14"/>
              </w:rPr>
              <w:t>particular that they:</w:t>
            </w:r>
            <w:r w:rsidR="00A25F6F" w:rsidRPr="00596D5D">
              <w:rPr>
                <w:rFonts w:asciiTheme="minorHAnsi" w:hAnsiTheme="minorHAnsi" w:cstheme="minorHAnsi"/>
                <w:b/>
                <w:color w:val="000000"/>
                <w:spacing w:val="-1"/>
                <w:sz w:val="14"/>
                <w:szCs w:val="14"/>
              </w:rPr>
              <w:t xml:space="preserve"> </w:t>
            </w:r>
            <w:r w:rsidR="00F516EB">
              <w:rPr>
                <w:rFonts w:asciiTheme="minorHAnsi" w:hAnsiTheme="minorHAnsi" w:cstheme="minorHAnsi"/>
                <w:b/>
                <w:color w:val="000000"/>
                <w:spacing w:val="-1"/>
                <w:sz w:val="14"/>
                <w:szCs w:val="14"/>
              </w:rPr>
              <w:t xml:space="preserve">/ </w:t>
            </w:r>
            <w:r w:rsidR="00F516EB" w:rsidRPr="002E4BC0">
              <w:rPr>
                <w:sz w:val="14"/>
                <w:szCs w:val="14"/>
                <w:lang w:val="sl-SI"/>
              </w:rPr>
              <w:t xml:space="preserve">Aš, žemiau pasirašęs veterinarijos gydytojas, patvirtinu, kad esu susipažinęs su atitinkamomis Maisto įstatymo („Bosnijos ir Hercegovinos valstybės žinios Nr. </w:t>
            </w:r>
            <w:r w:rsidR="00F516EB" w:rsidRPr="00F516EB">
              <w:rPr>
                <w:rFonts w:asciiTheme="minorHAnsi" w:hAnsiTheme="minorHAnsi" w:cstheme="minorHAnsi"/>
                <w:sz w:val="14"/>
                <w:szCs w:val="14"/>
              </w:rPr>
              <w:t>50/04</w:t>
            </w:r>
            <w:r w:rsidR="00F516EB" w:rsidRPr="002E4BC0">
              <w:rPr>
                <w:sz w:val="14"/>
                <w:szCs w:val="14"/>
                <w:lang w:val="sl-SI"/>
              </w:rPr>
              <w:t>) ar Reglamento (EB) Nr. 178/2002 nuostatomis, teisės aktais dėl maisto produktų higienos („Bosnijos ir Hercegovinos valstybės žinios  Nr. 4/13</w:t>
            </w:r>
            <w:r w:rsidR="00F516EB">
              <w:rPr>
                <w:sz w:val="14"/>
                <w:szCs w:val="14"/>
                <w:lang w:val="sl-SI"/>
              </w:rPr>
              <w:t xml:space="preserve">; </w:t>
            </w:r>
            <w:r w:rsidR="00F516EB" w:rsidRPr="00F426A6">
              <w:rPr>
                <w:b/>
                <w:sz w:val="14"/>
                <w:szCs w:val="14"/>
              </w:rPr>
              <w:t>79/16</w:t>
            </w:r>
            <w:r w:rsidR="00F516EB" w:rsidRPr="002E4BC0">
              <w:rPr>
                <w:sz w:val="14"/>
                <w:szCs w:val="14"/>
                <w:lang w:val="sl-SI"/>
              </w:rPr>
              <w:t>) ar Reglamentu (EB) Nr. 852/2004, su Gyvūninės kilmės maisto produktų teisės aktais („Bosnijos ir Hercegovinos valstybės žinios Nr. 103/12</w:t>
            </w:r>
            <w:r w:rsidR="00F516EB">
              <w:rPr>
                <w:b/>
                <w:sz w:val="14"/>
                <w:szCs w:val="14"/>
              </w:rPr>
              <w:t xml:space="preserve">; </w:t>
            </w:r>
            <w:r w:rsidR="00F516EB" w:rsidRPr="00F426A6">
              <w:rPr>
                <w:b/>
                <w:sz w:val="14"/>
                <w:szCs w:val="14"/>
              </w:rPr>
              <w:t>28/14; 87/15</w:t>
            </w:r>
            <w:r w:rsidR="00F516EB" w:rsidRPr="002E4BC0">
              <w:rPr>
                <w:sz w:val="14"/>
                <w:szCs w:val="14"/>
                <w:lang w:val="sl-SI"/>
              </w:rPr>
              <w:t>) ar Reglamentu (EB) Nr. 853/2004, kuriuo patvirtina, kad medus ir bitininkystės produktai buvo pagaminti pagal nustatytus reikalavimus, visų pirma, kad:</w:t>
            </w:r>
          </w:p>
          <w:p w14:paraId="327D8B8A" w14:textId="77777777" w:rsidR="00F545A3" w:rsidRPr="00274BF4" w:rsidRDefault="00F545A3" w:rsidP="00F545A3">
            <w:pPr>
              <w:shd w:val="clear" w:color="auto" w:fill="FFFFFF"/>
              <w:spacing w:line="197" w:lineRule="exact"/>
              <w:rPr>
                <w:rFonts w:ascii="Times New Roman" w:hAnsi="Times New Roman"/>
                <w:i/>
                <w:color w:val="000000"/>
                <w:spacing w:val="-1"/>
                <w:sz w:val="14"/>
                <w:szCs w:val="14"/>
                <w:lang w:val="en-US"/>
              </w:rPr>
            </w:pPr>
          </w:p>
          <w:p w14:paraId="327D8B8B" w14:textId="61B57276" w:rsidR="00F545A3" w:rsidRPr="009B4751" w:rsidRDefault="00F545A3" w:rsidP="00F545A3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Theme="minorHAnsi" w:hAnsiTheme="minorHAnsi" w:cstheme="minorHAnsi"/>
                <w:sz w:val="14"/>
                <w:szCs w:val="14"/>
                <w:lang w:val="sr-Cyrl-CS"/>
              </w:rPr>
            </w:pP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dolazi 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  <w:lang w:val="sr-Cyrl-CS"/>
              </w:rPr>
              <w:t xml:space="preserve">iz </w:t>
            </w:r>
            <w:r w:rsidR="00F01812" w:rsidRPr="00596D5D">
              <w:rPr>
                <w:rFonts w:asciiTheme="minorHAnsi" w:hAnsiTheme="minorHAnsi" w:cstheme="minorHAnsi"/>
                <w:color w:val="000000"/>
                <w:sz w:val="14"/>
                <w:szCs w:val="14"/>
                <w:lang w:val="sr-Cyrl-CS"/>
              </w:rPr>
              <w:t>objekt</w:t>
            </w:r>
            <w:r w:rsidR="00F01812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  <w:lang w:val="sr-Latn-CS"/>
              </w:rPr>
              <w:t>a</w:t>
            </w:r>
            <w:r w:rsidR="00F01812" w:rsidRPr="00596D5D">
              <w:rPr>
                <w:rFonts w:asciiTheme="minorHAnsi" w:hAnsiTheme="minorHAnsi" w:cstheme="minorHAnsi"/>
                <w:color w:val="000000"/>
                <w:sz w:val="14"/>
                <w:szCs w:val="14"/>
                <w:lang w:val="sr-Latn-CS"/>
              </w:rPr>
              <w:t>)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  <w:lang w:val="sr-Cyrl-CS"/>
              </w:rPr>
              <w:t>t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  <w:lang w:val="sr-Latn-CS"/>
              </w:rPr>
              <w:t>a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  <w:lang w:val="sr-Cyrl-CS"/>
              </w:rPr>
              <w:t xml:space="preserve"> </w:t>
            </w:r>
            <w:r w:rsidR="00F01812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u koje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 je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implementiran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  <w:lang w:val="sr-Cyrl-CS"/>
              </w:rPr>
              <w:t xml:space="preserve"> program 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baziran na načelima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  <w:lang w:val="hu-HU"/>
              </w:rPr>
              <w:t>HACCP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-a</w:t>
            </w:r>
            <w:r w:rsidRPr="00596D5D">
              <w:rPr>
                <w:rFonts w:asciiTheme="minorHAnsi" w:hAnsiTheme="minorHAnsi" w:cstheme="minorHAnsi"/>
                <w:color w:val="FF0000"/>
                <w:sz w:val="14"/>
                <w:szCs w:val="14"/>
                <w:lang w:val="sr-Cyrl-CS"/>
              </w:rPr>
              <w:t xml:space="preserve">  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  <w:lang w:val="sr-Cyrl-CS"/>
              </w:rPr>
              <w:t xml:space="preserve">u skladu sa </w:t>
            </w:r>
            <w:r w:rsidR="00596D5D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Pravilnika o higijeni hrane („Službeni glasnik BiH“, broj 4/13</w:t>
            </w:r>
            <w:r w:rsidR="006A15C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; </w:t>
            </w:r>
            <w:r w:rsidR="006A15C4" w:rsidRPr="00F426A6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79/16</w:t>
            </w:r>
            <w:r w:rsidR="00596D5D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) ili </w:t>
            </w:r>
            <w:proofErr w:type="spellStart"/>
            <w:r w:rsidRPr="006E6A1D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Uredbom</w:t>
            </w:r>
            <w:proofErr w:type="spellEnd"/>
            <w:r w:rsidRPr="009B4751">
              <w:rPr>
                <w:rFonts w:asciiTheme="minorHAnsi" w:hAnsiTheme="minorHAnsi" w:cstheme="minorHAnsi"/>
                <w:sz w:val="14"/>
                <w:szCs w:val="14"/>
                <w:lang w:val="sr-Cyrl-CS"/>
              </w:rPr>
              <w:t xml:space="preserve"> (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EZ</w:t>
            </w:r>
            <w:r w:rsidRPr="009B4751">
              <w:rPr>
                <w:rFonts w:asciiTheme="minorHAnsi" w:hAnsiTheme="minorHAnsi" w:cstheme="minorHAnsi"/>
                <w:sz w:val="14"/>
                <w:szCs w:val="14"/>
                <w:lang w:val="sr-Cyrl-CS"/>
              </w:rPr>
              <w:t>)</w:t>
            </w:r>
            <w:r w:rsidRPr="009B4751">
              <w:rPr>
                <w:rFonts w:asciiTheme="minorHAnsi" w:hAnsiTheme="minorHAnsi" w:cstheme="minorHAnsi"/>
                <w:color w:val="000000"/>
                <w:spacing w:val="-1"/>
                <w:sz w:val="14"/>
                <w:szCs w:val="14"/>
                <w:lang w:val="sr-Cyrl-CS"/>
              </w:rPr>
              <w:t xml:space="preserve"> </w:t>
            </w:r>
            <w:r w:rsidR="00F01812" w:rsidRPr="00596D5D">
              <w:rPr>
                <w:rFonts w:asciiTheme="minorHAnsi" w:hAnsiTheme="minorHAnsi" w:cstheme="minorHAnsi"/>
                <w:color w:val="000000"/>
                <w:spacing w:val="-1"/>
                <w:sz w:val="14"/>
                <w:szCs w:val="14"/>
              </w:rPr>
              <w:t>br.</w:t>
            </w:r>
            <w:r w:rsidRPr="00596D5D">
              <w:rPr>
                <w:rFonts w:asciiTheme="minorHAnsi" w:hAnsiTheme="minorHAnsi" w:cstheme="minorHAnsi"/>
                <w:color w:val="000000"/>
                <w:spacing w:val="-1"/>
                <w:sz w:val="14"/>
                <w:szCs w:val="14"/>
                <w:lang w:val="sr-Cyrl-CS"/>
              </w:rPr>
              <w:t xml:space="preserve"> </w:t>
            </w:r>
            <w:r w:rsidRPr="009B4751">
              <w:rPr>
                <w:rFonts w:asciiTheme="minorHAnsi" w:hAnsiTheme="minorHAnsi" w:cstheme="minorHAnsi"/>
                <w:color w:val="000000"/>
                <w:spacing w:val="-1"/>
                <w:sz w:val="14"/>
                <w:szCs w:val="14"/>
                <w:lang w:val="sr-Cyrl-CS"/>
              </w:rPr>
              <w:t>852/2004</w:t>
            </w:r>
            <w:r w:rsidRPr="009B4751">
              <w:rPr>
                <w:rFonts w:asciiTheme="minorHAnsi" w:hAnsiTheme="minorHAnsi" w:cstheme="minorHAnsi"/>
                <w:color w:val="000000"/>
                <w:spacing w:val="1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color w:val="000000"/>
                <w:spacing w:val="1"/>
                <w:sz w:val="14"/>
                <w:szCs w:val="14"/>
              </w:rPr>
              <w:t xml:space="preserve">/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come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from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 xml:space="preserve"> (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an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 xml:space="preserve">)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establishment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>(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s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 xml:space="preserve">)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implementing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a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programme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based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on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the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HACCP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principles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in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accordance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with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 xml:space="preserve"> </w:t>
            </w:r>
            <w:r w:rsidR="00596D5D" w:rsidRPr="00596D5D">
              <w:rPr>
                <w:b/>
                <w:sz w:val="14"/>
                <w:szCs w:val="14"/>
              </w:rPr>
              <w:t>Rulebook</w:t>
            </w:r>
            <w:r w:rsidR="00596D5D" w:rsidRPr="00596D5D">
              <w:rPr>
                <w:rFonts w:eastAsia="Calibri"/>
                <w:b/>
                <w:sz w:val="14"/>
                <w:szCs w:val="14"/>
              </w:rPr>
              <w:t xml:space="preserve"> </w:t>
            </w:r>
            <w:r w:rsidR="00596D5D" w:rsidRPr="00596D5D">
              <w:rPr>
                <w:rFonts w:eastAsia="Calibri"/>
                <w:b/>
                <w:bCs/>
                <w:sz w:val="14"/>
                <w:szCs w:val="14"/>
              </w:rPr>
              <w:t xml:space="preserve">on the hygiene of foodstuffs </w:t>
            </w:r>
            <w:r w:rsidR="00596D5D" w:rsidRPr="00596D5D">
              <w:rPr>
                <w:b/>
                <w:sz w:val="14"/>
                <w:szCs w:val="14"/>
              </w:rPr>
              <w:t>(„Official Gazette BiH No 4/13</w:t>
            </w:r>
            <w:r w:rsidR="006A15C4">
              <w:rPr>
                <w:b/>
                <w:sz w:val="14"/>
                <w:szCs w:val="14"/>
              </w:rPr>
              <w:t xml:space="preserve">; </w:t>
            </w:r>
            <w:r w:rsidR="006A15C4" w:rsidRPr="00F426A6">
              <w:rPr>
                <w:b/>
                <w:sz w:val="14"/>
                <w:szCs w:val="14"/>
              </w:rPr>
              <w:t>79/16</w:t>
            </w:r>
            <w:r w:rsidR="00596D5D" w:rsidRPr="00596D5D">
              <w:rPr>
                <w:b/>
                <w:bCs/>
                <w:sz w:val="14"/>
                <w:szCs w:val="14"/>
              </w:rPr>
              <w:t xml:space="preserve">) or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en-GB"/>
              </w:rPr>
              <w:t>Regulation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1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-1"/>
                <w:sz w:val="14"/>
                <w:szCs w:val="14"/>
                <w:lang w:val="sr-Cyrl-CS"/>
              </w:rPr>
              <w:t>(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-1"/>
                <w:sz w:val="14"/>
                <w:szCs w:val="14"/>
                <w:lang w:val="en-GB"/>
              </w:rPr>
              <w:t>EC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-1"/>
                <w:sz w:val="14"/>
                <w:szCs w:val="14"/>
                <w:lang w:val="sr-Cyrl-CS"/>
              </w:rPr>
              <w:t xml:space="preserve">)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-1"/>
                <w:sz w:val="14"/>
                <w:szCs w:val="14"/>
                <w:lang w:val="en-GB"/>
              </w:rPr>
              <w:t>No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-1"/>
                <w:sz w:val="14"/>
                <w:szCs w:val="14"/>
                <w:lang w:val="sr-Cyrl-CS"/>
              </w:rPr>
              <w:t xml:space="preserve"> 852/2004,</w:t>
            </w:r>
            <w:r w:rsidR="00F516EB">
              <w:rPr>
                <w:rFonts w:asciiTheme="minorHAnsi" w:hAnsiTheme="minorHAnsi" w:cstheme="minorHAnsi"/>
                <w:b/>
                <w:color w:val="000000"/>
                <w:spacing w:val="-1"/>
                <w:sz w:val="14"/>
                <w:szCs w:val="14"/>
                <w:lang w:val="lt-LT"/>
              </w:rPr>
              <w:t>/</w:t>
            </w:r>
            <w:r w:rsidR="009B4751" w:rsidRPr="002E4BC0">
              <w:rPr>
                <w:rFonts w:cs="Calibri"/>
                <w:sz w:val="14"/>
                <w:szCs w:val="14"/>
                <w:lang w:val="lt-LT"/>
              </w:rPr>
              <w:t xml:space="preserve">  </w:t>
            </w:r>
            <w:r w:rsidR="009B4751">
              <w:rPr>
                <w:rFonts w:cs="Calibri"/>
                <w:sz w:val="14"/>
                <w:szCs w:val="14"/>
              </w:rPr>
              <w:t>gauti</w:t>
            </w:r>
            <w:r w:rsidR="009B4751" w:rsidRPr="002E4BC0">
              <w:rPr>
                <w:rFonts w:cs="Calibri"/>
                <w:sz w:val="14"/>
                <w:szCs w:val="14"/>
              </w:rPr>
              <w:t xml:space="preserve"> iš įmonės (ių), kurios pagal teisės aktus dėl maisto produktų higienos </w:t>
            </w:r>
            <w:r w:rsidR="009B4751" w:rsidRPr="002E4BC0">
              <w:rPr>
                <w:rFonts w:cs="Calibri"/>
                <w:bCs/>
                <w:sz w:val="14"/>
                <w:szCs w:val="14"/>
              </w:rPr>
              <w:t>(„Bosnijos ir Hercegovinos valstybės žinios“ Nr. 4/13</w:t>
            </w:r>
            <w:r w:rsidR="009B4751">
              <w:rPr>
                <w:b/>
                <w:sz w:val="14"/>
                <w:szCs w:val="14"/>
              </w:rPr>
              <w:t xml:space="preserve">; </w:t>
            </w:r>
            <w:r w:rsidR="009B4751" w:rsidRPr="00F426A6">
              <w:rPr>
                <w:bCs/>
                <w:sz w:val="14"/>
                <w:szCs w:val="14"/>
              </w:rPr>
              <w:t>79/16</w:t>
            </w:r>
            <w:r w:rsidR="009B4751" w:rsidRPr="002E4BC0">
              <w:rPr>
                <w:rFonts w:cs="Calibri"/>
                <w:bCs/>
                <w:sz w:val="14"/>
                <w:szCs w:val="14"/>
              </w:rPr>
              <w:t xml:space="preserve">) ar </w:t>
            </w:r>
            <w:r w:rsidR="009B4751" w:rsidRPr="002E4BC0">
              <w:rPr>
                <w:rFonts w:cs="Calibri"/>
                <w:sz w:val="14"/>
                <w:szCs w:val="14"/>
              </w:rPr>
              <w:t>Reglamentą (EB) Nr. 852/2004 įgyvendina RVASVT principais pagrįstą programą;</w:t>
            </w:r>
          </w:p>
          <w:p w14:paraId="1ABB1D40" w14:textId="5F2AE08F" w:rsidR="00F516EB" w:rsidRPr="00BA31EC" w:rsidRDefault="00F545A3" w:rsidP="00BA31EC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sr-Cyrl-CS"/>
              </w:rPr>
            </w:pP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je s njima rukovano</w:t>
            </w:r>
            <w:r w:rsidR="00ED40A2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i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, gdje je </w:t>
            </w:r>
            <w:r w:rsidR="00F01812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primjenljivo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, </w:t>
            </w:r>
            <w:r w:rsidR="00ED40A2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da su pripremljeni, pakovani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i skladišten</w:t>
            </w:r>
            <w:r w:rsidR="00ED40A2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i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="00ED40A2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pod higijenskim uslovima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u skladu sa </w:t>
            </w:r>
            <w:r w:rsidR="00ED40A2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odredbama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</w:t>
            </w:r>
            <w:r w:rsidR="00596D5D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Dodatka II Pravilnika o higijeni hrane („Službeni glasnik BiH“, broj 4/13</w:t>
            </w:r>
            <w:r w:rsidR="00D1494F" w:rsidRPr="00D1494F">
              <w:rPr>
                <w:bCs/>
                <w:sz w:val="14"/>
                <w:szCs w:val="14"/>
              </w:rPr>
              <w:t xml:space="preserve">; </w:t>
            </w:r>
            <w:r w:rsidR="00D1494F" w:rsidRPr="00F426A6">
              <w:rPr>
                <w:bCs/>
                <w:sz w:val="14"/>
                <w:szCs w:val="14"/>
              </w:rPr>
              <w:t>79/16</w:t>
            </w:r>
            <w:r w:rsidR="00596D5D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) ili </w:t>
            </w:r>
            <w:r w:rsidR="00F01812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Dodatka</w:t>
            </w:r>
            <w:r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II Uredbe </w:t>
            </w:r>
            <w:r w:rsidRPr="00596D5D">
              <w:rPr>
                <w:rFonts w:asciiTheme="minorHAnsi" w:hAnsiTheme="minorHAnsi" w:cstheme="minorHAnsi"/>
                <w:color w:val="000000"/>
                <w:spacing w:val="-1"/>
                <w:sz w:val="14"/>
                <w:szCs w:val="14"/>
              </w:rPr>
              <w:t>(E</w:t>
            </w:r>
            <w:r w:rsidR="00ED40A2" w:rsidRPr="00596D5D">
              <w:rPr>
                <w:rFonts w:asciiTheme="minorHAnsi" w:hAnsiTheme="minorHAnsi" w:cstheme="minorHAnsi"/>
                <w:color w:val="000000"/>
                <w:spacing w:val="-1"/>
                <w:sz w:val="14"/>
                <w:szCs w:val="14"/>
              </w:rPr>
              <w:t>Z</w:t>
            </w:r>
            <w:r w:rsidRPr="00596D5D">
              <w:rPr>
                <w:rFonts w:asciiTheme="minorHAnsi" w:hAnsiTheme="minorHAnsi" w:cstheme="minorHAnsi"/>
                <w:color w:val="000000"/>
                <w:spacing w:val="-1"/>
                <w:sz w:val="14"/>
                <w:szCs w:val="14"/>
              </w:rPr>
              <w:t xml:space="preserve">) </w:t>
            </w:r>
            <w:r w:rsidR="00F01812" w:rsidRPr="00596D5D">
              <w:rPr>
                <w:rFonts w:asciiTheme="minorHAnsi" w:hAnsiTheme="minorHAnsi" w:cstheme="minorHAnsi"/>
                <w:color w:val="000000"/>
                <w:spacing w:val="-1"/>
                <w:sz w:val="14"/>
                <w:szCs w:val="14"/>
              </w:rPr>
              <w:t>br.</w:t>
            </w:r>
            <w:r w:rsidRPr="00596D5D">
              <w:rPr>
                <w:rFonts w:asciiTheme="minorHAnsi" w:hAnsiTheme="minorHAnsi" w:cstheme="minorHAnsi"/>
                <w:color w:val="000000"/>
                <w:spacing w:val="-1"/>
                <w:sz w:val="14"/>
                <w:szCs w:val="14"/>
              </w:rPr>
              <w:t xml:space="preserve"> 852/2004</w:t>
            </w:r>
            <w:r w:rsidR="00ED40A2" w:rsidRPr="00596D5D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/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have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been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handled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and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,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where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appropriate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,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prepared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,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packaged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and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stored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in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a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hygienic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manner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in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accordance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with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en-GB"/>
              </w:rPr>
              <w:t>the</w:t>
            </w:r>
            <w:r w:rsidRPr="009B4751">
              <w:rPr>
                <w:rFonts w:asciiTheme="minorHAnsi" w:hAnsiTheme="minorHAnsi" w:cstheme="minorHAnsi"/>
                <w:b/>
                <w:color w:val="000000"/>
                <w:spacing w:val="2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n-GB"/>
              </w:rPr>
              <w:t>requirements</w:t>
            </w:r>
            <w:r w:rsidRPr="009B4751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n-GB"/>
              </w:rPr>
              <w:t>of</w:t>
            </w:r>
            <w:r w:rsidRPr="009B4751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sr-Cyrl-CS"/>
              </w:rPr>
              <w:t xml:space="preserve"> </w:t>
            </w:r>
            <w:r w:rsidR="00596D5D" w:rsidRPr="00596D5D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 xml:space="preserve">Annex II to </w:t>
            </w:r>
            <w:r w:rsidR="00596D5D" w:rsidRPr="00596D5D">
              <w:rPr>
                <w:b/>
                <w:sz w:val="14"/>
                <w:szCs w:val="14"/>
              </w:rPr>
              <w:t>Rulebook</w:t>
            </w:r>
            <w:r w:rsidR="00596D5D" w:rsidRPr="00596D5D">
              <w:rPr>
                <w:rFonts w:eastAsia="Calibri"/>
                <w:b/>
                <w:sz w:val="14"/>
                <w:szCs w:val="14"/>
              </w:rPr>
              <w:t xml:space="preserve"> </w:t>
            </w:r>
            <w:r w:rsidR="00596D5D" w:rsidRPr="00596D5D">
              <w:rPr>
                <w:rFonts w:eastAsia="Calibri"/>
                <w:b/>
                <w:bCs/>
                <w:sz w:val="14"/>
                <w:szCs w:val="14"/>
              </w:rPr>
              <w:t xml:space="preserve">on the hygiene of foodstuffs </w:t>
            </w:r>
            <w:r w:rsidR="00596D5D" w:rsidRPr="00596D5D">
              <w:rPr>
                <w:b/>
                <w:sz w:val="14"/>
                <w:szCs w:val="14"/>
              </w:rPr>
              <w:t>(„Official Gazette BiH No 4/13</w:t>
            </w:r>
            <w:r w:rsidR="00D1494F">
              <w:rPr>
                <w:b/>
                <w:sz w:val="14"/>
                <w:szCs w:val="14"/>
              </w:rPr>
              <w:t xml:space="preserve">; </w:t>
            </w:r>
            <w:r w:rsidR="00D1494F" w:rsidRPr="00F426A6">
              <w:rPr>
                <w:b/>
                <w:sz w:val="14"/>
                <w:szCs w:val="14"/>
              </w:rPr>
              <w:t>79/16</w:t>
            </w:r>
            <w:r w:rsidR="00596D5D" w:rsidRPr="00596D5D">
              <w:rPr>
                <w:b/>
                <w:bCs/>
                <w:sz w:val="14"/>
                <w:szCs w:val="14"/>
              </w:rPr>
              <w:t xml:space="preserve">) or </w:t>
            </w:r>
            <w:r w:rsidRPr="00596D5D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n-GB"/>
              </w:rPr>
              <w:t>Annex</w:t>
            </w:r>
            <w:r w:rsidRPr="009B4751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n-GB"/>
              </w:rPr>
              <w:t>II</w:t>
            </w:r>
            <w:r w:rsidRPr="009B4751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n-GB"/>
              </w:rPr>
              <w:t>to</w:t>
            </w:r>
            <w:r w:rsidRPr="009B4751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sr-Cyrl-CS"/>
              </w:rPr>
              <w:t xml:space="preserve"> </w:t>
            </w:r>
            <w:r w:rsidRPr="00596D5D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n-GB"/>
              </w:rPr>
              <w:t>Regulation</w:t>
            </w:r>
            <w:r w:rsidRPr="009B4751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sr-Cyrl-CS"/>
              </w:rPr>
              <w:t xml:space="preserve"> (</w:t>
            </w:r>
            <w:r w:rsidRPr="00596D5D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n-GB"/>
              </w:rPr>
              <w:t>EC</w:t>
            </w:r>
            <w:r w:rsidRPr="009B4751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sr-Cyrl-CS"/>
              </w:rPr>
              <w:t xml:space="preserve">) </w:t>
            </w:r>
            <w:r w:rsidRPr="00596D5D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en-GB"/>
              </w:rPr>
              <w:t>No</w:t>
            </w:r>
            <w:r w:rsidRPr="009B4751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sr-Cyrl-CS"/>
              </w:rPr>
              <w:t xml:space="preserve"> 852/2004</w:t>
            </w:r>
            <w:r w:rsidR="00F516EB" w:rsidRPr="009B4751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lang w:val="sr-Cyrl-CS"/>
              </w:rPr>
              <w:t>/</w:t>
            </w:r>
            <w:r w:rsidR="009B4751" w:rsidRPr="002E4BC0">
              <w:rPr>
                <w:rFonts w:cs="Calibri"/>
                <w:sz w:val="14"/>
                <w:szCs w:val="14"/>
              </w:rPr>
              <w:t xml:space="preserve"> Buvo tvarkomi ir, prireiktus, paruošti, supakuoti bei saugomi laikantis higien</w:t>
            </w:r>
            <w:r w:rsidR="009B4751">
              <w:rPr>
                <w:rFonts w:cs="Calibri"/>
                <w:sz w:val="14"/>
                <w:szCs w:val="14"/>
              </w:rPr>
              <w:t>os</w:t>
            </w:r>
            <w:r w:rsidR="009B4751" w:rsidRPr="002E4BC0">
              <w:rPr>
                <w:rFonts w:cs="Calibri"/>
                <w:sz w:val="14"/>
                <w:szCs w:val="14"/>
              </w:rPr>
              <w:t xml:space="preserve"> sąlygų, vadovaujantis teisės aktais dėl maisto produktų higienos </w:t>
            </w:r>
            <w:r w:rsidR="009B4751" w:rsidRPr="002E4BC0">
              <w:rPr>
                <w:rFonts w:cs="Calibri"/>
                <w:bCs/>
                <w:sz w:val="14"/>
                <w:szCs w:val="14"/>
              </w:rPr>
              <w:t>(„Bosnijos ir Hercegovinos valstybės žinios“ Nr. 4/13</w:t>
            </w:r>
            <w:r w:rsidR="009B4751" w:rsidRPr="00F426A6">
              <w:rPr>
                <w:rFonts w:cs="Calibri"/>
                <w:bCs/>
                <w:sz w:val="14"/>
                <w:szCs w:val="14"/>
              </w:rPr>
              <w:t xml:space="preserve">; </w:t>
            </w:r>
            <w:r w:rsidR="009B4751" w:rsidRPr="00F426A6">
              <w:rPr>
                <w:bCs/>
                <w:sz w:val="14"/>
                <w:szCs w:val="14"/>
              </w:rPr>
              <w:t>79/16</w:t>
            </w:r>
            <w:r w:rsidR="009B4751" w:rsidRPr="002E4BC0">
              <w:rPr>
                <w:rFonts w:cs="Calibri"/>
                <w:bCs/>
                <w:sz w:val="14"/>
                <w:szCs w:val="14"/>
              </w:rPr>
              <w:t xml:space="preserve">) arba </w:t>
            </w:r>
            <w:r w:rsidR="009B4751" w:rsidRPr="002E4BC0">
              <w:rPr>
                <w:rFonts w:cs="Calibri"/>
                <w:sz w:val="14"/>
                <w:szCs w:val="14"/>
              </w:rPr>
              <w:t>Reglament</w:t>
            </w:r>
            <w:r w:rsidR="009B4751">
              <w:rPr>
                <w:rFonts w:cs="Calibri"/>
                <w:sz w:val="14"/>
                <w:szCs w:val="14"/>
              </w:rPr>
              <w:t>o</w:t>
            </w:r>
            <w:r w:rsidR="009B4751" w:rsidRPr="002E4BC0">
              <w:rPr>
                <w:rFonts w:cs="Calibri"/>
                <w:sz w:val="14"/>
                <w:szCs w:val="14"/>
              </w:rPr>
              <w:t xml:space="preserve"> (EB) Nr. 852/2004 </w:t>
            </w:r>
            <w:r w:rsidR="009B4751" w:rsidRPr="002E4BC0">
              <w:rPr>
                <w:rFonts w:cs="Calibri"/>
                <w:bCs/>
                <w:sz w:val="14"/>
                <w:szCs w:val="14"/>
              </w:rPr>
              <w:t>II pried</w:t>
            </w:r>
            <w:r w:rsidR="009B4751">
              <w:rPr>
                <w:rFonts w:cs="Calibri"/>
                <w:bCs/>
                <w:sz w:val="14"/>
                <w:szCs w:val="14"/>
              </w:rPr>
              <w:t>u</w:t>
            </w:r>
          </w:p>
          <w:p w14:paraId="327D8B8D" w14:textId="7D434F8A" w:rsidR="00596D5D" w:rsidRPr="00596D5D" w:rsidRDefault="00F545A3" w:rsidP="00596D5D">
            <w:pPr>
              <w:shd w:val="clear" w:color="auto" w:fill="FFFFFF"/>
              <w:ind w:firstLine="317"/>
              <w:rPr>
                <w:rFonts w:asciiTheme="minorHAnsi" w:hAnsiTheme="minorHAnsi" w:cstheme="minorHAnsi"/>
                <w:color w:val="000000"/>
                <w:spacing w:val="-4"/>
                <w:sz w:val="14"/>
                <w:szCs w:val="14"/>
              </w:rPr>
            </w:pPr>
            <w:r w:rsidRPr="00596D5D">
              <w:rPr>
                <w:rFonts w:asciiTheme="minorHAnsi" w:hAnsiTheme="minorHAnsi" w:cstheme="minorHAnsi"/>
                <w:color w:val="000000"/>
                <w:spacing w:val="-4"/>
                <w:sz w:val="14"/>
                <w:szCs w:val="14"/>
                <w:lang w:val="sr-Cyrl-CS"/>
              </w:rPr>
              <w:t xml:space="preserve"> i / </w:t>
            </w:r>
            <w:r w:rsidRPr="00596D5D">
              <w:rPr>
                <w:rFonts w:asciiTheme="minorHAnsi" w:hAnsiTheme="minorHAnsi" w:cstheme="minorHAnsi"/>
                <w:color w:val="000000"/>
                <w:spacing w:val="-4"/>
                <w:sz w:val="14"/>
                <w:szCs w:val="14"/>
              </w:rPr>
              <w:t>and</w:t>
            </w:r>
            <w:r w:rsidR="00F516EB">
              <w:rPr>
                <w:rFonts w:asciiTheme="minorHAnsi" w:hAnsiTheme="minorHAnsi" w:cstheme="minorHAnsi"/>
                <w:color w:val="000000"/>
                <w:spacing w:val="-4"/>
                <w:sz w:val="14"/>
                <w:szCs w:val="14"/>
              </w:rPr>
              <w:t>/ ir</w:t>
            </w:r>
          </w:p>
          <w:p w14:paraId="327D8B8E" w14:textId="013796F3" w:rsidR="00596D5D" w:rsidRPr="00596D5D" w:rsidRDefault="00596D5D" w:rsidP="00ED40A2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Theme="minorHAnsi" w:hAnsiTheme="minorHAnsi" w:cstheme="minorHAnsi"/>
                <w:color w:val="000000"/>
                <w:spacing w:val="-4"/>
                <w:sz w:val="14"/>
                <w:szCs w:val="14"/>
              </w:rPr>
            </w:pPr>
            <w:r w:rsidRPr="00596D5D">
              <w:rPr>
                <w:rFonts w:cs="Calibri"/>
                <w:sz w:val="14"/>
                <w:szCs w:val="14"/>
                <w:lang w:eastAsia="hr-HR"/>
              </w:rPr>
              <w:t xml:space="preserve">ispunjena su jamstva za žive životinje i njihove proizvode, predviđena planom praćenja rezidua dostavljenim u skladu s </w:t>
            </w:r>
            <w:r w:rsidRPr="00596D5D">
              <w:rPr>
                <w:rFonts w:cs="Calibri"/>
                <w:bCs/>
                <w:sz w:val="14"/>
                <w:szCs w:val="14"/>
                <w:lang w:val="sr-Cyrl-BA"/>
              </w:rPr>
              <w:t>Odluk</w:t>
            </w:r>
            <w:r w:rsidRPr="00596D5D">
              <w:rPr>
                <w:rFonts w:cs="Calibri"/>
                <w:bCs/>
                <w:sz w:val="14"/>
                <w:szCs w:val="14"/>
              </w:rPr>
              <w:t xml:space="preserve">om </w:t>
            </w:r>
            <w:r w:rsidRPr="00596D5D">
              <w:rPr>
                <w:rFonts w:cs="Calibri"/>
                <w:bCs/>
                <w:sz w:val="14"/>
                <w:szCs w:val="14"/>
                <w:lang w:val="sr-Cyrl-BA"/>
              </w:rPr>
              <w:t>o praćenju rezidua određenih materija u živim životinjama i u proizvodima životinjskog porije</w:t>
            </w:r>
            <w:r w:rsidRPr="00596D5D">
              <w:rPr>
                <w:rFonts w:cs="Calibri"/>
                <w:bCs/>
                <w:sz w:val="14"/>
                <w:szCs w:val="14"/>
              </w:rPr>
              <w:t>k</w:t>
            </w:r>
            <w:r w:rsidRPr="00596D5D">
              <w:rPr>
                <w:rFonts w:cs="Calibri"/>
                <w:bCs/>
                <w:sz w:val="14"/>
                <w:szCs w:val="14"/>
                <w:lang w:val="sr-Cyrl-BA"/>
              </w:rPr>
              <w:t>la</w:t>
            </w:r>
            <w:r w:rsidRPr="00596D5D">
              <w:rPr>
                <w:rFonts w:cs="Calibri"/>
                <w:bCs/>
                <w:iCs/>
                <w:sz w:val="14"/>
                <w:szCs w:val="14"/>
              </w:rPr>
              <w:t xml:space="preserve">(”Službeni glasnik BiH” 1/04; 40/09, 44/11) ili Direktivom </w:t>
            </w:r>
            <w:r w:rsidRPr="00596D5D">
              <w:rPr>
                <w:rFonts w:cs="Calibri"/>
                <w:sz w:val="14"/>
                <w:szCs w:val="14"/>
                <w:lang w:eastAsia="hr-HR"/>
              </w:rPr>
              <w:t>Direktivom 96/23/EZ</w:t>
            </w:r>
            <w:r w:rsidRPr="00596D5D">
              <w:rPr>
                <w:rFonts w:cs="Calibri"/>
                <w:sz w:val="14"/>
                <w:szCs w:val="14"/>
                <w:lang w:eastAsia="en-GB"/>
              </w:rPr>
              <w:t>./</w:t>
            </w:r>
            <w:r w:rsidRPr="00596D5D">
              <w:rPr>
                <w:rFonts w:cs="Calibri"/>
                <w:b/>
                <w:sz w:val="14"/>
                <w:szCs w:val="14"/>
              </w:rPr>
              <w:t xml:space="preserve">the guarantees covering live animals and products thereof provided by the residue plans submitted in accordance with the </w:t>
            </w:r>
            <w:r w:rsidRPr="00596D5D">
              <w:rPr>
                <w:rStyle w:val="hps"/>
                <w:rFonts w:cs="Calibri"/>
                <w:b/>
                <w:sz w:val="14"/>
                <w:szCs w:val="14"/>
              </w:rPr>
              <w:t>Decision</w:t>
            </w:r>
            <w:r w:rsidRPr="00596D5D">
              <w:rPr>
                <w:rFonts w:cs="Calibri"/>
                <w:b/>
                <w:sz w:val="14"/>
                <w:szCs w:val="14"/>
              </w:rPr>
              <w:t xml:space="preserve"> </w:t>
            </w:r>
            <w:r w:rsidRPr="00596D5D">
              <w:rPr>
                <w:rStyle w:val="hps"/>
                <w:rFonts w:cs="Calibri"/>
                <w:b/>
                <w:sz w:val="14"/>
                <w:szCs w:val="14"/>
              </w:rPr>
              <w:t>on</w:t>
            </w:r>
            <w:r w:rsidRPr="00596D5D">
              <w:rPr>
                <w:rFonts w:cs="Calibri"/>
                <w:b/>
                <w:sz w:val="14"/>
                <w:szCs w:val="14"/>
              </w:rPr>
              <w:t xml:space="preserve"> </w:t>
            </w:r>
            <w:r w:rsidRPr="00596D5D">
              <w:rPr>
                <w:rStyle w:val="hps"/>
                <w:rFonts w:cs="Calibri"/>
                <w:b/>
                <w:sz w:val="14"/>
                <w:szCs w:val="14"/>
              </w:rPr>
              <w:t>monitoring</w:t>
            </w:r>
            <w:r w:rsidRPr="00596D5D">
              <w:rPr>
                <w:rFonts w:cs="Calibri"/>
                <w:b/>
                <w:sz w:val="14"/>
                <w:szCs w:val="14"/>
              </w:rPr>
              <w:t xml:space="preserve"> </w:t>
            </w:r>
            <w:r w:rsidRPr="00596D5D">
              <w:rPr>
                <w:rStyle w:val="hps"/>
                <w:rFonts w:cs="Calibri"/>
                <w:b/>
                <w:sz w:val="14"/>
                <w:szCs w:val="14"/>
              </w:rPr>
              <w:t>of certain</w:t>
            </w:r>
            <w:r w:rsidRPr="00596D5D">
              <w:rPr>
                <w:rFonts w:cs="Calibri"/>
                <w:b/>
                <w:sz w:val="14"/>
                <w:szCs w:val="14"/>
              </w:rPr>
              <w:t xml:space="preserve"> </w:t>
            </w:r>
            <w:r w:rsidRPr="00596D5D">
              <w:rPr>
                <w:rStyle w:val="hps"/>
                <w:rFonts w:cs="Calibri"/>
                <w:b/>
                <w:sz w:val="14"/>
                <w:szCs w:val="14"/>
              </w:rPr>
              <w:t>residues substances</w:t>
            </w:r>
            <w:r w:rsidRPr="00596D5D">
              <w:rPr>
                <w:rFonts w:cs="Calibri"/>
                <w:b/>
                <w:sz w:val="14"/>
                <w:szCs w:val="14"/>
              </w:rPr>
              <w:t xml:space="preserve"> </w:t>
            </w:r>
            <w:r w:rsidRPr="00596D5D">
              <w:rPr>
                <w:rStyle w:val="hps"/>
                <w:rFonts w:cs="Calibri"/>
                <w:b/>
                <w:sz w:val="14"/>
                <w:szCs w:val="14"/>
              </w:rPr>
              <w:t>in</w:t>
            </w:r>
            <w:r w:rsidRPr="00596D5D">
              <w:rPr>
                <w:rFonts w:cs="Calibri"/>
                <w:b/>
                <w:sz w:val="14"/>
                <w:szCs w:val="14"/>
              </w:rPr>
              <w:t xml:space="preserve"> </w:t>
            </w:r>
            <w:r w:rsidRPr="00596D5D">
              <w:rPr>
                <w:rStyle w:val="hps"/>
                <w:rFonts w:cs="Calibri"/>
                <w:b/>
                <w:sz w:val="14"/>
                <w:szCs w:val="14"/>
              </w:rPr>
              <w:t>live</w:t>
            </w:r>
            <w:r w:rsidRPr="00596D5D">
              <w:rPr>
                <w:rFonts w:cs="Calibri"/>
                <w:b/>
                <w:sz w:val="14"/>
                <w:szCs w:val="14"/>
              </w:rPr>
              <w:t xml:space="preserve"> </w:t>
            </w:r>
            <w:r w:rsidRPr="00596D5D">
              <w:rPr>
                <w:rStyle w:val="hps"/>
                <w:rFonts w:cs="Calibri"/>
                <w:b/>
                <w:sz w:val="14"/>
                <w:szCs w:val="14"/>
              </w:rPr>
              <w:t>animals</w:t>
            </w:r>
            <w:r w:rsidRPr="00596D5D">
              <w:rPr>
                <w:rFonts w:cs="Calibri"/>
                <w:b/>
                <w:sz w:val="14"/>
                <w:szCs w:val="14"/>
              </w:rPr>
              <w:t xml:space="preserve"> </w:t>
            </w:r>
            <w:r w:rsidRPr="00596D5D">
              <w:rPr>
                <w:rStyle w:val="hps"/>
                <w:rFonts w:cs="Calibri"/>
                <w:b/>
                <w:sz w:val="14"/>
                <w:szCs w:val="14"/>
              </w:rPr>
              <w:t>and</w:t>
            </w:r>
            <w:r w:rsidRPr="00596D5D">
              <w:rPr>
                <w:rFonts w:cs="Calibri"/>
                <w:b/>
                <w:sz w:val="14"/>
                <w:szCs w:val="14"/>
              </w:rPr>
              <w:t xml:space="preserve"> </w:t>
            </w:r>
            <w:r w:rsidRPr="00596D5D">
              <w:rPr>
                <w:rStyle w:val="hps"/>
                <w:rFonts w:cs="Calibri"/>
                <w:b/>
                <w:sz w:val="14"/>
                <w:szCs w:val="14"/>
              </w:rPr>
              <w:t>animal products</w:t>
            </w:r>
            <w:r w:rsidRPr="00596D5D">
              <w:rPr>
                <w:rFonts w:cs="Calibri"/>
                <w:b/>
                <w:sz w:val="14"/>
                <w:szCs w:val="14"/>
              </w:rPr>
              <w:t>(¨Official Gazette BiH¨1/04; 40/09; 44/11) or the Directive 96/23 EC;</w:t>
            </w:r>
            <w:r w:rsidR="00F516EB">
              <w:rPr>
                <w:rFonts w:cs="Calibri"/>
                <w:b/>
                <w:sz w:val="14"/>
                <w:szCs w:val="14"/>
              </w:rPr>
              <w:t xml:space="preserve">/ </w:t>
            </w:r>
            <w:r w:rsidR="009B4751" w:rsidRPr="002E4BC0">
              <w:rPr>
                <w:sz w:val="14"/>
                <w:szCs w:val="14"/>
              </w:rPr>
              <w:t>u</w:t>
            </w:r>
            <w:r w:rsidR="009B4751" w:rsidRPr="002E4BC0">
              <w:rPr>
                <w:sz w:val="14"/>
                <w:szCs w:val="14"/>
                <w:lang w:val="sr-Cyrl-CS"/>
              </w:rPr>
              <w:t>ž</w:t>
            </w:r>
            <w:r w:rsidR="009B4751" w:rsidRPr="002E4BC0">
              <w:rPr>
                <w:sz w:val="14"/>
                <w:szCs w:val="14"/>
              </w:rPr>
              <w:t>tikrinamos</w:t>
            </w:r>
            <w:r w:rsidR="009B4751" w:rsidRPr="002E4BC0">
              <w:rPr>
                <w:sz w:val="14"/>
                <w:szCs w:val="14"/>
                <w:lang w:val="sr-Cyrl-CS"/>
              </w:rPr>
              <w:t xml:space="preserve"> </w:t>
            </w:r>
            <w:r w:rsidR="009B4751" w:rsidRPr="002E4BC0">
              <w:rPr>
                <w:sz w:val="14"/>
                <w:szCs w:val="14"/>
              </w:rPr>
              <w:t>garantijos</w:t>
            </w:r>
            <w:r w:rsidR="009B4751" w:rsidRPr="002E4BC0">
              <w:rPr>
                <w:sz w:val="14"/>
                <w:szCs w:val="14"/>
                <w:lang w:val="sr-Cyrl-CS"/>
              </w:rPr>
              <w:t xml:space="preserve"> </w:t>
            </w:r>
            <w:r w:rsidR="009B4751" w:rsidRPr="002E4BC0">
              <w:rPr>
                <w:sz w:val="14"/>
                <w:szCs w:val="14"/>
              </w:rPr>
              <w:t>d</w:t>
            </w:r>
            <w:r w:rsidR="009B4751" w:rsidRPr="002E4BC0">
              <w:rPr>
                <w:sz w:val="14"/>
                <w:szCs w:val="14"/>
                <w:lang w:val="sr-Cyrl-CS"/>
              </w:rPr>
              <w:t>ė</w:t>
            </w:r>
            <w:r w:rsidR="009B4751" w:rsidRPr="002E4BC0">
              <w:rPr>
                <w:sz w:val="14"/>
                <w:szCs w:val="14"/>
              </w:rPr>
              <w:t>l</w:t>
            </w:r>
            <w:r w:rsidR="009B4751" w:rsidRPr="002E4BC0">
              <w:rPr>
                <w:sz w:val="14"/>
                <w:szCs w:val="14"/>
                <w:lang w:val="sr-Cyrl-CS"/>
              </w:rPr>
              <w:t xml:space="preserve"> </w:t>
            </w:r>
            <w:r w:rsidR="009B4751" w:rsidRPr="002E4BC0">
              <w:rPr>
                <w:sz w:val="14"/>
                <w:szCs w:val="14"/>
              </w:rPr>
              <w:t>gyv</w:t>
            </w:r>
            <w:r w:rsidR="009B4751" w:rsidRPr="002E4BC0">
              <w:rPr>
                <w:sz w:val="14"/>
                <w:szCs w:val="14"/>
                <w:lang w:val="sr-Cyrl-CS"/>
              </w:rPr>
              <w:t xml:space="preserve">ų </w:t>
            </w:r>
            <w:r w:rsidR="009B4751" w:rsidRPr="002E4BC0">
              <w:rPr>
                <w:sz w:val="14"/>
                <w:szCs w:val="14"/>
              </w:rPr>
              <w:t>gyv</w:t>
            </w:r>
            <w:r w:rsidR="009B4751" w:rsidRPr="002E4BC0">
              <w:rPr>
                <w:sz w:val="14"/>
                <w:szCs w:val="14"/>
                <w:lang w:val="sr-Cyrl-CS"/>
              </w:rPr>
              <w:t>ū</w:t>
            </w:r>
            <w:r w:rsidR="009B4751" w:rsidRPr="002E4BC0">
              <w:rPr>
                <w:sz w:val="14"/>
                <w:szCs w:val="14"/>
              </w:rPr>
              <w:t>n</w:t>
            </w:r>
            <w:r w:rsidR="009B4751" w:rsidRPr="002E4BC0">
              <w:rPr>
                <w:sz w:val="14"/>
                <w:szCs w:val="14"/>
                <w:lang w:val="sr-Cyrl-CS"/>
              </w:rPr>
              <w:t xml:space="preserve">ų </w:t>
            </w:r>
            <w:r w:rsidR="009B4751" w:rsidRPr="002E4BC0">
              <w:rPr>
                <w:sz w:val="14"/>
                <w:szCs w:val="14"/>
              </w:rPr>
              <w:t>ir</w:t>
            </w:r>
            <w:r w:rsidR="009B4751" w:rsidRPr="002E4BC0">
              <w:rPr>
                <w:sz w:val="14"/>
                <w:szCs w:val="14"/>
                <w:lang w:val="sr-Cyrl-CS"/>
              </w:rPr>
              <w:t xml:space="preserve"> </w:t>
            </w:r>
            <w:r w:rsidR="009B4751" w:rsidRPr="002E4BC0">
              <w:rPr>
                <w:sz w:val="14"/>
                <w:szCs w:val="14"/>
              </w:rPr>
              <w:t>i</w:t>
            </w:r>
            <w:r w:rsidR="009B4751" w:rsidRPr="002E4BC0">
              <w:rPr>
                <w:sz w:val="14"/>
                <w:szCs w:val="14"/>
                <w:lang w:val="sr-Cyrl-CS"/>
              </w:rPr>
              <w:t xml:space="preserve">š </w:t>
            </w:r>
            <w:r w:rsidR="009B4751" w:rsidRPr="002E4BC0">
              <w:rPr>
                <w:sz w:val="14"/>
                <w:szCs w:val="14"/>
              </w:rPr>
              <w:t>j</w:t>
            </w:r>
            <w:r w:rsidR="009B4751" w:rsidRPr="002E4BC0">
              <w:rPr>
                <w:sz w:val="14"/>
                <w:szCs w:val="14"/>
                <w:lang w:val="sr-Cyrl-CS"/>
              </w:rPr>
              <w:t xml:space="preserve">ų </w:t>
            </w:r>
            <w:r w:rsidR="009B4751" w:rsidRPr="002E4BC0">
              <w:rPr>
                <w:sz w:val="14"/>
                <w:szCs w:val="14"/>
              </w:rPr>
              <w:t>pagamint</w:t>
            </w:r>
            <w:r w:rsidR="009B4751" w:rsidRPr="002E4BC0">
              <w:rPr>
                <w:sz w:val="14"/>
                <w:szCs w:val="14"/>
                <w:lang w:val="sr-Cyrl-CS"/>
              </w:rPr>
              <w:t xml:space="preserve">ų </w:t>
            </w:r>
            <w:r w:rsidR="009B4751" w:rsidRPr="002E4BC0">
              <w:rPr>
                <w:sz w:val="14"/>
                <w:szCs w:val="14"/>
              </w:rPr>
              <w:t>produkt</w:t>
            </w:r>
            <w:r w:rsidR="009B4751" w:rsidRPr="002E4BC0">
              <w:rPr>
                <w:sz w:val="14"/>
                <w:szCs w:val="14"/>
                <w:lang w:val="sr-Cyrl-CS"/>
              </w:rPr>
              <w:t xml:space="preserve">ų, </w:t>
            </w:r>
            <w:r w:rsidR="009B4751" w:rsidRPr="002E4BC0">
              <w:rPr>
                <w:sz w:val="14"/>
                <w:szCs w:val="14"/>
                <w:lang w:val="lt-LT"/>
              </w:rPr>
              <w:t xml:space="preserve">kurios </w:t>
            </w:r>
            <w:r w:rsidR="009B4751" w:rsidRPr="002E4BC0">
              <w:rPr>
                <w:sz w:val="14"/>
                <w:szCs w:val="14"/>
              </w:rPr>
              <w:t>nustatytos</w:t>
            </w:r>
            <w:r w:rsidR="009B4751" w:rsidRPr="002E4BC0">
              <w:rPr>
                <w:sz w:val="14"/>
                <w:szCs w:val="14"/>
                <w:lang w:val="sr-Cyrl-CS"/>
              </w:rPr>
              <w:t xml:space="preserve"> </w:t>
            </w:r>
            <w:r w:rsidR="009B4751" w:rsidRPr="002E4BC0">
              <w:rPr>
                <w:sz w:val="14"/>
                <w:szCs w:val="14"/>
              </w:rPr>
              <w:t>planuose</w:t>
            </w:r>
            <w:r w:rsidR="009B4751" w:rsidRPr="002E4BC0">
              <w:rPr>
                <w:sz w:val="14"/>
                <w:szCs w:val="14"/>
                <w:lang w:val="sr-Cyrl-CS"/>
              </w:rPr>
              <w:t xml:space="preserve"> </w:t>
            </w:r>
            <w:r w:rsidR="009B4751" w:rsidRPr="002E4BC0">
              <w:rPr>
                <w:sz w:val="14"/>
                <w:szCs w:val="14"/>
              </w:rPr>
              <w:t>d</w:t>
            </w:r>
            <w:r w:rsidR="009B4751" w:rsidRPr="002E4BC0">
              <w:rPr>
                <w:sz w:val="14"/>
                <w:szCs w:val="14"/>
                <w:lang w:val="sr-Cyrl-CS"/>
              </w:rPr>
              <w:t>ė</w:t>
            </w:r>
            <w:r w:rsidR="009B4751" w:rsidRPr="002E4BC0">
              <w:rPr>
                <w:sz w:val="14"/>
                <w:szCs w:val="14"/>
              </w:rPr>
              <w:t>l</w:t>
            </w:r>
            <w:r w:rsidR="009B4751" w:rsidRPr="002E4BC0">
              <w:rPr>
                <w:sz w:val="14"/>
                <w:szCs w:val="14"/>
                <w:lang w:val="sr-Cyrl-CS"/>
              </w:rPr>
              <w:t xml:space="preserve"> </w:t>
            </w:r>
            <w:r w:rsidR="009B4751" w:rsidRPr="002E4BC0">
              <w:rPr>
                <w:sz w:val="14"/>
                <w:szCs w:val="14"/>
              </w:rPr>
              <w:t>liku</w:t>
            </w:r>
            <w:r w:rsidR="009B4751" w:rsidRPr="002E4BC0">
              <w:rPr>
                <w:sz w:val="14"/>
                <w:szCs w:val="14"/>
                <w:lang w:val="sr-Cyrl-CS"/>
              </w:rPr>
              <w:t>č</w:t>
            </w:r>
            <w:r w:rsidR="009B4751" w:rsidRPr="002E4BC0">
              <w:rPr>
                <w:sz w:val="14"/>
                <w:szCs w:val="14"/>
              </w:rPr>
              <w:t>i</w:t>
            </w:r>
            <w:r w:rsidR="009B4751" w:rsidRPr="002E4BC0">
              <w:rPr>
                <w:sz w:val="14"/>
                <w:szCs w:val="14"/>
                <w:lang w:val="sr-Cyrl-CS"/>
              </w:rPr>
              <w:t xml:space="preserve">ų, </w:t>
            </w:r>
            <w:r w:rsidR="009B4751" w:rsidRPr="002E4BC0">
              <w:rPr>
                <w:sz w:val="14"/>
                <w:szCs w:val="14"/>
              </w:rPr>
              <w:t>pagal</w:t>
            </w:r>
            <w:r w:rsidR="009B4751" w:rsidRPr="002E4BC0">
              <w:rPr>
                <w:sz w:val="14"/>
                <w:szCs w:val="14"/>
                <w:lang w:val="sr-Cyrl-CS"/>
              </w:rPr>
              <w:t xml:space="preserve"> </w:t>
            </w:r>
            <w:r w:rsidR="009B4751" w:rsidRPr="002E4BC0">
              <w:rPr>
                <w:sz w:val="14"/>
                <w:szCs w:val="14"/>
                <w:lang w:val="lt-LT"/>
              </w:rPr>
              <w:t xml:space="preserve">Sprendimą dėl tam tikrų likučių gyvuose gyvūnuose ir iš jų pagamintuose produktuose („Bosnijos ir Hercegovinos valstybės žinios“ </w:t>
            </w:r>
            <w:r w:rsidR="009B4751" w:rsidRPr="002E4BC0">
              <w:rPr>
                <w:rFonts w:cs="Calibri"/>
                <w:sz w:val="14"/>
                <w:szCs w:val="14"/>
              </w:rPr>
              <w:t>1/04; 40/09; 44/11) ar</w:t>
            </w:r>
            <w:r w:rsidR="009B4751" w:rsidRPr="002E4BC0">
              <w:rPr>
                <w:rFonts w:cs="Calibri"/>
                <w:b/>
                <w:sz w:val="14"/>
                <w:szCs w:val="14"/>
              </w:rPr>
              <w:t xml:space="preserve"> </w:t>
            </w:r>
            <w:r w:rsidR="009B4751" w:rsidRPr="002E4BC0">
              <w:rPr>
                <w:sz w:val="14"/>
                <w:szCs w:val="14"/>
              </w:rPr>
              <w:t>Direktyv</w:t>
            </w:r>
            <w:r w:rsidR="009B4751" w:rsidRPr="002E4BC0">
              <w:rPr>
                <w:sz w:val="14"/>
                <w:szCs w:val="14"/>
                <w:lang w:val="sr-Cyrl-CS"/>
              </w:rPr>
              <w:t>ą 96/23/</w:t>
            </w:r>
            <w:r w:rsidR="009B4751" w:rsidRPr="002E4BC0">
              <w:rPr>
                <w:sz w:val="14"/>
                <w:szCs w:val="14"/>
              </w:rPr>
              <w:t>EB</w:t>
            </w:r>
            <w:r w:rsidR="009B4751" w:rsidRPr="002E4BC0">
              <w:rPr>
                <w:sz w:val="14"/>
                <w:szCs w:val="14"/>
                <w:lang w:val="sr-Cyrl-CS"/>
              </w:rPr>
              <w:t>;</w:t>
            </w:r>
            <w:r w:rsidR="009B4751" w:rsidRPr="002E4BC0">
              <w:rPr>
                <w:sz w:val="14"/>
                <w:szCs w:val="14"/>
                <w:lang w:val="lt-LT"/>
              </w:rPr>
              <w:t>/</w:t>
            </w:r>
          </w:p>
          <w:p w14:paraId="327D8B90" w14:textId="0BF377EA" w:rsidR="0040545E" w:rsidRPr="00BA31EC" w:rsidRDefault="0040545E" w:rsidP="00BA31EC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3"/>
                <w:sz w:val="14"/>
                <w:szCs w:val="14"/>
              </w:rPr>
            </w:pPr>
          </w:p>
        </w:tc>
      </w:tr>
      <w:tr w:rsidR="0040545E" w14:paraId="327D8BB7" w14:textId="77777777" w:rsidTr="00F018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787" w:type="dxa"/>
          <w:cantSplit/>
          <w:trHeight w:val="1134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14:paraId="327D8B92" w14:textId="77777777" w:rsidR="0040545E" w:rsidRPr="00C67750" w:rsidRDefault="0040545E" w:rsidP="00527CE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7D8B93" w14:textId="51048AD0" w:rsidR="00FA2727" w:rsidRDefault="00FA2727" w:rsidP="00FA2727">
            <w:pPr>
              <w:pStyle w:val="Defaul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FA2727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Opaske / Notes </w:t>
            </w:r>
            <w:r w:rsidR="00F516E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/ Pastabos</w:t>
            </w:r>
          </w:p>
          <w:p w14:paraId="327D8B94" w14:textId="77777777" w:rsidR="00FA2727" w:rsidRPr="00FA2727" w:rsidRDefault="00FA2727" w:rsidP="00FA2727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27D8B97" w14:textId="3FE4185F" w:rsidR="00F01812" w:rsidRPr="00BA31EC" w:rsidRDefault="00FA2727" w:rsidP="00FA2727">
            <w:pPr>
              <w:pStyle w:val="Defaul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2727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Dio I: / Part I: </w:t>
            </w:r>
            <w:r w:rsidR="00F516EB">
              <w:rPr>
                <w:rFonts w:asciiTheme="minorHAnsi" w:hAnsiTheme="minorHAnsi" w:cstheme="minorHAnsi"/>
                <w:b/>
                <w:sz w:val="14"/>
                <w:szCs w:val="14"/>
              </w:rPr>
              <w:t>/ I Dalis:</w:t>
            </w:r>
          </w:p>
          <w:p w14:paraId="327D8B98" w14:textId="77777777" w:rsidR="00FA2727" w:rsidRDefault="00FA2727" w:rsidP="00FA2727">
            <w:pPr>
              <w:pStyle w:val="Defaul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tbl>
            <w:tblPr>
              <w:tblStyle w:val="TableGrid"/>
              <w:tblW w:w="86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07"/>
              <w:gridCol w:w="7092"/>
            </w:tblGrid>
            <w:tr w:rsidR="00FA2727" w:rsidRPr="00FA2727" w14:paraId="327D8B9E" w14:textId="77777777" w:rsidTr="00F01812">
              <w:tc>
                <w:tcPr>
                  <w:tcW w:w="1607" w:type="dxa"/>
                </w:tcPr>
                <w:p w14:paraId="327D8B99" w14:textId="77777777" w:rsidR="00FA2727" w:rsidRPr="00FA2727" w:rsidRDefault="00FA2727" w:rsidP="00FA2727">
                  <w:pPr>
                    <w:pStyle w:val="Default"/>
                    <w:numPr>
                      <w:ilvl w:val="0"/>
                      <w:numId w:val="1"/>
                    </w:numPr>
                    <w:ind w:left="223" w:hanging="142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FA2727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Rubrika I.11.: / </w:t>
                  </w:r>
                </w:p>
                <w:p w14:paraId="327D8B9A" w14:textId="31EBEB3C" w:rsidR="00FA2727" w:rsidRDefault="00FA2727" w:rsidP="00FA2727">
                  <w:pPr>
                    <w:pStyle w:val="Default"/>
                    <w:ind w:left="223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FA2727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Box reference I.11:</w:t>
                  </w:r>
                  <w:r w:rsidR="009B4751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/</w:t>
                  </w:r>
                </w:p>
                <w:p w14:paraId="327D8B9B" w14:textId="6490732F" w:rsidR="00FA2727" w:rsidRPr="00FA2727" w:rsidRDefault="009B4751" w:rsidP="00FA2727">
                  <w:pPr>
                    <w:pStyle w:val="Default"/>
                    <w:ind w:left="223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I.</w:t>
                  </w:r>
                  <w:r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n-US"/>
                    </w:rPr>
                    <w:t>11 l</w:t>
                  </w:r>
                  <w:r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angelis:</w:t>
                  </w:r>
                </w:p>
              </w:tc>
              <w:tc>
                <w:tcPr>
                  <w:tcW w:w="7092" w:type="dxa"/>
                </w:tcPr>
                <w:p w14:paraId="327D8B9C" w14:textId="77777777" w:rsidR="00FA2727" w:rsidRDefault="00FA2727" w:rsidP="00FA2727">
                  <w:pPr>
                    <w:pStyle w:val="Default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  <w:p w14:paraId="327D8B9D" w14:textId="0C562E09" w:rsidR="00FA2727" w:rsidRPr="00FA2727" w:rsidRDefault="0029164C" w:rsidP="00F01812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sz w:val="14"/>
                      <w:szCs w:val="14"/>
                    </w:rPr>
                    <w:t>Mjesto porijek</w:t>
                  </w:r>
                  <w:r w:rsidR="00FA2727" w:rsidRPr="00FA2727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la: naziv i adresa objekta iz kojeg se otprema. / </w:t>
                  </w:r>
                  <w:r w:rsidR="00FA2727" w:rsidRPr="00FA2727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Place of origin: name and address of the dispatch establishment.</w:t>
                  </w:r>
                  <w:r w:rsidR="00FA2727" w:rsidRPr="00FA2727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</w:t>
                  </w:r>
                  <w:r w:rsidR="009B4751" w:rsidRPr="009B4751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Kilmės </w:t>
                  </w:r>
                  <w:r w:rsidR="009B4751">
                    <w:rPr>
                      <w:rFonts w:asciiTheme="minorHAnsi" w:hAnsiTheme="minorHAnsi" w:cstheme="minorHAnsi"/>
                      <w:sz w:val="14"/>
                      <w:szCs w:val="14"/>
                    </w:rPr>
                    <w:t>įmonė</w:t>
                  </w:r>
                  <w:r w:rsidR="009B4751" w:rsidRPr="009B4751">
                    <w:rPr>
                      <w:rFonts w:asciiTheme="minorHAnsi" w:hAnsiTheme="minorHAnsi" w:cstheme="minorHAnsi"/>
                      <w:sz w:val="14"/>
                      <w:szCs w:val="14"/>
                    </w:rPr>
                    <w:t>: siunčiančios įmonės pavadinimas ir adresas</w:t>
                  </w:r>
                </w:p>
              </w:tc>
            </w:tr>
            <w:tr w:rsidR="00FA2727" w:rsidRPr="00FA2727" w14:paraId="327D8BA4" w14:textId="77777777" w:rsidTr="00F01812">
              <w:tc>
                <w:tcPr>
                  <w:tcW w:w="1607" w:type="dxa"/>
                </w:tcPr>
                <w:p w14:paraId="327D8B9F" w14:textId="77777777" w:rsidR="00FA2727" w:rsidRPr="00FA2727" w:rsidRDefault="00FA2727" w:rsidP="00FA2727">
                  <w:pPr>
                    <w:pStyle w:val="Default"/>
                    <w:numPr>
                      <w:ilvl w:val="0"/>
                      <w:numId w:val="1"/>
                    </w:numPr>
                    <w:ind w:left="223" w:hanging="142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FA2727">
                    <w:rPr>
                      <w:rFonts w:asciiTheme="minorHAnsi" w:hAnsiTheme="minorHAnsi" w:cstheme="minorHAnsi"/>
                      <w:sz w:val="14"/>
                      <w:szCs w:val="14"/>
                    </w:rPr>
                    <w:t>Rubrika I.15: /</w:t>
                  </w:r>
                </w:p>
                <w:p w14:paraId="093085D6" w14:textId="149FCFA8" w:rsidR="00FA2727" w:rsidRDefault="00FA2727" w:rsidP="00FA2727">
                  <w:pPr>
                    <w:pStyle w:val="Default"/>
                    <w:ind w:left="223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FA2727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Box reference I.15</w:t>
                  </w:r>
                  <w:r w:rsidR="009B4751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:/</w:t>
                  </w:r>
                </w:p>
                <w:p w14:paraId="327D8BA0" w14:textId="446A026D" w:rsidR="009B4751" w:rsidRPr="009B4751" w:rsidRDefault="009B4751" w:rsidP="00FA2727">
                  <w:pPr>
                    <w:pStyle w:val="Default"/>
                    <w:ind w:left="223"/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n-US"/>
                    </w:rPr>
                    <w:t xml:space="preserve">I.15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n-US"/>
                    </w:rPr>
                    <w:t>langelis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n-US"/>
                    </w:rPr>
                    <w:t>:</w:t>
                  </w:r>
                </w:p>
              </w:tc>
              <w:tc>
                <w:tcPr>
                  <w:tcW w:w="7092" w:type="dxa"/>
                </w:tcPr>
                <w:p w14:paraId="327D8BA1" w14:textId="77777777" w:rsidR="00FA2727" w:rsidRDefault="00FA2727" w:rsidP="00FA2727">
                  <w:pPr>
                    <w:pStyle w:val="Default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  <w:p w14:paraId="327D8BA3" w14:textId="77A63FA2" w:rsidR="00FA2727" w:rsidRPr="00BA31EC" w:rsidRDefault="00FA2727" w:rsidP="00BA31EC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en-GB"/>
                    </w:rPr>
                  </w:pPr>
                  <w:r w:rsidRPr="00FA2727">
                    <w:rPr>
                      <w:rFonts w:asciiTheme="minorHAnsi" w:hAnsiTheme="minorHAnsi" w:cstheme="minorHAnsi"/>
                      <w:sz w:val="14"/>
                      <w:szCs w:val="14"/>
                    </w:rPr>
                    <w:t>Registracijska oznaka (željezničkog vagona ili kontejnera i kamiona), broj leta (zrakoplova) ili ime (broda). Posebna informacija mora biti upisana u slučaju istovara ili pretovara. /</w:t>
                  </w:r>
                  <w:r w:rsidRPr="00FA2727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 xml:space="preserve"> </w:t>
                  </w:r>
                  <w:r w:rsidRPr="00F01812"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n-GB"/>
                    </w:rPr>
                    <w:t xml:space="preserve">Registration number (railway wagons or container and lorries), flight number (aircraft) or name (ship). Separate information is to be provided in case of unloading and </w:t>
                  </w:r>
                  <w:proofErr w:type="gramStart"/>
                  <w:r w:rsidRPr="00F01812"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n-GB"/>
                    </w:rPr>
                    <w:t>reloading.</w:t>
                  </w:r>
                  <w:r w:rsidR="009B4751"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n-GB"/>
                    </w:rPr>
                    <w:t>/</w:t>
                  </w:r>
                  <w:proofErr w:type="gramEnd"/>
                  <w:r w:rsidR="009B4751"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n-GB"/>
                    </w:rPr>
                    <w:t xml:space="preserve"> </w:t>
                  </w:r>
                  <w:r w:rsidR="009B4751" w:rsidRPr="002E4BC0">
                    <w:rPr>
                      <w:rFonts w:ascii="Calibri" w:eastAsia="TimesNewRomanPSMT" w:hAnsi="Calibri" w:cs="Calibri"/>
                      <w:color w:val="auto"/>
                      <w:sz w:val="14"/>
                      <w:szCs w:val="14"/>
                      <w:lang w:val="lt-LT"/>
                    </w:rPr>
                    <w:t>Nurodyti registracijos numerį (</w:t>
                  </w:r>
                  <w:r w:rsidR="009B4751">
                    <w:rPr>
                      <w:rFonts w:ascii="Calibri" w:eastAsia="TimesNewRomanPSMT" w:hAnsi="Calibri" w:cs="Calibri"/>
                      <w:color w:val="auto"/>
                      <w:sz w:val="14"/>
                      <w:szCs w:val="14"/>
                      <w:lang w:val="lt-LT"/>
                    </w:rPr>
                    <w:t>traukinio</w:t>
                  </w:r>
                  <w:r w:rsidR="009B4751" w:rsidRPr="002E4BC0">
                    <w:rPr>
                      <w:rFonts w:ascii="Calibri" w:eastAsia="TimesNewRomanPSMT" w:hAnsi="Calibri" w:cs="Calibri"/>
                      <w:color w:val="auto"/>
                      <w:sz w:val="14"/>
                      <w:szCs w:val="14"/>
                      <w:lang w:val="lt-LT"/>
                    </w:rPr>
                    <w:t xml:space="preserve"> vagonų arba konteinerių ir kelių transporto), reiso numerį (lėktuvo) arba pavadinimą (laivo). Iškraunant arba perkraunant siuntėjas privalo pateikti atskirą informaciją.</w:t>
                  </w:r>
                </w:p>
              </w:tc>
            </w:tr>
            <w:tr w:rsidR="00FA2727" w:rsidRPr="00FA2727" w14:paraId="327D8BA9" w14:textId="77777777" w:rsidTr="00F01812">
              <w:tc>
                <w:tcPr>
                  <w:tcW w:w="1607" w:type="dxa"/>
                </w:tcPr>
                <w:p w14:paraId="327D8BA5" w14:textId="77777777" w:rsidR="00FA2727" w:rsidRPr="00FA2727" w:rsidRDefault="00FA2727" w:rsidP="00FA2727">
                  <w:pPr>
                    <w:pStyle w:val="Default"/>
                    <w:numPr>
                      <w:ilvl w:val="0"/>
                      <w:numId w:val="1"/>
                    </w:numPr>
                    <w:ind w:left="223" w:hanging="142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FA2727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Rubrika I.19: / </w:t>
                  </w:r>
                </w:p>
                <w:p w14:paraId="7305EC2A" w14:textId="6FD95688" w:rsidR="00FA2727" w:rsidRDefault="00FA2727" w:rsidP="00FA2727">
                  <w:pPr>
                    <w:pStyle w:val="Default"/>
                    <w:ind w:left="223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FA2727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Box reference I.19:</w:t>
                  </w:r>
                  <w:r w:rsidR="009B4751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/</w:t>
                  </w:r>
                </w:p>
                <w:p w14:paraId="327D8BA6" w14:textId="66D5DF65" w:rsidR="009B4751" w:rsidRPr="00FA2727" w:rsidRDefault="009B4751" w:rsidP="00FA2727">
                  <w:pPr>
                    <w:pStyle w:val="Default"/>
                    <w:ind w:left="223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n-US"/>
                    </w:rPr>
                    <w:t xml:space="preserve">I.19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n-US"/>
                    </w:rPr>
                    <w:t>langelis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n-US"/>
                    </w:rPr>
                    <w:t>:</w:t>
                  </w:r>
                </w:p>
              </w:tc>
              <w:tc>
                <w:tcPr>
                  <w:tcW w:w="7092" w:type="dxa"/>
                </w:tcPr>
                <w:p w14:paraId="327D8BA7" w14:textId="77777777" w:rsidR="00FA2727" w:rsidRDefault="00FA2727" w:rsidP="00FA2727">
                  <w:pPr>
                    <w:pStyle w:val="Default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  <w:p w14:paraId="327D8BA8" w14:textId="6CDEB654" w:rsidR="00FA2727" w:rsidRPr="009B4751" w:rsidRDefault="00FA2727" w:rsidP="009B4751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FA2727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Upiši </w:t>
                  </w:r>
                  <w:r w:rsidR="00F01812">
                    <w:rPr>
                      <w:rFonts w:asciiTheme="minorHAnsi" w:hAnsiTheme="minorHAnsi" w:cstheme="minorHAnsi"/>
                      <w:sz w:val="14"/>
                      <w:szCs w:val="14"/>
                    </w:rPr>
                    <w:t>odgovarajući</w:t>
                  </w:r>
                  <w:r w:rsidRPr="00FA2727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broj carinske tarife: 04.09, 04.10. / </w:t>
                  </w:r>
                  <w:r w:rsidRPr="00FA2727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Use the appropriate HS codes: 04.09, 04.10.</w:t>
                  </w:r>
                  <w:r w:rsidR="009B4751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 xml:space="preserve">/ </w:t>
                  </w:r>
                  <w:r w:rsidR="009B4751" w:rsidRPr="002E4BC0">
                    <w:rPr>
                      <w:rFonts w:ascii="Calibri" w:eastAsia="TimesNewRomanPSMT" w:hAnsi="Calibri" w:cs="Calibri"/>
                      <w:color w:val="auto"/>
                      <w:sz w:val="14"/>
                      <w:szCs w:val="14"/>
                      <w:lang w:val="en-US"/>
                    </w:rPr>
                    <w:t>N</w:t>
                  </w:r>
                  <w:r w:rsidR="009B4751" w:rsidRPr="002E4BC0">
                    <w:rPr>
                      <w:rFonts w:ascii="Calibri" w:eastAsia="TimesNewRomanPSMT" w:hAnsi="Calibri" w:cs="Calibri"/>
                      <w:color w:val="auto"/>
                      <w:sz w:val="14"/>
                      <w:szCs w:val="14"/>
                      <w:lang w:val="lt-LT"/>
                    </w:rPr>
                    <w:t>urody</w:t>
                  </w:r>
                  <w:r w:rsidR="009B4751">
                    <w:rPr>
                      <w:rFonts w:ascii="Calibri" w:eastAsia="TimesNewRomanPSMT" w:hAnsi="Calibri" w:cs="Calibri"/>
                      <w:color w:val="auto"/>
                      <w:sz w:val="14"/>
                      <w:szCs w:val="14"/>
                      <w:lang w:val="lt-LT"/>
                    </w:rPr>
                    <w:t>kite</w:t>
                  </w:r>
                  <w:r w:rsidR="009B4751" w:rsidRPr="009B4751">
                    <w:rPr>
                      <w:rFonts w:asciiTheme="minorHAnsi" w:hAnsiTheme="minorHAnsi" w:cstheme="minorHAnsi"/>
                      <w:bCs/>
                      <w:sz w:val="14"/>
                      <w:szCs w:val="14"/>
                    </w:rPr>
                    <w:t xml:space="preserve"> atitinkamą KPN kodą: 04.09, 04.10</w:t>
                  </w:r>
                </w:p>
              </w:tc>
            </w:tr>
            <w:tr w:rsidR="00FA2727" w:rsidRPr="00FA2727" w14:paraId="327D8BAE" w14:textId="77777777" w:rsidTr="00F01812">
              <w:tc>
                <w:tcPr>
                  <w:tcW w:w="1607" w:type="dxa"/>
                </w:tcPr>
                <w:p w14:paraId="327D8BAA" w14:textId="77777777" w:rsidR="00FA2727" w:rsidRPr="00FA2727" w:rsidRDefault="00FA2727" w:rsidP="00FA2727">
                  <w:pPr>
                    <w:pStyle w:val="Default"/>
                    <w:numPr>
                      <w:ilvl w:val="0"/>
                      <w:numId w:val="1"/>
                    </w:numPr>
                    <w:ind w:left="223" w:hanging="142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FA2727">
                    <w:rPr>
                      <w:rFonts w:asciiTheme="minorHAnsi" w:hAnsiTheme="minorHAnsi" w:cstheme="minorHAnsi"/>
                      <w:sz w:val="14"/>
                      <w:szCs w:val="14"/>
                    </w:rPr>
                    <w:t>Rubrika I.23: /</w:t>
                  </w:r>
                </w:p>
                <w:p w14:paraId="327D8BAB" w14:textId="6F9986E8" w:rsidR="00FA2727" w:rsidRPr="00FA2727" w:rsidRDefault="00FA2727" w:rsidP="00FA2727">
                  <w:pPr>
                    <w:pStyle w:val="Default"/>
                    <w:ind w:left="223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FA2727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Box reference I.23:</w:t>
                  </w:r>
                  <w:r w:rsidR="009B4751"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n-US"/>
                    </w:rPr>
                    <w:t xml:space="preserve">/ I.23 </w:t>
                  </w:r>
                  <w:proofErr w:type="spellStart"/>
                  <w:r w:rsidR="009B4751"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n-US"/>
                    </w:rPr>
                    <w:t>langelis</w:t>
                  </w:r>
                  <w:proofErr w:type="spellEnd"/>
                  <w:r w:rsidR="009B4751">
                    <w:rPr>
                      <w:rFonts w:asciiTheme="minorHAnsi" w:hAnsiTheme="minorHAnsi" w:cstheme="minorHAnsi"/>
                      <w:b/>
                      <w:sz w:val="14"/>
                      <w:szCs w:val="14"/>
                      <w:lang w:val="en-US"/>
                    </w:rPr>
                    <w:t>:</w:t>
                  </w:r>
                </w:p>
              </w:tc>
              <w:tc>
                <w:tcPr>
                  <w:tcW w:w="7092" w:type="dxa"/>
                </w:tcPr>
                <w:p w14:paraId="327D8BAC" w14:textId="77777777" w:rsidR="00FA2727" w:rsidRDefault="00FA2727" w:rsidP="00FA2727">
                  <w:pPr>
                    <w:pStyle w:val="Default"/>
                    <w:rPr>
                      <w:rFonts w:asciiTheme="minorHAnsi" w:hAnsiTheme="minorHAnsi" w:cstheme="minorHAnsi"/>
                      <w:sz w:val="14"/>
                      <w:szCs w:val="14"/>
                      <w:lang w:val="en-US"/>
                    </w:rPr>
                  </w:pPr>
                </w:p>
                <w:p w14:paraId="327D8BAD" w14:textId="2FBF98DC" w:rsidR="00FA2727" w:rsidRPr="00FA2727" w:rsidRDefault="00FA2727" w:rsidP="00F01812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F01812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Indentifikacija kontejnera/broj plombe: samo ukoliko je </w:t>
                  </w:r>
                  <w:r w:rsidR="00F01812" w:rsidRPr="00F01812">
                    <w:rPr>
                      <w:rFonts w:asciiTheme="minorHAnsi" w:hAnsiTheme="minorHAnsi" w:cstheme="minorHAnsi"/>
                      <w:sz w:val="14"/>
                      <w:szCs w:val="14"/>
                    </w:rPr>
                    <w:t>primjenljivo</w:t>
                  </w:r>
                  <w:r w:rsidRPr="00FA2727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. / </w:t>
                  </w:r>
                  <w:r w:rsidRPr="00FA2727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Identification of container/seal number: only where applicable.</w:t>
                  </w:r>
                  <w:r w:rsidR="009B4751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 xml:space="preserve">/ </w:t>
                  </w:r>
                  <w:r w:rsidR="009B4751" w:rsidRPr="00BA31EC">
                    <w:rPr>
                      <w:rFonts w:ascii="Calibri" w:eastAsia="TimesNewRomanPSMT" w:hAnsi="Calibri" w:cs="Calibri"/>
                      <w:color w:val="auto"/>
                      <w:sz w:val="14"/>
                      <w:szCs w:val="14"/>
                      <w:lang w:val="pt-BR"/>
                    </w:rPr>
                    <w:t>N</w:t>
                  </w:r>
                  <w:r w:rsidR="009B4751" w:rsidRPr="002E4BC0">
                    <w:rPr>
                      <w:rFonts w:ascii="Calibri" w:eastAsia="TimesNewRomanPSMT" w:hAnsi="Calibri" w:cs="Calibri"/>
                      <w:color w:val="auto"/>
                      <w:sz w:val="14"/>
                      <w:szCs w:val="14"/>
                      <w:lang w:val="lt-LT"/>
                    </w:rPr>
                    <w:t>urody</w:t>
                  </w:r>
                  <w:r w:rsidR="009B4751">
                    <w:rPr>
                      <w:rFonts w:ascii="Calibri" w:eastAsia="TimesNewRomanPSMT" w:hAnsi="Calibri" w:cs="Calibri"/>
                      <w:color w:val="auto"/>
                      <w:sz w:val="14"/>
                      <w:szCs w:val="14"/>
                      <w:lang w:val="lt-LT"/>
                    </w:rPr>
                    <w:t>kite</w:t>
                  </w:r>
                  <w:r w:rsidR="009B4751" w:rsidRPr="002E4BC0">
                    <w:rPr>
                      <w:rFonts w:ascii="Calibri" w:eastAsia="TimesNewRomanPSMT" w:hAnsi="Calibri" w:cs="Calibri"/>
                      <w:color w:val="auto"/>
                      <w:sz w:val="14"/>
                      <w:szCs w:val="14"/>
                      <w:lang w:val="lt-LT"/>
                    </w:rPr>
                    <w:t xml:space="preserve"> konteinerio numerį/plombos numerį: jei naudojamas.</w:t>
                  </w:r>
                </w:p>
              </w:tc>
            </w:tr>
          </w:tbl>
          <w:p w14:paraId="327D8BB1" w14:textId="77777777" w:rsidR="00F01812" w:rsidRPr="00FA2727" w:rsidRDefault="00F01812" w:rsidP="00FA2727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27D8BB2" w14:textId="413C8C43" w:rsidR="00FA2727" w:rsidRPr="00FA2727" w:rsidRDefault="00FA2727" w:rsidP="00FA2727">
            <w:pPr>
              <w:pStyle w:val="Defaul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2727">
              <w:rPr>
                <w:rFonts w:asciiTheme="minorHAnsi" w:hAnsiTheme="minorHAnsi" w:cstheme="minorHAnsi"/>
                <w:b/>
                <w:sz w:val="14"/>
                <w:szCs w:val="14"/>
              </w:rPr>
              <w:t>Dio II: / Part II:</w:t>
            </w:r>
            <w:r w:rsidR="00BA31EC">
              <w:rPr>
                <w:rFonts w:asciiTheme="minorHAnsi" w:hAnsiTheme="minorHAnsi" w:cstheme="minorHAnsi"/>
                <w:b/>
                <w:sz w:val="14"/>
                <w:szCs w:val="14"/>
              </w:rPr>
              <w:t>/</w:t>
            </w:r>
            <w:r w:rsidRPr="00FA2727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="00BA31EC">
              <w:rPr>
                <w:rFonts w:asciiTheme="minorHAnsi" w:hAnsiTheme="minorHAnsi" w:cstheme="minorHAnsi"/>
                <w:b/>
                <w:sz w:val="14"/>
                <w:szCs w:val="14"/>
              </w:rPr>
              <w:t>II Dalis:</w:t>
            </w:r>
          </w:p>
          <w:p w14:paraId="327D8BB3" w14:textId="77777777" w:rsidR="00FA2727" w:rsidRPr="00FA2727" w:rsidRDefault="00FA2727" w:rsidP="00FA2727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27D8BB6" w14:textId="0AF5C996" w:rsidR="00F01812" w:rsidRPr="00FA2727" w:rsidRDefault="00FA2727" w:rsidP="00BA31EC">
            <w:pPr>
              <w:ind w:left="1754" w:right="175" w:hanging="1560"/>
              <w:rPr>
                <w:rFonts w:asciiTheme="minorHAnsi" w:hAnsiTheme="minorHAnsi" w:cstheme="minorHAnsi"/>
                <w:b/>
              </w:rPr>
            </w:pPr>
            <w:r w:rsidRPr="00FA2727">
              <w:rPr>
                <w:rFonts w:asciiTheme="minorHAnsi" w:hAnsiTheme="minorHAnsi" w:cstheme="minorHAnsi"/>
                <w:sz w:val="14"/>
                <w:szCs w:val="14"/>
              </w:rPr>
              <w:t xml:space="preserve">Boja potpisa i pečata mora biti različita od boje ostalih podataka u certifikatu. / </w:t>
            </w:r>
            <w:r w:rsidRPr="00FA2727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The color of the stamp and signature must be different to that of the other particulars in the certificate. </w:t>
            </w:r>
            <w:r w:rsidR="00BA31E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/ </w:t>
            </w:r>
            <w:r w:rsidR="00BA31EC" w:rsidRPr="002E4BC0">
              <w:rPr>
                <w:rFonts w:cs="Calibri"/>
                <w:sz w:val="14"/>
                <w:szCs w:val="14"/>
              </w:rPr>
              <w:t>Antspaudo ir parašo spalva turi skirtis nuo kitų sertifikato įrašų</w:t>
            </w:r>
          </w:p>
        </w:tc>
      </w:tr>
      <w:tr w:rsidR="00FA2727" w14:paraId="327D8BC6" w14:textId="77777777" w:rsidTr="00274B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787" w:type="dxa"/>
          <w:cantSplit/>
          <w:trHeight w:val="2550"/>
        </w:trPr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327D8BB8" w14:textId="77777777" w:rsidR="00FA2727" w:rsidRPr="00C67750" w:rsidRDefault="00FA2727" w:rsidP="00527CE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D8BB9" w14:textId="3675D0D9" w:rsidR="00FA2727" w:rsidRDefault="00FA2727" w:rsidP="00FA2727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  <w:r w:rsidRPr="00FA2727">
              <w:rPr>
                <w:rFonts w:asciiTheme="minorHAnsi" w:hAnsiTheme="minorHAnsi" w:cstheme="minorHAnsi"/>
                <w:sz w:val="14"/>
                <w:szCs w:val="14"/>
              </w:rPr>
              <w:t xml:space="preserve">Službeni veterinar / </w:t>
            </w:r>
            <w:r w:rsidRPr="00FA2727">
              <w:rPr>
                <w:rFonts w:asciiTheme="minorHAnsi" w:hAnsiTheme="minorHAnsi" w:cstheme="minorHAnsi"/>
                <w:b/>
                <w:sz w:val="14"/>
                <w:szCs w:val="14"/>
              </w:rPr>
              <w:t>Official veterinarian</w:t>
            </w:r>
            <w:r w:rsidRPr="00FA2727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BA31EC">
              <w:rPr>
                <w:rFonts w:asciiTheme="minorHAnsi" w:hAnsiTheme="minorHAnsi" w:cstheme="minorHAnsi"/>
                <w:sz w:val="14"/>
                <w:szCs w:val="14"/>
              </w:rPr>
              <w:t xml:space="preserve">/ </w:t>
            </w:r>
            <w:r w:rsidR="00BA31EC" w:rsidRPr="002E4BC0">
              <w:rPr>
                <w:rFonts w:ascii="Calibri" w:hAnsi="Calibri"/>
                <w:color w:val="auto"/>
                <w:sz w:val="14"/>
                <w:szCs w:val="14"/>
                <w:lang w:val="lt-LT"/>
              </w:rPr>
              <w:t>Valstybinis veterinarijos gydytojas</w:t>
            </w:r>
          </w:p>
          <w:p w14:paraId="327D8BBA" w14:textId="77777777" w:rsidR="00FA2727" w:rsidRPr="00FA2727" w:rsidRDefault="00FA2727" w:rsidP="00FA2727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27D8BBB" w14:textId="77777777" w:rsidR="00FA2727" w:rsidRPr="00FA2727" w:rsidRDefault="00FA2727" w:rsidP="00FA2727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8C40942" w14:textId="13A41B18" w:rsidR="00BA31EC" w:rsidRDefault="00FA2727" w:rsidP="00BA31EC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  <w:r w:rsidRPr="00FA2727">
              <w:rPr>
                <w:rFonts w:asciiTheme="minorHAnsi" w:hAnsiTheme="minorHAnsi" w:cstheme="minorHAnsi"/>
                <w:sz w:val="14"/>
                <w:szCs w:val="14"/>
              </w:rPr>
              <w:t xml:space="preserve">Ime (tiskanim slovima)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</w:t>
            </w:r>
            <w:r w:rsidRPr="00FA2727">
              <w:rPr>
                <w:rFonts w:asciiTheme="minorHAnsi" w:hAnsiTheme="minorHAnsi" w:cstheme="minorHAnsi"/>
                <w:b/>
                <w:sz w:val="14"/>
                <w:szCs w:val="14"/>
              </w:rPr>
              <w:t>Name (in capitals):</w:t>
            </w:r>
            <w:r w:rsidR="00BA31E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/ </w:t>
            </w:r>
            <w:r w:rsidR="00BA31EC" w:rsidRPr="00BA31EC">
              <w:rPr>
                <w:rFonts w:asciiTheme="minorHAnsi" w:hAnsiTheme="minorHAnsi" w:cstheme="minorHAnsi"/>
                <w:bCs/>
                <w:sz w:val="14"/>
                <w:szCs w:val="14"/>
              </w:rPr>
              <w:t>Vardas ir pavardė (didžiosiomis raidėmis)</w:t>
            </w:r>
            <w:r w:rsidRPr="00BA31EC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</w:p>
          <w:p w14:paraId="327D8BBC" w14:textId="215F918D" w:rsidR="00FA2727" w:rsidRPr="00BA31EC" w:rsidRDefault="00FA2727" w:rsidP="00BA31EC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FA2727">
              <w:rPr>
                <w:rFonts w:asciiTheme="minorHAnsi" w:hAnsiTheme="minorHAnsi" w:cstheme="minorHAnsi"/>
                <w:sz w:val="14"/>
                <w:szCs w:val="14"/>
              </w:rPr>
              <w:t xml:space="preserve">Kvalifikacija i titula / </w:t>
            </w:r>
            <w:r w:rsidRPr="00FA2727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Qualification and title: </w:t>
            </w:r>
            <w:r w:rsidR="00BA31E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/ </w:t>
            </w:r>
            <w:r w:rsidR="00BA31EC" w:rsidRPr="002E4BC0">
              <w:rPr>
                <w:rFonts w:ascii="Calibri" w:hAnsi="Calibri" w:cs="Calibri"/>
                <w:color w:val="auto"/>
                <w:sz w:val="14"/>
                <w:szCs w:val="14"/>
                <w:lang w:val="lt-LT"/>
              </w:rPr>
              <w:t>Kvalifikacija ir pareigos:</w:t>
            </w:r>
          </w:p>
          <w:p w14:paraId="327D8BBD" w14:textId="77777777" w:rsidR="00FA2727" w:rsidRDefault="00FA2727" w:rsidP="00FA2727">
            <w:pPr>
              <w:pStyle w:val="Default"/>
              <w:ind w:firstLine="336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27D8BBE" w14:textId="77777777" w:rsidR="002F728B" w:rsidRDefault="002F728B" w:rsidP="00FA2727">
            <w:pPr>
              <w:pStyle w:val="Default"/>
              <w:ind w:firstLine="336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27D8BBF" w14:textId="77777777" w:rsidR="00FA2727" w:rsidRDefault="00FA2727" w:rsidP="00FA2727">
            <w:pPr>
              <w:pStyle w:val="Default"/>
              <w:ind w:firstLine="336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27D8BC0" w14:textId="5ECAD21F" w:rsidR="00FA2727" w:rsidRPr="00FA2727" w:rsidRDefault="00FA2727" w:rsidP="00FA2727">
            <w:pPr>
              <w:pStyle w:val="Default"/>
              <w:ind w:firstLine="336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2727">
              <w:rPr>
                <w:rFonts w:asciiTheme="minorHAnsi" w:hAnsiTheme="minorHAnsi" w:cstheme="minorHAnsi"/>
                <w:sz w:val="14"/>
                <w:szCs w:val="14"/>
              </w:rPr>
              <w:t xml:space="preserve">Datum / </w:t>
            </w:r>
            <w:r w:rsidRPr="00FA2727">
              <w:rPr>
                <w:rFonts w:asciiTheme="minorHAnsi" w:hAnsiTheme="minorHAnsi" w:cstheme="minorHAnsi"/>
                <w:b/>
                <w:sz w:val="14"/>
                <w:szCs w:val="14"/>
              </w:rPr>
              <w:t>Date</w:t>
            </w:r>
            <w:r w:rsidR="00BA31E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/ </w:t>
            </w:r>
            <w:r w:rsidR="00BA31EC" w:rsidRPr="00BA31EC">
              <w:rPr>
                <w:rFonts w:asciiTheme="minorHAnsi" w:hAnsiTheme="minorHAnsi" w:cstheme="minorHAnsi"/>
                <w:bCs/>
                <w:sz w:val="14"/>
                <w:szCs w:val="14"/>
              </w:rPr>
              <w:t>Data</w:t>
            </w:r>
            <w:r w:rsidRPr="00BA31EC">
              <w:rPr>
                <w:rFonts w:asciiTheme="minorHAnsi" w:hAnsiTheme="minorHAnsi" w:cstheme="minorHAnsi"/>
                <w:bCs/>
                <w:sz w:val="14"/>
                <w:szCs w:val="14"/>
              </w:rPr>
              <w:t>:</w:t>
            </w:r>
            <w:r w:rsidRPr="00FA2727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               </w:t>
            </w:r>
            <w:r w:rsidRPr="00FA2727">
              <w:rPr>
                <w:rFonts w:asciiTheme="minorHAnsi" w:hAnsiTheme="minorHAnsi" w:cstheme="minorHAnsi"/>
                <w:sz w:val="14"/>
                <w:szCs w:val="14"/>
              </w:rPr>
              <w:t xml:space="preserve">Potpis / </w:t>
            </w:r>
            <w:r w:rsidRPr="00FA2727">
              <w:rPr>
                <w:rFonts w:asciiTheme="minorHAnsi" w:hAnsiTheme="minorHAnsi" w:cstheme="minorHAnsi"/>
                <w:b/>
                <w:sz w:val="14"/>
                <w:szCs w:val="14"/>
              </w:rPr>
              <w:t>Signature</w:t>
            </w:r>
            <w:r w:rsidR="00BA31EC">
              <w:rPr>
                <w:rFonts w:asciiTheme="minorHAnsi" w:hAnsiTheme="minorHAnsi" w:cstheme="minorHAnsi"/>
                <w:b/>
                <w:sz w:val="14"/>
                <w:szCs w:val="14"/>
              </w:rPr>
              <w:t>/ Parašas</w:t>
            </w:r>
          </w:p>
          <w:p w14:paraId="327D8BC1" w14:textId="77777777" w:rsidR="00FA2727" w:rsidRDefault="00FA2727" w:rsidP="00FA2727">
            <w:pPr>
              <w:ind w:firstLine="336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27D8BC2" w14:textId="77777777" w:rsidR="00FA2727" w:rsidRDefault="00FA2727" w:rsidP="00FA2727">
            <w:pPr>
              <w:ind w:firstLine="336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27D8BC3" w14:textId="77777777" w:rsidR="002F728B" w:rsidRDefault="002F728B" w:rsidP="00FA2727">
            <w:pPr>
              <w:ind w:firstLine="336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27D8BC5" w14:textId="52377FC1" w:rsidR="00596D5D" w:rsidRPr="00596D5D" w:rsidRDefault="00FA2727" w:rsidP="00F10CA5">
            <w:pPr>
              <w:ind w:firstLine="336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2727">
              <w:rPr>
                <w:rFonts w:asciiTheme="minorHAnsi" w:hAnsiTheme="minorHAnsi" w:cstheme="minorHAnsi"/>
                <w:sz w:val="14"/>
                <w:szCs w:val="14"/>
              </w:rPr>
              <w:t xml:space="preserve">Pečat / </w:t>
            </w:r>
            <w:r w:rsidRPr="00FA2727">
              <w:rPr>
                <w:rFonts w:asciiTheme="minorHAnsi" w:hAnsiTheme="minorHAnsi" w:cstheme="minorHAnsi"/>
                <w:b/>
                <w:sz w:val="14"/>
                <w:szCs w:val="14"/>
              </w:rPr>
              <w:t>Stamp</w:t>
            </w:r>
            <w:r w:rsidR="00BA31E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/ </w:t>
            </w:r>
            <w:r w:rsidR="00BA31EC">
              <w:rPr>
                <w:rFonts w:asciiTheme="minorHAnsi" w:hAnsiTheme="minorHAnsi" w:cstheme="minorHAnsi"/>
                <w:bCs/>
                <w:sz w:val="14"/>
                <w:szCs w:val="14"/>
              </w:rPr>
              <w:t>Antspaudas</w:t>
            </w:r>
            <w:r w:rsidRPr="00FA2727">
              <w:rPr>
                <w:rFonts w:asciiTheme="minorHAnsi" w:hAnsiTheme="minorHAnsi" w:cstheme="minorHAnsi"/>
                <w:b/>
                <w:sz w:val="14"/>
                <w:szCs w:val="14"/>
              </w:rPr>
              <w:t>:</w:t>
            </w:r>
          </w:p>
        </w:tc>
      </w:tr>
    </w:tbl>
    <w:p w14:paraId="61B01A35" w14:textId="77777777" w:rsidR="00F10CA5" w:rsidRDefault="00F10CA5" w:rsidP="00BA31EC">
      <w:pPr>
        <w:spacing w:after="0"/>
      </w:pPr>
    </w:p>
    <w:sectPr w:rsidR="00F10CA5" w:rsidSect="00274BF4">
      <w:footerReference w:type="default" r:id="rId7"/>
      <w:pgSz w:w="11906" w:h="16838"/>
      <w:pgMar w:top="426" w:right="1417" w:bottom="0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17F42" w14:textId="77777777" w:rsidR="00B46512" w:rsidRDefault="00B46512" w:rsidP="00F01812">
      <w:pPr>
        <w:spacing w:after="0" w:line="240" w:lineRule="auto"/>
      </w:pPr>
      <w:r>
        <w:separator/>
      </w:r>
    </w:p>
  </w:endnote>
  <w:endnote w:type="continuationSeparator" w:id="0">
    <w:p w14:paraId="5749424E" w14:textId="77777777" w:rsidR="00B46512" w:rsidRDefault="00B46512" w:rsidP="00F0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2"/>
        <w:szCs w:val="12"/>
      </w:rPr>
      <w:id w:val="2537859"/>
      <w:docPartObj>
        <w:docPartGallery w:val="Page Numbers (Bottom of Page)"/>
        <w:docPartUnique/>
      </w:docPartObj>
    </w:sdtPr>
    <w:sdtContent>
      <w:sdt>
        <w:sdtPr>
          <w:rPr>
            <w:sz w:val="12"/>
            <w:szCs w:val="12"/>
          </w:rPr>
          <w:id w:val="565050523"/>
          <w:docPartObj>
            <w:docPartGallery w:val="Page Numbers (Top of Page)"/>
            <w:docPartUnique/>
          </w:docPartObj>
        </w:sdtPr>
        <w:sdtContent>
          <w:p w14:paraId="327D8BD2" w14:textId="77777777" w:rsidR="00F01812" w:rsidRPr="00F01812" w:rsidRDefault="00F01812">
            <w:pPr>
              <w:pStyle w:val="Footer"/>
              <w:jc w:val="right"/>
              <w:rPr>
                <w:sz w:val="12"/>
                <w:szCs w:val="12"/>
              </w:rPr>
            </w:pPr>
            <w:r w:rsidRPr="00F01812">
              <w:rPr>
                <w:sz w:val="12"/>
                <w:szCs w:val="12"/>
              </w:rPr>
              <w:t xml:space="preserve">Page </w:t>
            </w:r>
            <w:r w:rsidR="00100409" w:rsidRPr="00F01812">
              <w:rPr>
                <w:b/>
                <w:sz w:val="12"/>
                <w:szCs w:val="12"/>
              </w:rPr>
              <w:fldChar w:fldCharType="begin"/>
            </w:r>
            <w:r w:rsidRPr="00F01812">
              <w:rPr>
                <w:b/>
                <w:sz w:val="12"/>
                <w:szCs w:val="12"/>
              </w:rPr>
              <w:instrText xml:space="preserve"> PAGE </w:instrText>
            </w:r>
            <w:r w:rsidR="00100409" w:rsidRPr="00F01812">
              <w:rPr>
                <w:b/>
                <w:sz w:val="12"/>
                <w:szCs w:val="12"/>
              </w:rPr>
              <w:fldChar w:fldCharType="separate"/>
            </w:r>
            <w:r w:rsidR="00CA6229">
              <w:rPr>
                <w:b/>
                <w:noProof/>
                <w:sz w:val="12"/>
                <w:szCs w:val="12"/>
              </w:rPr>
              <w:t>2</w:t>
            </w:r>
            <w:r w:rsidR="00100409" w:rsidRPr="00F01812">
              <w:rPr>
                <w:b/>
                <w:sz w:val="12"/>
                <w:szCs w:val="12"/>
              </w:rPr>
              <w:fldChar w:fldCharType="end"/>
            </w:r>
            <w:r w:rsidRPr="00F01812">
              <w:rPr>
                <w:sz w:val="12"/>
                <w:szCs w:val="12"/>
              </w:rPr>
              <w:t xml:space="preserve"> of </w:t>
            </w:r>
            <w:r w:rsidR="00100409" w:rsidRPr="00F01812">
              <w:rPr>
                <w:b/>
                <w:sz w:val="12"/>
                <w:szCs w:val="12"/>
              </w:rPr>
              <w:fldChar w:fldCharType="begin"/>
            </w:r>
            <w:r w:rsidRPr="00F01812">
              <w:rPr>
                <w:b/>
                <w:sz w:val="12"/>
                <w:szCs w:val="12"/>
              </w:rPr>
              <w:instrText xml:space="preserve"> NUMPAGES  </w:instrText>
            </w:r>
            <w:r w:rsidR="00100409" w:rsidRPr="00F01812">
              <w:rPr>
                <w:b/>
                <w:sz w:val="12"/>
                <w:szCs w:val="12"/>
              </w:rPr>
              <w:fldChar w:fldCharType="separate"/>
            </w:r>
            <w:r w:rsidR="00CA6229">
              <w:rPr>
                <w:b/>
                <w:noProof/>
                <w:sz w:val="12"/>
                <w:szCs w:val="12"/>
              </w:rPr>
              <w:t>2</w:t>
            </w:r>
            <w:r w:rsidR="00100409" w:rsidRPr="00F01812">
              <w:rPr>
                <w:b/>
                <w:sz w:val="12"/>
                <w:szCs w:val="12"/>
              </w:rPr>
              <w:fldChar w:fldCharType="end"/>
            </w:r>
          </w:p>
        </w:sdtContent>
      </w:sdt>
    </w:sdtContent>
  </w:sdt>
  <w:p w14:paraId="327D8BD3" w14:textId="77777777" w:rsidR="00F01812" w:rsidRDefault="00F01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4DCB" w14:textId="77777777" w:rsidR="00B46512" w:rsidRDefault="00B46512" w:rsidP="00F01812">
      <w:pPr>
        <w:spacing w:after="0" w:line="240" w:lineRule="auto"/>
      </w:pPr>
      <w:r>
        <w:separator/>
      </w:r>
    </w:p>
  </w:footnote>
  <w:footnote w:type="continuationSeparator" w:id="0">
    <w:p w14:paraId="3E8F1587" w14:textId="77777777" w:rsidR="00B46512" w:rsidRDefault="00B46512" w:rsidP="00F01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80408"/>
    <w:multiLevelType w:val="hybridMultilevel"/>
    <w:tmpl w:val="DF7C44E8"/>
    <w:lvl w:ilvl="0" w:tplc="FDFA0686">
      <w:start w:val="1"/>
      <w:numFmt w:val="bullet"/>
      <w:lvlText w:val="-"/>
      <w:lvlJc w:val="left"/>
      <w:pPr>
        <w:ind w:left="752" w:hanging="360"/>
      </w:pPr>
      <w:rPr>
        <w:rFonts w:asciiTheme="minorHAnsi" w:eastAsia="Times New Roman" w:hAnsiTheme="minorHAnsi" w:cstheme="minorHAnsi" w:hint="default"/>
        <w:b w:val="0"/>
        <w:color w:val="000000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95147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CE"/>
    <w:rsid w:val="000755CF"/>
    <w:rsid w:val="00094493"/>
    <w:rsid w:val="000A38D5"/>
    <w:rsid w:val="000B37C7"/>
    <w:rsid w:val="00100409"/>
    <w:rsid w:val="00181F0F"/>
    <w:rsid w:val="001876DE"/>
    <w:rsid w:val="001A08F9"/>
    <w:rsid w:val="001A450B"/>
    <w:rsid w:val="001B293C"/>
    <w:rsid w:val="001C4678"/>
    <w:rsid w:val="001D17CF"/>
    <w:rsid w:val="00220EF5"/>
    <w:rsid w:val="00222E54"/>
    <w:rsid w:val="002643A9"/>
    <w:rsid w:val="00265BD8"/>
    <w:rsid w:val="00274BF4"/>
    <w:rsid w:val="00280E25"/>
    <w:rsid w:val="0029164C"/>
    <w:rsid w:val="002F728B"/>
    <w:rsid w:val="003914FC"/>
    <w:rsid w:val="003C700D"/>
    <w:rsid w:val="003D7CE1"/>
    <w:rsid w:val="0040545E"/>
    <w:rsid w:val="004910E1"/>
    <w:rsid w:val="004C125B"/>
    <w:rsid w:val="004D1976"/>
    <w:rsid w:val="004E0ED8"/>
    <w:rsid w:val="004F0A8F"/>
    <w:rsid w:val="0055217C"/>
    <w:rsid w:val="00596D5D"/>
    <w:rsid w:val="005C4D11"/>
    <w:rsid w:val="005E412A"/>
    <w:rsid w:val="005F09EA"/>
    <w:rsid w:val="0068421E"/>
    <w:rsid w:val="006A15C4"/>
    <w:rsid w:val="006A7540"/>
    <w:rsid w:val="006B084B"/>
    <w:rsid w:val="006E6A1D"/>
    <w:rsid w:val="0070054C"/>
    <w:rsid w:val="007522AF"/>
    <w:rsid w:val="00771197"/>
    <w:rsid w:val="0077365F"/>
    <w:rsid w:val="007D23C6"/>
    <w:rsid w:val="00806571"/>
    <w:rsid w:val="0082255A"/>
    <w:rsid w:val="00824DA1"/>
    <w:rsid w:val="008C04E0"/>
    <w:rsid w:val="008F3F63"/>
    <w:rsid w:val="009033FA"/>
    <w:rsid w:val="0096623E"/>
    <w:rsid w:val="00975393"/>
    <w:rsid w:val="009A6DCE"/>
    <w:rsid w:val="009B4751"/>
    <w:rsid w:val="00A25F6F"/>
    <w:rsid w:val="00A47E6D"/>
    <w:rsid w:val="00A50046"/>
    <w:rsid w:val="00A52B4B"/>
    <w:rsid w:val="00A6280F"/>
    <w:rsid w:val="00B2432A"/>
    <w:rsid w:val="00B250E4"/>
    <w:rsid w:val="00B46512"/>
    <w:rsid w:val="00B670CC"/>
    <w:rsid w:val="00B95203"/>
    <w:rsid w:val="00BA31EC"/>
    <w:rsid w:val="00BA6525"/>
    <w:rsid w:val="00BC0830"/>
    <w:rsid w:val="00C242BB"/>
    <w:rsid w:val="00C72D15"/>
    <w:rsid w:val="00C956D7"/>
    <w:rsid w:val="00CA4F10"/>
    <w:rsid w:val="00CA6229"/>
    <w:rsid w:val="00CD2C83"/>
    <w:rsid w:val="00CE110A"/>
    <w:rsid w:val="00CE3D64"/>
    <w:rsid w:val="00D1494F"/>
    <w:rsid w:val="00D2311E"/>
    <w:rsid w:val="00DA6E67"/>
    <w:rsid w:val="00DA7D9C"/>
    <w:rsid w:val="00DB727E"/>
    <w:rsid w:val="00E01D40"/>
    <w:rsid w:val="00E35AE0"/>
    <w:rsid w:val="00E52486"/>
    <w:rsid w:val="00E52DCB"/>
    <w:rsid w:val="00EA225E"/>
    <w:rsid w:val="00EA3538"/>
    <w:rsid w:val="00EC0ADE"/>
    <w:rsid w:val="00ED0876"/>
    <w:rsid w:val="00ED40A2"/>
    <w:rsid w:val="00EF5653"/>
    <w:rsid w:val="00EF7E30"/>
    <w:rsid w:val="00F01812"/>
    <w:rsid w:val="00F10CA5"/>
    <w:rsid w:val="00F426A6"/>
    <w:rsid w:val="00F516EB"/>
    <w:rsid w:val="00F545A3"/>
    <w:rsid w:val="00F55201"/>
    <w:rsid w:val="00F564EE"/>
    <w:rsid w:val="00F81E2F"/>
    <w:rsid w:val="00FA2727"/>
    <w:rsid w:val="00FB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8AC5"/>
  <w15:docId w15:val="{632FDFA5-A19B-44CA-90AA-C5A39663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CE"/>
    <w:rPr>
      <w:rFonts w:ascii="Calibri" w:eastAsia="Times New Roman" w:hAnsi="Calibri" w:cs="Times New Roman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DCE"/>
    <w:pPr>
      <w:spacing w:after="0" w:line="240" w:lineRule="auto"/>
    </w:pPr>
    <w:rPr>
      <w:rFonts w:ascii="Calibri" w:eastAsia="Times New Roman" w:hAnsi="Calibri" w:cs="Times New Roman"/>
      <w:lang w:eastAsia="bs-Latn-BA"/>
    </w:rPr>
  </w:style>
  <w:style w:type="table" w:styleId="TableGrid">
    <w:name w:val="Table Grid"/>
    <w:basedOn w:val="TableNormal"/>
    <w:uiPriority w:val="59"/>
    <w:rsid w:val="009A6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545A3"/>
    <w:pPr>
      <w:ind w:left="720"/>
      <w:contextualSpacing/>
    </w:pPr>
  </w:style>
  <w:style w:type="paragraph" w:customStyle="1" w:styleId="Default">
    <w:name w:val="Default"/>
    <w:rsid w:val="00FA27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01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812"/>
    <w:rPr>
      <w:rFonts w:ascii="Calibri" w:eastAsia="Times New Roman" w:hAnsi="Calibri" w:cs="Times New Roman"/>
      <w:lang w:eastAsia="bs-Latn-BA"/>
    </w:rPr>
  </w:style>
  <w:style w:type="paragraph" w:styleId="Footer">
    <w:name w:val="footer"/>
    <w:basedOn w:val="Normal"/>
    <w:link w:val="FooterChar"/>
    <w:uiPriority w:val="99"/>
    <w:unhideWhenUsed/>
    <w:rsid w:val="00F01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12"/>
    <w:rPr>
      <w:rFonts w:ascii="Calibri" w:eastAsia="Times New Roman" w:hAnsi="Calibri" w:cs="Times New Roman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D8"/>
    <w:rPr>
      <w:rFonts w:ascii="Tahoma" w:eastAsia="Times New Roman" w:hAnsi="Tahoma" w:cs="Tahoma"/>
      <w:sz w:val="16"/>
      <w:szCs w:val="16"/>
      <w:lang w:eastAsia="bs-Latn-BA"/>
    </w:rPr>
  </w:style>
  <w:style w:type="character" w:customStyle="1" w:styleId="hps">
    <w:name w:val="hps"/>
    <w:basedOn w:val="DefaultParagraphFont"/>
    <w:rsid w:val="00596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6880</Words>
  <Characters>3923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Elna Kolašinac</dc:creator>
  <cp:lastModifiedBy>Virginijus Jakubavičius</cp:lastModifiedBy>
  <cp:revision>2</cp:revision>
  <cp:lastPrinted>2025-11-12T07:21:00Z</cp:lastPrinted>
  <dcterms:created xsi:type="dcterms:W3CDTF">2025-11-12T07:37:00Z</dcterms:created>
  <dcterms:modified xsi:type="dcterms:W3CDTF">2025-11-12T07:37:00Z</dcterms:modified>
</cp:coreProperties>
</file>