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89000" w14:textId="77777777" w:rsidR="000F3BD8" w:rsidRPr="00A734C5" w:rsidRDefault="000F3BD8" w:rsidP="000F3BD8">
      <w:pPr>
        <w:pStyle w:val="Header"/>
        <w:rPr>
          <w:rFonts w:ascii="Times New Roman" w:hAnsi="Times New Roman"/>
          <w:b/>
          <w:sz w:val="12"/>
          <w:szCs w:val="12"/>
        </w:rPr>
      </w:pPr>
      <w:r w:rsidRPr="00A734C5">
        <w:rPr>
          <w:rFonts w:ascii="Times New Roman" w:hAnsi="Times New Roman"/>
          <w:b/>
          <w:sz w:val="12"/>
          <w:szCs w:val="12"/>
        </w:rPr>
        <w:t>KZV-BOV-I/1</w:t>
      </w:r>
    </w:p>
    <w:p w14:paraId="6CA51211" w14:textId="77777777" w:rsidR="00CB3057" w:rsidRPr="00A734C5" w:rsidRDefault="00CB3057" w:rsidP="00CB3057">
      <w:pPr>
        <w:shd w:val="clear" w:color="auto" w:fill="FFFFFF"/>
        <w:spacing w:after="0"/>
        <w:jc w:val="center"/>
        <w:rPr>
          <w:rFonts w:ascii="Times New Roman" w:hAnsi="Times New Roman"/>
          <w:b/>
          <w:spacing w:val="4"/>
          <w:sz w:val="16"/>
          <w:szCs w:val="16"/>
          <w:lang w:val="lt-LT"/>
        </w:rPr>
      </w:pPr>
    </w:p>
    <w:p w14:paraId="13B2F56A" w14:textId="77777777" w:rsidR="00CB3057" w:rsidRPr="00A734C5" w:rsidRDefault="00CB3057" w:rsidP="00CB3057">
      <w:pPr>
        <w:shd w:val="clear" w:color="auto" w:fill="FFFFFF"/>
        <w:spacing w:after="0"/>
        <w:jc w:val="center"/>
        <w:rPr>
          <w:rFonts w:ascii="Times New Roman" w:hAnsi="Times New Roman"/>
          <w:b/>
          <w:spacing w:val="4"/>
          <w:sz w:val="16"/>
          <w:szCs w:val="17"/>
          <w:lang w:val="lt-LT"/>
        </w:rPr>
      </w:pPr>
      <w:r w:rsidRPr="00A734C5">
        <w:rPr>
          <w:rFonts w:ascii="Times New Roman" w:hAnsi="Times New Roman"/>
          <w:b/>
          <w:spacing w:val="4"/>
          <w:sz w:val="16"/>
          <w:szCs w:val="17"/>
          <w:lang w:val="lt-LT"/>
        </w:rPr>
        <w:t>VETERINARIJOS SERTIFIKATAS GALVIJAMS VEISLEI IR/ARBA PRODUKCIJAI (ĮSKAITANT BUIVOLUS IR BIZONUS IR JŲ MIRŠŪNUS), EKSPORTUOJAMIEMS Į BOSNIJĄ IR HERCEGOVINĄ</w:t>
      </w:r>
    </w:p>
    <w:p w14:paraId="537D91E3" w14:textId="77777777" w:rsidR="000F3BD8" w:rsidRPr="00A734C5" w:rsidRDefault="000F3BD8" w:rsidP="000F3BD8">
      <w:pPr>
        <w:pStyle w:val="Inttab"/>
        <w:tabs>
          <w:tab w:val="clear" w:pos="425"/>
          <w:tab w:val="clear" w:pos="3119"/>
        </w:tabs>
        <w:ind w:left="0" w:firstLine="0"/>
        <w:jc w:val="center"/>
        <w:rPr>
          <w:b/>
          <w:spacing w:val="4"/>
          <w:sz w:val="16"/>
          <w:szCs w:val="17"/>
          <w:lang w:val="sr-Latn-CS"/>
        </w:rPr>
      </w:pPr>
      <w:r w:rsidRPr="00A734C5">
        <w:rPr>
          <w:b/>
          <w:spacing w:val="4"/>
          <w:sz w:val="16"/>
          <w:szCs w:val="17"/>
          <w:lang w:val="sr-Latn-CS"/>
        </w:rPr>
        <w:t xml:space="preserve">VETERINARSKI CERTIFIKAT ZA DOMAĆA GOVEDA(UKLJUČUJUĆI BUBALUS I BIZON VRSTE I NJIHOVE KRIŽANCE) </w:t>
      </w:r>
      <w:r w:rsidRPr="00A734C5">
        <w:rPr>
          <w:b/>
          <w:sz w:val="16"/>
          <w:szCs w:val="17"/>
          <w:lang w:val="sl-SI"/>
        </w:rPr>
        <w:t xml:space="preserve">NAMIJENJENA ZA RASPLOD I/ILI TOV NAKON UVOZA </w:t>
      </w:r>
      <w:r w:rsidR="00DD7C7A" w:rsidRPr="00A734C5">
        <w:rPr>
          <w:b/>
          <w:spacing w:val="4"/>
          <w:sz w:val="16"/>
          <w:szCs w:val="17"/>
          <w:lang w:val="sr-Latn-CS"/>
        </w:rPr>
        <w:t>U BOSNU I HERCEGOVINU</w:t>
      </w:r>
    </w:p>
    <w:p w14:paraId="13529C04" w14:textId="77777777" w:rsidR="000F3BD8" w:rsidRPr="00A734C5" w:rsidRDefault="000F3BD8" w:rsidP="00C703EF">
      <w:pPr>
        <w:shd w:val="clear" w:color="auto" w:fill="FFFFFF"/>
        <w:spacing w:after="0"/>
        <w:jc w:val="center"/>
        <w:rPr>
          <w:rFonts w:ascii="Times New Roman" w:hAnsi="Times New Roman"/>
          <w:b/>
          <w:spacing w:val="4"/>
          <w:sz w:val="16"/>
          <w:szCs w:val="17"/>
          <w:lang w:val="sr-Latn-CS"/>
        </w:rPr>
      </w:pPr>
      <w:r w:rsidRPr="00A734C5">
        <w:rPr>
          <w:rFonts w:ascii="Times New Roman" w:hAnsi="Times New Roman"/>
          <w:b/>
          <w:sz w:val="16"/>
          <w:szCs w:val="17"/>
        </w:rPr>
        <w:t>VETERINARY CERTIFICATE FOR DOMESTIC BOVINE ANIMALS (INCLUDING BUBALUS AND BISON SPECIES AND THEIR CROSS-BREEDS) INTENDED FOR BREEDING AND/OR PRODUCTION AFTER IMPORTATION</w:t>
      </w:r>
      <w:r w:rsidRPr="00A734C5">
        <w:rPr>
          <w:rFonts w:ascii="Times New Roman" w:hAnsi="Times New Roman"/>
          <w:b/>
          <w:spacing w:val="4"/>
          <w:sz w:val="16"/>
          <w:szCs w:val="17"/>
        </w:rPr>
        <w:t xml:space="preserve"> INTO BOSNIA AND HERZEGOVINA</w:t>
      </w:r>
    </w:p>
    <w:p w14:paraId="6338042B" w14:textId="77777777" w:rsidR="00C703EF" w:rsidRPr="00A734C5" w:rsidRDefault="00C703EF" w:rsidP="00C703EF">
      <w:pPr>
        <w:shd w:val="clear" w:color="auto" w:fill="FFFFFF"/>
        <w:spacing w:after="0"/>
        <w:jc w:val="center"/>
        <w:rPr>
          <w:rFonts w:ascii="Times New Roman" w:hAnsi="Times New Roman"/>
          <w:b/>
          <w:spacing w:val="4"/>
          <w:sz w:val="16"/>
          <w:szCs w:val="17"/>
          <w:lang w:val="sr-Latn-CS"/>
        </w:rPr>
      </w:pPr>
    </w:p>
    <w:p w14:paraId="7704C0BB" w14:textId="77777777" w:rsidR="000F3BD8" w:rsidRPr="00A734C5" w:rsidRDefault="00CB3057" w:rsidP="000F3BD8">
      <w:pPr>
        <w:spacing w:after="0"/>
        <w:ind w:hanging="142"/>
        <w:rPr>
          <w:rFonts w:ascii="Times New Roman" w:hAnsi="Times New Roman"/>
          <w:b/>
          <w:sz w:val="12"/>
          <w:szCs w:val="12"/>
        </w:rPr>
      </w:pPr>
      <w:r w:rsidRPr="00A734C5">
        <w:rPr>
          <w:rFonts w:ascii="Times New Roman" w:hAnsi="Times New Roman"/>
          <w:b/>
          <w:sz w:val="12"/>
          <w:szCs w:val="12"/>
          <w:lang w:val="lt-LT"/>
        </w:rPr>
        <w:t xml:space="preserve">LIETUVA </w:t>
      </w:r>
      <w:r w:rsidRPr="00A734C5">
        <w:rPr>
          <w:rFonts w:ascii="Times New Roman" w:hAnsi="Times New Roman"/>
          <w:b/>
          <w:sz w:val="12"/>
          <w:szCs w:val="12"/>
          <w:lang w:val="sr-Latn-CS"/>
        </w:rPr>
        <w:t>/</w:t>
      </w:r>
      <w:r w:rsidR="00DD7C7A" w:rsidRPr="00A734C5">
        <w:rPr>
          <w:rFonts w:ascii="Times New Roman" w:hAnsi="Times New Roman"/>
          <w:b/>
          <w:sz w:val="12"/>
          <w:szCs w:val="12"/>
          <w:lang w:val="sr-Latn-CS"/>
        </w:rPr>
        <w:t xml:space="preserve"> </w:t>
      </w:r>
      <w:r w:rsidRPr="00A734C5">
        <w:rPr>
          <w:rFonts w:ascii="Times New Roman" w:hAnsi="Times New Roman"/>
          <w:b/>
          <w:sz w:val="12"/>
          <w:szCs w:val="12"/>
        </w:rPr>
        <w:t xml:space="preserve">LITVANIJA / LITHUANIA                                            </w:t>
      </w:r>
      <w:r w:rsidR="00DD7C7A" w:rsidRPr="00A734C5">
        <w:rPr>
          <w:rFonts w:ascii="Times New Roman" w:hAnsi="Times New Roman"/>
          <w:b/>
          <w:sz w:val="12"/>
          <w:szCs w:val="12"/>
        </w:rPr>
        <w:t xml:space="preserve">                           </w:t>
      </w:r>
      <w:r w:rsidRPr="00A734C5">
        <w:rPr>
          <w:rFonts w:ascii="Times New Roman" w:hAnsi="Times New Roman"/>
          <w:b/>
          <w:sz w:val="12"/>
          <w:szCs w:val="12"/>
        </w:rPr>
        <w:t xml:space="preserve">             </w:t>
      </w:r>
      <w:r w:rsidRPr="00A734C5">
        <w:rPr>
          <w:rFonts w:ascii="Times New Roman" w:hAnsi="Times New Roman"/>
          <w:b/>
          <w:sz w:val="12"/>
          <w:szCs w:val="12"/>
          <w:lang w:val="lt-LT"/>
        </w:rPr>
        <w:t>Veterinarijos sertifikatas į BiH</w:t>
      </w:r>
      <w:r w:rsidRPr="00A734C5">
        <w:rPr>
          <w:rFonts w:ascii="Times New Roman" w:hAnsi="Times New Roman"/>
          <w:b/>
          <w:bCs/>
          <w:spacing w:val="-4"/>
          <w:sz w:val="12"/>
          <w:szCs w:val="12"/>
          <w:lang w:val="sr-Cyrl-CS"/>
        </w:rPr>
        <w:t xml:space="preserve"> </w:t>
      </w:r>
      <w:r w:rsidRPr="00A734C5">
        <w:rPr>
          <w:rFonts w:ascii="Times New Roman" w:hAnsi="Times New Roman"/>
          <w:b/>
          <w:bCs/>
          <w:spacing w:val="-4"/>
          <w:sz w:val="12"/>
          <w:szCs w:val="12"/>
          <w:lang w:val="lt-LT"/>
        </w:rPr>
        <w:t xml:space="preserve">/ </w:t>
      </w:r>
      <w:r w:rsidR="000F3BD8" w:rsidRPr="00A734C5">
        <w:rPr>
          <w:rFonts w:ascii="Times New Roman" w:hAnsi="Times New Roman"/>
          <w:b/>
          <w:bCs/>
          <w:spacing w:val="-4"/>
          <w:sz w:val="12"/>
          <w:szCs w:val="12"/>
          <w:lang w:val="sr-Cyrl-CS"/>
        </w:rPr>
        <w:t>Veterinarsk</w:t>
      </w:r>
      <w:r w:rsidR="000F3BD8" w:rsidRPr="00A734C5">
        <w:rPr>
          <w:rFonts w:ascii="Times New Roman" w:hAnsi="Times New Roman"/>
          <w:b/>
          <w:bCs/>
          <w:spacing w:val="-4"/>
          <w:sz w:val="12"/>
          <w:szCs w:val="12"/>
        </w:rPr>
        <w:t>i</w:t>
      </w:r>
      <w:r w:rsidR="000F3BD8" w:rsidRPr="00A734C5">
        <w:rPr>
          <w:rFonts w:ascii="Times New Roman" w:hAnsi="Times New Roman"/>
          <w:b/>
          <w:bCs/>
          <w:spacing w:val="-4"/>
          <w:sz w:val="12"/>
          <w:szCs w:val="12"/>
          <w:lang w:val="sr-Cyrl-CS"/>
        </w:rPr>
        <w:t xml:space="preserve"> </w:t>
      </w:r>
      <w:r w:rsidR="000F3BD8" w:rsidRPr="00A734C5">
        <w:rPr>
          <w:rFonts w:ascii="Times New Roman" w:hAnsi="Times New Roman"/>
          <w:b/>
          <w:bCs/>
          <w:spacing w:val="-4"/>
          <w:sz w:val="12"/>
          <w:szCs w:val="12"/>
        </w:rPr>
        <w:t xml:space="preserve">certifikat </w:t>
      </w:r>
      <w:r w:rsidR="000F3BD8" w:rsidRPr="00A734C5">
        <w:rPr>
          <w:rFonts w:ascii="Times New Roman" w:hAnsi="Times New Roman"/>
          <w:b/>
          <w:bCs/>
          <w:spacing w:val="-4"/>
          <w:sz w:val="12"/>
          <w:szCs w:val="12"/>
          <w:lang w:val="sr-Cyrl-CS"/>
        </w:rPr>
        <w:t xml:space="preserve"> za </w:t>
      </w:r>
      <w:r w:rsidR="000F3BD8" w:rsidRPr="00A734C5">
        <w:rPr>
          <w:rFonts w:ascii="Times New Roman" w:hAnsi="Times New Roman"/>
          <w:b/>
          <w:bCs/>
          <w:spacing w:val="-4"/>
          <w:sz w:val="12"/>
          <w:szCs w:val="12"/>
        </w:rPr>
        <w:t>BiH</w:t>
      </w:r>
      <w:r w:rsidR="000F3BD8" w:rsidRPr="00A734C5">
        <w:rPr>
          <w:rFonts w:ascii="Times New Roman" w:hAnsi="Times New Roman"/>
          <w:b/>
          <w:bCs/>
          <w:spacing w:val="-2"/>
          <w:sz w:val="12"/>
          <w:szCs w:val="12"/>
          <w:lang w:val="sr-Cyrl-CS"/>
        </w:rPr>
        <w:t xml:space="preserve"> /</w:t>
      </w:r>
      <w:r w:rsidRPr="00A734C5">
        <w:rPr>
          <w:rFonts w:ascii="Times New Roman" w:hAnsi="Times New Roman"/>
          <w:b/>
          <w:bCs/>
          <w:spacing w:val="-2"/>
          <w:sz w:val="12"/>
          <w:szCs w:val="12"/>
          <w:lang w:val="lt-LT"/>
        </w:rPr>
        <w:t xml:space="preserve"> </w:t>
      </w:r>
      <w:r w:rsidR="000F3BD8" w:rsidRPr="00A734C5">
        <w:rPr>
          <w:rFonts w:ascii="Times New Roman" w:hAnsi="Times New Roman"/>
          <w:b/>
          <w:bCs/>
          <w:spacing w:val="-2"/>
          <w:sz w:val="12"/>
          <w:szCs w:val="12"/>
          <w:lang w:val="sr-Latn-CS"/>
        </w:rPr>
        <w:t>Veterinary</w:t>
      </w:r>
      <w:r w:rsidR="000F3BD8" w:rsidRPr="00A734C5">
        <w:rPr>
          <w:rFonts w:ascii="Times New Roman" w:hAnsi="Times New Roman"/>
          <w:b/>
          <w:bCs/>
          <w:spacing w:val="-2"/>
          <w:sz w:val="12"/>
          <w:szCs w:val="12"/>
          <w:lang w:val="sr-Cyrl-CS"/>
        </w:rPr>
        <w:t xml:space="preserve"> </w:t>
      </w:r>
      <w:r w:rsidR="000F3BD8" w:rsidRPr="00A734C5">
        <w:rPr>
          <w:rFonts w:ascii="Times New Roman" w:hAnsi="Times New Roman"/>
          <w:b/>
          <w:bCs/>
          <w:spacing w:val="-2"/>
          <w:sz w:val="12"/>
          <w:szCs w:val="12"/>
          <w:lang w:val="sr-Latn-CS"/>
        </w:rPr>
        <w:t>certificate</w:t>
      </w:r>
      <w:r w:rsidR="000F3BD8" w:rsidRPr="00A734C5">
        <w:rPr>
          <w:rFonts w:ascii="Times New Roman" w:hAnsi="Times New Roman"/>
          <w:b/>
          <w:bCs/>
          <w:spacing w:val="-2"/>
          <w:sz w:val="12"/>
          <w:szCs w:val="12"/>
          <w:lang w:val="sr-Cyrl-CS"/>
        </w:rPr>
        <w:t xml:space="preserve"> </w:t>
      </w:r>
      <w:r w:rsidR="000F3BD8" w:rsidRPr="00A734C5">
        <w:rPr>
          <w:rFonts w:ascii="Times New Roman" w:hAnsi="Times New Roman"/>
          <w:b/>
          <w:bCs/>
          <w:spacing w:val="-2"/>
          <w:sz w:val="12"/>
          <w:szCs w:val="12"/>
          <w:lang w:val="sr-Latn-CS"/>
        </w:rPr>
        <w:t>to</w:t>
      </w:r>
      <w:r w:rsidR="000F3BD8" w:rsidRPr="00A734C5">
        <w:rPr>
          <w:rFonts w:ascii="Times New Roman" w:hAnsi="Times New Roman"/>
          <w:b/>
          <w:bCs/>
          <w:spacing w:val="-2"/>
          <w:sz w:val="12"/>
          <w:szCs w:val="12"/>
          <w:lang w:val="sr-Cyrl-CS"/>
        </w:rPr>
        <w:t xml:space="preserve"> </w:t>
      </w:r>
      <w:r w:rsidR="000F3BD8" w:rsidRPr="00A734C5">
        <w:rPr>
          <w:rFonts w:ascii="Times New Roman" w:hAnsi="Times New Roman"/>
          <w:b/>
          <w:bCs/>
          <w:spacing w:val="-2"/>
          <w:sz w:val="12"/>
          <w:szCs w:val="12"/>
          <w:lang w:val="sr-Latn-CS"/>
        </w:rPr>
        <w:t>BiH</w:t>
      </w:r>
      <w:r w:rsidR="000F3BD8" w:rsidRPr="00A734C5">
        <w:rPr>
          <w:rFonts w:ascii="Times New Roman" w:hAnsi="Times New Roman"/>
          <w:spacing w:val="-4"/>
          <w:lang w:val="sr-Cyrl-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
        <w:gridCol w:w="1444"/>
        <w:gridCol w:w="851"/>
        <w:gridCol w:w="1559"/>
        <w:gridCol w:w="851"/>
        <w:gridCol w:w="893"/>
        <w:gridCol w:w="524"/>
        <w:gridCol w:w="851"/>
        <w:gridCol w:w="431"/>
        <w:gridCol w:w="319"/>
        <w:gridCol w:w="1200"/>
      </w:tblGrid>
      <w:tr w:rsidR="00A734C5" w:rsidRPr="00A734C5" w14:paraId="3E2642A0" w14:textId="77777777" w:rsidTr="00C16E48">
        <w:tc>
          <w:tcPr>
            <w:tcW w:w="365" w:type="dxa"/>
            <w:vMerge w:val="restart"/>
            <w:tcBorders>
              <w:bottom w:val="single" w:sz="4" w:space="0" w:color="auto"/>
            </w:tcBorders>
            <w:textDirection w:val="btLr"/>
          </w:tcPr>
          <w:p w14:paraId="0C62C158" w14:textId="77777777" w:rsidR="000F3BD8" w:rsidRPr="00A734C5" w:rsidRDefault="00CB3057" w:rsidP="0065149F">
            <w:pPr>
              <w:spacing w:after="0" w:line="240" w:lineRule="auto"/>
              <w:ind w:left="113" w:right="113"/>
              <w:jc w:val="center"/>
              <w:rPr>
                <w:rFonts w:ascii="Times New Roman" w:hAnsi="Times New Roman"/>
                <w:b/>
                <w:sz w:val="12"/>
                <w:szCs w:val="12"/>
              </w:rPr>
            </w:pPr>
            <w:r w:rsidRPr="00A734C5">
              <w:rPr>
                <w:rFonts w:ascii="Times New Roman" w:hAnsi="Times New Roman"/>
                <w:b/>
                <w:sz w:val="12"/>
                <w:szCs w:val="12"/>
                <w:lang w:val="lt-LT"/>
              </w:rPr>
              <w:t xml:space="preserve">I dalis: duomenys apie siuntą / </w:t>
            </w:r>
            <w:r w:rsidR="000F3BD8" w:rsidRPr="00A734C5">
              <w:rPr>
                <w:rFonts w:ascii="Times New Roman" w:hAnsi="Times New Roman"/>
                <w:b/>
                <w:sz w:val="12"/>
                <w:szCs w:val="12"/>
              </w:rPr>
              <w:t>Dio I: Detalji o  pošiljci</w:t>
            </w:r>
            <w:r w:rsidRPr="00A734C5">
              <w:rPr>
                <w:rFonts w:ascii="Times New Roman" w:hAnsi="Times New Roman"/>
                <w:b/>
                <w:sz w:val="12"/>
                <w:szCs w:val="12"/>
              </w:rPr>
              <w:t xml:space="preserve"> </w:t>
            </w:r>
            <w:r w:rsidR="000F3BD8" w:rsidRPr="00A734C5">
              <w:rPr>
                <w:rFonts w:ascii="Times New Roman" w:hAnsi="Times New Roman"/>
                <w:b/>
                <w:sz w:val="12"/>
                <w:szCs w:val="12"/>
              </w:rPr>
              <w:t>/ P</w:t>
            </w:r>
            <w:r w:rsidR="000F3BD8" w:rsidRPr="00A734C5">
              <w:rPr>
                <w:rFonts w:ascii="Times New Roman" w:hAnsi="Times New Roman"/>
                <w:b/>
                <w:sz w:val="12"/>
                <w:szCs w:val="12"/>
                <w:lang w:val="en-GB"/>
              </w:rPr>
              <w:t>art I: details of dispatched consignment</w:t>
            </w:r>
          </w:p>
        </w:tc>
        <w:tc>
          <w:tcPr>
            <w:tcW w:w="4705" w:type="dxa"/>
            <w:gridSpan w:val="4"/>
            <w:vMerge w:val="restart"/>
          </w:tcPr>
          <w:p w14:paraId="43A006BD" w14:textId="77777777" w:rsidR="000F3BD8" w:rsidRPr="00A734C5" w:rsidRDefault="000F3BD8" w:rsidP="0065149F">
            <w:pPr>
              <w:shd w:val="clear" w:color="auto" w:fill="FFFFFF"/>
              <w:spacing w:after="0" w:line="240" w:lineRule="auto"/>
              <w:ind w:right="1519"/>
              <w:rPr>
                <w:rFonts w:ascii="Times New Roman" w:hAnsi="Times New Roman"/>
                <w:sz w:val="12"/>
                <w:szCs w:val="12"/>
              </w:rPr>
            </w:pPr>
            <w:r w:rsidRPr="00A734C5">
              <w:rPr>
                <w:rFonts w:ascii="Times New Roman" w:hAnsi="Times New Roman"/>
                <w:sz w:val="12"/>
                <w:szCs w:val="12"/>
              </w:rPr>
              <w:t>I.1.</w:t>
            </w:r>
            <w:r w:rsidRPr="00A734C5">
              <w:rPr>
                <w:rFonts w:ascii="Times New Roman" w:hAnsi="Times New Roman"/>
                <w:sz w:val="12"/>
                <w:szCs w:val="12"/>
                <w:lang w:val="en-US"/>
              </w:rPr>
              <w:t xml:space="preserve"> </w:t>
            </w:r>
            <w:r w:rsidR="00CB3057" w:rsidRPr="00A734C5">
              <w:rPr>
                <w:rFonts w:ascii="Times New Roman" w:hAnsi="Times New Roman"/>
                <w:i/>
                <w:sz w:val="12"/>
                <w:szCs w:val="12"/>
                <w:lang w:val="en-US"/>
              </w:rPr>
              <w:t>Siuntėjas</w:t>
            </w:r>
            <w:r w:rsidR="00CB3057" w:rsidRPr="00A734C5">
              <w:rPr>
                <w:rFonts w:ascii="Times New Roman" w:hAnsi="Times New Roman"/>
                <w:sz w:val="12"/>
                <w:szCs w:val="12"/>
                <w:lang w:val="en-US"/>
              </w:rPr>
              <w:t xml:space="preserve"> / </w:t>
            </w:r>
            <w:r w:rsidRPr="00A734C5">
              <w:rPr>
                <w:rFonts w:ascii="Times New Roman" w:hAnsi="Times New Roman"/>
                <w:sz w:val="12"/>
                <w:szCs w:val="12"/>
                <w:lang w:val="en-US"/>
              </w:rPr>
              <w:t>Po</w:t>
            </w:r>
            <w:r w:rsidRPr="00A734C5">
              <w:rPr>
                <w:rFonts w:ascii="Times New Roman" w:hAnsi="Times New Roman"/>
                <w:sz w:val="12"/>
                <w:szCs w:val="12"/>
              </w:rPr>
              <w:t>š</w:t>
            </w:r>
            <w:r w:rsidRPr="00A734C5">
              <w:rPr>
                <w:rFonts w:ascii="Times New Roman" w:hAnsi="Times New Roman"/>
                <w:sz w:val="12"/>
                <w:szCs w:val="12"/>
                <w:lang w:val="en-US"/>
              </w:rPr>
              <w:t>iljatelj</w:t>
            </w:r>
            <w:r w:rsidRPr="00A734C5">
              <w:rPr>
                <w:rFonts w:ascii="Times New Roman" w:hAnsi="Times New Roman"/>
                <w:sz w:val="12"/>
                <w:szCs w:val="12"/>
              </w:rPr>
              <w:t xml:space="preserve"> / </w:t>
            </w:r>
            <w:r w:rsidRPr="00A734C5">
              <w:rPr>
                <w:rFonts w:ascii="Times New Roman" w:hAnsi="Times New Roman"/>
                <w:b/>
                <w:sz w:val="12"/>
                <w:szCs w:val="12"/>
                <w:lang w:val="en-US"/>
              </w:rPr>
              <w:t>Consignor</w:t>
            </w:r>
            <w:r w:rsidRPr="00A734C5">
              <w:rPr>
                <w:rFonts w:ascii="Times New Roman" w:hAnsi="Times New Roman"/>
                <w:sz w:val="12"/>
                <w:szCs w:val="12"/>
              </w:rPr>
              <w:t xml:space="preserve"> </w:t>
            </w:r>
          </w:p>
          <w:p w14:paraId="6D2F5C38" w14:textId="77777777" w:rsidR="000F3BD8" w:rsidRPr="00A734C5" w:rsidRDefault="000F3BD8" w:rsidP="0065149F">
            <w:pPr>
              <w:shd w:val="clear" w:color="auto" w:fill="FFFFFF"/>
              <w:spacing w:after="0" w:line="240" w:lineRule="auto"/>
              <w:ind w:right="1519"/>
              <w:rPr>
                <w:rFonts w:ascii="Times New Roman" w:hAnsi="Times New Roman"/>
                <w:sz w:val="12"/>
                <w:szCs w:val="12"/>
              </w:rPr>
            </w:pPr>
          </w:p>
          <w:p w14:paraId="4CF1CF32" w14:textId="77777777" w:rsidR="000F3BD8" w:rsidRPr="00A734C5" w:rsidRDefault="00CB3057" w:rsidP="0065149F">
            <w:pPr>
              <w:shd w:val="clear" w:color="auto" w:fill="FFFFFF"/>
              <w:spacing w:after="0" w:line="240" w:lineRule="auto"/>
              <w:ind w:right="1519"/>
              <w:rPr>
                <w:rFonts w:ascii="Times New Roman" w:hAnsi="Times New Roman"/>
                <w:b/>
                <w:sz w:val="12"/>
                <w:szCs w:val="12"/>
              </w:rPr>
            </w:pPr>
            <w:r w:rsidRPr="00A734C5">
              <w:rPr>
                <w:rFonts w:ascii="Times New Roman" w:hAnsi="Times New Roman"/>
                <w:i/>
                <w:sz w:val="12"/>
                <w:szCs w:val="12"/>
                <w:lang w:val="lt-LT"/>
              </w:rPr>
              <w:t>Pavadinimas</w:t>
            </w:r>
            <w:r w:rsidRPr="00A734C5">
              <w:rPr>
                <w:rFonts w:ascii="Times New Roman" w:hAnsi="Times New Roman"/>
                <w:sz w:val="12"/>
                <w:szCs w:val="12"/>
                <w:lang w:val="lt-LT"/>
              </w:rPr>
              <w:t xml:space="preserve"> / </w:t>
            </w:r>
            <w:r w:rsidR="000F3BD8" w:rsidRPr="00A734C5">
              <w:rPr>
                <w:rFonts w:ascii="Times New Roman" w:hAnsi="Times New Roman"/>
                <w:sz w:val="12"/>
                <w:szCs w:val="12"/>
                <w:lang w:val="en-US"/>
              </w:rPr>
              <w:t>Ime</w:t>
            </w:r>
            <w:r w:rsidR="000F3BD8" w:rsidRPr="00A734C5">
              <w:rPr>
                <w:rFonts w:ascii="Times New Roman" w:hAnsi="Times New Roman"/>
                <w:sz w:val="12"/>
                <w:szCs w:val="12"/>
              </w:rPr>
              <w:t xml:space="preserve"> / </w:t>
            </w:r>
            <w:r w:rsidR="000F3BD8" w:rsidRPr="00A734C5">
              <w:rPr>
                <w:rFonts w:ascii="Times New Roman" w:hAnsi="Times New Roman"/>
                <w:b/>
                <w:sz w:val="12"/>
                <w:szCs w:val="12"/>
                <w:lang w:val="en-US"/>
              </w:rPr>
              <w:t>Name</w:t>
            </w:r>
            <w:r w:rsidR="000F3BD8" w:rsidRPr="00A734C5">
              <w:rPr>
                <w:rFonts w:ascii="Times New Roman" w:hAnsi="Times New Roman"/>
                <w:b/>
                <w:sz w:val="12"/>
                <w:szCs w:val="12"/>
              </w:rPr>
              <w:t xml:space="preserve"> </w:t>
            </w:r>
          </w:p>
          <w:p w14:paraId="73A69EEE" w14:textId="77777777" w:rsidR="000F3BD8" w:rsidRPr="00A734C5" w:rsidRDefault="000F3BD8" w:rsidP="0065149F">
            <w:pPr>
              <w:shd w:val="clear" w:color="auto" w:fill="FFFFFF"/>
              <w:spacing w:after="0" w:line="240" w:lineRule="auto"/>
              <w:ind w:right="1519"/>
              <w:rPr>
                <w:rFonts w:ascii="Times New Roman" w:hAnsi="Times New Roman"/>
                <w:sz w:val="12"/>
                <w:szCs w:val="12"/>
              </w:rPr>
            </w:pPr>
          </w:p>
          <w:p w14:paraId="5A2C14A2" w14:textId="77777777" w:rsidR="000F3BD8" w:rsidRPr="00A734C5" w:rsidRDefault="00CB3057" w:rsidP="0065149F">
            <w:pPr>
              <w:shd w:val="clear" w:color="auto" w:fill="FFFFFF"/>
              <w:spacing w:after="0" w:line="198" w:lineRule="exact"/>
              <w:rPr>
                <w:rFonts w:ascii="Times New Roman" w:hAnsi="Times New Roman"/>
                <w:sz w:val="12"/>
                <w:szCs w:val="12"/>
                <w:lang w:val="en-US"/>
              </w:rPr>
            </w:pPr>
            <w:r w:rsidRPr="00A734C5">
              <w:rPr>
                <w:rFonts w:ascii="Times New Roman" w:hAnsi="Times New Roman"/>
                <w:i/>
                <w:sz w:val="12"/>
                <w:szCs w:val="12"/>
                <w:lang w:val="lt-LT"/>
              </w:rPr>
              <w:t>Adresas</w:t>
            </w:r>
            <w:r w:rsidRPr="00A734C5">
              <w:rPr>
                <w:rFonts w:ascii="Times New Roman" w:hAnsi="Times New Roman"/>
                <w:sz w:val="12"/>
                <w:szCs w:val="12"/>
                <w:lang w:val="lt-LT"/>
              </w:rPr>
              <w:t xml:space="preserve"> / </w:t>
            </w:r>
            <w:r w:rsidR="000F3BD8" w:rsidRPr="00A734C5">
              <w:rPr>
                <w:rFonts w:ascii="Times New Roman" w:hAnsi="Times New Roman"/>
                <w:sz w:val="12"/>
                <w:szCs w:val="12"/>
                <w:lang w:val="en-US"/>
              </w:rPr>
              <w:t xml:space="preserve">Adresa / </w:t>
            </w:r>
            <w:r w:rsidR="000F3BD8" w:rsidRPr="00A734C5">
              <w:rPr>
                <w:rFonts w:ascii="Times New Roman" w:hAnsi="Times New Roman"/>
                <w:b/>
                <w:sz w:val="12"/>
                <w:szCs w:val="12"/>
                <w:lang w:val="en-US"/>
              </w:rPr>
              <w:t>Address</w:t>
            </w:r>
            <w:r w:rsidR="000F3BD8" w:rsidRPr="00A734C5">
              <w:rPr>
                <w:rFonts w:ascii="Times New Roman" w:hAnsi="Times New Roman"/>
                <w:sz w:val="12"/>
                <w:szCs w:val="12"/>
                <w:lang w:val="en-US"/>
              </w:rPr>
              <w:t xml:space="preserve"> </w:t>
            </w:r>
          </w:p>
          <w:p w14:paraId="68207493" w14:textId="77777777" w:rsidR="00CB3057" w:rsidRPr="00A734C5" w:rsidRDefault="00CB3057" w:rsidP="0065149F">
            <w:pPr>
              <w:shd w:val="clear" w:color="auto" w:fill="FFFFFF"/>
              <w:spacing w:after="0" w:line="240" w:lineRule="auto"/>
              <w:rPr>
                <w:rFonts w:ascii="Times New Roman" w:hAnsi="Times New Roman"/>
                <w:sz w:val="12"/>
                <w:szCs w:val="12"/>
                <w:lang w:val="en-US"/>
              </w:rPr>
            </w:pPr>
          </w:p>
          <w:p w14:paraId="4025108E" w14:textId="77777777" w:rsidR="000F3BD8" w:rsidRPr="00A734C5" w:rsidRDefault="00CB3057" w:rsidP="00CB3057">
            <w:pPr>
              <w:shd w:val="clear" w:color="auto" w:fill="FFFFFF"/>
              <w:tabs>
                <w:tab w:val="left" w:pos="4663"/>
              </w:tabs>
              <w:spacing w:after="0" w:line="240" w:lineRule="auto"/>
              <w:rPr>
                <w:rFonts w:ascii="Times New Roman" w:hAnsi="Times New Roman"/>
                <w:sz w:val="12"/>
                <w:szCs w:val="12"/>
                <w:lang w:val="lt-LT"/>
              </w:rPr>
            </w:pPr>
            <w:r w:rsidRPr="00A734C5">
              <w:rPr>
                <w:rFonts w:ascii="Times New Roman" w:hAnsi="Times New Roman"/>
                <w:i/>
                <w:sz w:val="12"/>
                <w:szCs w:val="12"/>
                <w:lang w:val="lt-LT"/>
              </w:rPr>
              <w:t xml:space="preserve">Pašto kodas </w:t>
            </w:r>
            <w:r w:rsidRPr="00A734C5">
              <w:rPr>
                <w:rFonts w:ascii="Times New Roman" w:hAnsi="Times New Roman"/>
                <w:sz w:val="12"/>
                <w:szCs w:val="12"/>
                <w:lang w:val="lt-LT"/>
              </w:rPr>
              <w:t xml:space="preserve">/ Poštanski broj / </w:t>
            </w:r>
            <w:r w:rsidRPr="00A734C5">
              <w:rPr>
                <w:rFonts w:ascii="Times New Roman" w:hAnsi="Times New Roman"/>
                <w:b/>
                <w:sz w:val="12"/>
                <w:szCs w:val="12"/>
                <w:lang w:val="lt-LT"/>
              </w:rPr>
              <w:t>Postal code</w:t>
            </w:r>
            <w:r w:rsidRPr="00A734C5">
              <w:rPr>
                <w:rFonts w:ascii="Times New Roman" w:hAnsi="Times New Roman"/>
                <w:sz w:val="12"/>
                <w:szCs w:val="12"/>
                <w:lang w:val="lt-LT"/>
              </w:rPr>
              <w:t xml:space="preserve">  </w:t>
            </w:r>
          </w:p>
          <w:p w14:paraId="68F8F9AA" w14:textId="77777777" w:rsidR="000F3BD8" w:rsidRPr="00A734C5" w:rsidRDefault="000F3BD8" w:rsidP="0065149F">
            <w:pPr>
              <w:spacing w:after="0" w:line="240" w:lineRule="auto"/>
              <w:rPr>
                <w:rFonts w:ascii="Times New Roman" w:hAnsi="Times New Roman"/>
                <w:sz w:val="12"/>
                <w:szCs w:val="12"/>
                <w:lang w:val="en-US"/>
              </w:rPr>
            </w:pPr>
          </w:p>
          <w:p w14:paraId="328EE60B" w14:textId="77777777" w:rsidR="000F3BD8" w:rsidRPr="00A734C5" w:rsidRDefault="00CB3057" w:rsidP="0065149F">
            <w:pPr>
              <w:spacing w:after="0" w:line="240" w:lineRule="auto"/>
              <w:rPr>
                <w:rFonts w:ascii="Times New Roman" w:hAnsi="Times New Roman"/>
                <w:sz w:val="12"/>
                <w:szCs w:val="12"/>
              </w:rPr>
            </w:pPr>
            <w:r w:rsidRPr="00A734C5">
              <w:rPr>
                <w:rFonts w:ascii="Times New Roman" w:hAnsi="Times New Roman"/>
                <w:i/>
                <w:sz w:val="12"/>
                <w:szCs w:val="12"/>
                <w:lang w:val="en-US"/>
              </w:rPr>
              <w:t xml:space="preserve">Tel. Nr. </w:t>
            </w:r>
            <w:r w:rsidRPr="00A734C5">
              <w:rPr>
                <w:rFonts w:ascii="Times New Roman" w:hAnsi="Times New Roman"/>
                <w:sz w:val="12"/>
                <w:szCs w:val="12"/>
                <w:lang w:val="en-US"/>
              </w:rPr>
              <w:t xml:space="preserve">/ </w:t>
            </w:r>
            <w:r w:rsidR="000F3BD8" w:rsidRPr="00A734C5">
              <w:rPr>
                <w:rFonts w:ascii="Times New Roman" w:hAnsi="Times New Roman"/>
                <w:sz w:val="12"/>
                <w:szCs w:val="12"/>
                <w:lang w:val="en-US"/>
              </w:rPr>
              <w:t xml:space="preserve">Tel. br. / </w:t>
            </w:r>
            <w:r w:rsidR="000F3BD8" w:rsidRPr="00A734C5">
              <w:rPr>
                <w:rFonts w:ascii="Times New Roman" w:hAnsi="Times New Roman"/>
                <w:b/>
                <w:sz w:val="12"/>
                <w:szCs w:val="12"/>
                <w:lang w:val="en-US"/>
              </w:rPr>
              <w:t>Tel No.</w:t>
            </w:r>
            <w:r w:rsidR="000F3BD8" w:rsidRPr="00A734C5">
              <w:rPr>
                <w:rFonts w:ascii="Times New Roman" w:hAnsi="Times New Roman"/>
                <w:sz w:val="12"/>
                <w:szCs w:val="12"/>
                <w:lang w:val="en-US"/>
              </w:rPr>
              <w:t xml:space="preserve"> </w:t>
            </w:r>
          </w:p>
        </w:tc>
        <w:tc>
          <w:tcPr>
            <w:tcW w:w="3018" w:type="dxa"/>
            <w:gridSpan w:val="5"/>
          </w:tcPr>
          <w:p w14:paraId="2F1C146E" w14:textId="77777777" w:rsidR="000F3BD8" w:rsidRPr="00A734C5" w:rsidRDefault="000F3BD8" w:rsidP="0065149F">
            <w:pPr>
              <w:spacing w:after="0" w:line="240" w:lineRule="auto"/>
              <w:rPr>
                <w:rFonts w:ascii="Times New Roman" w:hAnsi="Times New Roman"/>
                <w:sz w:val="12"/>
                <w:szCs w:val="12"/>
              </w:rPr>
            </w:pPr>
            <w:r w:rsidRPr="00A734C5">
              <w:rPr>
                <w:rFonts w:ascii="Times New Roman" w:hAnsi="Times New Roman"/>
                <w:sz w:val="12"/>
                <w:szCs w:val="12"/>
              </w:rPr>
              <w:t>I.2.</w:t>
            </w:r>
            <w:r w:rsidRPr="00A734C5">
              <w:rPr>
                <w:rFonts w:ascii="Times New Roman" w:eastAsia="Calibri" w:hAnsi="Times New Roman"/>
                <w:sz w:val="12"/>
                <w:szCs w:val="12"/>
                <w:lang w:eastAsia="en-US"/>
              </w:rPr>
              <w:t xml:space="preserve"> </w:t>
            </w:r>
            <w:r w:rsidR="00CB3057" w:rsidRPr="00A734C5">
              <w:rPr>
                <w:rFonts w:ascii="Times New Roman" w:hAnsi="Times New Roman"/>
                <w:i/>
                <w:spacing w:val="-1"/>
                <w:sz w:val="12"/>
                <w:szCs w:val="12"/>
                <w:lang w:val="lt-LT"/>
              </w:rPr>
              <w:t>Sertifikato Nr.</w:t>
            </w:r>
            <w:r w:rsidR="00CB3057" w:rsidRPr="00A734C5">
              <w:rPr>
                <w:rFonts w:ascii="Times New Roman" w:hAnsi="Times New Roman"/>
                <w:spacing w:val="-1"/>
                <w:sz w:val="12"/>
                <w:szCs w:val="12"/>
                <w:lang w:val="lt-LT"/>
              </w:rPr>
              <w:t xml:space="preserve"> / </w:t>
            </w:r>
            <w:r w:rsidRPr="00A734C5">
              <w:rPr>
                <w:rFonts w:ascii="Times New Roman" w:hAnsi="Times New Roman"/>
                <w:spacing w:val="-1"/>
                <w:sz w:val="12"/>
                <w:szCs w:val="12"/>
                <w:lang w:val="en-US"/>
              </w:rPr>
              <w:t xml:space="preserve">Referentni broj svjedodžbe / </w:t>
            </w:r>
            <w:r w:rsidRPr="00A734C5">
              <w:rPr>
                <w:rFonts w:ascii="Times New Roman" w:hAnsi="Times New Roman"/>
                <w:b/>
                <w:spacing w:val="-1"/>
                <w:sz w:val="12"/>
                <w:szCs w:val="12"/>
                <w:lang w:val="en-US"/>
              </w:rPr>
              <w:t>Certificate reference number</w:t>
            </w:r>
          </w:p>
          <w:p w14:paraId="63489108" w14:textId="77777777" w:rsidR="000F3BD8" w:rsidRPr="00A734C5" w:rsidRDefault="000F3BD8" w:rsidP="0065149F">
            <w:pPr>
              <w:spacing w:after="0" w:line="240" w:lineRule="auto"/>
              <w:rPr>
                <w:rFonts w:ascii="Times New Roman" w:hAnsi="Times New Roman"/>
                <w:sz w:val="12"/>
                <w:szCs w:val="12"/>
              </w:rPr>
            </w:pPr>
          </w:p>
        </w:tc>
        <w:tc>
          <w:tcPr>
            <w:tcW w:w="1200" w:type="dxa"/>
            <w:tcBorders>
              <w:tr2bl w:val="single" w:sz="4" w:space="0" w:color="auto"/>
            </w:tcBorders>
          </w:tcPr>
          <w:p w14:paraId="71F0CE46" w14:textId="77777777" w:rsidR="000F3BD8" w:rsidRPr="00A734C5" w:rsidRDefault="000F3BD8" w:rsidP="0065149F">
            <w:pPr>
              <w:spacing w:after="0" w:line="240" w:lineRule="auto"/>
              <w:rPr>
                <w:rFonts w:ascii="Times New Roman" w:hAnsi="Times New Roman"/>
                <w:sz w:val="12"/>
                <w:szCs w:val="12"/>
              </w:rPr>
            </w:pPr>
            <w:r w:rsidRPr="00A734C5">
              <w:rPr>
                <w:rFonts w:ascii="Times New Roman" w:hAnsi="Times New Roman"/>
                <w:sz w:val="12"/>
                <w:szCs w:val="12"/>
              </w:rPr>
              <w:t>I.2.b.</w:t>
            </w:r>
          </w:p>
        </w:tc>
      </w:tr>
      <w:tr w:rsidR="00A734C5" w:rsidRPr="00A734C5" w14:paraId="53B10638" w14:textId="77777777" w:rsidTr="00C16E48">
        <w:tc>
          <w:tcPr>
            <w:tcW w:w="365" w:type="dxa"/>
            <w:vMerge/>
            <w:tcBorders>
              <w:bottom w:val="single" w:sz="4" w:space="0" w:color="auto"/>
            </w:tcBorders>
          </w:tcPr>
          <w:p w14:paraId="5CD6BCE1" w14:textId="77777777" w:rsidR="000F3BD8" w:rsidRPr="00A734C5" w:rsidRDefault="000F3BD8" w:rsidP="0065149F">
            <w:pPr>
              <w:spacing w:after="0" w:line="240" w:lineRule="auto"/>
              <w:rPr>
                <w:rFonts w:ascii="Times New Roman" w:hAnsi="Times New Roman"/>
                <w:sz w:val="12"/>
                <w:szCs w:val="12"/>
              </w:rPr>
            </w:pPr>
          </w:p>
        </w:tc>
        <w:tc>
          <w:tcPr>
            <w:tcW w:w="4705" w:type="dxa"/>
            <w:gridSpan w:val="4"/>
            <w:vMerge/>
          </w:tcPr>
          <w:p w14:paraId="3518EBE4" w14:textId="77777777" w:rsidR="000F3BD8" w:rsidRPr="00A734C5" w:rsidRDefault="000F3BD8" w:rsidP="0065149F">
            <w:pPr>
              <w:spacing w:after="0" w:line="240" w:lineRule="auto"/>
              <w:rPr>
                <w:rFonts w:ascii="Times New Roman" w:hAnsi="Times New Roman"/>
                <w:sz w:val="12"/>
                <w:szCs w:val="12"/>
              </w:rPr>
            </w:pPr>
          </w:p>
        </w:tc>
        <w:tc>
          <w:tcPr>
            <w:tcW w:w="4218" w:type="dxa"/>
            <w:gridSpan w:val="6"/>
          </w:tcPr>
          <w:p w14:paraId="181E4FBD" w14:textId="77777777" w:rsidR="00C16E48" w:rsidRPr="00A734C5" w:rsidRDefault="000F3BD8" w:rsidP="0065149F">
            <w:pPr>
              <w:shd w:val="clear" w:color="auto" w:fill="FFFFFF"/>
              <w:spacing w:after="0" w:line="240" w:lineRule="auto"/>
              <w:rPr>
                <w:rFonts w:ascii="Times New Roman" w:hAnsi="Times New Roman"/>
                <w:b/>
                <w:sz w:val="12"/>
                <w:szCs w:val="12"/>
                <w:lang w:val="en-US"/>
              </w:rPr>
            </w:pPr>
            <w:r w:rsidRPr="00A734C5">
              <w:rPr>
                <w:rFonts w:ascii="Times New Roman" w:hAnsi="Times New Roman"/>
                <w:sz w:val="12"/>
                <w:szCs w:val="12"/>
                <w:lang w:val="en-US"/>
              </w:rPr>
              <w:t>I 3.</w:t>
            </w:r>
            <w:r w:rsidR="00CB3057" w:rsidRPr="00A734C5">
              <w:rPr>
                <w:rFonts w:ascii="Times New Roman" w:hAnsi="Times New Roman"/>
                <w:i/>
                <w:sz w:val="12"/>
                <w:szCs w:val="12"/>
                <w:lang w:val="en-US"/>
              </w:rPr>
              <w:t>Centrinė kompetentinga institucija</w:t>
            </w:r>
            <w:r w:rsidR="00CB3057" w:rsidRPr="00A734C5">
              <w:rPr>
                <w:rFonts w:ascii="Times New Roman" w:hAnsi="Times New Roman"/>
                <w:sz w:val="12"/>
                <w:szCs w:val="12"/>
                <w:lang w:val="en-US"/>
              </w:rPr>
              <w:t xml:space="preserve"> / </w:t>
            </w:r>
            <w:r w:rsidRPr="00A734C5">
              <w:rPr>
                <w:rFonts w:ascii="Times New Roman" w:hAnsi="Times New Roman"/>
                <w:sz w:val="12"/>
                <w:szCs w:val="12"/>
                <w:lang w:val="en-US"/>
              </w:rPr>
              <w:t>Centralno nadležno tijelo</w:t>
            </w:r>
            <w:r w:rsidR="00CB3057" w:rsidRPr="00A734C5">
              <w:rPr>
                <w:rFonts w:ascii="Times New Roman" w:hAnsi="Times New Roman"/>
                <w:sz w:val="12"/>
                <w:szCs w:val="12"/>
                <w:lang w:val="en-US"/>
              </w:rPr>
              <w:t xml:space="preserve"> </w:t>
            </w:r>
            <w:r w:rsidRPr="00A734C5">
              <w:rPr>
                <w:rFonts w:ascii="Times New Roman" w:hAnsi="Times New Roman"/>
                <w:sz w:val="12"/>
                <w:szCs w:val="12"/>
                <w:lang w:val="en-US"/>
              </w:rPr>
              <w:t xml:space="preserve">/ </w:t>
            </w:r>
            <w:r w:rsidRPr="00A734C5">
              <w:rPr>
                <w:rFonts w:ascii="Times New Roman" w:hAnsi="Times New Roman"/>
                <w:b/>
                <w:sz w:val="12"/>
                <w:szCs w:val="12"/>
                <w:lang w:val="en-US"/>
              </w:rPr>
              <w:t xml:space="preserve">Central Competent Authority </w:t>
            </w:r>
          </w:p>
          <w:p w14:paraId="5DE5CB31" w14:textId="77777777" w:rsidR="000F3BD8" w:rsidRPr="00A734C5" w:rsidRDefault="000F3BD8" w:rsidP="0065149F">
            <w:pPr>
              <w:shd w:val="clear" w:color="auto" w:fill="FFFFFF"/>
              <w:spacing w:after="0" w:line="240" w:lineRule="auto"/>
              <w:rPr>
                <w:rFonts w:ascii="Times New Roman" w:hAnsi="Times New Roman"/>
                <w:sz w:val="12"/>
                <w:szCs w:val="12"/>
                <w:lang w:val="en-US"/>
              </w:rPr>
            </w:pPr>
          </w:p>
        </w:tc>
      </w:tr>
      <w:tr w:rsidR="00A734C5" w:rsidRPr="00A734C5" w14:paraId="6F6671F6" w14:textId="77777777" w:rsidTr="00C16E48">
        <w:trPr>
          <w:trHeight w:val="156"/>
        </w:trPr>
        <w:tc>
          <w:tcPr>
            <w:tcW w:w="365" w:type="dxa"/>
            <w:vMerge/>
            <w:tcBorders>
              <w:bottom w:val="single" w:sz="4" w:space="0" w:color="auto"/>
            </w:tcBorders>
          </w:tcPr>
          <w:p w14:paraId="49487001" w14:textId="77777777" w:rsidR="000F3BD8" w:rsidRPr="00A734C5" w:rsidRDefault="000F3BD8" w:rsidP="0065149F">
            <w:pPr>
              <w:spacing w:after="0" w:line="240" w:lineRule="auto"/>
              <w:rPr>
                <w:rFonts w:ascii="Times New Roman" w:hAnsi="Times New Roman"/>
                <w:sz w:val="12"/>
                <w:szCs w:val="12"/>
              </w:rPr>
            </w:pPr>
          </w:p>
        </w:tc>
        <w:tc>
          <w:tcPr>
            <w:tcW w:w="4705" w:type="dxa"/>
            <w:gridSpan w:val="4"/>
            <w:vMerge/>
            <w:tcBorders>
              <w:bottom w:val="single" w:sz="4" w:space="0" w:color="000000"/>
            </w:tcBorders>
          </w:tcPr>
          <w:p w14:paraId="7AFDB226" w14:textId="77777777" w:rsidR="000F3BD8" w:rsidRPr="00A734C5" w:rsidRDefault="000F3BD8" w:rsidP="0065149F">
            <w:pPr>
              <w:spacing w:after="0" w:line="240" w:lineRule="auto"/>
              <w:rPr>
                <w:rFonts w:ascii="Times New Roman" w:hAnsi="Times New Roman"/>
                <w:sz w:val="12"/>
                <w:szCs w:val="12"/>
              </w:rPr>
            </w:pPr>
          </w:p>
        </w:tc>
        <w:tc>
          <w:tcPr>
            <w:tcW w:w="4218" w:type="dxa"/>
            <w:gridSpan w:val="6"/>
            <w:tcBorders>
              <w:bottom w:val="single" w:sz="4" w:space="0" w:color="000000"/>
            </w:tcBorders>
          </w:tcPr>
          <w:p w14:paraId="71A84933" w14:textId="77777777" w:rsidR="000F3BD8" w:rsidRPr="00A734C5" w:rsidRDefault="000F3BD8" w:rsidP="0065149F">
            <w:pPr>
              <w:shd w:val="clear" w:color="auto" w:fill="FFFFFF"/>
              <w:spacing w:after="0" w:line="240" w:lineRule="auto"/>
              <w:rPr>
                <w:rFonts w:ascii="Times New Roman" w:hAnsi="Times New Roman"/>
                <w:b/>
                <w:sz w:val="12"/>
                <w:szCs w:val="12"/>
              </w:rPr>
            </w:pPr>
            <w:r w:rsidRPr="00A734C5">
              <w:rPr>
                <w:rFonts w:ascii="Times New Roman" w:hAnsi="Times New Roman"/>
                <w:sz w:val="12"/>
                <w:szCs w:val="12"/>
                <w:lang w:val="en-US"/>
              </w:rPr>
              <w:t>I</w:t>
            </w:r>
            <w:r w:rsidRPr="00A734C5">
              <w:rPr>
                <w:rFonts w:ascii="Times New Roman" w:hAnsi="Times New Roman"/>
                <w:sz w:val="12"/>
                <w:szCs w:val="12"/>
              </w:rPr>
              <w:t xml:space="preserve"> 4. </w:t>
            </w:r>
            <w:r w:rsidR="00CB3057" w:rsidRPr="00A734C5">
              <w:rPr>
                <w:rFonts w:ascii="Times New Roman" w:hAnsi="Times New Roman"/>
                <w:i/>
                <w:sz w:val="12"/>
                <w:szCs w:val="12"/>
              </w:rPr>
              <w:t>Vietinė kompetentinga institucija</w:t>
            </w:r>
            <w:r w:rsidR="00CB3057" w:rsidRPr="00A734C5">
              <w:rPr>
                <w:rFonts w:ascii="Times New Roman" w:hAnsi="Times New Roman"/>
                <w:sz w:val="12"/>
                <w:szCs w:val="12"/>
              </w:rPr>
              <w:t xml:space="preserve"> / </w:t>
            </w:r>
            <w:r w:rsidRPr="00A734C5">
              <w:rPr>
                <w:rFonts w:ascii="Times New Roman" w:hAnsi="Times New Roman"/>
                <w:sz w:val="12"/>
                <w:szCs w:val="12"/>
                <w:lang w:val="en-US"/>
              </w:rPr>
              <w:t>Lokalno</w:t>
            </w:r>
            <w:r w:rsidRPr="00A734C5">
              <w:rPr>
                <w:rFonts w:ascii="Times New Roman" w:hAnsi="Times New Roman"/>
                <w:sz w:val="12"/>
                <w:szCs w:val="12"/>
              </w:rPr>
              <w:t xml:space="preserve"> </w:t>
            </w:r>
            <w:r w:rsidRPr="00A734C5">
              <w:rPr>
                <w:rFonts w:ascii="Times New Roman" w:hAnsi="Times New Roman"/>
                <w:sz w:val="12"/>
                <w:szCs w:val="12"/>
                <w:lang w:val="en-US"/>
              </w:rPr>
              <w:t>nadle</w:t>
            </w:r>
            <w:r w:rsidRPr="00A734C5">
              <w:rPr>
                <w:rFonts w:ascii="Times New Roman" w:hAnsi="Times New Roman"/>
                <w:sz w:val="12"/>
                <w:szCs w:val="12"/>
              </w:rPr>
              <w:t>ž</w:t>
            </w:r>
            <w:r w:rsidRPr="00A734C5">
              <w:rPr>
                <w:rFonts w:ascii="Times New Roman" w:hAnsi="Times New Roman"/>
                <w:sz w:val="12"/>
                <w:szCs w:val="12"/>
                <w:lang w:val="en-US"/>
              </w:rPr>
              <w:t>no</w:t>
            </w:r>
            <w:r w:rsidRPr="00A734C5">
              <w:rPr>
                <w:rFonts w:ascii="Times New Roman" w:hAnsi="Times New Roman"/>
                <w:sz w:val="12"/>
                <w:szCs w:val="12"/>
              </w:rPr>
              <w:t xml:space="preserve"> </w:t>
            </w:r>
            <w:r w:rsidRPr="00A734C5">
              <w:rPr>
                <w:rFonts w:ascii="Times New Roman" w:hAnsi="Times New Roman"/>
                <w:sz w:val="12"/>
                <w:szCs w:val="12"/>
                <w:lang w:val="en-US"/>
              </w:rPr>
              <w:t>tijelo</w:t>
            </w:r>
            <w:r w:rsidR="00CB3057" w:rsidRPr="00A734C5">
              <w:rPr>
                <w:rFonts w:ascii="Times New Roman" w:hAnsi="Times New Roman"/>
                <w:sz w:val="12"/>
                <w:szCs w:val="12"/>
                <w:lang w:val="en-US"/>
              </w:rPr>
              <w:t xml:space="preserve"> </w:t>
            </w:r>
            <w:r w:rsidRPr="00A734C5">
              <w:rPr>
                <w:rFonts w:ascii="Times New Roman" w:hAnsi="Times New Roman"/>
                <w:sz w:val="12"/>
                <w:szCs w:val="12"/>
              </w:rPr>
              <w:t xml:space="preserve">/ </w:t>
            </w:r>
            <w:r w:rsidRPr="00A734C5">
              <w:rPr>
                <w:rFonts w:ascii="Times New Roman" w:hAnsi="Times New Roman"/>
                <w:b/>
                <w:sz w:val="12"/>
                <w:szCs w:val="12"/>
                <w:lang w:val="en-US"/>
              </w:rPr>
              <w:t>Local</w:t>
            </w:r>
            <w:r w:rsidRPr="00A734C5">
              <w:rPr>
                <w:rFonts w:ascii="Times New Roman" w:hAnsi="Times New Roman"/>
                <w:b/>
                <w:sz w:val="12"/>
                <w:szCs w:val="12"/>
              </w:rPr>
              <w:t xml:space="preserve"> </w:t>
            </w:r>
            <w:r w:rsidRPr="00A734C5">
              <w:rPr>
                <w:rFonts w:ascii="Times New Roman" w:hAnsi="Times New Roman"/>
                <w:b/>
                <w:sz w:val="12"/>
                <w:szCs w:val="12"/>
                <w:lang w:val="en-US"/>
              </w:rPr>
              <w:t>Competent</w:t>
            </w:r>
            <w:r w:rsidRPr="00A734C5">
              <w:rPr>
                <w:rFonts w:ascii="Times New Roman" w:hAnsi="Times New Roman"/>
                <w:b/>
                <w:sz w:val="12"/>
                <w:szCs w:val="12"/>
              </w:rPr>
              <w:t xml:space="preserve"> </w:t>
            </w:r>
            <w:r w:rsidRPr="00A734C5">
              <w:rPr>
                <w:rFonts w:ascii="Times New Roman" w:hAnsi="Times New Roman"/>
                <w:b/>
                <w:sz w:val="12"/>
                <w:szCs w:val="12"/>
                <w:lang w:val="en-US"/>
              </w:rPr>
              <w:t>Authority</w:t>
            </w:r>
          </w:p>
          <w:p w14:paraId="600D0ADC" w14:textId="77777777" w:rsidR="000F3BD8" w:rsidRPr="00A734C5" w:rsidRDefault="000F3BD8" w:rsidP="0065149F">
            <w:pPr>
              <w:shd w:val="clear" w:color="auto" w:fill="FFFFFF"/>
              <w:spacing w:after="0" w:line="240" w:lineRule="auto"/>
              <w:rPr>
                <w:rFonts w:ascii="Times New Roman" w:hAnsi="Times New Roman"/>
                <w:sz w:val="12"/>
              </w:rPr>
            </w:pPr>
          </w:p>
        </w:tc>
      </w:tr>
      <w:tr w:rsidR="00A734C5" w:rsidRPr="00A734C5" w14:paraId="4555D0A8" w14:textId="77777777" w:rsidTr="00DD7C7A">
        <w:trPr>
          <w:trHeight w:val="1357"/>
        </w:trPr>
        <w:tc>
          <w:tcPr>
            <w:tcW w:w="365" w:type="dxa"/>
            <w:vMerge/>
            <w:tcBorders>
              <w:bottom w:val="single" w:sz="4" w:space="0" w:color="auto"/>
            </w:tcBorders>
          </w:tcPr>
          <w:p w14:paraId="482ED49E" w14:textId="77777777" w:rsidR="000F3BD8" w:rsidRPr="00A734C5" w:rsidRDefault="000F3BD8" w:rsidP="0065149F">
            <w:pPr>
              <w:spacing w:after="0" w:line="240" w:lineRule="auto"/>
              <w:rPr>
                <w:rFonts w:ascii="Times New Roman" w:hAnsi="Times New Roman"/>
                <w:sz w:val="12"/>
                <w:szCs w:val="12"/>
              </w:rPr>
            </w:pPr>
          </w:p>
        </w:tc>
        <w:tc>
          <w:tcPr>
            <w:tcW w:w="4705" w:type="dxa"/>
            <w:gridSpan w:val="4"/>
            <w:tcBorders>
              <w:bottom w:val="single" w:sz="4" w:space="0" w:color="auto"/>
            </w:tcBorders>
          </w:tcPr>
          <w:p w14:paraId="479F7AC1" w14:textId="77777777" w:rsidR="000F3BD8" w:rsidRPr="00A734C5" w:rsidRDefault="000F3BD8" w:rsidP="0065149F">
            <w:pPr>
              <w:spacing w:after="0" w:line="240" w:lineRule="auto"/>
              <w:rPr>
                <w:rFonts w:ascii="Times New Roman" w:hAnsi="Times New Roman"/>
                <w:sz w:val="12"/>
                <w:szCs w:val="12"/>
              </w:rPr>
            </w:pPr>
            <w:r w:rsidRPr="00A734C5">
              <w:rPr>
                <w:rFonts w:ascii="Times New Roman" w:hAnsi="Times New Roman"/>
                <w:sz w:val="12"/>
                <w:szCs w:val="12"/>
              </w:rPr>
              <w:t>I.5</w:t>
            </w:r>
            <w:r w:rsidR="00CB3057" w:rsidRPr="00A734C5">
              <w:rPr>
                <w:rFonts w:ascii="Times New Roman" w:hAnsi="Times New Roman"/>
                <w:sz w:val="12"/>
                <w:szCs w:val="12"/>
              </w:rPr>
              <w:t xml:space="preserve">. </w:t>
            </w:r>
            <w:r w:rsidR="00CB3057" w:rsidRPr="00A734C5">
              <w:rPr>
                <w:rFonts w:ascii="Times New Roman" w:hAnsi="Times New Roman"/>
                <w:sz w:val="12"/>
                <w:szCs w:val="12"/>
                <w:lang w:val="lt-LT"/>
              </w:rPr>
              <w:t>G</w:t>
            </w:r>
            <w:r w:rsidR="00CB3057" w:rsidRPr="00A734C5">
              <w:rPr>
                <w:rFonts w:ascii="Times New Roman" w:hAnsi="Times New Roman"/>
                <w:i/>
                <w:sz w:val="12"/>
                <w:szCs w:val="12"/>
                <w:lang w:val="lt-LT"/>
              </w:rPr>
              <w:t>avėjas</w:t>
            </w:r>
            <w:r w:rsidR="00CB3057" w:rsidRPr="00A734C5">
              <w:rPr>
                <w:rFonts w:ascii="Times New Roman" w:hAnsi="Times New Roman"/>
                <w:sz w:val="12"/>
                <w:szCs w:val="12"/>
                <w:lang w:val="lt-LT"/>
              </w:rPr>
              <w:t xml:space="preserve"> / </w:t>
            </w:r>
            <w:r w:rsidRPr="00A734C5">
              <w:rPr>
                <w:rFonts w:ascii="Times New Roman" w:hAnsi="Times New Roman"/>
                <w:sz w:val="12"/>
                <w:szCs w:val="12"/>
                <w:lang w:val="en-US"/>
              </w:rPr>
              <w:t>Primatelj</w:t>
            </w:r>
            <w:r w:rsidR="00CB3057" w:rsidRPr="00A734C5">
              <w:rPr>
                <w:rFonts w:ascii="Times New Roman" w:hAnsi="Times New Roman"/>
                <w:sz w:val="12"/>
                <w:szCs w:val="12"/>
                <w:lang w:val="en-US"/>
              </w:rPr>
              <w:t xml:space="preserve"> </w:t>
            </w:r>
            <w:r w:rsidRPr="00A734C5">
              <w:rPr>
                <w:rFonts w:ascii="Times New Roman" w:hAnsi="Times New Roman"/>
                <w:sz w:val="12"/>
                <w:szCs w:val="12"/>
              </w:rPr>
              <w:t xml:space="preserve">/ </w:t>
            </w:r>
            <w:r w:rsidRPr="00A734C5">
              <w:rPr>
                <w:rFonts w:ascii="Times New Roman" w:hAnsi="Times New Roman"/>
                <w:b/>
                <w:sz w:val="12"/>
                <w:szCs w:val="12"/>
                <w:lang w:val="en-US"/>
              </w:rPr>
              <w:t>Consignee</w:t>
            </w:r>
            <w:r w:rsidRPr="00A734C5">
              <w:rPr>
                <w:rFonts w:ascii="Times New Roman" w:hAnsi="Times New Roman"/>
                <w:sz w:val="12"/>
                <w:szCs w:val="12"/>
              </w:rPr>
              <w:t xml:space="preserve"> </w:t>
            </w:r>
          </w:p>
          <w:p w14:paraId="4C351149" w14:textId="77777777" w:rsidR="00CB3057" w:rsidRPr="00A734C5" w:rsidRDefault="00CB3057" w:rsidP="00CB3057">
            <w:pPr>
              <w:shd w:val="clear" w:color="auto" w:fill="FFFFFF"/>
              <w:spacing w:after="0" w:line="240" w:lineRule="auto"/>
              <w:ind w:right="1519"/>
              <w:rPr>
                <w:rFonts w:ascii="Times New Roman" w:hAnsi="Times New Roman"/>
                <w:sz w:val="12"/>
                <w:szCs w:val="12"/>
                <w:lang w:val="lt-LT"/>
              </w:rPr>
            </w:pPr>
          </w:p>
          <w:p w14:paraId="2AE4E8D3" w14:textId="77777777" w:rsidR="00CB3057" w:rsidRPr="00A734C5" w:rsidRDefault="00CB3057" w:rsidP="00CB3057">
            <w:pPr>
              <w:shd w:val="clear" w:color="auto" w:fill="FFFFFF"/>
              <w:spacing w:after="0" w:line="240" w:lineRule="auto"/>
              <w:ind w:right="1519"/>
              <w:rPr>
                <w:rFonts w:ascii="Times New Roman" w:hAnsi="Times New Roman"/>
                <w:sz w:val="12"/>
                <w:szCs w:val="12"/>
              </w:rPr>
            </w:pPr>
            <w:r w:rsidRPr="00A734C5">
              <w:rPr>
                <w:rFonts w:ascii="Times New Roman" w:hAnsi="Times New Roman"/>
                <w:i/>
                <w:sz w:val="12"/>
                <w:szCs w:val="12"/>
                <w:lang w:val="lt-LT"/>
              </w:rPr>
              <w:t>Pavadinimas</w:t>
            </w:r>
            <w:r w:rsidRPr="00A734C5">
              <w:rPr>
                <w:rFonts w:ascii="Times New Roman" w:hAnsi="Times New Roman"/>
                <w:sz w:val="12"/>
                <w:szCs w:val="12"/>
                <w:lang w:val="lt-LT"/>
              </w:rPr>
              <w:t xml:space="preserve"> / </w:t>
            </w:r>
            <w:r w:rsidRPr="00A734C5">
              <w:rPr>
                <w:rFonts w:ascii="Times New Roman" w:hAnsi="Times New Roman"/>
                <w:sz w:val="12"/>
                <w:szCs w:val="12"/>
                <w:lang w:val="en-US"/>
              </w:rPr>
              <w:t>Ime</w:t>
            </w:r>
            <w:r w:rsidRPr="00A734C5">
              <w:rPr>
                <w:rFonts w:ascii="Times New Roman" w:hAnsi="Times New Roman"/>
                <w:sz w:val="12"/>
                <w:szCs w:val="12"/>
              </w:rPr>
              <w:t xml:space="preserve"> / </w:t>
            </w:r>
            <w:r w:rsidRPr="00A734C5">
              <w:rPr>
                <w:rFonts w:ascii="Times New Roman" w:hAnsi="Times New Roman"/>
                <w:b/>
                <w:sz w:val="12"/>
                <w:szCs w:val="12"/>
                <w:lang w:val="en-US"/>
              </w:rPr>
              <w:t>Name</w:t>
            </w:r>
            <w:r w:rsidRPr="00A734C5">
              <w:rPr>
                <w:rFonts w:ascii="Times New Roman" w:hAnsi="Times New Roman"/>
                <w:sz w:val="12"/>
                <w:szCs w:val="12"/>
              </w:rPr>
              <w:t xml:space="preserve"> </w:t>
            </w:r>
          </w:p>
          <w:p w14:paraId="2AC4AF2F" w14:textId="77777777" w:rsidR="00CB3057" w:rsidRPr="00A734C5" w:rsidRDefault="00CB3057" w:rsidP="00CB3057">
            <w:pPr>
              <w:shd w:val="clear" w:color="auto" w:fill="FFFFFF"/>
              <w:spacing w:after="0" w:line="240" w:lineRule="auto"/>
              <w:ind w:right="1519"/>
              <w:rPr>
                <w:rFonts w:ascii="Times New Roman" w:hAnsi="Times New Roman"/>
                <w:sz w:val="12"/>
                <w:szCs w:val="12"/>
              </w:rPr>
            </w:pPr>
          </w:p>
          <w:p w14:paraId="56817152" w14:textId="77777777" w:rsidR="00CB3057" w:rsidRPr="00A734C5" w:rsidRDefault="00CB3057" w:rsidP="00CB3057">
            <w:pPr>
              <w:shd w:val="clear" w:color="auto" w:fill="FFFFFF"/>
              <w:spacing w:after="0" w:line="198" w:lineRule="exact"/>
              <w:rPr>
                <w:rFonts w:ascii="Times New Roman" w:hAnsi="Times New Roman"/>
                <w:sz w:val="12"/>
                <w:szCs w:val="12"/>
                <w:lang w:val="en-US"/>
              </w:rPr>
            </w:pPr>
            <w:r w:rsidRPr="00A734C5">
              <w:rPr>
                <w:rFonts w:ascii="Times New Roman" w:hAnsi="Times New Roman"/>
                <w:i/>
                <w:sz w:val="12"/>
                <w:szCs w:val="12"/>
                <w:lang w:val="lt-LT"/>
              </w:rPr>
              <w:t>Adresas</w:t>
            </w:r>
            <w:r w:rsidRPr="00A734C5">
              <w:rPr>
                <w:rFonts w:ascii="Times New Roman" w:hAnsi="Times New Roman"/>
                <w:sz w:val="12"/>
                <w:szCs w:val="12"/>
                <w:lang w:val="lt-LT"/>
              </w:rPr>
              <w:t xml:space="preserve"> / </w:t>
            </w:r>
            <w:r w:rsidRPr="00A734C5">
              <w:rPr>
                <w:rFonts w:ascii="Times New Roman" w:hAnsi="Times New Roman"/>
                <w:sz w:val="12"/>
                <w:szCs w:val="12"/>
                <w:lang w:val="en-US"/>
              </w:rPr>
              <w:t xml:space="preserve">Adresa / </w:t>
            </w:r>
            <w:r w:rsidRPr="00A734C5">
              <w:rPr>
                <w:rFonts w:ascii="Times New Roman" w:hAnsi="Times New Roman"/>
                <w:b/>
                <w:sz w:val="12"/>
                <w:szCs w:val="12"/>
                <w:lang w:val="en-US"/>
              </w:rPr>
              <w:t>Address</w:t>
            </w:r>
            <w:r w:rsidRPr="00A734C5">
              <w:rPr>
                <w:rFonts w:ascii="Times New Roman" w:hAnsi="Times New Roman"/>
                <w:sz w:val="12"/>
                <w:szCs w:val="12"/>
                <w:lang w:val="en-US"/>
              </w:rPr>
              <w:t xml:space="preserve"> </w:t>
            </w:r>
          </w:p>
          <w:p w14:paraId="3EE52910" w14:textId="77777777" w:rsidR="00CB3057" w:rsidRPr="00A734C5" w:rsidRDefault="00CB3057" w:rsidP="00CB3057">
            <w:pPr>
              <w:shd w:val="clear" w:color="auto" w:fill="FFFFFF"/>
              <w:spacing w:after="0" w:line="240" w:lineRule="auto"/>
              <w:rPr>
                <w:rFonts w:ascii="Times New Roman" w:hAnsi="Times New Roman"/>
                <w:sz w:val="12"/>
                <w:szCs w:val="12"/>
                <w:lang w:val="en-US"/>
              </w:rPr>
            </w:pPr>
          </w:p>
          <w:p w14:paraId="78650F38" w14:textId="77777777" w:rsidR="00CB3057" w:rsidRPr="00A734C5" w:rsidRDefault="00CB3057" w:rsidP="00CB3057">
            <w:pPr>
              <w:shd w:val="clear" w:color="auto" w:fill="FFFFFF"/>
              <w:tabs>
                <w:tab w:val="left" w:pos="4663"/>
              </w:tabs>
              <w:spacing w:after="0" w:line="240" w:lineRule="auto"/>
              <w:rPr>
                <w:rFonts w:ascii="Times New Roman" w:hAnsi="Times New Roman"/>
                <w:sz w:val="12"/>
                <w:szCs w:val="12"/>
                <w:lang w:val="lt-LT"/>
              </w:rPr>
            </w:pPr>
            <w:r w:rsidRPr="00A734C5">
              <w:rPr>
                <w:rFonts w:ascii="Times New Roman" w:hAnsi="Times New Roman"/>
                <w:i/>
                <w:sz w:val="12"/>
                <w:szCs w:val="12"/>
                <w:lang w:val="lt-LT"/>
              </w:rPr>
              <w:t>Pašto kodas</w:t>
            </w:r>
            <w:r w:rsidRPr="00A734C5">
              <w:rPr>
                <w:rFonts w:ascii="Times New Roman" w:hAnsi="Times New Roman"/>
                <w:sz w:val="12"/>
                <w:szCs w:val="12"/>
                <w:lang w:val="lt-LT"/>
              </w:rPr>
              <w:t xml:space="preserve"> / Poštanski broj / </w:t>
            </w:r>
            <w:r w:rsidRPr="00A734C5">
              <w:rPr>
                <w:rFonts w:ascii="Times New Roman" w:hAnsi="Times New Roman"/>
                <w:b/>
                <w:sz w:val="12"/>
                <w:szCs w:val="12"/>
                <w:lang w:val="lt-LT"/>
              </w:rPr>
              <w:t>Postal code</w:t>
            </w:r>
            <w:r w:rsidRPr="00A734C5">
              <w:rPr>
                <w:rFonts w:ascii="Times New Roman" w:hAnsi="Times New Roman"/>
                <w:sz w:val="12"/>
                <w:szCs w:val="12"/>
                <w:lang w:val="lt-LT"/>
              </w:rPr>
              <w:t xml:space="preserve">  </w:t>
            </w:r>
          </w:p>
          <w:p w14:paraId="5805D153" w14:textId="77777777" w:rsidR="00CB3057" w:rsidRPr="00A734C5" w:rsidRDefault="00CB3057" w:rsidP="00CB3057">
            <w:pPr>
              <w:spacing w:after="0" w:line="240" w:lineRule="auto"/>
              <w:rPr>
                <w:rFonts w:ascii="Times New Roman" w:hAnsi="Times New Roman"/>
                <w:sz w:val="12"/>
                <w:szCs w:val="12"/>
                <w:lang w:val="en-US"/>
              </w:rPr>
            </w:pPr>
          </w:p>
          <w:p w14:paraId="723C5243" w14:textId="77777777" w:rsidR="00C16E48" w:rsidRPr="00A734C5" w:rsidRDefault="00CB3057" w:rsidP="00C16E48">
            <w:pPr>
              <w:spacing w:after="0" w:line="240" w:lineRule="auto"/>
              <w:rPr>
                <w:rFonts w:ascii="Times New Roman" w:hAnsi="Times New Roman"/>
                <w:sz w:val="12"/>
                <w:szCs w:val="12"/>
              </w:rPr>
            </w:pPr>
            <w:r w:rsidRPr="00A734C5">
              <w:rPr>
                <w:rFonts w:ascii="Times New Roman" w:hAnsi="Times New Roman"/>
                <w:i/>
                <w:sz w:val="12"/>
                <w:szCs w:val="12"/>
                <w:lang w:val="en-US"/>
              </w:rPr>
              <w:t>Tel. Nr.</w:t>
            </w:r>
            <w:r w:rsidRPr="00A734C5">
              <w:rPr>
                <w:rFonts w:ascii="Times New Roman" w:hAnsi="Times New Roman"/>
                <w:sz w:val="12"/>
                <w:szCs w:val="12"/>
                <w:lang w:val="en-US"/>
              </w:rPr>
              <w:t xml:space="preserve"> / Tel. br. / </w:t>
            </w:r>
            <w:r w:rsidRPr="00A734C5">
              <w:rPr>
                <w:rFonts w:ascii="Times New Roman" w:hAnsi="Times New Roman"/>
                <w:b/>
                <w:sz w:val="12"/>
                <w:szCs w:val="12"/>
                <w:lang w:val="en-US"/>
              </w:rPr>
              <w:t>Tel No.</w:t>
            </w:r>
          </w:p>
        </w:tc>
        <w:tc>
          <w:tcPr>
            <w:tcW w:w="4218" w:type="dxa"/>
            <w:gridSpan w:val="6"/>
            <w:tcBorders>
              <w:bottom w:val="single" w:sz="4" w:space="0" w:color="auto"/>
            </w:tcBorders>
          </w:tcPr>
          <w:p w14:paraId="0F2CD0E0" w14:textId="77777777" w:rsidR="000F3BD8" w:rsidRPr="00A734C5" w:rsidRDefault="000F3BD8" w:rsidP="0065149F">
            <w:pPr>
              <w:spacing w:after="0" w:line="240" w:lineRule="auto"/>
              <w:rPr>
                <w:rFonts w:ascii="Times New Roman" w:hAnsi="Times New Roman"/>
                <w:sz w:val="12"/>
                <w:szCs w:val="12"/>
              </w:rPr>
            </w:pPr>
            <w:r w:rsidRPr="00A734C5">
              <w:rPr>
                <w:rFonts w:ascii="Times New Roman" w:hAnsi="Times New Roman"/>
                <w:sz w:val="12"/>
                <w:szCs w:val="12"/>
              </w:rPr>
              <w:t>I.6.</w:t>
            </w:r>
          </w:p>
        </w:tc>
      </w:tr>
      <w:tr w:rsidR="00A734C5" w:rsidRPr="00A734C5" w14:paraId="7A31F892" w14:textId="77777777" w:rsidTr="00C16E48">
        <w:trPr>
          <w:trHeight w:val="527"/>
        </w:trPr>
        <w:tc>
          <w:tcPr>
            <w:tcW w:w="365" w:type="dxa"/>
            <w:vMerge/>
            <w:tcBorders>
              <w:bottom w:val="single" w:sz="4" w:space="0" w:color="auto"/>
            </w:tcBorders>
          </w:tcPr>
          <w:p w14:paraId="0832881D" w14:textId="77777777" w:rsidR="00C16E48" w:rsidRPr="00A734C5" w:rsidRDefault="00C16E48" w:rsidP="0065149F">
            <w:pPr>
              <w:spacing w:after="0" w:line="240" w:lineRule="auto"/>
              <w:rPr>
                <w:rFonts w:ascii="Times New Roman" w:hAnsi="Times New Roman"/>
                <w:sz w:val="12"/>
                <w:szCs w:val="12"/>
              </w:rPr>
            </w:pPr>
          </w:p>
        </w:tc>
        <w:tc>
          <w:tcPr>
            <w:tcW w:w="1444" w:type="dxa"/>
            <w:tcBorders>
              <w:top w:val="single" w:sz="4" w:space="0" w:color="auto"/>
              <w:bottom w:val="nil"/>
              <w:right w:val="nil"/>
            </w:tcBorders>
          </w:tcPr>
          <w:p w14:paraId="159C742A" w14:textId="77777777" w:rsidR="00C16E48" w:rsidRPr="00A734C5" w:rsidRDefault="00C16E48" w:rsidP="00C16E48">
            <w:pPr>
              <w:spacing w:after="0" w:line="240" w:lineRule="auto"/>
              <w:rPr>
                <w:rFonts w:ascii="Times New Roman" w:hAnsi="Times New Roman"/>
                <w:sz w:val="12"/>
                <w:szCs w:val="12"/>
              </w:rPr>
            </w:pPr>
            <w:r w:rsidRPr="00A734C5">
              <w:rPr>
                <w:rFonts w:ascii="Times New Roman" w:hAnsi="Times New Roman"/>
                <w:sz w:val="12"/>
                <w:szCs w:val="12"/>
                <w:lang w:val="en-US"/>
              </w:rPr>
              <w:t xml:space="preserve">I 7. </w:t>
            </w:r>
            <w:r w:rsidRPr="00A734C5">
              <w:rPr>
                <w:rFonts w:ascii="Times New Roman" w:hAnsi="Times New Roman"/>
                <w:i/>
                <w:sz w:val="12"/>
                <w:szCs w:val="12"/>
                <w:lang w:val="lt-LT"/>
              </w:rPr>
              <w:t>Kilmės šalis</w:t>
            </w:r>
            <w:r w:rsidRPr="00A734C5">
              <w:rPr>
                <w:rFonts w:ascii="Times New Roman" w:hAnsi="Times New Roman"/>
                <w:sz w:val="12"/>
                <w:szCs w:val="12"/>
                <w:lang w:val="en-US"/>
              </w:rPr>
              <w:t xml:space="preserve"> / Država podrijetla / </w:t>
            </w:r>
            <w:r w:rsidRPr="00A734C5">
              <w:rPr>
                <w:rFonts w:ascii="Times New Roman" w:hAnsi="Times New Roman"/>
                <w:b/>
                <w:sz w:val="12"/>
                <w:szCs w:val="12"/>
                <w:lang w:val="en-US"/>
              </w:rPr>
              <w:t>Country of origin</w:t>
            </w:r>
          </w:p>
        </w:tc>
        <w:tc>
          <w:tcPr>
            <w:tcW w:w="851" w:type="dxa"/>
            <w:tcBorders>
              <w:top w:val="single" w:sz="4" w:space="0" w:color="auto"/>
              <w:left w:val="nil"/>
              <w:bottom w:val="nil"/>
              <w:right w:val="single" w:sz="4" w:space="0" w:color="auto"/>
            </w:tcBorders>
          </w:tcPr>
          <w:p w14:paraId="2E212881" w14:textId="77777777" w:rsidR="00C16E48" w:rsidRPr="00A734C5" w:rsidRDefault="00C16E48" w:rsidP="00C16E48">
            <w:pPr>
              <w:rPr>
                <w:rFonts w:ascii="Times New Roman" w:hAnsi="Times New Roman"/>
                <w:sz w:val="12"/>
                <w:szCs w:val="12"/>
              </w:rPr>
            </w:pPr>
            <w:r w:rsidRPr="00A734C5">
              <w:rPr>
                <w:rFonts w:ascii="Times New Roman" w:hAnsi="Times New Roman"/>
                <w:i/>
                <w:sz w:val="12"/>
                <w:szCs w:val="12"/>
                <w:lang w:val="en-US"/>
              </w:rPr>
              <w:t>ISO kodas</w:t>
            </w:r>
            <w:r w:rsidRPr="00A734C5">
              <w:rPr>
                <w:rFonts w:ascii="Times New Roman" w:hAnsi="Times New Roman"/>
                <w:sz w:val="12"/>
                <w:szCs w:val="12"/>
                <w:lang w:val="en-US"/>
              </w:rPr>
              <w:t xml:space="preserve"> / </w:t>
            </w:r>
            <w:r w:rsidRPr="00A734C5">
              <w:rPr>
                <w:rFonts w:ascii="Times New Roman" w:hAnsi="Times New Roman"/>
                <w:b/>
                <w:sz w:val="12"/>
                <w:szCs w:val="12"/>
                <w:lang w:val="en-US"/>
              </w:rPr>
              <w:t>ISO code</w:t>
            </w:r>
          </w:p>
        </w:tc>
        <w:tc>
          <w:tcPr>
            <w:tcW w:w="1559" w:type="dxa"/>
            <w:tcBorders>
              <w:top w:val="single" w:sz="4" w:space="0" w:color="auto"/>
              <w:left w:val="single" w:sz="4" w:space="0" w:color="auto"/>
              <w:bottom w:val="nil"/>
              <w:right w:val="nil"/>
            </w:tcBorders>
          </w:tcPr>
          <w:p w14:paraId="491BAE03" w14:textId="77777777" w:rsidR="00C16E48" w:rsidRPr="00A734C5" w:rsidRDefault="00C16E48" w:rsidP="00C16E48">
            <w:pPr>
              <w:rPr>
                <w:rFonts w:ascii="Times New Roman" w:hAnsi="Times New Roman"/>
                <w:sz w:val="12"/>
                <w:szCs w:val="12"/>
              </w:rPr>
            </w:pPr>
            <w:r w:rsidRPr="00A734C5">
              <w:rPr>
                <w:rFonts w:ascii="Times New Roman" w:hAnsi="Times New Roman"/>
                <w:sz w:val="12"/>
                <w:szCs w:val="12"/>
                <w:lang w:val="en-GB"/>
              </w:rPr>
              <w:t xml:space="preserve">I 8. </w:t>
            </w:r>
            <w:r w:rsidRPr="00A734C5">
              <w:rPr>
                <w:rFonts w:ascii="Times New Roman" w:hAnsi="Times New Roman"/>
                <w:i/>
                <w:sz w:val="12"/>
                <w:szCs w:val="12"/>
                <w:lang w:val="lt-LT"/>
              </w:rPr>
              <w:t>Kilmės regionas</w:t>
            </w:r>
            <w:r w:rsidRPr="00A734C5">
              <w:rPr>
                <w:rFonts w:ascii="Times New Roman" w:hAnsi="Times New Roman"/>
                <w:sz w:val="12"/>
                <w:szCs w:val="12"/>
                <w:lang w:val="en-GB"/>
              </w:rPr>
              <w:t xml:space="preserve"> / Regija</w:t>
            </w:r>
            <w:r w:rsidRPr="00A734C5">
              <w:rPr>
                <w:rFonts w:ascii="Times New Roman" w:hAnsi="Times New Roman"/>
                <w:sz w:val="12"/>
                <w:szCs w:val="12"/>
                <w:lang w:val="en-US"/>
              </w:rPr>
              <w:t xml:space="preserve"> podrijetla / </w:t>
            </w:r>
            <w:r w:rsidRPr="00A734C5">
              <w:rPr>
                <w:rFonts w:ascii="Times New Roman" w:hAnsi="Times New Roman"/>
                <w:b/>
                <w:sz w:val="12"/>
                <w:szCs w:val="12"/>
                <w:lang w:val="en-US"/>
              </w:rPr>
              <w:t>Region of origin</w:t>
            </w:r>
          </w:p>
        </w:tc>
        <w:tc>
          <w:tcPr>
            <w:tcW w:w="851" w:type="dxa"/>
            <w:tcBorders>
              <w:top w:val="single" w:sz="4" w:space="0" w:color="auto"/>
              <w:left w:val="nil"/>
              <w:bottom w:val="nil"/>
            </w:tcBorders>
          </w:tcPr>
          <w:p w14:paraId="45EF7810" w14:textId="77777777" w:rsidR="00C16E48" w:rsidRPr="00A734C5" w:rsidRDefault="00C16E48" w:rsidP="00C16E48">
            <w:pPr>
              <w:rPr>
                <w:rFonts w:ascii="Times New Roman" w:hAnsi="Times New Roman"/>
                <w:sz w:val="12"/>
                <w:szCs w:val="12"/>
              </w:rPr>
            </w:pPr>
            <w:r w:rsidRPr="00A734C5">
              <w:rPr>
                <w:rFonts w:ascii="Times New Roman" w:hAnsi="Times New Roman"/>
                <w:i/>
                <w:sz w:val="12"/>
                <w:szCs w:val="12"/>
                <w:lang w:val="en-US"/>
              </w:rPr>
              <w:t>ISO kodas</w:t>
            </w:r>
            <w:r w:rsidRPr="00A734C5">
              <w:rPr>
                <w:rFonts w:ascii="Times New Roman" w:hAnsi="Times New Roman"/>
                <w:sz w:val="12"/>
                <w:szCs w:val="12"/>
                <w:lang w:val="en-US"/>
              </w:rPr>
              <w:t xml:space="preserve"> / </w:t>
            </w:r>
            <w:r w:rsidRPr="00A734C5">
              <w:rPr>
                <w:rFonts w:ascii="Times New Roman" w:hAnsi="Times New Roman"/>
                <w:b/>
                <w:sz w:val="12"/>
                <w:szCs w:val="12"/>
                <w:lang w:val="en-US"/>
              </w:rPr>
              <w:t>ISO code</w:t>
            </w:r>
          </w:p>
        </w:tc>
        <w:tc>
          <w:tcPr>
            <w:tcW w:w="1417" w:type="dxa"/>
            <w:gridSpan w:val="2"/>
            <w:tcBorders>
              <w:top w:val="single" w:sz="4" w:space="0" w:color="auto"/>
              <w:bottom w:val="nil"/>
              <w:right w:val="nil"/>
            </w:tcBorders>
          </w:tcPr>
          <w:p w14:paraId="0EDDE8E3" w14:textId="77777777" w:rsidR="00C16E48" w:rsidRPr="00A734C5" w:rsidRDefault="00C16E48" w:rsidP="0065149F">
            <w:pPr>
              <w:spacing w:after="0" w:line="240" w:lineRule="auto"/>
              <w:rPr>
                <w:rFonts w:ascii="Times New Roman" w:hAnsi="Times New Roman"/>
                <w:sz w:val="12"/>
                <w:szCs w:val="12"/>
              </w:rPr>
            </w:pPr>
            <w:r w:rsidRPr="00A734C5">
              <w:rPr>
                <w:rFonts w:ascii="Times New Roman" w:hAnsi="Times New Roman"/>
                <w:sz w:val="12"/>
                <w:szCs w:val="12"/>
                <w:lang w:val="en-US"/>
              </w:rPr>
              <w:t>I</w:t>
            </w:r>
            <w:r w:rsidRPr="00A734C5">
              <w:rPr>
                <w:rFonts w:ascii="Times New Roman" w:hAnsi="Times New Roman"/>
                <w:sz w:val="12"/>
                <w:szCs w:val="12"/>
              </w:rPr>
              <w:t xml:space="preserve"> 9. </w:t>
            </w:r>
            <w:r w:rsidRPr="00A734C5">
              <w:rPr>
                <w:rFonts w:ascii="Times New Roman" w:hAnsi="Times New Roman"/>
                <w:i/>
                <w:spacing w:val="-2"/>
                <w:sz w:val="12"/>
                <w:szCs w:val="12"/>
                <w:lang w:val="lt-LT"/>
              </w:rPr>
              <w:t>Paskirties šalis</w:t>
            </w:r>
            <w:r w:rsidRPr="00A734C5">
              <w:rPr>
                <w:rFonts w:ascii="Times New Roman" w:hAnsi="Times New Roman"/>
                <w:spacing w:val="-2"/>
                <w:sz w:val="12"/>
                <w:szCs w:val="12"/>
                <w:lang w:val="lt-LT"/>
              </w:rPr>
              <w:t xml:space="preserve"> /</w:t>
            </w:r>
            <w:r w:rsidRPr="00A734C5">
              <w:rPr>
                <w:rFonts w:ascii="Times New Roman" w:hAnsi="Times New Roman"/>
                <w:sz w:val="12"/>
                <w:szCs w:val="12"/>
              </w:rPr>
              <w:t xml:space="preserve"> </w:t>
            </w:r>
            <w:r w:rsidRPr="00A734C5">
              <w:rPr>
                <w:rFonts w:ascii="Times New Roman" w:hAnsi="Times New Roman"/>
                <w:sz w:val="12"/>
                <w:szCs w:val="12"/>
                <w:lang w:val="en-US"/>
              </w:rPr>
              <w:t>Dr</w:t>
            </w:r>
            <w:r w:rsidRPr="00A734C5">
              <w:rPr>
                <w:rFonts w:ascii="Times New Roman" w:hAnsi="Times New Roman"/>
                <w:sz w:val="12"/>
                <w:szCs w:val="12"/>
              </w:rPr>
              <w:t>ž</w:t>
            </w:r>
            <w:r w:rsidRPr="00A734C5">
              <w:rPr>
                <w:rFonts w:ascii="Times New Roman" w:hAnsi="Times New Roman"/>
                <w:sz w:val="12"/>
                <w:szCs w:val="12"/>
                <w:lang w:val="en-US"/>
              </w:rPr>
              <w:t>ava</w:t>
            </w:r>
            <w:r w:rsidRPr="00A734C5">
              <w:rPr>
                <w:rFonts w:ascii="Times New Roman" w:hAnsi="Times New Roman"/>
                <w:sz w:val="12"/>
                <w:szCs w:val="12"/>
              </w:rPr>
              <w:t xml:space="preserve"> </w:t>
            </w:r>
            <w:r w:rsidRPr="00A734C5">
              <w:rPr>
                <w:rFonts w:ascii="Times New Roman" w:hAnsi="Times New Roman"/>
                <w:sz w:val="12"/>
                <w:szCs w:val="12"/>
                <w:lang w:val="en-US"/>
              </w:rPr>
              <w:t>odredi</w:t>
            </w:r>
            <w:r w:rsidRPr="00A734C5">
              <w:rPr>
                <w:rFonts w:ascii="Times New Roman" w:hAnsi="Times New Roman"/>
                <w:sz w:val="12"/>
                <w:szCs w:val="12"/>
              </w:rPr>
              <w:t>š</w:t>
            </w:r>
            <w:r w:rsidRPr="00A734C5">
              <w:rPr>
                <w:rFonts w:ascii="Times New Roman" w:hAnsi="Times New Roman"/>
                <w:sz w:val="12"/>
                <w:szCs w:val="12"/>
                <w:lang w:val="en-US"/>
              </w:rPr>
              <w:t xml:space="preserve">ta / </w:t>
            </w:r>
            <w:r w:rsidRPr="00A734C5">
              <w:rPr>
                <w:rFonts w:ascii="Times New Roman" w:hAnsi="Times New Roman"/>
                <w:b/>
                <w:sz w:val="12"/>
                <w:szCs w:val="12"/>
                <w:lang w:val="en-US"/>
              </w:rPr>
              <w:t>Country of destination</w:t>
            </w:r>
          </w:p>
        </w:tc>
        <w:tc>
          <w:tcPr>
            <w:tcW w:w="851" w:type="dxa"/>
            <w:tcBorders>
              <w:top w:val="single" w:sz="4" w:space="0" w:color="auto"/>
              <w:left w:val="nil"/>
              <w:bottom w:val="nil"/>
              <w:right w:val="single" w:sz="4" w:space="0" w:color="auto"/>
            </w:tcBorders>
          </w:tcPr>
          <w:p w14:paraId="723C1598" w14:textId="77777777" w:rsidR="00C16E48" w:rsidRPr="00A734C5" w:rsidRDefault="00C16E48" w:rsidP="0065149F">
            <w:pPr>
              <w:spacing w:after="0" w:line="240" w:lineRule="auto"/>
              <w:rPr>
                <w:rFonts w:ascii="Times New Roman" w:hAnsi="Times New Roman"/>
                <w:sz w:val="12"/>
                <w:szCs w:val="12"/>
              </w:rPr>
            </w:pPr>
            <w:r w:rsidRPr="00A734C5">
              <w:rPr>
                <w:rFonts w:ascii="Times New Roman" w:hAnsi="Times New Roman"/>
                <w:i/>
                <w:sz w:val="12"/>
                <w:szCs w:val="12"/>
                <w:lang w:val="en-US"/>
              </w:rPr>
              <w:t>ISO kodas</w:t>
            </w:r>
            <w:r w:rsidRPr="00A734C5">
              <w:rPr>
                <w:rFonts w:ascii="Times New Roman" w:hAnsi="Times New Roman"/>
                <w:sz w:val="12"/>
                <w:szCs w:val="12"/>
                <w:lang w:val="en-US"/>
              </w:rPr>
              <w:t xml:space="preserve"> / </w:t>
            </w:r>
            <w:r w:rsidRPr="00A734C5">
              <w:rPr>
                <w:rFonts w:ascii="Times New Roman" w:hAnsi="Times New Roman"/>
                <w:b/>
                <w:sz w:val="12"/>
                <w:szCs w:val="12"/>
                <w:lang w:val="en-US"/>
              </w:rPr>
              <w:t>ISO code</w:t>
            </w:r>
          </w:p>
        </w:tc>
        <w:tc>
          <w:tcPr>
            <w:tcW w:w="1950" w:type="dxa"/>
            <w:gridSpan w:val="3"/>
            <w:tcBorders>
              <w:top w:val="single" w:sz="4" w:space="0" w:color="auto"/>
              <w:left w:val="single" w:sz="4" w:space="0" w:color="auto"/>
              <w:bottom w:val="nil"/>
            </w:tcBorders>
          </w:tcPr>
          <w:p w14:paraId="06154CDA" w14:textId="77777777" w:rsidR="00C16E48" w:rsidRPr="00A734C5" w:rsidRDefault="00C16E48" w:rsidP="0065149F">
            <w:pPr>
              <w:spacing w:after="0" w:line="240" w:lineRule="auto"/>
              <w:rPr>
                <w:rFonts w:ascii="Times New Roman" w:hAnsi="Times New Roman"/>
                <w:sz w:val="12"/>
                <w:szCs w:val="12"/>
              </w:rPr>
            </w:pPr>
            <w:r w:rsidRPr="00A734C5">
              <w:rPr>
                <w:rFonts w:ascii="Times New Roman" w:hAnsi="Times New Roman"/>
                <w:spacing w:val="-2"/>
                <w:sz w:val="12"/>
                <w:szCs w:val="12"/>
                <w:lang w:val="en-US"/>
              </w:rPr>
              <w:t>I.10.</w:t>
            </w:r>
          </w:p>
        </w:tc>
      </w:tr>
      <w:tr w:rsidR="00A734C5" w:rsidRPr="00A734C5" w14:paraId="593FBD27" w14:textId="77777777" w:rsidTr="00C16E48">
        <w:trPr>
          <w:trHeight w:val="226"/>
        </w:trPr>
        <w:tc>
          <w:tcPr>
            <w:tcW w:w="365" w:type="dxa"/>
            <w:vMerge/>
            <w:tcBorders>
              <w:bottom w:val="single" w:sz="4" w:space="0" w:color="auto"/>
            </w:tcBorders>
          </w:tcPr>
          <w:p w14:paraId="6A19EDC6" w14:textId="77777777" w:rsidR="00C16E48" w:rsidRPr="00A734C5" w:rsidRDefault="00C16E48" w:rsidP="0065149F">
            <w:pPr>
              <w:spacing w:after="0" w:line="240" w:lineRule="auto"/>
              <w:rPr>
                <w:rFonts w:ascii="Times New Roman" w:hAnsi="Times New Roman"/>
                <w:sz w:val="12"/>
                <w:szCs w:val="12"/>
              </w:rPr>
            </w:pPr>
          </w:p>
        </w:tc>
        <w:tc>
          <w:tcPr>
            <w:tcW w:w="1444" w:type="dxa"/>
            <w:tcBorders>
              <w:top w:val="nil"/>
              <w:bottom w:val="single" w:sz="4" w:space="0" w:color="auto"/>
              <w:right w:val="single" w:sz="4" w:space="0" w:color="auto"/>
            </w:tcBorders>
          </w:tcPr>
          <w:p w14:paraId="7FC3C521" w14:textId="77777777" w:rsidR="00C16E48" w:rsidRPr="00A734C5" w:rsidRDefault="00C16E48" w:rsidP="00CB3057">
            <w:pPr>
              <w:spacing w:after="0" w:line="240" w:lineRule="auto"/>
              <w:rPr>
                <w:rFonts w:ascii="Times New Roman" w:hAnsi="Times New Roman"/>
                <w:sz w:val="12"/>
                <w:szCs w:val="12"/>
                <w:lang w:val="en-US"/>
              </w:rPr>
            </w:pPr>
          </w:p>
        </w:tc>
        <w:tc>
          <w:tcPr>
            <w:tcW w:w="851" w:type="dxa"/>
            <w:tcBorders>
              <w:top w:val="nil"/>
              <w:left w:val="single" w:sz="4" w:space="0" w:color="auto"/>
              <w:bottom w:val="single" w:sz="4" w:space="0" w:color="auto"/>
              <w:right w:val="single" w:sz="4" w:space="0" w:color="auto"/>
            </w:tcBorders>
          </w:tcPr>
          <w:p w14:paraId="146E7B07" w14:textId="77777777" w:rsidR="00C16E48" w:rsidRPr="00A734C5" w:rsidRDefault="00C16E48" w:rsidP="00C16E48">
            <w:pPr>
              <w:spacing w:after="0" w:line="240" w:lineRule="auto"/>
              <w:rPr>
                <w:rFonts w:ascii="Times New Roman" w:hAnsi="Times New Roman"/>
                <w:sz w:val="12"/>
                <w:szCs w:val="12"/>
                <w:lang w:val="en-US"/>
              </w:rPr>
            </w:pPr>
          </w:p>
        </w:tc>
        <w:tc>
          <w:tcPr>
            <w:tcW w:w="1559" w:type="dxa"/>
            <w:tcBorders>
              <w:top w:val="nil"/>
              <w:left w:val="single" w:sz="4" w:space="0" w:color="auto"/>
              <w:bottom w:val="single" w:sz="4" w:space="0" w:color="auto"/>
              <w:right w:val="single" w:sz="4" w:space="0" w:color="auto"/>
            </w:tcBorders>
          </w:tcPr>
          <w:p w14:paraId="6D726EB7" w14:textId="77777777" w:rsidR="00C16E48" w:rsidRPr="00A734C5" w:rsidRDefault="00C16E48" w:rsidP="00C16E48">
            <w:pPr>
              <w:spacing w:after="0" w:line="240" w:lineRule="auto"/>
              <w:rPr>
                <w:rFonts w:ascii="Times New Roman" w:hAnsi="Times New Roman"/>
                <w:sz w:val="12"/>
                <w:szCs w:val="12"/>
                <w:lang w:val="en-US"/>
              </w:rPr>
            </w:pPr>
          </w:p>
        </w:tc>
        <w:tc>
          <w:tcPr>
            <w:tcW w:w="851" w:type="dxa"/>
            <w:tcBorders>
              <w:top w:val="nil"/>
              <w:left w:val="single" w:sz="4" w:space="0" w:color="auto"/>
              <w:bottom w:val="single" w:sz="4" w:space="0" w:color="auto"/>
            </w:tcBorders>
          </w:tcPr>
          <w:p w14:paraId="5A0E6501" w14:textId="77777777" w:rsidR="00C16E48" w:rsidRPr="00A734C5" w:rsidRDefault="00C16E48" w:rsidP="00C16E48">
            <w:pPr>
              <w:spacing w:after="0" w:line="240" w:lineRule="auto"/>
              <w:rPr>
                <w:rFonts w:ascii="Times New Roman" w:hAnsi="Times New Roman"/>
                <w:sz w:val="12"/>
                <w:szCs w:val="12"/>
                <w:lang w:val="en-US"/>
              </w:rPr>
            </w:pPr>
          </w:p>
        </w:tc>
        <w:tc>
          <w:tcPr>
            <w:tcW w:w="1417" w:type="dxa"/>
            <w:gridSpan w:val="2"/>
            <w:tcBorders>
              <w:top w:val="nil"/>
              <w:bottom w:val="single" w:sz="4" w:space="0" w:color="auto"/>
              <w:right w:val="single" w:sz="4" w:space="0" w:color="auto"/>
            </w:tcBorders>
          </w:tcPr>
          <w:p w14:paraId="7545C162" w14:textId="77777777" w:rsidR="00C16E48" w:rsidRPr="00A734C5" w:rsidRDefault="00C16E48" w:rsidP="0065149F">
            <w:pPr>
              <w:spacing w:after="0" w:line="240" w:lineRule="auto"/>
              <w:rPr>
                <w:rFonts w:ascii="Times New Roman" w:hAnsi="Times New Roman"/>
                <w:sz w:val="12"/>
                <w:szCs w:val="12"/>
              </w:rPr>
            </w:pPr>
          </w:p>
        </w:tc>
        <w:tc>
          <w:tcPr>
            <w:tcW w:w="851" w:type="dxa"/>
            <w:tcBorders>
              <w:top w:val="nil"/>
              <w:left w:val="single" w:sz="4" w:space="0" w:color="auto"/>
              <w:bottom w:val="single" w:sz="4" w:space="0" w:color="auto"/>
              <w:right w:val="single" w:sz="4" w:space="0" w:color="auto"/>
            </w:tcBorders>
          </w:tcPr>
          <w:p w14:paraId="1018CDA2" w14:textId="77777777" w:rsidR="00C16E48" w:rsidRPr="00A734C5" w:rsidRDefault="00C16E48" w:rsidP="0065149F">
            <w:pPr>
              <w:spacing w:after="0" w:line="240" w:lineRule="auto"/>
              <w:rPr>
                <w:rFonts w:ascii="Times New Roman" w:hAnsi="Times New Roman"/>
                <w:sz w:val="12"/>
                <w:szCs w:val="12"/>
              </w:rPr>
            </w:pPr>
          </w:p>
        </w:tc>
        <w:tc>
          <w:tcPr>
            <w:tcW w:w="1950" w:type="dxa"/>
            <w:gridSpan w:val="3"/>
            <w:tcBorders>
              <w:top w:val="nil"/>
              <w:left w:val="single" w:sz="4" w:space="0" w:color="auto"/>
              <w:bottom w:val="single" w:sz="4" w:space="0" w:color="auto"/>
            </w:tcBorders>
          </w:tcPr>
          <w:p w14:paraId="22956B3D" w14:textId="77777777" w:rsidR="00C16E48" w:rsidRPr="00A734C5" w:rsidRDefault="00C16E48" w:rsidP="0065149F">
            <w:pPr>
              <w:spacing w:after="0" w:line="240" w:lineRule="auto"/>
              <w:rPr>
                <w:rFonts w:ascii="Times New Roman" w:hAnsi="Times New Roman"/>
                <w:sz w:val="12"/>
                <w:szCs w:val="12"/>
              </w:rPr>
            </w:pPr>
          </w:p>
        </w:tc>
      </w:tr>
      <w:tr w:rsidR="00A734C5" w:rsidRPr="00A734C5" w14:paraId="1B884251" w14:textId="77777777" w:rsidTr="00C16E48">
        <w:tc>
          <w:tcPr>
            <w:tcW w:w="365" w:type="dxa"/>
            <w:vMerge/>
            <w:tcBorders>
              <w:bottom w:val="single" w:sz="4" w:space="0" w:color="auto"/>
            </w:tcBorders>
          </w:tcPr>
          <w:p w14:paraId="7D4871A2" w14:textId="77777777" w:rsidR="000F3BD8" w:rsidRPr="00A734C5" w:rsidRDefault="000F3BD8" w:rsidP="0065149F">
            <w:pPr>
              <w:spacing w:after="0" w:line="240" w:lineRule="auto"/>
              <w:rPr>
                <w:rFonts w:ascii="Times New Roman" w:hAnsi="Times New Roman"/>
                <w:sz w:val="12"/>
                <w:szCs w:val="12"/>
              </w:rPr>
            </w:pPr>
          </w:p>
        </w:tc>
        <w:tc>
          <w:tcPr>
            <w:tcW w:w="4705" w:type="dxa"/>
            <w:gridSpan w:val="4"/>
          </w:tcPr>
          <w:p w14:paraId="5F3C4657" w14:textId="77777777" w:rsidR="000F3BD8" w:rsidRPr="00A734C5" w:rsidRDefault="000F3BD8" w:rsidP="0065149F">
            <w:pPr>
              <w:spacing w:after="0" w:line="240" w:lineRule="auto"/>
              <w:rPr>
                <w:rFonts w:ascii="Times New Roman" w:hAnsi="Times New Roman"/>
                <w:sz w:val="12"/>
                <w:szCs w:val="12"/>
              </w:rPr>
            </w:pPr>
            <w:r w:rsidRPr="00A734C5">
              <w:rPr>
                <w:rFonts w:ascii="Times New Roman" w:hAnsi="Times New Roman"/>
                <w:sz w:val="12"/>
                <w:szCs w:val="12"/>
              </w:rPr>
              <w:t>I.11.</w:t>
            </w:r>
            <w:r w:rsidR="00C16E48" w:rsidRPr="00A734C5">
              <w:rPr>
                <w:rFonts w:ascii="Times New Roman" w:hAnsi="Times New Roman"/>
                <w:sz w:val="12"/>
                <w:szCs w:val="12"/>
              </w:rPr>
              <w:t xml:space="preserve"> </w:t>
            </w:r>
            <w:r w:rsidR="00C16E48" w:rsidRPr="00A734C5">
              <w:rPr>
                <w:rFonts w:ascii="Times New Roman" w:hAnsi="Times New Roman"/>
                <w:i/>
                <w:sz w:val="12"/>
                <w:szCs w:val="12"/>
                <w:lang w:val="lt-LT"/>
              </w:rPr>
              <w:t>Kilmės vieta</w:t>
            </w:r>
            <w:r w:rsidR="00C16E48" w:rsidRPr="00A734C5">
              <w:rPr>
                <w:rFonts w:ascii="Times New Roman" w:hAnsi="Times New Roman"/>
                <w:sz w:val="12"/>
                <w:szCs w:val="12"/>
                <w:lang w:val="en-US"/>
              </w:rPr>
              <w:t xml:space="preserve"> / </w:t>
            </w:r>
            <w:r w:rsidRPr="00A734C5">
              <w:rPr>
                <w:rFonts w:ascii="Times New Roman" w:hAnsi="Times New Roman"/>
                <w:sz w:val="12"/>
                <w:szCs w:val="12"/>
                <w:lang w:val="en-US"/>
              </w:rPr>
              <w:t>Mjesto</w:t>
            </w:r>
            <w:r w:rsidRPr="00A734C5">
              <w:rPr>
                <w:rFonts w:ascii="Times New Roman" w:hAnsi="Times New Roman"/>
                <w:sz w:val="12"/>
                <w:szCs w:val="12"/>
              </w:rPr>
              <w:t xml:space="preserve"> </w:t>
            </w:r>
            <w:r w:rsidRPr="00A734C5">
              <w:rPr>
                <w:rFonts w:ascii="Times New Roman" w:hAnsi="Times New Roman"/>
                <w:sz w:val="12"/>
                <w:szCs w:val="12"/>
                <w:lang w:val="en-US"/>
              </w:rPr>
              <w:t>podrijetla</w:t>
            </w:r>
            <w:r w:rsidRPr="00A734C5">
              <w:rPr>
                <w:rFonts w:ascii="Times New Roman" w:hAnsi="Times New Roman"/>
                <w:sz w:val="12"/>
                <w:szCs w:val="12"/>
              </w:rPr>
              <w:t xml:space="preserve"> / </w:t>
            </w:r>
            <w:r w:rsidRPr="00A734C5">
              <w:rPr>
                <w:rFonts w:ascii="Times New Roman" w:hAnsi="Times New Roman"/>
                <w:b/>
                <w:sz w:val="12"/>
                <w:szCs w:val="12"/>
                <w:lang w:val="en-US"/>
              </w:rPr>
              <w:t>Place</w:t>
            </w:r>
            <w:r w:rsidRPr="00A734C5">
              <w:rPr>
                <w:rFonts w:ascii="Times New Roman" w:hAnsi="Times New Roman"/>
                <w:b/>
                <w:sz w:val="12"/>
                <w:szCs w:val="12"/>
              </w:rPr>
              <w:t xml:space="preserve"> </w:t>
            </w:r>
            <w:r w:rsidRPr="00A734C5">
              <w:rPr>
                <w:rFonts w:ascii="Times New Roman" w:hAnsi="Times New Roman"/>
                <w:b/>
                <w:sz w:val="12"/>
                <w:szCs w:val="12"/>
                <w:lang w:val="en-US"/>
              </w:rPr>
              <w:t>of</w:t>
            </w:r>
            <w:r w:rsidRPr="00A734C5">
              <w:rPr>
                <w:rFonts w:ascii="Times New Roman" w:hAnsi="Times New Roman"/>
                <w:b/>
                <w:sz w:val="12"/>
                <w:szCs w:val="12"/>
              </w:rPr>
              <w:t xml:space="preserve"> </w:t>
            </w:r>
            <w:r w:rsidRPr="00A734C5">
              <w:rPr>
                <w:rFonts w:ascii="Times New Roman" w:hAnsi="Times New Roman"/>
                <w:b/>
                <w:sz w:val="12"/>
                <w:szCs w:val="12"/>
                <w:lang w:val="en-US"/>
              </w:rPr>
              <w:t>origin</w:t>
            </w:r>
          </w:p>
          <w:p w14:paraId="2663666D" w14:textId="77777777" w:rsidR="000F3BD8" w:rsidRPr="00A734C5" w:rsidRDefault="000F3BD8" w:rsidP="0065149F">
            <w:pPr>
              <w:shd w:val="clear" w:color="auto" w:fill="FFFFFF"/>
              <w:spacing w:after="0" w:line="240" w:lineRule="auto"/>
              <w:rPr>
                <w:rFonts w:ascii="Times New Roman" w:hAnsi="Times New Roman"/>
                <w:sz w:val="12"/>
                <w:szCs w:val="12"/>
              </w:rPr>
            </w:pPr>
          </w:p>
          <w:p w14:paraId="4E5D2FE0" w14:textId="77777777" w:rsidR="00C16E48" w:rsidRPr="00A734C5" w:rsidRDefault="00C16E48" w:rsidP="0065149F">
            <w:pPr>
              <w:shd w:val="clear" w:color="auto" w:fill="FFFFFF"/>
              <w:spacing w:after="0" w:line="240" w:lineRule="auto"/>
              <w:ind w:left="234" w:hanging="234"/>
              <w:rPr>
                <w:rFonts w:ascii="Times New Roman" w:hAnsi="Times New Roman"/>
                <w:sz w:val="12"/>
                <w:szCs w:val="12"/>
              </w:rPr>
            </w:pPr>
            <w:r w:rsidRPr="00A734C5">
              <w:rPr>
                <w:rFonts w:ascii="Times New Roman" w:hAnsi="Times New Roman"/>
                <w:i/>
                <w:sz w:val="12"/>
                <w:szCs w:val="12"/>
                <w:lang w:val="en-US"/>
              </w:rPr>
              <w:t>Pavadinimas</w:t>
            </w:r>
            <w:r w:rsidRPr="00A734C5">
              <w:rPr>
                <w:rFonts w:ascii="Times New Roman" w:hAnsi="Times New Roman"/>
                <w:sz w:val="12"/>
                <w:szCs w:val="12"/>
                <w:lang w:val="en-US"/>
              </w:rPr>
              <w:t xml:space="preserve"> / </w:t>
            </w:r>
            <w:r w:rsidR="000F3BD8" w:rsidRPr="00A734C5">
              <w:rPr>
                <w:rFonts w:ascii="Times New Roman" w:hAnsi="Times New Roman"/>
                <w:sz w:val="12"/>
                <w:szCs w:val="12"/>
                <w:lang w:val="en-US"/>
              </w:rPr>
              <w:t>Ime</w:t>
            </w:r>
            <w:r w:rsidR="000F3BD8" w:rsidRPr="00A734C5">
              <w:rPr>
                <w:rFonts w:ascii="Times New Roman" w:hAnsi="Times New Roman"/>
                <w:sz w:val="12"/>
                <w:szCs w:val="12"/>
              </w:rPr>
              <w:t xml:space="preserve"> / </w:t>
            </w:r>
            <w:r w:rsidR="000F3BD8" w:rsidRPr="00A734C5">
              <w:rPr>
                <w:rFonts w:ascii="Times New Roman" w:hAnsi="Times New Roman"/>
                <w:b/>
                <w:sz w:val="12"/>
                <w:szCs w:val="12"/>
                <w:lang w:val="en-US"/>
              </w:rPr>
              <w:t>Name</w:t>
            </w:r>
            <w:r w:rsidR="005A69DC" w:rsidRPr="00A734C5">
              <w:rPr>
                <w:rFonts w:ascii="Times New Roman" w:hAnsi="Times New Roman"/>
                <w:sz w:val="12"/>
                <w:szCs w:val="12"/>
              </w:rPr>
              <w:t xml:space="preserve"> </w:t>
            </w:r>
          </w:p>
          <w:p w14:paraId="68027AC4" w14:textId="77777777" w:rsidR="00C16E48" w:rsidRPr="00A734C5" w:rsidRDefault="00C16E48" w:rsidP="0065149F">
            <w:pPr>
              <w:shd w:val="clear" w:color="auto" w:fill="FFFFFF"/>
              <w:spacing w:after="0" w:line="240" w:lineRule="auto"/>
              <w:ind w:left="234" w:hanging="234"/>
              <w:rPr>
                <w:rFonts w:ascii="Times New Roman" w:hAnsi="Times New Roman"/>
                <w:sz w:val="12"/>
                <w:szCs w:val="12"/>
              </w:rPr>
            </w:pPr>
          </w:p>
          <w:p w14:paraId="422C9B9A" w14:textId="77777777" w:rsidR="000F3BD8" w:rsidRPr="00A734C5" w:rsidRDefault="00C16E48" w:rsidP="0065149F">
            <w:pPr>
              <w:shd w:val="clear" w:color="auto" w:fill="FFFFFF"/>
              <w:spacing w:after="0" w:line="240" w:lineRule="auto"/>
              <w:ind w:left="234" w:hanging="234"/>
              <w:rPr>
                <w:rFonts w:ascii="Times New Roman" w:hAnsi="Times New Roman"/>
                <w:sz w:val="12"/>
                <w:szCs w:val="12"/>
              </w:rPr>
            </w:pPr>
            <w:r w:rsidRPr="00A734C5">
              <w:rPr>
                <w:rFonts w:ascii="Times New Roman" w:hAnsi="Times New Roman"/>
                <w:i/>
                <w:sz w:val="12"/>
                <w:szCs w:val="12"/>
              </w:rPr>
              <w:t>Patvirtinimo numeris</w:t>
            </w:r>
            <w:r w:rsidRPr="00A734C5">
              <w:rPr>
                <w:rFonts w:ascii="Times New Roman" w:hAnsi="Times New Roman"/>
                <w:sz w:val="12"/>
                <w:szCs w:val="12"/>
              </w:rPr>
              <w:t xml:space="preserve"> /</w:t>
            </w:r>
            <w:r w:rsidR="008265CC" w:rsidRPr="00A734C5">
              <w:rPr>
                <w:rFonts w:ascii="Times New Roman" w:hAnsi="Times New Roman"/>
                <w:sz w:val="12"/>
                <w:szCs w:val="12"/>
              </w:rPr>
              <w:t xml:space="preserve"> </w:t>
            </w:r>
            <w:r w:rsidR="000F3BD8" w:rsidRPr="00A734C5">
              <w:rPr>
                <w:rFonts w:ascii="Times New Roman" w:hAnsi="Times New Roman"/>
                <w:sz w:val="12"/>
                <w:szCs w:val="12"/>
                <w:lang w:val="en-US"/>
              </w:rPr>
              <w:t>Odobreni</w:t>
            </w:r>
            <w:r w:rsidR="000F3BD8" w:rsidRPr="00A734C5">
              <w:rPr>
                <w:rFonts w:ascii="Times New Roman" w:hAnsi="Times New Roman"/>
                <w:sz w:val="12"/>
                <w:szCs w:val="12"/>
              </w:rPr>
              <w:t xml:space="preserve"> </w:t>
            </w:r>
            <w:r w:rsidR="000F3BD8" w:rsidRPr="00A734C5">
              <w:rPr>
                <w:rFonts w:ascii="Times New Roman" w:hAnsi="Times New Roman"/>
                <w:sz w:val="12"/>
                <w:szCs w:val="12"/>
                <w:lang w:val="en-US"/>
              </w:rPr>
              <w:t>broj</w:t>
            </w:r>
            <w:r w:rsidR="000F3BD8" w:rsidRPr="00A734C5">
              <w:rPr>
                <w:rFonts w:ascii="Times New Roman" w:hAnsi="Times New Roman"/>
                <w:sz w:val="12"/>
                <w:szCs w:val="12"/>
              </w:rPr>
              <w:t xml:space="preserve"> / </w:t>
            </w:r>
            <w:r w:rsidR="000F3BD8" w:rsidRPr="00A734C5">
              <w:rPr>
                <w:rFonts w:ascii="Times New Roman" w:hAnsi="Times New Roman"/>
                <w:b/>
                <w:sz w:val="12"/>
                <w:szCs w:val="12"/>
                <w:lang w:val="en-US"/>
              </w:rPr>
              <w:t>Approval</w:t>
            </w:r>
            <w:r w:rsidR="000F3BD8" w:rsidRPr="00A734C5">
              <w:rPr>
                <w:rFonts w:ascii="Times New Roman" w:hAnsi="Times New Roman"/>
                <w:b/>
                <w:sz w:val="12"/>
                <w:szCs w:val="12"/>
              </w:rPr>
              <w:t xml:space="preserve"> </w:t>
            </w:r>
            <w:r w:rsidR="000F3BD8" w:rsidRPr="00A734C5">
              <w:rPr>
                <w:rFonts w:ascii="Times New Roman" w:hAnsi="Times New Roman"/>
                <w:b/>
                <w:sz w:val="12"/>
                <w:szCs w:val="12"/>
                <w:lang w:val="en-US"/>
              </w:rPr>
              <w:t>number</w:t>
            </w:r>
          </w:p>
          <w:p w14:paraId="445A3A16" w14:textId="77777777" w:rsidR="00C16E48" w:rsidRPr="00A734C5" w:rsidRDefault="00C16E48" w:rsidP="0065149F">
            <w:pPr>
              <w:shd w:val="clear" w:color="auto" w:fill="FFFFFF"/>
              <w:spacing w:after="0" w:line="240" w:lineRule="auto"/>
              <w:ind w:left="234" w:hanging="234"/>
              <w:rPr>
                <w:rFonts w:ascii="Times New Roman" w:hAnsi="Times New Roman"/>
                <w:sz w:val="12"/>
                <w:szCs w:val="12"/>
              </w:rPr>
            </w:pPr>
          </w:p>
          <w:p w14:paraId="54734159" w14:textId="77777777" w:rsidR="000F3BD8" w:rsidRPr="00A734C5" w:rsidRDefault="00C16E48" w:rsidP="0065149F">
            <w:pPr>
              <w:shd w:val="clear" w:color="auto" w:fill="FFFFFF"/>
              <w:spacing w:after="0" w:line="240" w:lineRule="auto"/>
              <w:ind w:left="216" w:hanging="216"/>
              <w:rPr>
                <w:rFonts w:ascii="Times New Roman" w:hAnsi="Times New Roman"/>
                <w:sz w:val="12"/>
                <w:szCs w:val="12"/>
                <w:lang w:val="en-US"/>
              </w:rPr>
            </w:pPr>
            <w:r w:rsidRPr="00A734C5">
              <w:rPr>
                <w:rFonts w:ascii="Times New Roman" w:hAnsi="Times New Roman"/>
                <w:i/>
                <w:sz w:val="12"/>
                <w:szCs w:val="12"/>
                <w:lang w:val="en-US"/>
              </w:rPr>
              <w:t>Adresas</w:t>
            </w:r>
            <w:r w:rsidRPr="00A734C5">
              <w:rPr>
                <w:rFonts w:ascii="Times New Roman" w:hAnsi="Times New Roman"/>
                <w:sz w:val="12"/>
                <w:szCs w:val="12"/>
                <w:lang w:val="en-US"/>
              </w:rPr>
              <w:t xml:space="preserve"> / </w:t>
            </w:r>
            <w:r w:rsidR="000F3BD8" w:rsidRPr="00A734C5">
              <w:rPr>
                <w:rFonts w:ascii="Times New Roman" w:hAnsi="Times New Roman"/>
                <w:sz w:val="12"/>
                <w:szCs w:val="12"/>
                <w:lang w:val="en-US"/>
              </w:rPr>
              <w:t xml:space="preserve">Adresa / </w:t>
            </w:r>
            <w:r w:rsidR="000F3BD8" w:rsidRPr="00A734C5">
              <w:rPr>
                <w:rFonts w:ascii="Times New Roman" w:hAnsi="Times New Roman"/>
                <w:b/>
                <w:sz w:val="12"/>
                <w:szCs w:val="12"/>
                <w:lang w:val="en-US"/>
              </w:rPr>
              <w:t>Address</w:t>
            </w:r>
            <w:r w:rsidR="000F3BD8" w:rsidRPr="00A734C5">
              <w:rPr>
                <w:rFonts w:ascii="Times New Roman" w:hAnsi="Times New Roman"/>
                <w:sz w:val="12"/>
                <w:szCs w:val="12"/>
                <w:lang w:val="en-US"/>
              </w:rPr>
              <w:t xml:space="preserve">  </w:t>
            </w:r>
          </w:p>
          <w:p w14:paraId="649EC7A0" w14:textId="77777777" w:rsidR="000F3BD8" w:rsidRPr="00A734C5" w:rsidRDefault="000F3BD8" w:rsidP="0065149F">
            <w:pPr>
              <w:spacing w:after="0" w:line="240" w:lineRule="auto"/>
              <w:rPr>
                <w:rFonts w:ascii="Times New Roman" w:hAnsi="Times New Roman"/>
                <w:sz w:val="12"/>
                <w:szCs w:val="12"/>
              </w:rPr>
            </w:pPr>
          </w:p>
          <w:p w14:paraId="3A5D2C3A" w14:textId="77777777" w:rsidR="000F3BD8" w:rsidRPr="00A734C5" w:rsidRDefault="000F3BD8" w:rsidP="0065149F">
            <w:pPr>
              <w:spacing w:after="0" w:line="240" w:lineRule="auto"/>
              <w:rPr>
                <w:rFonts w:ascii="Times New Roman" w:hAnsi="Times New Roman"/>
                <w:sz w:val="12"/>
                <w:szCs w:val="12"/>
              </w:rPr>
            </w:pPr>
          </w:p>
        </w:tc>
        <w:tc>
          <w:tcPr>
            <w:tcW w:w="4218" w:type="dxa"/>
            <w:gridSpan w:val="6"/>
            <w:tcBorders>
              <w:tr2bl w:val="single" w:sz="4" w:space="0" w:color="auto"/>
            </w:tcBorders>
          </w:tcPr>
          <w:p w14:paraId="23768484" w14:textId="77777777" w:rsidR="000F3BD8" w:rsidRPr="00A734C5" w:rsidRDefault="000F3BD8" w:rsidP="0065149F">
            <w:pPr>
              <w:spacing w:after="0" w:line="240" w:lineRule="auto"/>
              <w:rPr>
                <w:rFonts w:ascii="Times New Roman" w:hAnsi="Times New Roman"/>
                <w:sz w:val="12"/>
                <w:szCs w:val="12"/>
              </w:rPr>
            </w:pPr>
            <w:r w:rsidRPr="00A734C5">
              <w:rPr>
                <w:rFonts w:ascii="Times New Roman" w:hAnsi="Times New Roman"/>
                <w:sz w:val="12"/>
                <w:szCs w:val="12"/>
              </w:rPr>
              <w:t>I.12.</w:t>
            </w:r>
          </w:p>
          <w:p w14:paraId="14C66E75" w14:textId="77777777" w:rsidR="005A69DC" w:rsidRPr="00A734C5" w:rsidRDefault="005A69DC" w:rsidP="0065149F">
            <w:pPr>
              <w:spacing w:after="0" w:line="240" w:lineRule="auto"/>
              <w:rPr>
                <w:rFonts w:ascii="Times New Roman" w:hAnsi="Times New Roman"/>
                <w:sz w:val="12"/>
                <w:szCs w:val="12"/>
              </w:rPr>
            </w:pPr>
          </w:p>
        </w:tc>
      </w:tr>
      <w:tr w:rsidR="00A734C5" w:rsidRPr="00A734C5" w14:paraId="6AB2D71F" w14:textId="77777777" w:rsidTr="00C16E48">
        <w:tc>
          <w:tcPr>
            <w:tcW w:w="365" w:type="dxa"/>
            <w:vMerge/>
            <w:tcBorders>
              <w:bottom w:val="single" w:sz="4" w:space="0" w:color="auto"/>
            </w:tcBorders>
          </w:tcPr>
          <w:p w14:paraId="5564DFA9" w14:textId="77777777" w:rsidR="000F3BD8" w:rsidRPr="00A734C5" w:rsidRDefault="000F3BD8" w:rsidP="0065149F">
            <w:pPr>
              <w:spacing w:after="0" w:line="240" w:lineRule="auto"/>
              <w:rPr>
                <w:rFonts w:ascii="Times New Roman" w:hAnsi="Times New Roman"/>
                <w:sz w:val="12"/>
                <w:szCs w:val="12"/>
              </w:rPr>
            </w:pPr>
          </w:p>
        </w:tc>
        <w:tc>
          <w:tcPr>
            <w:tcW w:w="4705" w:type="dxa"/>
            <w:gridSpan w:val="4"/>
            <w:tcBorders>
              <w:bottom w:val="single" w:sz="4" w:space="0" w:color="000000"/>
            </w:tcBorders>
          </w:tcPr>
          <w:p w14:paraId="19E5461E" w14:textId="77777777" w:rsidR="000F3BD8" w:rsidRPr="00A734C5" w:rsidRDefault="000F3BD8" w:rsidP="0065149F">
            <w:pPr>
              <w:shd w:val="clear" w:color="auto" w:fill="FFFFFF"/>
              <w:spacing w:after="0" w:line="240" w:lineRule="auto"/>
              <w:rPr>
                <w:rFonts w:ascii="Times New Roman" w:hAnsi="Times New Roman"/>
                <w:sz w:val="12"/>
                <w:szCs w:val="12"/>
                <w:lang w:val="en-US"/>
              </w:rPr>
            </w:pPr>
            <w:r w:rsidRPr="00A734C5">
              <w:rPr>
                <w:rFonts w:ascii="Times New Roman" w:hAnsi="Times New Roman"/>
                <w:sz w:val="12"/>
                <w:szCs w:val="12"/>
                <w:lang w:val="en-US"/>
              </w:rPr>
              <w:t xml:space="preserve">I 13. </w:t>
            </w:r>
            <w:r w:rsidR="005A69DC" w:rsidRPr="00A734C5">
              <w:rPr>
                <w:rFonts w:ascii="Times New Roman" w:hAnsi="Times New Roman"/>
                <w:i/>
                <w:sz w:val="12"/>
                <w:szCs w:val="12"/>
                <w:lang w:val="en-US"/>
              </w:rPr>
              <w:t>Pakrovimo vieta</w:t>
            </w:r>
            <w:r w:rsidR="005A69DC" w:rsidRPr="00A734C5">
              <w:rPr>
                <w:rFonts w:ascii="Times New Roman" w:hAnsi="Times New Roman"/>
                <w:sz w:val="12"/>
                <w:szCs w:val="12"/>
                <w:lang w:val="en-US"/>
              </w:rPr>
              <w:t xml:space="preserve"> / </w:t>
            </w:r>
            <w:r w:rsidRPr="00A734C5">
              <w:rPr>
                <w:rFonts w:ascii="Times New Roman" w:hAnsi="Times New Roman"/>
                <w:sz w:val="12"/>
                <w:szCs w:val="12"/>
                <w:lang w:val="en-US"/>
              </w:rPr>
              <w:t>Mjesto utovara</w:t>
            </w:r>
            <w:r w:rsidR="005A69DC" w:rsidRPr="00A734C5">
              <w:rPr>
                <w:rFonts w:ascii="Times New Roman" w:hAnsi="Times New Roman"/>
                <w:sz w:val="12"/>
                <w:szCs w:val="12"/>
                <w:lang w:val="en-US"/>
              </w:rPr>
              <w:t xml:space="preserve"> / </w:t>
            </w:r>
            <w:r w:rsidR="005A69DC" w:rsidRPr="00A734C5">
              <w:rPr>
                <w:rFonts w:ascii="Times New Roman" w:hAnsi="Times New Roman"/>
                <w:b/>
                <w:sz w:val="12"/>
                <w:szCs w:val="12"/>
                <w:lang w:val="en-US"/>
              </w:rPr>
              <w:t>Place of loading</w:t>
            </w:r>
          </w:p>
          <w:p w14:paraId="0BBF99B6" w14:textId="77777777" w:rsidR="008265CC" w:rsidRPr="00A734C5" w:rsidRDefault="008265CC" w:rsidP="0065149F">
            <w:pPr>
              <w:shd w:val="clear" w:color="auto" w:fill="FFFFFF"/>
              <w:spacing w:after="0" w:line="240" w:lineRule="auto"/>
              <w:rPr>
                <w:rFonts w:ascii="Times New Roman" w:hAnsi="Times New Roman"/>
                <w:sz w:val="12"/>
                <w:szCs w:val="12"/>
                <w:lang w:val="en-US"/>
              </w:rPr>
            </w:pPr>
          </w:p>
          <w:p w14:paraId="5078800E" w14:textId="77777777" w:rsidR="005A69DC" w:rsidRPr="00A734C5" w:rsidRDefault="005A69DC" w:rsidP="008265CC">
            <w:pPr>
              <w:shd w:val="clear" w:color="auto" w:fill="FFFFFF"/>
              <w:spacing w:after="0" w:line="240" w:lineRule="auto"/>
              <w:ind w:left="216" w:hanging="216"/>
              <w:rPr>
                <w:rFonts w:ascii="Times New Roman" w:hAnsi="Times New Roman"/>
                <w:b/>
                <w:sz w:val="12"/>
                <w:szCs w:val="12"/>
                <w:lang w:val="en-US"/>
              </w:rPr>
            </w:pPr>
            <w:r w:rsidRPr="00A734C5">
              <w:rPr>
                <w:rFonts w:ascii="Times New Roman" w:hAnsi="Times New Roman"/>
                <w:i/>
                <w:sz w:val="12"/>
                <w:szCs w:val="12"/>
                <w:lang w:val="en-US"/>
              </w:rPr>
              <w:t>Adresas</w:t>
            </w:r>
            <w:r w:rsidRPr="00A734C5">
              <w:rPr>
                <w:rFonts w:ascii="Times New Roman" w:hAnsi="Times New Roman"/>
                <w:sz w:val="12"/>
                <w:szCs w:val="12"/>
                <w:lang w:val="en-US"/>
              </w:rPr>
              <w:t xml:space="preserve"> / Adresa / </w:t>
            </w:r>
            <w:r w:rsidRPr="00A734C5">
              <w:rPr>
                <w:rFonts w:ascii="Times New Roman" w:hAnsi="Times New Roman"/>
                <w:b/>
                <w:sz w:val="12"/>
                <w:szCs w:val="12"/>
                <w:lang w:val="en-US"/>
              </w:rPr>
              <w:t>Address</w:t>
            </w:r>
          </w:p>
          <w:p w14:paraId="39D587FB" w14:textId="77777777" w:rsidR="005A69DC" w:rsidRPr="00A734C5" w:rsidRDefault="005A69DC" w:rsidP="008265CC">
            <w:pPr>
              <w:shd w:val="clear" w:color="auto" w:fill="FFFFFF"/>
              <w:spacing w:after="0" w:line="240" w:lineRule="auto"/>
              <w:ind w:left="216" w:hanging="216"/>
              <w:rPr>
                <w:rFonts w:ascii="Times New Roman" w:hAnsi="Times New Roman"/>
                <w:sz w:val="12"/>
                <w:szCs w:val="12"/>
                <w:lang w:val="en-US"/>
              </w:rPr>
            </w:pPr>
          </w:p>
          <w:p w14:paraId="4FCE7B6E" w14:textId="77777777" w:rsidR="008265CC" w:rsidRPr="00A734C5" w:rsidRDefault="005A69DC" w:rsidP="008265CC">
            <w:pPr>
              <w:shd w:val="clear" w:color="auto" w:fill="FFFFFF"/>
              <w:spacing w:after="0" w:line="240" w:lineRule="auto"/>
              <w:ind w:left="216" w:hanging="216"/>
              <w:rPr>
                <w:rFonts w:ascii="Times New Roman" w:hAnsi="Times New Roman"/>
                <w:sz w:val="12"/>
                <w:szCs w:val="12"/>
              </w:rPr>
            </w:pPr>
            <w:r w:rsidRPr="00A734C5">
              <w:rPr>
                <w:rFonts w:ascii="Times New Roman" w:hAnsi="Times New Roman"/>
                <w:i/>
                <w:sz w:val="12"/>
                <w:szCs w:val="12"/>
              </w:rPr>
              <w:t>Patvirtinimo numeris</w:t>
            </w:r>
            <w:r w:rsidRPr="00A734C5">
              <w:rPr>
                <w:rFonts w:ascii="Times New Roman" w:hAnsi="Times New Roman"/>
                <w:sz w:val="12"/>
                <w:szCs w:val="12"/>
              </w:rPr>
              <w:t xml:space="preserve"> / </w:t>
            </w:r>
            <w:r w:rsidR="008265CC" w:rsidRPr="00A734C5">
              <w:rPr>
                <w:rFonts w:ascii="Times New Roman" w:hAnsi="Times New Roman"/>
                <w:sz w:val="12"/>
                <w:szCs w:val="12"/>
                <w:lang w:val="en-US"/>
              </w:rPr>
              <w:t>Odobreni</w:t>
            </w:r>
            <w:r w:rsidR="008265CC" w:rsidRPr="00A734C5">
              <w:rPr>
                <w:rFonts w:ascii="Times New Roman" w:hAnsi="Times New Roman"/>
                <w:sz w:val="12"/>
                <w:szCs w:val="12"/>
              </w:rPr>
              <w:t xml:space="preserve"> </w:t>
            </w:r>
            <w:r w:rsidR="008265CC" w:rsidRPr="00A734C5">
              <w:rPr>
                <w:rFonts w:ascii="Times New Roman" w:hAnsi="Times New Roman"/>
                <w:sz w:val="12"/>
                <w:szCs w:val="12"/>
                <w:lang w:val="en-US"/>
              </w:rPr>
              <w:t>broj</w:t>
            </w:r>
            <w:r w:rsidR="008265CC" w:rsidRPr="00A734C5">
              <w:rPr>
                <w:rFonts w:ascii="Times New Roman" w:hAnsi="Times New Roman"/>
                <w:sz w:val="12"/>
                <w:szCs w:val="12"/>
              </w:rPr>
              <w:t xml:space="preserve"> / </w:t>
            </w:r>
            <w:r w:rsidR="008265CC" w:rsidRPr="00A734C5">
              <w:rPr>
                <w:rFonts w:ascii="Times New Roman" w:hAnsi="Times New Roman"/>
                <w:b/>
                <w:sz w:val="12"/>
                <w:szCs w:val="12"/>
                <w:lang w:val="en-US"/>
              </w:rPr>
              <w:t>Approval</w:t>
            </w:r>
            <w:r w:rsidR="008265CC" w:rsidRPr="00A734C5">
              <w:rPr>
                <w:rFonts w:ascii="Times New Roman" w:hAnsi="Times New Roman"/>
                <w:b/>
                <w:sz w:val="12"/>
                <w:szCs w:val="12"/>
              </w:rPr>
              <w:t xml:space="preserve"> </w:t>
            </w:r>
            <w:r w:rsidR="008265CC" w:rsidRPr="00A734C5">
              <w:rPr>
                <w:rFonts w:ascii="Times New Roman" w:hAnsi="Times New Roman"/>
                <w:b/>
                <w:sz w:val="12"/>
                <w:szCs w:val="12"/>
                <w:lang w:val="en-US"/>
              </w:rPr>
              <w:t>number</w:t>
            </w:r>
          </w:p>
          <w:p w14:paraId="3F61FD3C" w14:textId="77777777" w:rsidR="008265CC" w:rsidRPr="00A734C5" w:rsidRDefault="008265CC" w:rsidP="005A69DC">
            <w:pPr>
              <w:shd w:val="clear" w:color="auto" w:fill="FFFFFF"/>
              <w:spacing w:after="0" w:line="240" w:lineRule="auto"/>
              <w:rPr>
                <w:rFonts w:ascii="Times New Roman" w:hAnsi="Times New Roman"/>
                <w:sz w:val="12"/>
                <w:szCs w:val="12"/>
              </w:rPr>
            </w:pPr>
          </w:p>
          <w:p w14:paraId="2D3CAB35" w14:textId="77777777" w:rsidR="005A69DC" w:rsidRPr="00A734C5" w:rsidRDefault="005A69DC" w:rsidP="005A69DC">
            <w:pPr>
              <w:shd w:val="clear" w:color="auto" w:fill="FFFFFF"/>
              <w:spacing w:after="0" w:line="240" w:lineRule="auto"/>
              <w:rPr>
                <w:rFonts w:ascii="Times New Roman" w:hAnsi="Times New Roman"/>
                <w:sz w:val="12"/>
                <w:szCs w:val="12"/>
              </w:rPr>
            </w:pPr>
          </w:p>
        </w:tc>
        <w:tc>
          <w:tcPr>
            <w:tcW w:w="4218" w:type="dxa"/>
            <w:gridSpan w:val="6"/>
          </w:tcPr>
          <w:p w14:paraId="0B80E3E1" w14:textId="77777777" w:rsidR="000F3BD8" w:rsidRPr="00A734C5" w:rsidRDefault="005A69DC" w:rsidP="0065149F">
            <w:pPr>
              <w:shd w:val="clear" w:color="auto" w:fill="FFFFFF"/>
              <w:spacing w:after="0" w:line="240" w:lineRule="auto"/>
              <w:rPr>
                <w:rFonts w:ascii="Times New Roman" w:hAnsi="Times New Roman"/>
                <w:sz w:val="14"/>
                <w:szCs w:val="14"/>
              </w:rPr>
            </w:pPr>
            <w:r w:rsidRPr="00A734C5">
              <w:rPr>
                <w:rFonts w:ascii="Times New Roman" w:hAnsi="Times New Roman"/>
                <w:sz w:val="12"/>
                <w:szCs w:val="12"/>
                <w:lang w:val="en-US"/>
              </w:rPr>
              <w:t>I.</w:t>
            </w:r>
            <w:r w:rsidR="000F3BD8" w:rsidRPr="00A734C5">
              <w:rPr>
                <w:rFonts w:ascii="Times New Roman" w:hAnsi="Times New Roman"/>
                <w:sz w:val="12"/>
                <w:szCs w:val="12"/>
                <w:lang w:val="en-US"/>
              </w:rPr>
              <w:t>14</w:t>
            </w:r>
            <w:r w:rsidR="000F3BD8" w:rsidRPr="00A734C5">
              <w:rPr>
                <w:rFonts w:ascii="Times New Roman" w:hAnsi="Times New Roman"/>
                <w:i/>
                <w:sz w:val="12"/>
                <w:szCs w:val="12"/>
                <w:lang w:val="en-US"/>
              </w:rPr>
              <w:t>.</w:t>
            </w:r>
            <w:r w:rsidRPr="00A734C5">
              <w:rPr>
                <w:rFonts w:ascii="Times New Roman" w:hAnsi="Times New Roman"/>
                <w:i/>
                <w:sz w:val="12"/>
                <w:szCs w:val="12"/>
                <w:lang w:val="en-US"/>
              </w:rPr>
              <w:t xml:space="preserve"> </w:t>
            </w:r>
            <w:r w:rsidRPr="00A734C5">
              <w:rPr>
                <w:rFonts w:ascii="Times New Roman" w:hAnsi="Times New Roman"/>
                <w:i/>
                <w:sz w:val="12"/>
                <w:szCs w:val="12"/>
                <w:lang w:val="lt-LT"/>
              </w:rPr>
              <w:t>Išvykimo data</w:t>
            </w:r>
            <w:r w:rsidRPr="00A734C5">
              <w:rPr>
                <w:rFonts w:ascii="Times New Roman" w:hAnsi="Times New Roman"/>
                <w:sz w:val="12"/>
                <w:szCs w:val="12"/>
                <w:lang w:val="lt-LT"/>
              </w:rPr>
              <w:t xml:space="preserve"> /</w:t>
            </w:r>
            <w:r w:rsidR="000F3BD8" w:rsidRPr="00A734C5">
              <w:rPr>
                <w:rFonts w:ascii="Times New Roman" w:hAnsi="Times New Roman"/>
                <w:sz w:val="12"/>
                <w:szCs w:val="12"/>
                <w:lang w:val="en-US"/>
              </w:rPr>
              <w:t xml:space="preserve"> Datum otpreme</w:t>
            </w:r>
            <w:r w:rsidRPr="00A734C5">
              <w:rPr>
                <w:rFonts w:ascii="Times New Roman" w:hAnsi="Times New Roman"/>
                <w:sz w:val="12"/>
                <w:szCs w:val="12"/>
                <w:lang w:val="en-US"/>
              </w:rPr>
              <w:t xml:space="preserve"> </w:t>
            </w:r>
            <w:r w:rsidR="000F3BD8" w:rsidRPr="00A734C5">
              <w:rPr>
                <w:rFonts w:ascii="Times New Roman" w:hAnsi="Times New Roman"/>
                <w:sz w:val="12"/>
                <w:szCs w:val="12"/>
                <w:lang w:val="en-US"/>
              </w:rPr>
              <w:t xml:space="preserve">/ </w:t>
            </w:r>
            <w:r w:rsidR="000F3BD8" w:rsidRPr="00A734C5">
              <w:rPr>
                <w:rFonts w:ascii="Times New Roman" w:hAnsi="Times New Roman"/>
                <w:b/>
                <w:sz w:val="12"/>
                <w:szCs w:val="12"/>
                <w:lang w:val="en-US"/>
              </w:rPr>
              <w:t>Date of departure</w:t>
            </w:r>
            <w:r w:rsidR="000F3BD8" w:rsidRPr="00A734C5">
              <w:rPr>
                <w:rFonts w:ascii="Times New Roman" w:hAnsi="Times New Roman"/>
                <w:sz w:val="12"/>
                <w:szCs w:val="12"/>
                <w:lang w:val="en-US"/>
              </w:rPr>
              <w:t xml:space="preserve"> </w:t>
            </w:r>
          </w:p>
        </w:tc>
      </w:tr>
      <w:tr w:rsidR="00A734C5" w:rsidRPr="00A734C5" w14:paraId="2970FEE5" w14:textId="77777777" w:rsidTr="00C16E48">
        <w:trPr>
          <w:trHeight w:val="113"/>
        </w:trPr>
        <w:tc>
          <w:tcPr>
            <w:tcW w:w="365" w:type="dxa"/>
            <w:vMerge w:val="restart"/>
            <w:tcBorders>
              <w:top w:val="single" w:sz="4" w:space="0" w:color="auto"/>
              <w:left w:val="nil"/>
              <w:right w:val="single" w:sz="4" w:space="0" w:color="auto"/>
            </w:tcBorders>
          </w:tcPr>
          <w:p w14:paraId="69F3BCCA" w14:textId="77777777" w:rsidR="000F3BD8" w:rsidRPr="00A734C5" w:rsidRDefault="000F3BD8" w:rsidP="0065149F">
            <w:pPr>
              <w:spacing w:after="0" w:line="240" w:lineRule="auto"/>
              <w:rPr>
                <w:rFonts w:ascii="Times New Roman" w:hAnsi="Times New Roman"/>
                <w:sz w:val="12"/>
                <w:szCs w:val="12"/>
              </w:rPr>
            </w:pPr>
          </w:p>
        </w:tc>
        <w:tc>
          <w:tcPr>
            <w:tcW w:w="4705" w:type="dxa"/>
            <w:gridSpan w:val="4"/>
            <w:vMerge w:val="restart"/>
            <w:tcBorders>
              <w:left w:val="single" w:sz="4" w:space="0" w:color="auto"/>
            </w:tcBorders>
          </w:tcPr>
          <w:p w14:paraId="469E8D3D" w14:textId="77777777" w:rsidR="005A69DC" w:rsidRPr="00A734C5" w:rsidRDefault="005A69DC" w:rsidP="005A69DC">
            <w:pPr>
              <w:shd w:val="clear" w:color="auto" w:fill="FFFFFF"/>
              <w:spacing w:after="0" w:line="240" w:lineRule="auto"/>
              <w:rPr>
                <w:rFonts w:ascii="Times New Roman" w:hAnsi="Times New Roman"/>
                <w:sz w:val="12"/>
                <w:szCs w:val="12"/>
                <w:lang w:val="lt-LT"/>
              </w:rPr>
            </w:pPr>
            <w:r w:rsidRPr="00A734C5">
              <w:rPr>
                <w:rFonts w:ascii="Times New Roman" w:hAnsi="Times New Roman"/>
                <w:sz w:val="12"/>
                <w:szCs w:val="12"/>
                <w:lang w:val="lt-LT"/>
              </w:rPr>
              <w:t xml:space="preserve">I.15. </w:t>
            </w:r>
            <w:r w:rsidRPr="00A734C5">
              <w:rPr>
                <w:rFonts w:ascii="Times New Roman" w:hAnsi="Times New Roman"/>
                <w:i/>
                <w:sz w:val="12"/>
                <w:szCs w:val="12"/>
                <w:lang w:val="lt-LT"/>
              </w:rPr>
              <w:t xml:space="preserve">Transporto priemonė </w:t>
            </w:r>
            <w:r w:rsidRPr="00A734C5">
              <w:rPr>
                <w:rFonts w:ascii="Times New Roman" w:hAnsi="Times New Roman"/>
                <w:sz w:val="12"/>
                <w:szCs w:val="12"/>
                <w:lang w:val="lt-LT"/>
              </w:rPr>
              <w:t xml:space="preserve">/ Prijevozno sredstvo / </w:t>
            </w:r>
            <w:r w:rsidRPr="00A734C5">
              <w:rPr>
                <w:rFonts w:ascii="Times New Roman" w:hAnsi="Times New Roman"/>
                <w:b/>
                <w:sz w:val="12"/>
                <w:szCs w:val="12"/>
                <w:lang w:val="lt-LT"/>
              </w:rPr>
              <w:t>Means of transport</w:t>
            </w:r>
            <w:r w:rsidRPr="00A734C5">
              <w:rPr>
                <w:rFonts w:ascii="Times New Roman" w:hAnsi="Times New Roman"/>
                <w:sz w:val="12"/>
                <w:szCs w:val="12"/>
                <w:lang w:val="lt-LT"/>
              </w:rPr>
              <w:t xml:space="preserve">  </w:t>
            </w:r>
          </w:p>
          <w:p w14:paraId="4B9D40AA" w14:textId="77777777" w:rsidR="005A69DC" w:rsidRPr="00A734C5" w:rsidRDefault="005A69DC" w:rsidP="005A69DC">
            <w:pPr>
              <w:shd w:val="clear" w:color="auto" w:fill="FFFFFF"/>
              <w:spacing w:after="0" w:line="240" w:lineRule="auto"/>
              <w:ind w:left="234" w:right="295"/>
              <w:rPr>
                <w:rFonts w:ascii="Times New Roman" w:hAnsi="Times New Roman"/>
                <w:sz w:val="12"/>
                <w:szCs w:val="12"/>
                <w:lang w:val="lt-LT"/>
              </w:rPr>
            </w:pPr>
          </w:p>
          <w:p w14:paraId="6AC69BFD" w14:textId="77777777" w:rsidR="005A69DC" w:rsidRPr="00A734C5" w:rsidRDefault="005A69DC" w:rsidP="005A69DC">
            <w:pPr>
              <w:shd w:val="clear" w:color="auto" w:fill="FFFFFF"/>
              <w:spacing w:after="0" w:line="240" w:lineRule="auto"/>
              <w:rPr>
                <w:rFonts w:ascii="Times New Roman" w:hAnsi="Times New Roman"/>
                <w:sz w:val="12"/>
                <w:szCs w:val="12"/>
                <w:lang w:val="lt-LT"/>
              </w:rPr>
            </w:pPr>
            <w:r w:rsidRPr="00A734C5">
              <w:rPr>
                <w:rFonts w:ascii="Times New Roman" w:hAnsi="Times New Roman"/>
                <w:i/>
                <w:sz w:val="12"/>
                <w:szCs w:val="12"/>
                <w:lang w:val="lt-LT"/>
              </w:rPr>
              <w:t>Lėktuvas</w:t>
            </w:r>
            <w:r w:rsidRPr="00A734C5">
              <w:rPr>
                <w:rFonts w:ascii="Times New Roman" w:hAnsi="Times New Roman"/>
                <w:sz w:val="12"/>
                <w:szCs w:val="12"/>
                <w:lang w:val="lt-LT"/>
              </w:rPr>
              <w:t xml:space="preserve"> /Avion / </w:t>
            </w:r>
            <w:r w:rsidRPr="00A734C5">
              <w:rPr>
                <w:rFonts w:ascii="Times New Roman" w:hAnsi="Times New Roman"/>
                <w:b/>
                <w:sz w:val="12"/>
                <w:szCs w:val="12"/>
                <w:lang w:val="lt-LT"/>
              </w:rPr>
              <w:t>Aeroplane</w:t>
            </w:r>
            <w:r w:rsidRPr="00A734C5">
              <w:rPr>
                <w:rFonts w:ascii="Times New Roman" w:hAnsi="Times New Roman"/>
                <w:sz w:val="12"/>
                <w:szCs w:val="12"/>
                <w:lang w:val="lt-LT"/>
              </w:rPr>
              <w:t xml:space="preserve">   </w:t>
            </w:r>
            <w:r w:rsidRPr="00A734C5">
              <w:rPr>
                <w:rFonts w:ascii="Times New Roman" w:hAnsi="Times New Roman"/>
                <w:sz w:val="12"/>
                <w:szCs w:val="12"/>
                <w:lang w:val="lt-LT"/>
              </w:rPr>
              <w:sym w:font="Webdings" w:char="F063"/>
            </w:r>
            <w:r w:rsidRPr="00A734C5">
              <w:rPr>
                <w:rFonts w:ascii="Times New Roman" w:hAnsi="Times New Roman"/>
                <w:sz w:val="12"/>
                <w:szCs w:val="12"/>
                <w:lang w:val="lt-LT"/>
              </w:rPr>
              <w:t xml:space="preserve">                                </w:t>
            </w:r>
            <w:r w:rsidR="00DD7C7A" w:rsidRPr="00A734C5">
              <w:rPr>
                <w:rFonts w:ascii="Times New Roman" w:hAnsi="Times New Roman"/>
                <w:sz w:val="12"/>
                <w:szCs w:val="12"/>
                <w:lang w:val="lt-LT"/>
              </w:rPr>
              <w:t xml:space="preserve">          </w:t>
            </w:r>
            <w:r w:rsidRPr="00A734C5">
              <w:rPr>
                <w:rFonts w:ascii="Times New Roman" w:hAnsi="Times New Roman"/>
                <w:sz w:val="12"/>
                <w:szCs w:val="12"/>
                <w:lang w:val="lt-LT"/>
              </w:rPr>
              <w:t xml:space="preserve">             </w:t>
            </w:r>
            <w:r w:rsidRPr="00A734C5">
              <w:rPr>
                <w:rFonts w:ascii="Times New Roman" w:hAnsi="Times New Roman"/>
                <w:i/>
                <w:sz w:val="12"/>
                <w:szCs w:val="12"/>
                <w:lang w:val="lt-LT"/>
              </w:rPr>
              <w:t>Laivas</w:t>
            </w:r>
            <w:r w:rsidRPr="00A734C5">
              <w:rPr>
                <w:rFonts w:ascii="Times New Roman" w:hAnsi="Times New Roman"/>
                <w:sz w:val="12"/>
                <w:szCs w:val="12"/>
                <w:lang w:val="lt-LT"/>
              </w:rPr>
              <w:t xml:space="preserve"> / Brod / </w:t>
            </w:r>
            <w:r w:rsidRPr="00A734C5">
              <w:rPr>
                <w:rFonts w:ascii="Times New Roman" w:hAnsi="Times New Roman"/>
                <w:b/>
                <w:sz w:val="12"/>
                <w:szCs w:val="12"/>
                <w:lang w:val="lt-LT"/>
              </w:rPr>
              <w:t>Ship</w:t>
            </w:r>
            <w:r w:rsidRPr="00A734C5">
              <w:rPr>
                <w:rFonts w:ascii="Times New Roman" w:hAnsi="Times New Roman"/>
                <w:sz w:val="12"/>
                <w:szCs w:val="12"/>
                <w:lang w:val="lt-LT"/>
              </w:rPr>
              <w:t xml:space="preserve">   </w:t>
            </w:r>
            <w:r w:rsidRPr="00A734C5">
              <w:rPr>
                <w:rFonts w:ascii="Times New Roman" w:hAnsi="Times New Roman"/>
                <w:sz w:val="12"/>
                <w:szCs w:val="12"/>
                <w:lang w:val="lt-LT"/>
              </w:rPr>
              <w:sym w:font="Webdings" w:char="F063"/>
            </w:r>
          </w:p>
          <w:p w14:paraId="605B17C5" w14:textId="77777777" w:rsidR="005A69DC" w:rsidRPr="00A734C5" w:rsidRDefault="005A69DC" w:rsidP="005A69DC">
            <w:pPr>
              <w:shd w:val="clear" w:color="auto" w:fill="FFFFFF"/>
              <w:spacing w:after="0" w:line="240" w:lineRule="auto"/>
              <w:rPr>
                <w:rFonts w:ascii="Times New Roman" w:hAnsi="Times New Roman"/>
                <w:sz w:val="12"/>
                <w:szCs w:val="12"/>
                <w:lang w:val="lt-LT"/>
              </w:rPr>
            </w:pPr>
          </w:p>
          <w:p w14:paraId="21ABB8E9" w14:textId="77777777" w:rsidR="005A69DC" w:rsidRPr="00A734C5" w:rsidRDefault="005A69DC" w:rsidP="005A69DC">
            <w:pPr>
              <w:shd w:val="clear" w:color="auto" w:fill="FFFFFF"/>
              <w:spacing w:after="0" w:line="240" w:lineRule="auto"/>
              <w:rPr>
                <w:rFonts w:ascii="Times New Roman" w:hAnsi="Times New Roman"/>
                <w:sz w:val="12"/>
                <w:szCs w:val="12"/>
                <w:lang w:val="lt-LT"/>
              </w:rPr>
            </w:pPr>
            <w:r w:rsidRPr="00A734C5">
              <w:rPr>
                <w:rFonts w:ascii="Times New Roman" w:hAnsi="Times New Roman"/>
                <w:i/>
                <w:sz w:val="12"/>
                <w:szCs w:val="12"/>
                <w:lang w:val="lt-LT"/>
              </w:rPr>
              <w:t xml:space="preserve">Geležinkelio vagonas </w:t>
            </w:r>
            <w:r w:rsidRPr="00A734C5">
              <w:rPr>
                <w:rFonts w:ascii="Times New Roman" w:hAnsi="Times New Roman"/>
                <w:sz w:val="12"/>
                <w:szCs w:val="12"/>
                <w:lang w:val="lt-LT"/>
              </w:rPr>
              <w:t xml:space="preserve">/ Željeznički vagon / </w:t>
            </w:r>
            <w:r w:rsidRPr="00A734C5">
              <w:rPr>
                <w:rFonts w:ascii="Times New Roman" w:hAnsi="Times New Roman"/>
                <w:b/>
                <w:sz w:val="12"/>
                <w:szCs w:val="12"/>
                <w:lang w:val="lt-LT"/>
              </w:rPr>
              <w:t>Railway</w:t>
            </w:r>
            <w:r w:rsidRPr="00A734C5">
              <w:rPr>
                <w:rFonts w:ascii="Times New Roman" w:hAnsi="Times New Roman"/>
                <w:sz w:val="12"/>
                <w:szCs w:val="12"/>
                <w:lang w:val="lt-LT"/>
              </w:rPr>
              <w:t xml:space="preserve">    </w:t>
            </w:r>
            <w:r w:rsidRPr="00A734C5">
              <w:rPr>
                <w:rFonts w:ascii="Times New Roman" w:hAnsi="Times New Roman"/>
                <w:sz w:val="12"/>
                <w:szCs w:val="12"/>
                <w:lang w:val="lt-LT"/>
              </w:rPr>
              <w:sym w:font="Webdings" w:char="F063"/>
            </w:r>
            <w:r w:rsidRPr="00A734C5">
              <w:rPr>
                <w:rFonts w:ascii="Times New Roman" w:hAnsi="Times New Roman"/>
                <w:sz w:val="12"/>
                <w:szCs w:val="12"/>
                <w:lang w:val="lt-LT"/>
              </w:rPr>
              <w:t xml:space="preserve"> </w:t>
            </w:r>
            <w:r w:rsidR="00DD7C7A" w:rsidRPr="00A734C5">
              <w:rPr>
                <w:rFonts w:ascii="Times New Roman" w:hAnsi="Times New Roman"/>
                <w:sz w:val="12"/>
                <w:szCs w:val="12"/>
                <w:lang w:val="lt-LT"/>
              </w:rPr>
              <w:t xml:space="preserve">            </w:t>
            </w:r>
            <w:r w:rsidRPr="00A734C5">
              <w:rPr>
                <w:rFonts w:ascii="Times New Roman" w:hAnsi="Times New Roman"/>
                <w:sz w:val="12"/>
                <w:szCs w:val="12"/>
                <w:lang w:val="lt-LT"/>
              </w:rPr>
              <w:t xml:space="preserve">    </w:t>
            </w:r>
            <w:r w:rsidRPr="00A734C5">
              <w:rPr>
                <w:rFonts w:ascii="Times New Roman" w:hAnsi="Times New Roman"/>
                <w:i/>
                <w:sz w:val="12"/>
                <w:szCs w:val="12"/>
                <w:lang w:val="lt-LT"/>
              </w:rPr>
              <w:t xml:space="preserve"> Kita</w:t>
            </w:r>
            <w:r w:rsidRPr="00A734C5">
              <w:rPr>
                <w:rFonts w:ascii="Times New Roman" w:hAnsi="Times New Roman"/>
                <w:sz w:val="12"/>
                <w:szCs w:val="12"/>
                <w:lang w:val="lt-LT"/>
              </w:rPr>
              <w:t xml:space="preserve"> /Drugo / </w:t>
            </w:r>
            <w:r w:rsidRPr="00A734C5">
              <w:rPr>
                <w:rFonts w:ascii="Times New Roman" w:hAnsi="Times New Roman"/>
                <w:b/>
                <w:sz w:val="12"/>
                <w:szCs w:val="12"/>
                <w:lang w:val="lt-LT"/>
              </w:rPr>
              <w:t>Other</w:t>
            </w:r>
            <w:r w:rsidRPr="00A734C5">
              <w:rPr>
                <w:rFonts w:ascii="Times New Roman" w:hAnsi="Times New Roman"/>
                <w:sz w:val="12"/>
                <w:szCs w:val="12"/>
                <w:lang w:val="lt-LT"/>
              </w:rPr>
              <w:t xml:space="preserve">   </w:t>
            </w:r>
            <w:r w:rsidRPr="00A734C5">
              <w:rPr>
                <w:rFonts w:ascii="Times New Roman" w:hAnsi="Times New Roman"/>
                <w:sz w:val="12"/>
                <w:szCs w:val="12"/>
                <w:lang w:val="lt-LT"/>
              </w:rPr>
              <w:sym w:font="Webdings" w:char="F063"/>
            </w:r>
          </w:p>
          <w:p w14:paraId="53E17C0A" w14:textId="77777777" w:rsidR="005A69DC" w:rsidRPr="00A734C5" w:rsidRDefault="005A69DC" w:rsidP="005A69DC">
            <w:pPr>
              <w:shd w:val="clear" w:color="auto" w:fill="FFFFFF"/>
              <w:spacing w:after="0" w:line="240" w:lineRule="auto"/>
              <w:rPr>
                <w:rFonts w:ascii="Times New Roman" w:hAnsi="Times New Roman"/>
                <w:sz w:val="12"/>
                <w:szCs w:val="12"/>
                <w:lang w:val="lt-LT"/>
              </w:rPr>
            </w:pPr>
          </w:p>
          <w:p w14:paraId="0C606AB8" w14:textId="77777777" w:rsidR="005A69DC" w:rsidRPr="00A734C5" w:rsidRDefault="005A69DC" w:rsidP="005A69DC">
            <w:pPr>
              <w:shd w:val="clear" w:color="auto" w:fill="FFFFFF"/>
              <w:spacing w:after="0" w:line="240" w:lineRule="auto"/>
              <w:rPr>
                <w:rFonts w:ascii="Times New Roman" w:hAnsi="Times New Roman"/>
                <w:sz w:val="12"/>
                <w:szCs w:val="12"/>
                <w:lang w:val="lt-LT"/>
              </w:rPr>
            </w:pPr>
            <w:r w:rsidRPr="00A734C5">
              <w:rPr>
                <w:rFonts w:ascii="Times New Roman" w:hAnsi="Times New Roman"/>
                <w:i/>
                <w:sz w:val="12"/>
                <w:szCs w:val="12"/>
                <w:lang w:val="lt-LT"/>
              </w:rPr>
              <w:t xml:space="preserve">Kelio transporto priemonė </w:t>
            </w:r>
            <w:r w:rsidRPr="00A734C5">
              <w:rPr>
                <w:rFonts w:ascii="Times New Roman" w:hAnsi="Times New Roman"/>
                <w:sz w:val="12"/>
                <w:szCs w:val="12"/>
                <w:lang w:val="lt-LT"/>
              </w:rPr>
              <w:t xml:space="preserve">/ Cestovno vozilo / </w:t>
            </w:r>
            <w:r w:rsidRPr="00A734C5">
              <w:rPr>
                <w:rFonts w:ascii="Times New Roman" w:hAnsi="Times New Roman"/>
                <w:b/>
                <w:sz w:val="12"/>
                <w:szCs w:val="12"/>
                <w:lang w:val="lt-LT"/>
              </w:rPr>
              <w:t>Road vehicle</w:t>
            </w:r>
            <w:r w:rsidRPr="00A734C5">
              <w:rPr>
                <w:rFonts w:ascii="Times New Roman" w:hAnsi="Times New Roman"/>
                <w:sz w:val="12"/>
                <w:szCs w:val="12"/>
                <w:lang w:val="lt-LT"/>
              </w:rPr>
              <w:t xml:space="preserve">   </w:t>
            </w:r>
            <w:r w:rsidRPr="00A734C5">
              <w:rPr>
                <w:rFonts w:ascii="Times New Roman" w:hAnsi="Times New Roman"/>
                <w:sz w:val="12"/>
                <w:szCs w:val="12"/>
                <w:lang w:val="lt-LT"/>
              </w:rPr>
              <w:sym w:font="Webdings" w:char="F063"/>
            </w:r>
          </w:p>
          <w:p w14:paraId="69EADB93" w14:textId="77777777" w:rsidR="005A69DC" w:rsidRPr="00A734C5" w:rsidRDefault="005A69DC" w:rsidP="005A69DC">
            <w:pPr>
              <w:shd w:val="clear" w:color="auto" w:fill="FFFFFF"/>
              <w:spacing w:after="0" w:line="240" w:lineRule="auto"/>
              <w:rPr>
                <w:rFonts w:ascii="Times New Roman" w:hAnsi="Times New Roman"/>
                <w:sz w:val="12"/>
                <w:szCs w:val="12"/>
                <w:lang w:val="lt-LT"/>
              </w:rPr>
            </w:pPr>
          </w:p>
          <w:p w14:paraId="71F68239" w14:textId="77777777" w:rsidR="005A69DC" w:rsidRPr="00A734C5" w:rsidRDefault="005A69DC" w:rsidP="005A69DC">
            <w:pPr>
              <w:shd w:val="clear" w:color="auto" w:fill="FFFFFF"/>
              <w:spacing w:after="0" w:line="240" w:lineRule="auto"/>
              <w:rPr>
                <w:rFonts w:ascii="Times New Roman" w:hAnsi="Times New Roman"/>
                <w:sz w:val="12"/>
                <w:szCs w:val="12"/>
                <w:lang w:val="lt-LT"/>
              </w:rPr>
            </w:pPr>
            <w:r w:rsidRPr="00A734C5">
              <w:rPr>
                <w:rFonts w:ascii="Times New Roman" w:hAnsi="Times New Roman"/>
                <w:i/>
                <w:sz w:val="12"/>
                <w:szCs w:val="12"/>
                <w:lang w:val="lt-LT"/>
              </w:rPr>
              <w:t>Identifikacija</w:t>
            </w:r>
            <w:r w:rsidRPr="00A734C5">
              <w:rPr>
                <w:rFonts w:ascii="Times New Roman" w:hAnsi="Times New Roman"/>
                <w:sz w:val="12"/>
                <w:szCs w:val="12"/>
                <w:lang w:val="lt-LT"/>
              </w:rPr>
              <w:t xml:space="preserve"> / Identifikacija / </w:t>
            </w:r>
            <w:r w:rsidRPr="00A734C5">
              <w:rPr>
                <w:rFonts w:ascii="Times New Roman" w:hAnsi="Times New Roman"/>
                <w:b/>
                <w:sz w:val="12"/>
                <w:szCs w:val="12"/>
                <w:lang w:val="lt-LT"/>
              </w:rPr>
              <w:t>Identification:</w:t>
            </w:r>
          </w:p>
          <w:p w14:paraId="18EEAD29" w14:textId="77777777" w:rsidR="005A69DC" w:rsidRPr="00A734C5" w:rsidRDefault="005A69DC" w:rsidP="005A69DC">
            <w:pPr>
              <w:shd w:val="clear" w:color="auto" w:fill="FFFFFF"/>
              <w:spacing w:after="0" w:line="240" w:lineRule="auto"/>
              <w:rPr>
                <w:rFonts w:ascii="Times New Roman" w:hAnsi="Times New Roman"/>
                <w:sz w:val="12"/>
                <w:szCs w:val="12"/>
                <w:lang w:val="lt-LT"/>
              </w:rPr>
            </w:pPr>
          </w:p>
          <w:p w14:paraId="1775B977" w14:textId="77777777" w:rsidR="000F3BD8" w:rsidRPr="00A734C5" w:rsidRDefault="005A69DC" w:rsidP="005A69DC">
            <w:pPr>
              <w:shd w:val="clear" w:color="auto" w:fill="FFFFFF"/>
              <w:spacing w:after="0" w:line="240" w:lineRule="auto"/>
              <w:rPr>
                <w:rFonts w:ascii="Times New Roman" w:hAnsi="Times New Roman"/>
                <w:sz w:val="12"/>
                <w:szCs w:val="12"/>
                <w:lang w:val="sl-SI"/>
              </w:rPr>
            </w:pPr>
            <w:r w:rsidRPr="00A734C5">
              <w:rPr>
                <w:rFonts w:ascii="Times New Roman" w:hAnsi="Times New Roman"/>
                <w:i/>
                <w:sz w:val="12"/>
                <w:szCs w:val="12"/>
                <w:lang w:val="lt-LT"/>
              </w:rPr>
              <w:t xml:space="preserve">Nuorodos į dokumentus </w:t>
            </w:r>
            <w:r w:rsidRPr="00A734C5">
              <w:rPr>
                <w:rFonts w:ascii="Times New Roman" w:hAnsi="Times New Roman"/>
                <w:sz w:val="12"/>
                <w:szCs w:val="12"/>
                <w:lang w:val="lt-LT"/>
              </w:rPr>
              <w:t xml:space="preserve">/ Referenti dokument / </w:t>
            </w:r>
            <w:r w:rsidRPr="00A734C5">
              <w:rPr>
                <w:rFonts w:ascii="Times New Roman" w:hAnsi="Times New Roman"/>
                <w:b/>
                <w:sz w:val="12"/>
                <w:szCs w:val="12"/>
                <w:lang w:val="lt-LT"/>
              </w:rPr>
              <w:t>Documentation references:</w:t>
            </w:r>
          </w:p>
        </w:tc>
        <w:tc>
          <w:tcPr>
            <w:tcW w:w="4218" w:type="dxa"/>
            <w:gridSpan w:val="6"/>
            <w:tcBorders>
              <w:bottom w:val="single" w:sz="4" w:space="0" w:color="000000"/>
            </w:tcBorders>
          </w:tcPr>
          <w:p w14:paraId="1A58CD38" w14:textId="77777777" w:rsidR="000F3BD8" w:rsidRPr="00A734C5" w:rsidRDefault="000F3BD8" w:rsidP="0065149F">
            <w:pPr>
              <w:shd w:val="clear" w:color="auto" w:fill="FFFFFF"/>
              <w:spacing w:after="0" w:line="240" w:lineRule="auto"/>
              <w:rPr>
                <w:rFonts w:ascii="Times New Roman" w:hAnsi="Times New Roman"/>
                <w:sz w:val="12"/>
                <w:szCs w:val="12"/>
              </w:rPr>
            </w:pPr>
            <w:r w:rsidRPr="00A734C5">
              <w:rPr>
                <w:rFonts w:ascii="Times New Roman" w:hAnsi="Times New Roman"/>
                <w:sz w:val="12"/>
                <w:szCs w:val="12"/>
                <w:lang w:val="sl-SI"/>
              </w:rPr>
              <w:t>I 16.</w:t>
            </w:r>
            <w:r w:rsidRPr="00A734C5">
              <w:rPr>
                <w:rFonts w:ascii="Times New Roman" w:hAnsi="Times New Roman"/>
                <w:sz w:val="14"/>
                <w:szCs w:val="14"/>
                <w:lang w:val="sl-SI"/>
              </w:rPr>
              <w:t xml:space="preserve"> </w:t>
            </w:r>
            <w:r w:rsidR="005A69DC" w:rsidRPr="00A734C5">
              <w:rPr>
                <w:rFonts w:ascii="Times New Roman" w:hAnsi="Times New Roman"/>
                <w:i/>
                <w:sz w:val="12"/>
                <w:szCs w:val="12"/>
                <w:lang w:val="lt-LT"/>
              </w:rPr>
              <w:t>Įvažiavimo PVP BiH</w:t>
            </w:r>
            <w:r w:rsidR="005A69DC" w:rsidRPr="00A734C5">
              <w:rPr>
                <w:rFonts w:ascii="Times New Roman" w:hAnsi="Times New Roman"/>
                <w:i/>
                <w:sz w:val="12"/>
                <w:szCs w:val="12"/>
                <w:lang w:val="sl-SI"/>
              </w:rPr>
              <w:t xml:space="preserve"> </w:t>
            </w:r>
            <w:r w:rsidR="005A69DC" w:rsidRPr="00A734C5">
              <w:rPr>
                <w:rFonts w:ascii="Times New Roman" w:hAnsi="Times New Roman"/>
                <w:sz w:val="12"/>
                <w:szCs w:val="12"/>
                <w:lang w:val="sl-SI"/>
              </w:rPr>
              <w:t xml:space="preserve">/ </w:t>
            </w:r>
            <w:r w:rsidRPr="00A734C5">
              <w:rPr>
                <w:rFonts w:ascii="Times New Roman" w:hAnsi="Times New Roman"/>
                <w:sz w:val="12"/>
                <w:szCs w:val="12"/>
                <w:lang w:val="sl-SI"/>
              </w:rPr>
              <w:t xml:space="preserve">Ulazno GVIM u BiH </w:t>
            </w:r>
            <w:r w:rsidRPr="00A734C5">
              <w:rPr>
                <w:rFonts w:ascii="Times New Roman" w:hAnsi="Times New Roman"/>
                <w:sz w:val="12"/>
                <w:szCs w:val="12"/>
              </w:rPr>
              <w:t xml:space="preserve">/ </w:t>
            </w:r>
            <w:r w:rsidRPr="00A734C5">
              <w:rPr>
                <w:rFonts w:ascii="Times New Roman" w:hAnsi="Times New Roman"/>
                <w:b/>
                <w:sz w:val="12"/>
                <w:szCs w:val="12"/>
              </w:rPr>
              <w:t>Entry BIP in BiH</w:t>
            </w:r>
          </w:p>
          <w:p w14:paraId="5BC59FA7" w14:textId="77777777" w:rsidR="000F3BD8" w:rsidRPr="00A734C5" w:rsidRDefault="000F3BD8" w:rsidP="0065149F">
            <w:pPr>
              <w:shd w:val="clear" w:color="auto" w:fill="FFFFFF"/>
              <w:spacing w:after="0" w:line="240" w:lineRule="auto"/>
              <w:rPr>
                <w:rFonts w:ascii="Times New Roman" w:hAnsi="Times New Roman"/>
                <w:sz w:val="12"/>
                <w:szCs w:val="12"/>
              </w:rPr>
            </w:pPr>
          </w:p>
          <w:p w14:paraId="478AC05B" w14:textId="77777777" w:rsidR="000F3BD8" w:rsidRPr="00A734C5" w:rsidRDefault="000F3BD8" w:rsidP="0065149F">
            <w:pPr>
              <w:shd w:val="clear" w:color="auto" w:fill="FFFFFF"/>
              <w:spacing w:after="0" w:line="240" w:lineRule="auto"/>
              <w:rPr>
                <w:rFonts w:ascii="Times New Roman" w:hAnsi="Times New Roman"/>
                <w:sz w:val="12"/>
                <w:szCs w:val="12"/>
              </w:rPr>
            </w:pPr>
          </w:p>
          <w:p w14:paraId="3102321C" w14:textId="77777777" w:rsidR="000F3BD8" w:rsidRPr="00A734C5" w:rsidRDefault="000F3BD8" w:rsidP="0065149F">
            <w:pPr>
              <w:shd w:val="clear" w:color="auto" w:fill="FFFFFF"/>
              <w:spacing w:after="0" w:line="240" w:lineRule="auto"/>
              <w:rPr>
                <w:rFonts w:ascii="Times New Roman" w:hAnsi="Times New Roman"/>
                <w:sz w:val="12"/>
                <w:szCs w:val="12"/>
              </w:rPr>
            </w:pPr>
          </w:p>
          <w:p w14:paraId="3C4927DA" w14:textId="77777777" w:rsidR="000F3BD8" w:rsidRPr="00A734C5" w:rsidRDefault="000F3BD8" w:rsidP="0065149F">
            <w:pPr>
              <w:shd w:val="clear" w:color="auto" w:fill="FFFFFF"/>
              <w:spacing w:after="0" w:line="240" w:lineRule="auto"/>
              <w:rPr>
                <w:rFonts w:ascii="Times New Roman" w:hAnsi="Times New Roman"/>
                <w:sz w:val="12"/>
                <w:szCs w:val="12"/>
              </w:rPr>
            </w:pPr>
          </w:p>
          <w:p w14:paraId="5D8A9B34" w14:textId="77777777" w:rsidR="000F3BD8" w:rsidRPr="00A734C5" w:rsidRDefault="000F3BD8" w:rsidP="0065149F">
            <w:pPr>
              <w:shd w:val="clear" w:color="auto" w:fill="FFFFFF"/>
              <w:spacing w:after="0" w:line="240" w:lineRule="auto"/>
              <w:rPr>
                <w:rFonts w:ascii="Times New Roman" w:hAnsi="Times New Roman"/>
                <w:sz w:val="14"/>
                <w:szCs w:val="14"/>
                <w:lang w:val="sl-SI"/>
              </w:rPr>
            </w:pPr>
          </w:p>
        </w:tc>
      </w:tr>
      <w:tr w:rsidR="00A734C5" w:rsidRPr="00A734C5" w14:paraId="521991E9" w14:textId="77777777" w:rsidTr="00C16E48">
        <w:trPr>
          <w:trHeight w:val="112"/>
        </w:trPr>
        <w:tc>
          <w:tcPr>
            <w:tcW w:w="365" w:type="dxa"/>
            <w:vMerge/>
            <w:tcBorders>
              <w:left w:val="nil"/>
              <w:bottom w:val="nil"/>
              <w:right w:val="single" w:sz="4" w:space="0" w:color="auto"/>
            </w:tcBorders>
          </w:tcPr>
          <w:p w14:paraId="6EEF6B55" w14:textId="77777777" w:rsidR="000F3BD8" w:rsidRPr="00A734C5" w:rsidRDefault="000F3BD8" w:rsidP="0065149F">
            <w:pPr>
              <w:spacing w:after="0" w:line="240" w:lineRule="auto"/>
              <w:rPr>
                <w:rFonts w:ascii="Times New Roman" w:hAnsi="Times New Roman"/>
                <w:sz w:val="12"/>
                <w:szCs w:val="12"/>
              </w:rPr>
            </w:pPr>
          </w:p>
        </w:tc>
        <w:tc>
          <w:tcPr>
            <w:tcW w:w="4705" w:type="dxa"/>
            <w:gridSpan w:val="4"/>
            <w:vMerge/>
            <w:tcBorders>
              <w:left w:val="single" w:sz="4" w:space="0" w:color="auto"/>
            </w:tcBorders>
          </w:tcPr>
          <w:p w14:paraId="71F59B67" w14:textId="77777777" w:rsidR="000F3BD8" w:rsidRPr="00A734C5" w:rsidRDefault="000F3BD8" w:rsidP="0065149F">
            <w:pPr>
              <w:spacing w:after="0" w:line="240" w:lineRule="auto"/>
              <w:rPr>
                <w:rFonts w:ascii="Times New Roman" w:hAnsi="Times New Roman"/>
                <w:sz w:val="12"/>
                <w:szCs w:val="12"/>
              </w:rPr>
            </w:pPr>
          </w:p>
        </w:tc>
        <w:tc>
          <w:tcPr>
            <w:tcW w:w="4218" w:type="dxa"/>
            <w:gridSpan w:val="6"/>
            <w:tcBorders>
              <w:bottom w:val="single" w:sz="4" w:space="0" w:color="auto"/>
              <w:tr2bl w:val="single" w:sz="4" w:space="0" w:color="auto"/>
            </w:tcBorders>
          </w:tcPr>
          <w:p w14:paraId="7657C49D" w14:textId="77777777" w:rsidR="000F3BD8" w:rsidRPr="00A734C5" w:rsidRDefault="000F3BD8" w:rsidP="0065149F">
            <w:pPr>
              <w:shd w:val="clear" w:color="auto" w:fill="FFFFFF"/>
              <w:tabs>
                <w:tab w:val="left" w:leader="hyphen" w:pos="4234"/>
              </w:tabs>
              <w:spacing w:after="0" w:line="240" w:lineRule="auto"/>
              <w:rPr>
                <w:rFonts w:ascii="Times New Roman" w:hAnsi="Times New Roman"/>
                <w:sz w:val="12"/>
                <w:szCs w:val="12"/>
                <w:lang w:val="en-US"/>
              </w:rPr>
            </w:pPr>
            <w:r w:rsidRPr="00A734C5">
              <w:rPr>
                <w:rFonts w:ascii="Times New Roman" w:hAnsi="Times New Roman"/>
                <w:sz w:val="12"/>
                <w:szCs w:val="12"/>
                <w:lang w:val="en-US"/>
              </w:rPr>
              <w:t>I 17.</w:t>
            </w:r>
          </w:p>
          <w:p w14:paraId="201EA12A" w14:textId="77777777" w:rsidR="000F3BD8" w:rsidRPr="00A734C5" w:rsidRDefault="000F3BD8" w:rsidP="0065149F">
            <w:pPr>
              <w:spacing w:after="0" w:line="240" w:lineRule="auto"/>
              <w:rPr>
                <w:rFonts w:ascii="Times New Roman" w:hAnsi="Times New Roman"/>
                <w:sz w:val="12"/>
                <w:szCs w:val="12"/>
              </w:rPr>
            </w:pPr>
          </w:p>
        </w:tc>
      </w:tr>
      <w:tr w:rsidR="00A734C5" w:rsidRPr="00A734C5" w14:paraId="4D85EB32" w14:textId="77777777" w:rsidTr="00C16E48">
        <w:trPr>
          <w:trHeight w:val="226"/>
        </w:trPr>
        <w:tc>
          <w:tcPr>
            <w:tcW w:w="365" w:type="dxa"/>
            <w:vMerge w:val="restart"/>
            <w:tcBorders>
              <w:top w:val="nil"/>
              <w:left w:val="nil"/>
              <w:right w:val="single" w:sz="4" w:space="0" w:color="auto"/>
            </w:tcBorders>
          </w:tcPr>
          <w:p w14:paraId="39FF86B0" w14:textId="77777777" w:rsidR="000F3BD8" w:rsidRPr="00A734C5" w:rsidRDefault="000F3BD8" w:rsidP="0065149F">
            <w:pPr>
              <w:spacing w:after="0" w:line="240" w:lineRule="auto"/>
              <w:rPr>
                <w:rFonts w:ascii="Times New Roman" w:hAnsi="Times New Roman"/>
                <w:sz w:val="12"/>
                <w:szCs w:val="12"/>
              </w:rPr>
            </w:pPr>
          </w:p>
        </w:tc>
        <w:tc>
          <w:tcPr>
            <w:tcW w:w="4705" w:type="dxa"/>
            <w:gridSpan w:val="4"/>
            <w:vMerge w:val="restart"/>
            <w:tcBorders>
              <w:left w:val="single" w:sz="4" w:space="0" w:color="auto"/>
            </w:tcBorders>
          </w:tcPr>
          <w:p w14:paraId="1ADEEF1F" w14:textId="77777777" w:rsidR="000F3BD8" w:rsidRPr="00A734C5" w:rsidRDefault="000F3BD8" w:rsidP="0065149F">
            <w:pPr>
              <w:shd w:val="clear" w:color="auto" w:fill="FFFFFF"/>
              <w:spacing w:after="0" w:line="240" w:lineRule="auto"/>
              <w:rPr>
                <w:rFonts w:ascii="Times New Roman" w:hAnsi="Times New Roman"/>
                <w:sz w:val="12"/>
                <w:szCs w:val="12"/>
              </w:rPr>
            </w:pPr>
            <w:r w:rsidRPr="00A734C5">
              <w:rPr>
                <w:rFonts w:ascii="Times New Roman" w:hAnsi="Times New Roman"/>
                <w:sz w:val="12"/>
                <w:szCs w:val="12"/>
                <w:lang w:val="en-US"/>
              </w:rPr>
              <w:t>I 18.</w:t>
            </w:r>
            <w:r w:rsidR="005A69DC" w:rsidRPr="00A734C5">
              <w:rPr>
                <w:rFonts w:ascii="Times New Roman" w:hAnsi="Times New Roman"/>
                <w:sz w:val="12"/>
                <w:szCs w:val="12"/>
                <w:lang w:val="en-US"/>
              </w:rPr>
              <w:t xml:space="preserve"> </w:t>
            </w:r>
            <w:r w:rsidR="005A69DC" w:rsidRPr="00A734C5">
              <w:rPr>
                <w:rFonts w:ascii="Times New Roman" w:hAnsi="Times New Roman"/>
                <w:sz w:val="12"/>
                <w:szCs w:val="12"/>
                <w:lang w:val="lt-LT"/>
              </w:rPr>
              <w:t>Prekės aprašymas /</w:t>
            </w:r>
            <w:r w:rsidRPr="00A734C5">
              <w:rPr>
                <w:rFonts w:ascii="Times New Roman" w:hAnsi="Times New Roman"/>
                <w:sz w:val="12"/>
                <w:szCs w:val="12"/>
                <w:lang w:val="en-US"/>
              </w:rPr>
              <w:t xml:space="preserve"> Opis pošiljke</w:t>
            </w:r>
            <w:r w:rsidR="005A69DC" w:rsidRPr="00A734C5">
              <w:rPr>
                <w:rFonts w:ascii="Times New Roman" w:hAnsi="Times New Roman"/>
                <w:sz w:val="12"/>
                <w:szCs w:val="12"/>
                <w:lang w:val="en-US"/>
              </w:rPr>
              <w:t xml:space="preserve"> / </w:t>
            </w:r>
            <w:r w:rsidR="005A69DC" w:rsidRPr="00A734C5">
              <w:rPr>
                <w:rFonts w:ascii="Times New Roman" w:hAnsi="Times New Roman"/>
                <w:b/>
                <w:sz w:val="12"/>
                <w:szCs w:val="12"/>
                <w:lang w:val="en-US"/>
              </w:rPr>
              <w:t>Description of commodity</w:t>
            </w:r>
          </w:p>
          <w:p w14:paraId="7588424A" w14:textId="77777777" w:rsidR="000F3BD8" w:rsidRPr="00A734C5" w:rsidRDefault="000F3BD8" w:rsidP="0065149F">
            <w:pPr>
              <w:shd w:val="clear" w:color="auto" w:fill="FFFFFF"/>
              <w:spacing w:after="0" w:line="240" w:lineRule="auto"/>
              <w:rPr>
                <w:rFonts w:ascii="Times New Roman" w:hAnsi="Times New Roman"/>
                <w:sz w:val="12"/>
                <w:szCs w:val="12"/>
              </w:rPr>
            </w:pPr>
          </w:p>
          <w:p w14:paraId="0763FC69" w14:textId="77777777" w:rsidR="000F3BD8" w:rsidRPr="00A734C5" w:rsidRDefault="000F3BD8" w:rsidP="0065149F">
            <w:pPr>
              <w:shd w:val="clear" w:color="auto" w:fill="FFFFFF"/>
              <w:spacing w:after="0" w:line="240" w:lineRule="auto"/>
              <w:rPr>
                <w:rFonts w:ascii="Times New Roman" w:hAnsi="Times New Roman"/>
                <w:sz w:val="12"/>
                <w:szCs w:val="12"/>
              </w:rPr>
            </w:pPr>
          </w:p>
        </w:tc>
        <w:tc>
          <w:tcPr>
            <w:tcW w:w="4218" w:type="dxa"/>
            <w:gridSpan w:val="6"/>
            <w:tcBorders>
              <w:top w:val="single" w:sz="4" w:space="0" w:color="auto"/>
            </w:tcBorders>
          </w:tcPr>
          <w:p w14:paraId="21D6EE6F" w14:textId="77777777" w:rsidR="000F3BD8" w:rsidRPr="00A734C5" w:rsidRDefault="000F3BD8" w:rsidP="005A69DC">
            <w:pPr>
              <w:spacing w:after="0" w:line="240" w:lineRule="auto"/>
              <w:rPr>
                <w:rFonts w:ascii="Times New Roman" w:hAnsi="Times New Roman"/>
              </w:rPr>
            </w:pPr>
            <w:r w:rsidRPr="00A734C5">
              <w:rPr>
                <w:rFonts w:ascii="Times New Roman" w:hAnsi="Times New Roman"/>
                <w:sz w:val="12"/>
                <w:szCs w:val="12"/>
                <w:lang w:val="pl-PL"/>
              </w:rPr>
              <w:t>I</w:t>
            </w:r>
            <w:r w:rsidRPr="00A734C5">
              <w:rPr>
                <w:rFonts w:ascii="Times New Roman" w:hAnsi="Times New Roman"/>
                <w:sz w:val="12"/>
                <w:szCs w:val="12"/>
              </w:rPr>
              <w:t xml:space="preserve"> 19</w:t>
            </w:r>
            <w:r w:rsidRPr="00A734C5">
              <w:rPr>
                <w:rFonts w:ascii="Times New Roman" w:hAnsi="Times New Roman"/>
                <w:i/>
                <w:sz w:val="12"/>
                <w:szCs w:val="12"/>
              </w:rPr>
              <w:t>.</w:t>
            </w:r>
            <w:r w:rsidR="005A69DC" w:rsidRPr="00A734C5">
              <w:rPr>
                <w:rFonts w:ascii="Times New Roman" w:hAnsi="Times New Roman"/>
                <w:i/>
                <w:sz w:val="12"/>
                <w:szCs w:val="12"/>
              </w:rPr>
              <w:t xml:space="preserve"> KN kodas </w:t>
            </w:r>
            <w:r w:rsidR="005A69DC" w:rsidRPr="00A734C5">
              <w:rPr>
                <w:rFonts w:ascii="Times New Roman" w:hAnsi="Times New Roman"/>
                <w:sz w:val="12"/>
                <w:szCs w:val="12"/>
              </w:rPr>
              <w:t>/</w:t>
            </w:r>
            <w:r w:rsidRPr="00A734C5">
              <w:rPr>
                <w:rFonts w:ascii="Times New Roman" w:hAnsi="Times New Roman"/>
                <w:sz w:val="12"/>
                <w:szCs w:val="12"/>
              </w:rPr>
              <w:t xml:space="preserve"> </w:t>
            </w:r>
            <w:r w:rsidRPr="00A734C5">
              <w:rPr>
                <w:rFonts w:ascii="Times New Roman" w:hAnsi="Times New Roman"/>
                <w:sz w:val="12"/>
                <w:szCs w:val="12"/>
                <w:lang w:val="pl-PL"/>
              </w:rPr>
              <w:t>Kod</w:t>
            </w:r>
            <w:r w:rsidRPr="00A734C5">
              <w:rPr>
                <w:rFonts w:ascii="Times New Roman" w:hAnsi="Times New Roman"/>
                <w:sz w:val="12"/>
                <w:szCs w:val="12"/>
              </w:rPr>
              <w:t xml:space="preserve"> </w:t>
            </w:r>
            <w:r w:rsidRPr="00A734C5">
              <w:rPr>
                <w:rFonts w:ascii="Times New Roman" w:hAnsi="Times New Roman"/>
                <w:sz w:val="12"/>
                <w:szCs w:val="12"/>
                <w:lang w:val="pl-PL"/>
              </w:rPr>
              <w:t>po</w:t>
            </w:r>
            <w:r w:rsidRPr="00A734C5">
              <w:rPr>
                <w:rFonts w:ascii="Times New Roman" w:hAnsi="Times New Roman"/>
                <w:sz w:val="12"/>
                <w:szCs w:val="12"/>
              </w:rPr>
              <w:t>š</w:t>
            </w:r>
            <w:r w:rsidRPr="00A734C5">
              <w:rPr>
                <w:rFonts w:ascii="Times New Roman" w:hAnsi="Times New Roman"/>
                <w:sz w:val="12"/>
                <w:szCs w:val="12"/>
                <w:lang w:val="pl-PL"/>
              </w:rPr>
              <w:t>iljke</w:t>
            </w:r>
            <w:r w:rsidRPr="00A734C5">
              <w:rPr>
                <w:rFonts w:ascii="Times New Roman" w:hAnsi="Times New Roman"/>
                <w:sz w:val="12"/>
                <w:szCs w:val="12"/>
              </w:rPr>
              <w:t xml:space="preserve"> (</w:t>
            </w:r>
            <w:r w:rsidRPr="00A734C5">
              <w:rPr>
                <w:rFonts w:ascii="Times New Roman" w:hAnsi="Times New Roman"/>
                <w:sz w:val="12"/>
                <w:szCs w:val="12"/>
                <w:lang w:val="pl-PL"/>
              </w:rPr>
              <w:t>CT</w:t>
            </w:r>
            <w:r w:rsidRPr="00A734C5">
              <w:rPr>
                <w:rFonts w:ascii="Times New Roman" w:hAnsi="Times New Roman"/>
                <w:sz w:val="12"/>
                <w:szCs w:val="12"/>
              </w:rPr>
              <w:t xml:space="preserve"> </w:t>
            </w:r>
            <w:r w:rsidRPr="00A734C5">
              <w:rPr>
                <w:rFonts w:ascii="Times New Roman" w:hAnsi="Times New Roman"/>
                <w:sz w:val="12"/>
                <w:szCs w:val="12"/>
                <w:lang w:val="pl-PL"/>
              </w:rPr>
              <w:t>broj</w:t>
            </w:r>
            <w:r w:rsidR="005A69DC" w:rsidRPr="00A734C5">
              <w:rPr>
                <w:rFonts w:ascii="Times New Roman" w:hAnsi="Times New Roman"/>
                <w:sz w:val="12"/>
                <w:szCs w:val="12"/>
              </w:rPr>
              <w:t xml:space="preserve">) / </w:t>
            </w:r>
            <w:r w:rsidRPr="00A734C5">
              <w:rPr>
                <w:rFonts w:ascii="Times New Roman" w:hAnsi="Times New Roman"/>
                <w:b/>
                <w:sz w:val="12"/>
                <w:szCs w:val="12"/>
                <w:lang w:val="en-US"/>
              </w:rPr>
              <w:t>Commodity</w:t>
            </w:r>
            <w:r w:rsidRPr="00A734C5">
              <w:rPr>
                <w:rFonts w:ascii="Times New Roman" w:hAnsi="Times New Roman"/>
                <w:b/>
                <w:sz w:val="12"/>
                <w:szCs w:val="12"/>
              </w:rPr>
              <w:t xml:space="preserve"> </w:t>
            </w:r>
            <w:r w:rsidRPr="00A734C5">
              <w:rPr>
                <w:rFonts w:ascii="Times New Roman" w:hAnsi="Times New Roman"/>
                <w:b/>
                <w:sz w:val="12"/>
                <w:szCs w:val="12"/>
                <w:lang w:val="en-US"/>
              </w:rPr>
              <w:t>code</w:t>
            </w:r>
            <w:r w:rsidRPr="00A734C5">
              <w:rPr>
                <w:rFonts w:ascii="Times New Roman" w:hAnsi="Times New Roman"/>
                <w:b/>
                <w:sz w:val="12"/>
                <w:szCs w:val="12"/>
              </w:rPr>
              <w:t xml:space="preserve"> (</w:t>
            </w:r>
            <w:r w:rsidRPr="00A734C5">
              <w:rPr>
                <w:rFonts w:ascii="Times New Roman" w:hAnsi="Times New Roman"/>
                <w:b/>
                <w:sz w:val="12"/>
                <w:szCs w:val="12"/>
                <w:lang w:val="en-US"/>
              </w:rPr>
              <w:t>HS</w:t>
            </w:r>
            <w:r w:rsidRPr="00A734C5">
              <w:rPr>
                <w:rFonts w:ascii="Times New Roman" w:hAnsi="Times New Roman"/>
                <w:b/>
                <w:sz w:val="12"/>
                <w:szCs w:val="12"/>
              </w:rPr>
              <w:t xml:space="preserve"> </w:t>
            </w:r>
            <w:r w:rsidRPr="00A734C5">
              <w:rPr>
                <w:rFonts w:ascii="Times New Roman" w:hAnsi="Times New Roman"/>
                <w:b/>
                <w:sz w:val="12"/>
                <w:szCs w:val="12"/>
                <w:lang w:val="en-US"/>
              </w:rPr>
              <w:t>code</w:t>
            </w:r>
            <w:r w:rsidRPr="00A734C5">
              <w:rPr>
                <w:rFonts w:ascii="Times New Roman" w:hAnsi="Times New Roman"/>
                <w:b/>
                <w:sz w:val="12"/>
                <w:szCs w:val="12"/>
              </w:rPr>
              <w:t>)</w:t>
            </w:r>
            <w:r w:rsidRPr="00A734C5">
              <w:rPr>
                <w:rFonts w:ascii="Times New Roman" w:hAnsi="Times New Roman"/>
                <w:sz w:val="12"/>
                <w:szCs w:val="12"/>
              </w:rPr>
              <w:t xml:space="preserve"> </w:t>
            </w:r>
            <w:r w:rsidR="00974C3A" w:rsidRPr="00A734C5">
              <w:rPr>
                <w:rFonts w:ascii="Times New Roman" w:hAnsi="Times New Roman"/>
                <w:sz w:val="12"/>
                <w:szCs w:val="12"/>
              </w:rPr>
              <w:t xml:space="preserve"> </w:t>
            </w:r>
            <w:r w:rsidR="00974C3A" w:rsidRPr="00A734C5">
              <w:rPr>
                <w:rFonts w:ascii="Times New Roman" w:hAnsi="Times New Roman"/>
                <w:b/>
                <w:sz w:val="16"/>
                <w:szCs w:val="16"/>
              </w:rPr>
              <w:t>01.02</w:t>
            </w:r>
          </w:p>
        </w:tc>
      </w:tr>
      <w:tr w:rsidR="00A734C5" w:rsidRPr="00A734C5" w14:paraId="23F1FFFC" w14:textId="77777777" w:rsidTr="00C16E48">
        <w:trPr>
          <w:trHeight w:val="225"/>
        </w:trPr>
        <w:tc>
          <w:tcPr>
            <w:tcW w:w="365" w:type="dxa"/>
            <w:vMerge/>
            <w:tcBorders>
              <w:left w:val="nil"/>
              <w:right w:val="single" w:sz="4" w:space="0" w:color="auto"/>
            </w:tcBorders>
          </w:tcPr>
          <w:p w14:paraId="259CB2F5" w14:textId="77777777" w:rsidR="000F3BD8" w:rsidRPr="00A734C5" w:rsidRDefault="000F3BD8" w:rsidP="0065149F">
            <w:pPr>
              <w:spacing w:after="0" w:line="240" w:lineRule="auto"/>
              <w:rPr>
                <w:rFonts w:ascii="Times New Roman" w:hAnsi="Times New Roman"/>
                <w:sz w:val="12"/>
                <w:szCs w:val="12"/>
              </w:rPr>
            </w:pPr>
          </w:p>
        </w:tc>
        <w:tc>
          <w:tcPr>
            <w:tcW w:w="4705" w:type="dxa"/>
            <w:gridSpan w:val="4"/>
            <w:vMerge/>
            <w:tcBorders>
              <w:left w:val="single" w:sz="4" w:space="0" w:color="auto"/>
              <w:bottom w:val="single" w:sz="4" w:space="0" w:color="000000"/>
              <w:right w:val="nil"/>
            </w:tcBorders>
          </w:tcPr>
          <w:p w14:paraId="078A3A06" w14:textId="77777777" w:rsidR="000F3BD8" w:rsidRPr="00A734C5" w:rsidRDefault="000F3BD8" w:rsidP="0065149F">
            <w:pPr>
              <w:spacing w:after="0" w:line="240" w:lineRule="auto"/>
              <w:rPr>
                <w:rFonts w:ascii="Times New Roman" w:hAnsi="Times New Roman"/>
                <w:sz w:val="12"/>
                <w:szCs w:val="12"/>
              </w:rPr>
            </w:pPr>
          </w:p>
        </w:tc>
        <w:tc>
          <w:tcPr>
            <w:tcW w:w="2699" w:type="dxa"/>
            <w:gridSpan w:val="4"/>
            <w:tcBorders>
              <w:left w:val="nil"/>
              <w:bottom w:val="single" w:sz="4" w:space="0" w:color="000000"/>
            </w:tcBorders>
          </w:tcPr>
          <w:p w14:paraId="5CE0A390" w14:textId="77777777" w:rsidR="000F3BD8" w:rsidRPr="00A734C5" w:rsidRDefault="000F3BD8" w:rsidP="0065149F">
            <w:pPr>
              <w:spacing w:after="0" w:line="240" w:lineRule="auto"/>
              <w:rPr>
                <w:rFonts w:ascii="Times New Roman" w:hAnsi="Times New Roman"/>
                <w:sz w:val="12"/>
                <w:szCs w:val="12"/>
              </w:rPr>
            </w:pPr>
          </w:p>
        </w:tc>
        <w:tc>
          <w:tcPr>
            <w:tcW w:w="1519" w:type="dxa"/>
            <w:gridSpan w:val="2"/>
          </w:tcPr>
          <w:p w14:paraId="30EFABAC" w14:textId="77777777" w:rsidR="000F3BD8" w:rsidRPr="00A734C5" w:rsidRDefault="000F3BD8" w:rsidP="0065149F">
            <w:pPr>
              <w:shd w:val="clear" w:color="auto" w:fill="FFFFFF"/>
              <w:spacing w:after="0" w:line="240" w:lineRule="auto"/>
              <w:rPr>
                <w:rFonts w:ascii="Times New Roman" w:hAnsi="Times New Roman"/>
                <w:b/>
                <w:sz w:val="12"/>
                <w:szCs w:val="12"/>
                <w:lang w:val="fr-FR"/>
              </w:rPr>
            </w:pPr>
            <w:r w:rsidRPr="00A734C5">
              <w:rPr>
                <w:rFonts w:ascii="Times New Roman" w:hAnsi="Times New Roman"/>
                <w:sz w:val="12"/>
                <w:szCs w:val="12"/>
                <w:lang w:val="fr-FR"/>
              </w:rPr>
              <w:t xml:space="preserve">I 20. </w:t>
            </w:r>
            <w:r w:rsidR="005A69DC" w:rsidRPr="00A734C5">
              <w:rPr>
                <w:rFonts w:ascii="Times New Roman" w:hAnsi="Times New Roman"/>
                <w:i/>
                <w:sz w:val="12"/>
                <w:szCs w:val="12"/>
                <w:lang w:val="fr-FR"/>
              </w:rPr>
              <w:t>Kiekis</w:t>
            </w:r>
            <w:r w:rsidR="005A69DC" w:rsidRPr="00A734C5">
              <w:rPr>
                <w:rFonts w:ascii="Times New Roman" w:hAnsi="Times New Roman"/>
                <w:sz w:val="12"/>
                <w:szCs w:val="12"/>
                <w:lang w:val="fr-FR"/>
              </w:rPr>
              <w:t xml:space="preserve"> / </w:t>
            </w:r>
            <w:r w:rsidRPr="00A734C5">
              <w:rPr>
                <w:rFonts w:ascii="Times New Roman" w:hAnsi="Times New Roman"/>
                <w:sz w:val="12"/>
                <w:szCs w:val="12"/>
                <w:lang w:val="fr-FR"/>
              </w:rPr>
              <w:t xml:space="preserve">Količina/ </w:t>
            </w:r>
            <w:r w:rsidRPr="00A734C5">
              <w:rPr>
                <w:rFonts w:ascii="Times New Roman" w:hAnsi="Times New Roman"/>
                <w:b/>
                <w:sz w:val="12"/>
                <w:szCs w:val="12"/>
                <w:lang w:val="fr-FR"/>
              </w:rPr>
              <w:t>Quantity :</w:t>
            </w:r>
          </w:p>
          <w:p w14:paraId="7599AF96" w14:textId="77777777" w:rsidR="000F3BD8" w:rsidRPr="00A734C5" w:rsidRDefault="000F3BD8" w:rsidP="0065149F">
            <w:pPr>
              <w:shd w:val="clear" w:color="auto" w:fill="FFFFFF"/>
              <w:spacing w:after="0" w:line="240" w:lineRule="auto"/>
              <w:rPr>
                <w:rFonts w:ascii="Times New Roman" w:hAnsi="Times New Roman"/>
                <w:sz w:val="16"/>
              </w:rPr>
            </w:pPr>
          </w:p>
        </w:tc>
      </w:tr>
      <w:tr w:rsidR="00A734C5" w:rsidRPr="00A734C5" w14:paraId="533BA25D" w14:textId="77777777" w:rsidTr="00C16E48">
        <w:trPr>
          <w:trHeight w:val="225"/>
        </w:trPr>
        <w:tc>
          <w:tcPr>
            <w:tcW w:w="365" w:type="dxa"/>
            <w:vMerge/>
            <w:tcBorders>
              <w:left w:val="nil"/>
              <w:right w:val="single" w:sz="4" w:space="0" w:color="auto"/>
            </w:tcBorders>
          </w:tcPr>
          <w:p w14:paraId="15F62F01" w14:textId="77777777" w:rsidR="000F3BD8" w:rsidRPr="00A734C5" w:rsidRDefault="000F3BD8" w:rsidP="0065149F">
            <w:pPr>
              <w:spacing w:after="0" w:line="240" w:lineRule="auto"/>
              <w:rPr>
                <w:rFonts w:ascii="Times New Roman" w:hAnsi="Times New Roman"/>
                <w:sz w:val="12"/>
                <w:szCs w:val="12"/>
              </w:rPr>
            </w:pPr>
          </w:p>
        </w:tc>
        <w:tc>
          <w:tcPr>
            <w:tcW w:w="7404" w:type="dxa"/>
            <w:gridSpan w:val="8"/>
            <w:tcBorders>
              <w:left w:val="single" w:sz="4" w:space="0" w:color="auto"/>
              <w:tr2bl w:val="single" w:sz="4" w:space="0" w:color="auto"/>
            </w:tcBorders>
          </w:tcPr>
          <w:p w14:paraId="207605A4" w14:textId="77777777" w:rsidR="00974C3A" w:rsidRPr="00A734C5" w:rsidRDefault="000F3BD8" w:rsidP="00974C3A">
            <w:pPr>
              <w:shd w:val="clear" w:color="auto" w:fill="FFFFFF"/>
              <w:spacing w:after="0" w:line="240" w:lineRule="auto"/>
              <w:rPr>
                <w:rFonts w:ascii="Times New Roman" w:hAnsi="Times New Roman"/>
                <w:sz w:val="12"/>
                <w:szCs w:val="12"/>
              </w:rPr>
            </w:pPr>
            <w:r w:rsidRPr="00A734C5">
              <w:rPr>
                <w:rFonts w:ascii="Times New Roman" w:hAnsi="Times New Roman"/>
                <w:sz w:val="12"/>
                <w:szCs w:val="12"/>
                <w:lang w:val="en-US"/>
              </w:rPr>
              <w:t>I</w:t>
            </w:r>
            <w:r w:rsidRPr="00A734C5">
              <w:rPr>
                <w:rFonts w:ascii="Times New Roman" w:hAnsi="Times New Roman"/>
                <w:sz w:val="12"/>
                <w:szCs w:val="12"/>
              </w:rPr>
              <w:t xml:space="preserve"> 21. </w:t>
            </w:r>
          </w:p>
          <w:p w14:paraId="6AC33AF8" w14:textId="77777777" w:rsidR="005A69DC" w:rsidRPr="00A734C5" w:rsidRDefault="005A69DC" w:rsidP="0065149F">
            <w:pPr>
              <w:shd w:val="clear" w:color="auto" w:fill="FFFFFF"/>
              <w:spacing w:after="0" w:line="240" w:lineRule="auto"/>
              <w:rPr>
                <w:rFonts w:ascii="Times New Roman" w:hAnsi="Times New Roman"/>
                <w:sz w:val="12"/>
                <w:szCs w:val="12"/>
              </w:rPr>
            </w:pPr>
          </w:p>
        </w:tc>
        <w:tc>
          <w:tcPr>
            <w:tcW w:w="1519" w:type="dxa"/>
            <w:gridSpan w:val="2"/>
            <w:tcBorders>
              <w:bottom w:val="single" w:sz="4" w:space="0" w:color="000000"/>
            </w:tcBorders>
          </w:tcPr>
          <w:p w14:paraId="5EBA267E" w14:textId="77777777" w:rsidR="000F3BD8" w:rsidRPr="00A734C5" w:rsidRDefault="000F3BD8" w:rsidP="0065149F">
            <w:pPr>
              <w:shd w:val="clear" w:color="auto" w:fill="FFFFFF"/>
              <w:spacing w:after="0" w:line="240" w:lineRule="auto"/>
              <w:rPr>
                <w:rFonts w:ascii="Times New Roman" w:hAnsi="Times New Roman"/>
                <w:sz w:val="12"/>
                <w:szCs w:val="12"/>
                <w:lang w:val="en-US"/>
              </w:rPr>
            </w:pPr>
            <w:r w:rsidRPr="00A734C5">
              <w:rPr>
                <w:rFonts w:ascii="Times New Roman" w:hAnsi="Times New Roman"/>
                <w:sz w:val="12"/>
                <w:szCs w:val="12"/>
                <w:lang w:val="en-US"/>
              </w:rPr>
              <w:t>I</w:t>
            </w:r>
            <w:r w:rsidRPr="00A734C5">
              <w:rPr>
                <w:rFonts w:ascii="Times New Roman" w:hAnsi="Times New Roman"/>
                <w:sz w:val="12"/>
                <w:szCs w:val="12"/>
              </w:rPr>
              <w:t xml:space="preserve"> 22.</w:t>
            </w:r>
            <w:r w:rsidR="005A69DC" w:rsidRPr="00A734C5">
              <w:rPr>
                <w:rFonts w:ascii="Times New Roman" w:hAnsi="Times New Roman"/>
                <w:i/>
                <w:sz w:val="12"/>
                <w:szCs w:val="12"/>
              </w:rPr>
              <w:t xml:space="preserve">Gyvūnų skaičius </w:t>
            </w:r>
            <w:r w:rsidR="005A69DC" w:rsidRPr="00A734C5">
              <w:rPr>
                <w:rFonts w:ascii="Times New Roman" w:hAnsi="Times New Roman"/>
                <w:sz w:val="12"/>
                <w:szCs w:val="12"/>
              </w:rPr>
              <w:t>/</w:t>
            </w:r>
            <w:r w:rsidRPr="00A734C5">
              <w:rPr>
                <w:rFonts w:ascii="Times New Roman" w:hAnsi="Times New Roman"/>
                <w:sz w:val="12"/>
                <w:szCs w:val="12"/>
              </w:rPr>
              <w:t xml:space="preserve"> </w:t>
            </w:r>
            <w:r w:rsidRPr="00A734C5">
              <w:rPr>
                <w:rFonts w:ascii="Times New Roman" w:hAnsi="Times New Roman"/>
                <w:sz w:val="12"/>
                <w:szCs w:val="12"/>
                <w:lang w:val="en-US"/>
              </w:rPr>
              <w:t xml:space="preserve">Broj </w:t>
            </w:r>
            <w:r w:rsidR="00EE645C" w:rsidRPr="00A734C5">
              <w:rPr>
                <w:rFonts w:ascii="Times New Roman" w:hAnsi="Times New Roman"/>
                <w:sz w:val="12"/>
                <w:szCs w:val="12"/>
                <w:lang w:val="en-US"/>
              </w:rPr>
              <w:t>životinja</w:t>
            </w:r>
            <w:r w:rsidRPr="00A734C5">
              <w:rPr>
                <w:rFonts w:ascii="Times New Roman" w:hAnsi="Times New Roman"/>
                <w:sz w:val="12"/>
                <w:szCs w:val="12"/>
              </w:rPr>
              <w:t xml:space="preserve"> / </w:t>
            </w:r>
            <w:r w:rsidRPr="00A734C5">
              <w:rPr>
                <w:rFonts w:ascii="Times New Roman" w:hAnsi="Times New Roman"/>
                <w:b/>
                <w:sz w:val="12"/>
                <w:szCs w:val="12"/>
                <w:lang w:val="en-US"/>
              </w:rPr>
              <w:t xml:space="preserve">Number of </w:t>
            </w:r>
            <w:r w:rsidR="00EE645C" w:rsidRPr="00A734C5">
              <w:rPr>
                <w:rFonts w:ascii="Times New Roman" w:hAnsi="Times New Roman"/>
                <w:b/>
                <w:sz w:val="12"/>
                <w:szCs w:val="12"/>
                <w:lang w:val="en-US"/>
              </w:rPr>
              <w:t>animals</w:t>
            </w:r>
          </w:p>
          <w:p w14:paraId="266386EB" w14:textId="77777777" w:rsidR="008265CC" w:rsidRPr="00A734C5" w:rsidRDefault="008265CC" w:rsidP="0065149F">
            <w:pPr>
              <w:shd w:val="clear" w:color="auto" w:fill="FFFFFF"/>
              <w:spacing w:after="0" w:line="240" w:lineRule="auto"/>
              <w:rPr>
                <w:rFonts w:ascii="Times New Roman" w:hAnsi="Times New Roman"/>
                <w:sz w:val="12"/>
                <w:szCs w:val="12"/>
              </w:rPr>
            </w:pPr>
          </w:p>
        </w:tc>
      </w:tr>
      <w:tr w:rsidR="00A734C5" w:rsidRPr="00A734C5" w14:paraId="17010305" w14:textId="77777777" w:rsidTr="00C16E48">
        <w:trPr>
          <w:trHeight w:val="225"/>
        </w:trPr>
        <w:tc>
          <w:tcPr>
            <w:tcW w:w="365" w:type="dxa"/>
            <w:vMerge/>
            <w:tcBorders>
              <w:left w:val="nil"/>
              <w:right w:val="single" w:sz="4" w:space="0" w:color="auto"/>
            </w:tcBorders>
          </w:tcPr>
          <w:p w14:paraId="31D09E15" w14:textId="77777777" w:rsidR="000F3BD8" w:rsidRPr="00A734C5" w:rsidRDefault="000F3BD8" w:rsidP="0065149F">
            <w:pPr>
              <w:spacing w:after="0" w:line="240" w:lineRule="auto"/>
              <w:rPr>
                <w:rFonts w:ascii="Times New Roman" w:hAnsi="Times New Roman"/>
                <w:sz w:val="12"/>
                <w:szCs w:val="12"/>
              </w:rPr>
            </w:pPr>
          </w:p>
        </w:tc>
        <w:tc>
          <w:tcPr>
            <w:tcW w:w="7404" w:type="dxa"/>
            <w:gridSpan w:val="8"/>
            <w:tcBorders>
              <w:left w:val="single" w:sz="4" w:space="0" w:color="auto"/>
            </w:tcBorders>
          </w:tcPr>
          <w:p w14:paraId="2B4D4C5E" w14:textId="77777777" w:rsidR="000F3BD8" w:rsidRPr="00A734C5" w:rsidRDefault="000F3BD8" w:rsidP="0065149F">
            <w:pPr>
              <w:shd w:val="clear" w:color="auto" w:fill="FFFFFF"/>
              <w:spacing w:after="0" w:line="240" w:lineRule="auto"/>
              <w:rPr>
                <w:rFonts w:ascii="Times New Roman" w:hAnsi="Times New Roman"/>
                <w:sz w:val="12"/>
                <w:szCs w:val="12"/>
                <w:lang w:val="sl-SI"/>
              </w:rPr>
            </w:pPr>
            <w:r w:rsidRPr="00A734C5">
              <w:rPr>
                <w:rFonts w:ascii="Times New Roman" w:hAnsi="Times New Roman"/>
                <w:sz w:val="12"/>
                <w:szCs w:val="12"/>
                <w:lang w:val="sl-SI"/>
              </w:rPr>
              <w:t xml:space="preserve">I 23. </w:t>
            </w:r>
            <w:r w:rsidR="005A69DC" w:rsidRPr="00A734C5">
              <w:rPr>
                <w:rFonts w:ascii="Times New Roman" w:hAnsi="Times New Roman"/>
                <w:i/>
                <w:sz w:val="12"/>
                <w:szCs w:val="12"/>
                <w:lang w:val="sl-SI"/>
              </w:rPr>
              <w:t>Plombos/konteinerio Nr.</w:t>
            </w:r>
            <w:r w:rsidR="005A69DC" w:rsidRPr="00A734C5">
              <w:rPr>
                <w:rFonts w:ascii="Times New Roman" w:hAnsi="Times New Roman"/>
                <w:sz w:val="12"/>
                <w:szCs w:val="12"/>
                <w:lang w:val="sl-SI"/>
              </w:rPr>
              <w:t xml:space="preserve"> / </w:t>
            </w:r>
            <w:r w:rsidRPr="00A734C5">
              <w:rPr>
                <w:rFonts w:ascii="Times New Roman" w:hAnsi="Times New Roman"/>
                <w:sz w:val="12"/>
                <w:szCs w:val="12"/>
                <w:lang w:val="sl-SI"/>
              </w:rPr>
              <w:t>Broj plombe/kontejnera</w:t>
            </w:r>
            <w:r w:rsidR="005A69DC" w:rsidRPr="00A734C5">
              <w:rPr>
                <w:rFonts w:ascii="Times New Roman" w:hAnsi="Times New Roman"/>
                <w:sz w:val="12"/>
                <w:szCs w:val="12"/>
                <w:lang w:val="sl-SI"/>
              </w:rPr>
              <w:t xml:space="preserve"> / </w:t>
            </w:r>
            <w:r w:rsidRPr="00A734C5">
              <w:rPr>
                <w:rFonts w:ascii="Times New Roman" w:hAnsi="Times New Roman"/>
                <w:b/>
                <w:sz w:val="12"/>
                <w:szCs w:val="12"/>
                <w:lang w:val="sl-SI"/>
              </w:rPr>
              <w:t>Seal/Container No</w:t>
            </w:r>
          </w:p>
        </w:tc>
        <w:tc>
          <w:tcPr>
            <w:tcW w:w="1519" w:type="dxa"/>
            <w:gridSpan w:val="2"/>
            <w:tcBorders>
              <w:tr2bl w:val="single" w:sz="4" w:space="0" w:color="auto"/>
            </w:tcBorders>
          </w:tcPr>
          <w:p w14:paraId="4F778997" w14:textId="77777777" w:rsidR="000F3BD8" w:rsidRPr="00A734C5" w:rsidRDefault="000F3BD8" w:rsidP="0065149F">
            <w:pPr>
              <w:shd w:val="clear" w:color="auto" w:fill="FFFFFF"/>
              <w:spacing w:after="0" w:line="240" w:lineRule="auto"/>
              <w:rPr>
                <w:rFonts w:ascii="Times New Roman" w:hAnsi="Times New Roman"/>
                <w:sz w:val="12"/>
                <w:szCs w:val="12"/>
                <w:lang w:val="sl-SI"/>
              </w:rPr>
            </w:pPr>
            <w:r w:rsidRPr="00A734C5">
              <w:rPr>
                <w:rFonts w:ascii="Times New Roman" w:hAnsi="Times New Roman"/>
                <w:sz w:val="12"/>
                <w:szCs w:val="12"/>
                <w:lang w:val="sl-SI"/>
              </w:rPr>
              <w:t xml:space="preserve">I 24. </w:t>
            </w:r>
          </w:p>
          <w:p w14:paraId="37E63EB9" w14:textId="77777777" w:rsidR="000F3BD8" w:rsidRPr="00A734C5" w:rsidRDefault="000F3BD8" w:rsidP="0065149F">
            <w:pPr>
              <w:shd w:val="clear" w:color="auto" w:fill="FFFFFF"/>
              <w:spacing w:after="0" w:line="240" w:lineRule="auto"/>
              <w:rPr>
                <w:rFonts w:ascii="Times New Roman" w:hAnsi="Times New Roman"/>
                <w:sz w:val="12"/>
                <w:szCs w:val="12"/>
                <w:lang w:val="sl-SI"/>
              </w:rPr>
            </w:pPr>
            <w:r w:rsidRPr="00A734C5">
              <w:rPr>
                <w:rFonts w:ascii="Times New Roman" w:hAnsi="Times New Roman"/>
                <w:sz w:val="14"/>
                <w:szCs w:val="14"/>
                <w:lang w:val="it-IT"/>
              </w:rPr>
              <w:t xml:space="preserve">                 </w:t>
            </w:r>
          </w:p>
        </w:tc>
      </w:tr>
      <w:tr w:rsidR="00A734C5" w:rsidRPr="00A734C5" w14:paraId="6481DE5C" w14:textId="77777777" w:rsidTr="00C16E48">
        <w:trPr>
          <w:trHeight w:val="225"/>
        </w:trPr>
        <w:tc>
          <w:tcPr>
            <w:tcW w:w="365" w:type="dxa"/>
            <w:vMerge/>
            <w:tcBorders>
              <w:left w:val="nil"/>
              <w:right w:val="single" w:sz="4" w:space="0" w:color="auto"/>
            </w:tcBorders>
          </w:tcPr>
          <w:p w14:paraId="1CDD990E" w14:textId="77777777" w:rsidR="000F3BD8" w:rsidRPr="00A734C5" w:rsidRDefault="000F3BD8" w:rsidP="0065149F">
            <w:pPr>
              <w:spacing w:after="0" w:line="240" w:lineRule="auto"/>
              <w:rPr>
                <w:rFonts w:ascii="Times New Roman" w:hAnsi="Times New Roman"/>
                <w:sz w:val="12"/>
                <w:szCs w:val="12"/>
              </w:rPr>
            </w:pPr>
          </w:p>
        </w:tc>
        <w:tc>
          <w:tcPr>
            <w:tcW w:w="8923" w:type="dxa"/>
            <w:gridSpan w:val="10"/>
            <w:tcBorders>
              <w:left w:val="single" w:sz="4" w:space="0" w:color="auto"/>
            </w:tcBorders>
          </w:tcPr>
          <w:p w14:paraId="7C457770" w14:textId="77777777" w:rsidR="000F3BD8" w:rsidRPr="00A734C5" w:rsidRDefault="000F3BD8" w:rsidP="0065149F">
            <w:pPr>
              <w:shd w:val="clear" w:color="auto" w:fill="FFFFFF"/>
              <w:spacing w:after="0" w:line="240" w:lineRule="auto"/>
              <w:rPr>
                <w:rFonts w:ascii="Times New Roman" w:hAnsi="Times New Roman"/>
                <w:sz w:val="12"/>
                <w:szCs w:val="12"/>
                <w:lang w:val="sl-SI"/>
              </w:rPr>
            </w:pPr>
            <w:r w:rsidRPr="00A734C5">
              <w:rPr>
                <w:rFonts w:ascii="Times New Roman" w:hAnsi="Times New Roman"/>
                <w:sz w:val="12"/>
                <w:szCs w:val="12"/>
                <w:lang w:val="sl-SI"/>
              </w:rPr>
              <w:t>I 25.</w:t>
            </w:r>
            <w:r w:rsidR="005A69DC" w:rsidRPr="00A734C5">
              <w:rPr>
                <w:rFonts w:ascii="Times New Roman" w:hAnsi="Times New Roman"/>
                <w:sz w:val="12"/>
                <w:szCs w:val="12"/>
                <w:lang w:val="sl-SI"/>
              </w:rPr>
              <w:t xml:space="preserve"> </w:t>
            </w:r>
            <w:r w:rsidR="005A69DC" w:rsidRPr="00A734C5">
              <w:rPr>
                <w:rFonts w:ascii="Times New Roman" w:hAnsi="Times New Roman"/>
                <w:i/>
                <w:sz w:val="12"/>
                <w:szCs w:val="12"/>
                <w:lang w:val="sl-SI"/>
              </w:rPr>
              <w:t xml:space="preserve">Prekės skirtos </w:t>
            </w:r>
            <w:r w:rsidR="005A69DC" w:rsidRPr="00A734C5">
              <w:rPr>
                <w:rFonts w:ascii="Times New Roman" w:hAnsi="Times New Roman"/>
                <w:sz w:val="12"/>
                <w:szCs w:val="12"/>
                <w:lang w:val="sl-SI"/>
              </w:rPr>
              <w:t xml:space="preserve">/ </w:t>
            </w:r>
            <w:r w:rsidRPr="00A734C5">
              <w:rPr>
                <w:rFonts w:ascii="Times New Roman" w:hAnsi="Times New Roman"/>
                <w:sz w:val="12"/>
                <w:szCs w:val="12"/>
                <w:lang w:val="sl-SI"/>
              </w:rPr>
              <w:t xml:space="preserve">Pošiljka je namijenjena / </w:t>
            </w:r>
            <w:r w:rsidRPr="00A734C5">
              <w:rPr>
                <w:rFonts w:ascii="Times New Roman" w:hAnsi="Times New Roman"/>
                <w:b/>
                <w:sz w:val="12"/>
                <w:szCs w:val="12"/>
                <w:lang w:val="sl-SI"/>
              </w:rPr>
              <w:t>Commodities certified  for :</w:t>
            </w:r>
            <w:r w:rsidRPr="00A734C5">
              <w:rPr>
                <w:rFonts w:ascii="Times New Roman" w:hAnsi="Times New Roman"/>
                <w:sz w:val="12"/>
                <w:szCs w:val="12"/>
                <w:lang w:val="sl-SI"/>
              </w:rPr>
              <w:t xml:space="preserve">  </w:t>
            </w:r>
          </w:p>
          <w:p w14:paraId="1003FD39" w14:textId="77777777" w:rsidR="000F3BD8" w:rsidRPr="00A734C5" w:rsidRDefault="00974C3A" w:rsidP="00974C3A">
            <w:pPr>
              <w:spacing w:after="0" w:line="240" w:lineRule="auto"/>
              <w:rPr>
                <w:rFonts w:ascii="Times New Roman" w:hAnsi="Times New Roman"/>
                <w:sz w:val="12"/>
                <w:szCs w:val="12"/>
              </w:rPr>
            </w:pPr>
            <w:r w:rsidRPr="00A734C5">
              <w:rPr>
                <w:rFonts w:ascii="Times New Roman" w:hAnsi="Times New Roman"/>
                <w:sz w:val="12"/>
                <w:szCs w:val="12"/>
                <w:lang w:val="sl-SI"/>
              </w:rPr>
              <w:t xml:space="preserve">                                            </w:t>
            </w:r>
            <w:r w:rsidR="000F3BD8" w:rsidRPr="00A734C5">
              <w:rPr>
                <w:rFonts w:ascii="Times New Roman" w:hAnsi="Times New Roman"/>
                <w:sz w:val="12"/>
                <w:szCs w:val="12"/>
                <w:lang w:val="sl-SI"/>
              </w:rPr>
              <w:t xml:space="preserve">   </w:t>
            </w:r>
            <w:r w:rsidRPr="00A734C5">
              <w:rPr>
                <w:rFonts w:ascii="Times New Roman" w:hAnsi="Times New Roman"/>
                <w:sz w:val="12"/>
                <w:szCs w:val="12"/>
                <w:lang w:val="sl-SI"/>
              </w:rPr>
              <w:t xml:space="preserve">      </w:t>
            </w:r>
            <w:r w:rsidR="005A69DC" w:rsidRPr="00A734C5">
              <w:rPr>
                <w:rFonts w:ascii="Times New Roman" w:hAnsi="Times New Roman"/>
                <w:sz w:val="12"/>
                <w:szCs w:val="12"/>
                <w:lang w:val="sl-SI"/>
              </w:rPr>
              <w:t xml:space="preserve">                             </w:t>
            </w:r>
            <w:r w:rsidRPr="00A734C5">
              <w:rPr>
                <w:rFonts w:ascii="Times New Roman" w:hAnsi="Times New Roman"/>
                <w:sz w:val="12"/>
                <w:szCs w:val="12"/>
                <w:lang w:val="sl-SI"/>
              </w:rPr>
              <w:t xml:space="preserve">                 </w:t>
            </w:r>
            <w:r w:rsidR="005A69DC" w:rsidRPr="00A734C5">
              <w:rPr>
                <w:rFonts w:ascii="Times New Roman" w:hAnsi="Times New Roman"/>
                <w:sz w:val="12"/>
                <w:szCs w:val="12"/>
                <w:lang w:val="sl-SI"/>
              </w:rPr>
              <w:t xml:space="preserve">                                  </w:t>
            </w:r>
            <w:r w:rsidRPr="00A734C5">
              <w:rPr>
                <w:rFonts w:ascii="Times New Roman" w:hAnsi="Times New Roman"/>
                <w:sz w:val="12"/>
                <w:szCs w:val="12"/>
                <w:lang w:val="sl-SI"/>
              </w:rPr>
              <w:t xml:space="preserve">        </w:t>
            </w:r>
            <w:r w:rsidR="005A69DC" w:rsidRPr="00A734C5">
              <w:rPr>
                <w:rFonts w:ascii="Times New Roman" w:hAnsi="Times New Roman"/>
                <w:i/>
                <w:sz w:val="12"/>
                <w:szCs w:val="12"/>
                <w:lang w:val="sl-SI"/>
              </w:rPr>
              <w:t>Veislei</w:t>
            </w:r>
            <w:r w:rsidR="005A69DC" w:rsidRPr="00A734C5">
              <w:rPr>
                <w:rFonts w:ascii="Times New Roman" w:hAnsi="Times New Roman"/>
                <w:sz w:val="12"/>
                <w:szCs w:val="12"/>
                <w:lang w:val="sl-SI"/>
              </w:rPr>
              <w:t xml:space="preserve"> /</w:t>
            </w:r>
            <w:r w:rsidRPr="00A734C5">
              <w:rPr>
                <w:rFonts w:ascii="Times New Roman" w:hAnsi="Times New Roman"/>
                <w:sz w:val="12"/>
                <w:szCs w:val="12"/>
                <w:lang w:val="sl-SI"/>
              </w:rPr>
              <w:t xml:space="preserve"> Uzgoj</w:t>
            </w:r>
            <w:r w:rsidR="005A69DC" w:rsidRPr="00A734C5">
              <w:rPr>
                <w:rFonts w:ascii="Times New Roman" w:hAnsi="Times New Roman"/>
                <w:sz w:val="12"/>
                <w:szCs w:val="12"/>
                <w:lang w:val="sl-SI"/>
              </w:rPr>
              <w:t xml:space="preserve"> </w:t>
            </w:r>
            <w:r w:rsidRPr="00A734C5">
              <w:rPr>
                <w:rFonts w:ascii="Times New Roman" w:hAnsi="Times New Roman"/>
                <w:sz w:val="12"/>
                <w:szCs w:val="12"/>
                <w:lang w:val="sl-SI"/>
              </w:rPr>
              <w:t>/</w:t>
            </w:r>
            <w:r w:rsidR="005A69DC" w:rsidRPr="00A734C5">
              <w:rPr>
                <w:rFonts w:ascii="Times New Roman" w:hAnsi="Times New Roman"/>
                <w:sz w:val="12"/>
                <w:szCs w:val="12"/>
                <w:lang w:val="sl-SI"/>
              </w:rPr>
              <w:t xml:space="preserve"> </w:t>
            </w:r>
            <w:r w:rsidR="005A69DC" w:rsidRPr="00A734C5">
              <w:rPr>
                <w:rFonts w:ascii="Times New Roman" w:hAnsi="Times New Roman"/>
                <w:b/>
                <w:sz w:val="12"/>
                <w:szCs w:val="12"/>
                <w:lang w:val="sl-SI"/>
              </w:rPr>
              <w:t>Breed</w:t>
            </w:r>
            <w:r w:rsidR="005A69DC" w:rsidRPr="00A734C5">
              <w:rPr>
                <w:rFonts w:ascii="Times New Roman" w:hAnsi="Times New Roman"/>
                <w:sz w:val="12"/>
                <w:szCs w:val="12"/>
                <w:lang w:val="sl-SI"/>
              </w:rPr>
              <w:t xml:space="preserve">   </w:t>
            </w:r>
            <w:r w:rsidRPr="00A734C5">
              <w:rPr>
                <w:rFonts w:ascii="Times New Roman" w:hAnsi="Times New Roman"/>
                <w:sz w:val="12"/>
                <w:szCs w:val="12"/>
                <w:lang w:val="en-US"/>
              </w:rPr>
              <w:sym w:font="Webdings" w:char="F063"/>
            </w:r>
            <w:r w:rsidRPr="00A734C5">
              <w:rPr>
                <w:rFonts w:ascii="Times New Roman" w:hAnsi="Times New Roman"/>
                <w:sz w:val="12"/>
                <w:szCs w:val="12"/>
                <w:lang w:val="sl-SI"/>
              </w:rPr>
              <w:t xml:space="preserve">      </w:t>
            </w:r>
            <w:r w:rsidR="00EE645C" w:rsidRPr="00A734C5">
              <w:rPr>
                <w:rFonts w:ascii="Times New Roman" w:hAnsi="Times New Roman"/>
                <w:sz w:val="12"/>
                <w:szCs w:val="12"/>
                <w:lang w:val="sl-SI"/>
              </w:rPr>
              <w:t xml:space="preserve">               </w:t>
            </w:r>
            <w:r w:rsidRPr="00A734C5">
              <w:rPr>
                <w:rFonts w:ascii="Times New Roman" w:hAnsi="Times New Roman"/>
                <w:sz w:val="12"/>
                <w:szCs w:val="12"/>
                <w:lang w:val="sl-SI"/>
              </w:rPr>
              <w:t xml:space="preserve">  </w:t>
            </w:r>
            <w:r w:rsidR="005A69DC" w:rsidRPr="00A734C5">
              <w:rPr>
                <w:rFonts w:ascii="Times New Roman" w:hAnsi="Times New Roman"/>
                <w:i/>
                <w:sz w:val="12"/>
                <w:szCs w:val="12"/>
                <w:lang w:val="sl-SI"/>
              </w:rPr>
              <w:t xml:space="preserve">Penėjimui </w:t>
            </w:r>
            <w:r w:rsidR="005A69DC" w:rsidRPr="00A734C5">
              <w:rPr>
                <w:rFonts w:ascii="Times New Roman" w:hAnsi="Times New Roman"/>
                <w:sz w:val="12"/>
                <w:szCs w:val="12"/>
                <w:lang w:val="sl-SI"/>
              </w:rPr>
              <w:t xml:space="preserve">/ </w:t>
            </w:r>
            <w:r w:rsidRPr="00A734C5">
              <w:rPr>
                <w:rFonts w:ascii="Times New Roman" w:hAnsi="Times New Roman"/>
                <w:sz w:val="12"/>
                <w:szCs w:val="12"/>
                <w:lang w:val="sl-SI"/>
              </w:rPr>
              <w:t>Tov</w:t>
            </w:r>
            <w:r w:rsidR="005A69DC" w:rsidRPr="00A734C5">
              <w:rPr>
                <w:rFonts w:ascii="Times New Roman" w:hAnsi="Times New Roman"/>
                <w:sz w:val="12"/>
                <w:szCs w:val="12"/>
                <w:lang w:val="sl-SI"/>
              </w:rPr>
              <w:t xml:space="preserve"> </w:t>
            </w:r>
            <w:r w:rsidRPr="00A734C5">
              <w:rPr>
                <w:rFonts w:ascii="Times New Roman" w:hAnsi="Times New Roman"/>
                <w:sz w:val="12"/>
                <w:szCs w:val="12"/>
                <w:lang w:val="sl-SI"/>
              </w:rPr>
              <w:t>/</w:t>
            </w:r>
            <w:r w:rsidR="005A69DC" w:rsidRPr="00A734C5">
              <w:rPr>
                <w:rFonts w:ascii="Times New Roman" w:hAnsi="Times New Roman"/>
                <w:sz w:val="12"/>
                <w:szCs w:val="12"/>
                <w:lang w:val="sl-SI"/>
              </w:rPr>
              <w:t xml:space="preserve"> </w:t>
            </w:r>
            <w:r w:rsidR="005A69DC" w:rsidRPr="00A734C5">
              <w:rPr>
                <w:rFonts w:ascii="Times New Roman" w:hAnsi="Times New Roman"/>
                <w:b/>
                <w:sz w:val="12"/>
                <w:szCs w:val="12"/>
                <w:lang w:val="sl-SI"/>
              </w:rPr>
              <w:t>Fattening</w:t>
            </w:r>
            <w:r w:rsidRPr="00A734C5">
              <w:rPr>
                <w:rFonts w:ascii="Times New Roman" w:hAnsi="Times New Roman"/>
                <w:sz w:val="12"/>
                <w:szCs w:val="12"/>
                <w:lang w:val="sl-SI"/>
              </w:rPr>
              <w:t xml:space="preserve">   </w:t>
            </w:r>
            <w:r w:rsidRPr="00A734C5">
              <w:rPr>
                <w:rFonts w:ascii="Times New Roman" w:hAnsi="Times New Roman"/>
                <w:sz w:val="12"/>
                <w:szCs w:val="12"/>
                <w:lang w:val="en-US"/>
              </w:rPr>
              <w:sym w:font="Webdings" w:char="F063"/>
            </w:r>
          </w:p>
          <w:p w14:paraId="04163F2A" w14:textId="77777777" w:rsidR="00BF5175" w:rsidRPr="00A734C5" w:rsidRDefault="00BF5175" w:rsidP="00974C3A">
            <w:pPr>
              <w:spacing w:after="0" w:line="240" w:lineRule="auto"/>
              <w:rPr>
                <w:rFonts w:ascii="Times New Roman" w:hAnsi="Times New Roman"/>
                <w:sz w:val="12"/>
                <w:szCs w:val="12"/>
              </w:rPr>
            </w:pPr>
          </w:p>
        </w:tc>
      </w:tr>
      <w:tr w:rsidR="00A734C5" w:rsidRPr="00A734C5" w14:paraId="3B2E3D43" w14:textId="77777777" w:rsidTr="00C16E48">
        <w:trPr>
          <w:trHeight w:val="225"/>
        </w:trPr>
        <w:tc>
          <w:tcPr>
            <w:tcW w:w="365" w:type="dxa"/>
            <w:vMerge/>
            <w:tcBorders>
              <w:left w:val="nil"/>
              <w:right w:val="single" w:sz="4" w:space="0" w:color="auto"/>
            </w:tcBorders>
          </w:tcPr>
          <w:p w14:paraId="653C60C9" w14:textId="77777777" w:rsidR="000F3BD8" w:rsidRPr="00A734C5" w:rsidRDefault="000F3BD8" w:rsidP="0065149F">
            <w:pPr>
              <w:spacing w:after="0" w:line="240" w:lineRule="auto"/>
              <w:rPr>
                <w:rFonts w:ascii="Times New Roman" w:hAnsi="Times New Roman"/>
                <w:sz w:val="12"/>
                <w:szCs w:val="12"/>
              </w:rPr>
            </w:pPr>
          </w:p>
        </w:tc>
        <w:tc>
          <w:tcPr>
            <w:tcW w:w="5598" w:type="dxa"/>
            <w:gridSpan w:val="5"/>
            <w:tcBorders>
              <w:left w:val="single" w:sz="4" w:space="0" w:color="auto"/>
              <w:right w:val="single" w:sz="4" w:space="0" w:color="auto"/>
              <w:tr2bl w:val="single" w:sz="4" w:space="0" w:color="auto"/>
            </w:tcBorders>
          </w:tcPr>
          <w:p w14:paraId="5859F867" w14:textId="77777777" w:rsidR="000F3BD8" w:rsidRPr="00A734C5" w:rsidRDefault="000F3BD8" w:rsidP="0065149F">
            <w:pPr>
              <w:shd w:val="clear" w:color="auto" w:fill="FFFFFF"/>
              <w:tabs>
                <w:tab w:val="left" w:leader="underscore" w:pos="4259"/>
                <w:tab w:val="left" w:leader="hyphen" w:pos="4676"/>
              </w:tabs>
              <w:spacing w:after="0" w:line="240" w:lineRule="auto"/>
              <w:rPr>
                <w:rFonts w:ascii="Times New Roman" w:hAnsi="Times New Roman"/>
                <w:sz w:val="12"/>
                <w:szCs w:val="12"/>
                <w:lang w:val="sl-SI"/>
              </w:rPr>
            </w:pPr>
            <w:r w:rsidRPr="00A734C5">
              <w:rPr>
                <w:rFonts w:ascii="Times New Roman" w:hAnsi="Times New Roman"/>
                <w:sz w:val="12"/>
                <w:szCs w:val="12"/>
                <w:lang w:val="sl-SI"/>
              </w:rPr>
              <w:t>I 26.</w:t>
            </w:r>
          </w:p>
        </w:tc>
        <w:tc>
          <w:tcPr>
            <w:tcW w:w="3325" w:type="dxa"/>
            <w:gridSpan w:val="5"/>
            <w:tcBorders>
              <w:left w:val="single" w:sz="4" w:space="0" w:color="auto"/>
            </w:tcBorders>
          </w:tcPr>
          <w:p w14:paraId="0E9B6B27" w14:textId="77777777" w:rsidR="000F3BD8" w:rsidRPr="00A734C5" w:rsidRDefault="000F3BD8" w:rsidP="0065149F">
            <w:pPr>
              <w:shd w:val="clear" w:color="auto" w:fill="FFFFFF"/>
              <w:spacing w:after="0" w:line="240" w:lineRule="auto"/>
              <w:rPr>
                <w:rFonts w:ascii="Times New Roman" w:hAnsi="Times New Roman"/>
                <w:sz w:val="12"/>
                <w:szCs w:val="12"/>
              </w:rPr>
            </w:pPr>
            <w:r w:rsidRPr="00A734C5">
              <w:rPr>
                <w:rFonts w:ascii="Times New Roman" w:hAnsi="Times New Roman"/>
                <w:sz w:val="12"/>
                <w:szCs w:val="12"/>
              </w:rPr>
              <w:t>I.27.</w:t>
            </w:r>
            <w:r w:rsidR="005A69DC" w:rsidRPr="00A734C5">
              <w:rPr>
                <w:rFonts w:ascii="Times New Roman" w:hAnsi="Times New Roman"/>
                <w:sz w:val="12"/>
                <w:szCs w:val="12"/>
              </w:rPr>
              <w:t xml:space="preserve"> </w:t>
            </w:r>
            <w:r w:rsidR="005A69DC" w:rsidRPr="00A734C5">
              <w:rPr>
                <w:rFonts w:ascii="Times New Roman" w:hAnsi="Times New Roman"/>
                <w:i/>
                <w:sz w:val="12"/>
                <w:szCs w:val="12"/>
                <w:lang w:val="lt-LT"/>
              </w:rPr>
              <w:t>Importui ar įvežimui į BiH</w:t>
            </w:r>
            <w:r w:rsidR="005A69DC" w:rsidRPr="00A734C5">
              <w:rPr>
                <w:rFonts w:ascii="Times New Roman" w:hAnsi="Times New Roman"/>
                <w:sz w:val="12"/>
                <w:szCs w:val="12"/>
              </w:rPr>
              <w:t xml:space="preserve"> / </w:t>
            </w:r>
            <w:r w:rsidRPr="00A734C5">
              <w:rPr>
                <w:rFonts w:ascii="Times New Roman" w:hAnsi="Times New Roman"/>
                <w:sz w:val="12"/>
                <w:szCs w:val="12"/>
              </w:rPr>
              <w:t>Za uvoz ili ulaz u BiH/</w:t>
            </w:r>
            <w:r w:rsidRPr="00A734C5">
              <w:rPr>
                <w:rFonts w:ascii="Times New Roman" w:hAnsi="Times New Roman"/>
                <w:sz w:val="12"/>
                <w:szCs w:val="12"/>
                <w:lang w:val="en-GB"/>
              </w:rPr>
              <w:t xml:space="preserve"> </w:t>
            </w:r>
            <w:r w:rsidRPr="00A734C5">
              <w:rPr>
                <w:rFonts w:ascii="Times New Roman" w:hAnsi="Times New Roman"/>
                <w:b/>
                <w:sz w:val="12"/>
                <w:szCs w:val="12"/>
                <w:lang w:val="en-GB"/>
              </w:rPr>
              <w:t>For import or admission into BiH</w:t>
            </w:r>
            <w:r w:rsidRPr="00A734C5">
              <w:rPr>
                <w:rFonts w:ascii="Times New Roman" w:hAnsi="Times New Roman"/>
                <w:sz w:val="12"/>
                <w:szCs w:val="12"/>
              </w:rPr>
              <w:t xml:space="preserve">     </w:t>
            </w:r>
            <w:r w:rsidRPr="00A734C5">
              <w:rPr>
                <w:rFonts w:ascii="Times New Roman" w:hAnsi="Times New Roman"/>
                <w:spacing w:val="-2"/>
                <w:sz w:val="12"/>
                <w:szCs w:val="12"/>
              </w:rPr>
              <w:sym w:font="Webdings" w:char="F063"/>
            </w:r>
            <w:r w:rsidRPr="00A734C5">
              <w:rPr>
                <w:rFonts w:ascii="Times New Roman" w:hAnsi="Times New Roman"/>
                <w:spacing w:val="-2"/>
                <w:sz w:val="12"/>
                <w:szCs w:val="12"/>
                <w:bdr w:val="single" w:sz="4" w:space="0" w:color="auto"/>
              </w:rPr>
              <w:t xml:space="preserve"> </w:t>
            </w:r>
            <w:r w:rsidRPr="00A734C5">
              <w:rPr>
                <w:rFonts w:ascii="Times New Roman" w:hAnsi="Times New Roman"/>
                <w:spacing w:val="-2"/>
                <w:sz w:val="12"/>
                <w:szCs w:val="12"/>
              </w:rPr>
              <w:t xml:space="preserve">                  </w:t>
            </w:r>
          </w:p>
          <w:p w14:paraId="7B6A6193" w14:textId="77777777" w:rsidR="000F3BD8" w:rsidRPr="00A734C5" w:rsidRDefault="000F3BD8" w:rsidP="0065149F">
            <w:pPr>
              <w:shd w:val="clear" w:color="auto" w:fill="FFFFFF"/>
              <w:spacing w:after="0" w:line="240" w:lineRule="auto"/>
              <w:rPr>
                <w:rFonts w:ascii="Times New Roman" w:hAnsi="Times New Roman"/>
                <w:sz w:val="12"/>
                <w:szCs w:val="12"/>
              </w:rPr>
            </w:pPr>
          </w:p>
        </w:tc>
      </w:tr>
      <w:tr w:rsidR="00A734C5" w:rsidRPr="00A734C5" w14:paraId="2A7F21A1" w14:textId="77777777" w:rsidTr="00C16E48">
        <w:trPr>
          <w:trHeight w:val="225"/>
        </w:trPr>
        <w:tc>
          <w:tcPr>
            <w:tcW w:w="365" w:type="dxa"/>
            <w:vMerge/>
            <w:tcBorders>
              <w:left w:val="nil"/>
              <w:bottom w:val="nil"/>
              <w:right w:val="single" w:sz="4" w:space="0" w:color="auto"/>
            </w:tcBorders>
          </w:tcPr>
          <w:p w14:paraId="77F10CBA" w14:textId="77777777" w:rsidR="000F3BD8" w:rsidRPr="00A734C5" w:rsidRDefault="000F3BD8" w:rsidP="0065149F">
            <w:pPr>
              <w:spacing w:after="0" w:line="240" w:lineRule="auto"/>
              <w:rPr>
                <w:rFonts w:ascii="Times New Roman" w:hAnsi="Times New Roman"/>
                <w:sz w:val="12"/>
                <w:szCs w:val="12"/>
              </w:rPr>
            </w:pPr>
          </w:p>
        </w:tc>
        <w:tc>
          <w:tcPr>
            <w:tcW w:w="8923" w:type="dxa"/>
            <w:gridSpan w:val="10"/>
            <w:tcBorders>
              <w:left w:val="single" w:sz="4" w:space="0" w:color="auto"/>
            </w:tcBorders>
          </w:tcPr>
          <w:p w14:paraId="75823028" w14:textId="77777777" w:rsidR="000F3BD8" w:rsidRPr="00A734C5" w:rsidRDefault="000F3BD8" w:rsidP="0065149F">
            <w:pPr>
              <w:shd w:val="clear" w:color="auto" w:fill="FFFFFF"/>
              <w:spacing w:after="0" w:line="240" w:lineRule="auto"/>
              <w:rPr>
                <w:rFonts w:ascii="Times New Roman" w:hAnsi="Times New Roman"/>
                <w:sz w:val="12"/>
                <w:szCs w:val="12"/>
                <w:lang w:val="en-US"/>
              </w:rPr>
            </w:pPr>
            <w:r w:rsidRPr="00A734C5">
              <w:rPr>
                <w:rFonts w:ascii="Times New Roman" w:hAnsi="Times New Roman"/>
                <w:sz w:val="12"/>
                <w:szCs w:val="12"/>
                <w:lang w:val="en-US"/>
              </w:rPr>
              <w:t xml:space="preserve">I 28. </w:t>
            </w:r>
            <w:r w:rsidR="005A69DC" w:rsidRPr="00A734C5">
              <w:rPr>
                <w:rFonts w:ascii="Times New Roman" w:hAnsi="Times New Roman"/>
                <w:i/>
                <w:sz w:val="12"/>
                <w:szCs w:val="12"/>
                <w:lang w:val="lt-LT"/>
              </w:rPr>
              <w:t>Gyvūnų identifikacija</w:t>
            </w:r>
            <w:r w:rsidR="005A69DC" w:rsidRPr="00A734C5">
              <w:rPr>
                <w:rFonts w:ascii="Times New Roman" w:hAnsi="Times New Roman"/>
                <w:sz w:val="12"/>
                <w:szCs w:val="12"/>
                <w:lang w:val="lt-LT"/>
              </w:rPr>
              <w:t xml:space="preserve"> /</w:t>
            </w:r>
            <w:r w:rsidR="005A69DC" w:rsidRPr="00A734C5">
              <w:rPr>
                <w:rFonts w:ascii="Times New Roman" w:hAnsi="Times New Roman"/>
                <w:sz w:val="12"/>
                <w:szCs w:val="12"/>
                <w:lang w:val="en-US"/>
              </w:rPr>
              <w:t xml:space="preserve"> </w:t>
            </w:r>
            <w:r w:rsidRPr="00A734C5">
              <w:rPr>
                <w:rFonts w:ascii="Times New Roman" w:hAnsi="Times New Roman"/>
                <w:sz w:val="12"/>
                <w:szCs w:val="12"/>
                <w:lang w:val="en-US"/>
              </w:rPr>
              <w:t>Identifikacija pošiljke</w:t>
            </w:r>
            <w:r w:rsidR="005A69DC" w:rsidRPr="00A734C5">
              <w:rPr>
                <w:rFonts w:ascii="Times New Roman" w:hAnsi="Times New Roman"/>
                <w:sz w:val="12"/>
                <w:szCs w:val="12"/>
                <w:lang w:val="en-US"/>
              </w:rPr>
              <w:t xml:space="preserve"> </w:t>
            </w:r>
            <w:r w:rsidRPr="00A734C5">
              <w:rPr>
                <w:rFonts w:ascii="Times New Roman" w:hAnsi="Times New Roman"/>
                <w:sz w:val="12"/>
                <w:szCs w:val="12"/>
                <w:lang w:val="en-US"/>
              </w:rPr>
              <w:t xml:space="preserve">/ </w:t>
            </w:r>
            <w:r w:rsidRPr="00A734C5">
              <w:rPr>
                <w:rFonts w:ascii="Times New Roman" w:hAnsi="Times New Roman"/>
                <w:b/>
                <w:sz w:val="12"/>
                <w:szCs w:val="12"/>
                <w:lang w:val="en-US"/>
              </w:rPr>
              <w:t>Identification of the commodities</w:t>
            </w:r>
          </w:p>
          <w:p w14:paraId="1E7E60A6" w14:textId="77777777" w:rsidR="000F3BD8" w:rsidRPr="00A734C5" w:rsidRDefault="000F3BD8" w:rsidP="0065149F">
            <w:pPr>
              <w:shd w:val="clear" w:color="auto" w:fill="FFFFFF"/>
              <w:spacing w:after="0" w:line="240" w:lineRule="auto"/>
              <w:rPr>
                <w:rFonts w:ascii="Times New Roman" w:hAnsi="Times New Roman"/>
                <w:sz w:val="12"/>
                <w:szCs w:val="12"/>
                <w:lang w:val="en-US"/>
              </w:rPr>
            </w:pPr>
          </w:p>
          <w:tbl>
            <w:tblPr>
              <w:tblW w:w="8968" w:type="dxa"/>
              <w:tblLayout w:type="fixed"/>
              <w:tblLook w:val="04A0" w:firstRow="1" w:lastRow="0" w:firstColumn="1" w:lastColumn="0" w:noHBand="0" w:noVBand="1"/>
            </w:tblPr>
            <w:tblGrid>
              <w:gridCol w:w="1762"/>
              <w:gridCol w:w="1377"/>
              <w:gridCol w:w="1461"/>
              <w:gridCol w:w="1121"/>
              <w:gridCol w:w="588"/>
              <w:gridCol w:w="1701"/>
              <w:gridCol w:w="958"/>
            </w:tblGrid>
            <w:tr w:rsidR="00A734C5" w:rsidRPr="00A734C5" w14:paraId="24C6BE1B" w14:textId="77777777" w:rsidTr="00C16E48">
              <w:trPr>
                <w:trHeight w:val="426"/>
              </w:trPr>
              <w:tc>
                <w:tcPr>
                  <w:tcW w:w="1762" w:type="dxa"/>
                  <w:vMerge w:val="restart"/>
                </w:tcPr>
                <w:p w14:paraId="714E8C5B" w14:textId="77777777" w:rsidR="005A69DC" w:rsidRPr="00A734C5" w:rsidRDefault="005A69DC" w:rsidP="00DA5A8F">
                  <w:pPr>
                    <w:tabs>
                      <w:tab w:val="left" w:leader="underscore" w:pos="4259"/>
                      <w:tab w:val="left" w:leader="hyphen" w:pos="4676"/>
                    </w:tabs>
                    <w:spacing w:after="0" w:line="240" w:lineRule="auto"/>
                    <w:jc w:val="center"/>
                    <w:rPr>
                      <w:rFonts w:ascii="Times New Roman" w:hAnsi="Times New Roman"/>
                      <w:sz w:val="12"/>
                      <w:szCs w:val="12"/>
                      <w:lang w:val="lt-LT"/>
                    </w:rPr>
                  </w:pPr>
                  <w:r w:rsidRPr="00A734C5">
                    <w:rPr>
                      <w:rFonts w:ascii="Times New Roman" w:hAnsi="Times New Roman"/>
                      <w:i/>
                      <w:sz w:val="12"/>
                      <w:szCs w:val="12"/>
                      <w:lang w:val="lt-LT"/>
                    </w:rPr>
                    <w:t xml:space="preserve">Rūšis (mokslinis pavadinimas) </w:t>
                  </w:r>
                  <w:r w:rsidRPr="00A734C5">
                    <w:rPr>
                      <w:rFonts w:ascii="Times New Roman" w:hAnsi="Times New Roman"/>
                      <w:sz w:val="12"/>
                      <w:szCs w:val="12"/>
                      <w:lang w:val="lt-LT"/>
                    </w:rPr>
                    <w:t>/</w:t>
                  </w:r>
                </w:p>
                <w:p w14:paraId="6D6B66E8" w14:textId="77777777" w:rsidR="008265CC" w:rsidRPr="00A734C5" w:rsidRDefault="008265CC" w:rsidP="00DA5A8F">
                  <w:pPr>
                    <w:tabs>
                      <w:tab w:val="left" w:leader="underscore" w:pos="4259"/>
                      <w:tab w:val="left" w:leader="hyphen" w:pos="4676"/>
                    </w:tabs>
                    <w:spacing w:after="0" w:line="240" w:lineRule="auto"/>
                    <w:jc w:val="center"/>
                    <w:rPr>
                      <w:rFonts w:ascii="Times New Roman" w:hAnsi="Times New Roman"/>
                      <w:sz w:val="12"/>
                      <w:szCs w:val="12"/>
                      <w:lang w:val="en-US"/>
                    </w:rPr>
                  </w:pPr>
                  <w:r w:rsidRPr="00A734C5">
                    <w:rPr>
                      <w:rFonts w:ascii="Times New Roman" w:hAnsi="Times New Roman"/>
                      <w:sz w:val="12"/>
                      <w:szCs w:val="12"/>
                      <w:lang w:val="en-US"/>
                    </w:rPr>
                    <w:t>Vrsta</w:t>
                  </w:r>
                  <w:r w:rsidR="00DA5A8F" w:rsidRPr="00A734C5">
                    <w:rPr>
                      <w:rFonts w:ascii="Times New Roman" w:hAnsi="Times New Roman"/>
                      <w:sz w:val="12"/>
                      <w:szCs w:val="12"/>
                      <w:lang w:val="en-US"/>
                    </w:rPr>
                    <w:t xml:space="preserve"> </w:t>
                  </w:r>
                  <w:r w:rsidRPr="00A734C5">
                    <w:rPr>
                      <w:rFonts w:ascii="Times New Roman" w:hAnsi="Times New Roman"/>
                      <w:sz w:val="12"/>
                      <w:szCs w:val="12"/>
                      <w:lang w:val="en-US"/>
                    </w:rPr>
                    <w:t>(znanstvni naziv)</w:t>
                  </w:r>
                  <w:r w:rsidR="005A69DC" w:rsidRPr="00A734C5">
                    <w:rPr>
                      <w:rFonts w:ascii="Times New Roman" w:hAnsi="Times New Roman"/>
                      <w:sz w:val="12"/>
                      <w:szCs w:val="12"/>
                      <w:lang w:val="en-US"/>
                    </w:rPr>
                    <w:t xml:space="preserve"> </w:t>
                  </w:r>
                  <w:r w:rsidRPr="00A734C5">
                    <w:rPr>
                      <w:rFonts w:ascii="Times New Roman" w:hAnsi="Times New Roman"/>
                      <w:sz w:val="12"/>
                      <w:szCs w:val="12"/>
                      <w:lang w:val="en-US"/>
                    </w:rPr>
                    <w:t>/</w:t>
                  </w:r>
                </w:p>
                <w:p w14:paraId="4C57C931" w14:textId="77777777" w:rsidR="008265CC" w:rsidRPr="00A734C5" w:rsidRDefault="008265CC" w:rsidP="00DA5A8F">
                  <w:pPr>
                    <w:tabs>
                      <w:tab w:val="left" w:leader="underscore" w:pos="4259"/>
                      <w:tab w:val="left" w:leader="hyphen" w:pos="4676"/>
                    </w:tabs>
                    <w:spacing w:after="0" w:line="240" w:lineRule="auto"/>
                    <w:jc w:val="center"/>
                    <w:rPr>
                      <w:rFonts w:ascii="Times New Roman" w:hAnsi="Times New Roman"/>
                      <w:b/>
                      <w:sz w:val="12"/>
                      <w:szCs w:val="12"/>
                      <w:lang w:val="en-US"/>
                    </w:rPr>
                  </w:pPr>
                  <w:r w:rsidRPr="00A734C5">
                    <w:rPr>
                      <w:rFonts w:ascii="Times New Roman" w:hAnsi="Times New Roman"/>
                      <w:b/>
                      <w:sz w:val="12"/>
                      <w:szCs w:val="12"/>
                      <w:lang w:val="en-US"/>
                    </w:rPr>
                    <w:t>Species</w:t>
                  </w:r>
                  <w:r w:rsidR="00DA5A8F" w:rsidRPr="00A734C5">
                    <w:rPr>
                      <w:rFonts w:ascii="Times New Roman" w:hAnsi="Times New Roman"/>
                      <w:b/>
                      <w:sz w:val="12"/>
                      <w:szCs w:val="12"/>
                      <w:lang w:val="en-US"/>
                    </w:rPr>
                    <w:t xml:space="preserve"> </w:t>
                  </w:r>
                  <w:r w:rsidRPr="00A734C5">
                    <w:rPr>
                      <w:rFonts w:ascii="Times New Roman" w:hAnsi="Times New Roman"/>
                      <w:b/>
                      <w:sz w:val="12"/>
                      <w:szCs w:val="12"/>
                      <w:lang w:val="en-US"/>
                    </w:rPr>
                    <w:t>(scientific name)</w:t>
                  </w:r>
                </w:p>
                <w:p w14:paraId="5ECE40D4" w14:textId="77777777" w:rsidR="008265CC" w:rsidRPr="00A734C5" w:rsidRDefault="008265CC" w:rsidP="00DA5A8F">
                  <w:pPr>
                    <w:tabs>
                      <w:tab w:val="left" w:leader="underscore" w:pos="4259"/>
                      <w:tab w:val="left" w:leader="hyphen" w:pos="4676"/>
                    </w:tabs>
                    <w:spacing w:after="0" w:line="240" w:lineRule="auto"/>
                    <w:jc w:val="center"/>
                    <w:rPr>
                      <w:rFonts w:ascii="Times New Roman" w:hAnsi="Times New Roman"/>
                      <w:b/>
                      <w:sz w:val="12"/>
                      <w:szCs w:val="12"/>
                      <w:lang w:val="en-US"/>
                    </w:rPr>
                  </w:pPr>
                </w:p>
                <w:p w14:paraId="2999F1AA" w14:textId="77777777" w:rsidR="008265CC" w:rsidRPr="00A734C5" w:rsidRDefault="008265CC" w:rsidP="00DA5A8F">
                  <w:pPr>
                    <w:tabs>
                      <w:tab w:val="left" w:leader="underscore" w:pos="4259"/>
                      <w:tab w:val="left" w:leader="hyphen" w:pos="4676"/>
                    </w:tabs>
                    <w:spacing w:after="0" w:line="240" w:lineRule="auto"/>
                    <w:jc w:val="center"/>
                    <w:rPr>
                      <w:rFonts w:ascii="Times New Roman" w:hAnsi="Times New Roman"/>
                      <w:sz w:val="12"/>
                      <w:szCs w:val="12"/>
                      <w:lang w:val="en-US"/>
                    </w:rPr>
                  </w:pPr>
                </w:p>
                <w:p w14:paraId="11D8C8C6" w14:textId="77777777" w:rsidR="00BF5175" w:rsidRPr="00A734C5" w:rsidRDefault="00BF5175" w:rsidP="00F72C7F">
                  <w:pPr>
                    <w:tabs>
                      <w:tab w:val="left" w:leader="underscore" w:pos="4259"/>
                      <w:tab w:val="left" w:leader="hyphen" w:pos="4676"/>
                    </w:tabs>
                    <w:spacing w:after="0" w:line="240" w:lineRule="auto"/>
                    <w:jc w:val="center"/>
                    <w:rPr>
                      <w:rFonts w:ascii="Times New Roman" w:hAnsi="Times New Roman"/>
                      <w:sz w:val="12"/>
                      <w:szCs w:val="12"/>
                      <w:lang w:val="en-US"/>
                    </w:rPr>
                  </w:pPr>
                </w:p>
                <w:p w14:paraId="449B0861" w14:textId="77777777" w:rsidR="00180236" w:rsidRPr="00A734C5" w:rsidRDefault="00180236" w:rsidP="00F72C7F">
                  <w:pPr>
                    <w:tabs>
                      <w:tab w:val="left" w:leader="underscore" w:pos="4259"/>
                      <w:tab w:val="left" w:leader="hyphen" w:pos="4676"/>
                    </w:tabs>
                    <w:spacing w:after="0" w:line="240" w:lineRule="auto"/>
                    <w:jc w:val="center"/>
                    <w:rPr>
                      <w:rFonts w:ascii="Times New Roman" w:hAnsi="Times New Roman"/>
                      <w:sz w:val="12"/>
                      <w:szCs w:val="12"/>
                      <w:lang w:val="en-US"/>
                    </w:rPr>
                  </w:pPr>
                </w:p>
                <w:p w14:paraId="0A9D50C7" w14:textId="77777777" w:rsidR="00BF5175" w:rsidRPr="00A734C5" w:rsidRDefault="00BF5175" w:rsidP="00DA5A8F">
                  <w:pPr>
                    <w:tabs>
                      <w:tab w:val="left" w:leader="underscore" w:pos="4259"/>
                      <w:tab w:val="left" w:leader="hyphen" w:pos="4676"/>
                    </w:tabs>
                    <w:spacing w:after="0" w:line="240" w:lineRule="auto"/>
                    <w:jc w:val="center"/>
                    <w:rPr>
                      <w:rFonts w:ascii="Times New Roman" w:hAnsi="Times New Roman"/>
                      <w:sz w:val="12"/>
                      <w:szCs w:val="12"/>
                      <w:lang w:val="en-US"/>
                    </w:rPr>
                  </w:pPr>
                </w:p>
                <w:p w14:paraId="5030861C" w14:textId="77777777" w:rsidR="005A69DC" w:rsidRPr="00A734C5" w:rsidRDefault="005A69DC" w:rsidP="00DA5A8F">
                  <w:pPr>
                    <w:tabs>
                      <w:tab w:val="left" w:leader="underscore" w:pos="4259"/>
                      <w:tab w:val="left" w:leader="hyphen" w:pos="4676"/>
                    </w:tabs>
                    <w:spacing w:after="0" w:line="240" w:lineRule="auto"/>
                    <w:jc w:val="center"/>
                    <w:rPr>
                      <w:rFonts w:ascii="Times New Roman" w:hAnsi="Times New Roman"/>
                      <w:sz w:val="12"/>
                      <w:szCs w:val="12"/>
                      <w:lang w:val="en-US"/>
                    </w:rPr>
                  </w:pPr>
                </w:p>
              </w:tc>
              <w:tc>
                <w:tcPr>
                  <w:tcW w:w="1377" w:type="dxa"/>
                  <w:vMerge w:val="restart"/>
                </w:tcPr>
                <w:p w14:paraId="7095B344" w14:textId="77777777" w:rsidR="005A69DC" w:rsidRPr="00A734C5" w:rsidRDefault="005A69DC" w:rsidP="00DA5A8F">
                  <w:pPr>
                    <w:tabs>
                      <w:tab w:val="left" w:leader="underscore" w:pos="4259"/>
                      <w:tab w:val="left" w:leader="hyphen" w:pos="4676"/>
                    </w:tabs>
                    <w:spacing w:after="0" w:line="240" w:lineRule="auto"/>
                    <w:jc w:val="center"/>
                    <w:rPr>
                      <w:rFonts w:ascii="Times New Roman" w:hAnsi="Times New Roman"/>
                      <w:sz w:val="12"/>
                      <w:szCs w:val="12"/>
                    </w:rPr>
                  </w:pPr>
                  <w:r w:rsidRPr="00A734C5">
                    <w:rPr>
                      <w:rFonts w:ascii="Times New Roman" w:hAnsi="Times New Roman"/>
                      <w:i/>
                      <w:sz w:val="12"/>
                      <w:szCs w:val="12"/>
                    </w:rPr>
                    <w:t>Veislė</w:t>
                  </w:r>
                  <w:r w:rsidRPr="00A734C5">
                    <w:rPr>
                      <w:rFonts w:ascii="Times New Roman" w:hAnsi="Times New Roman"/>
                      <w:sz w:val="12"/>
                      <w:szCs w:val="12"/>
                    </w:rPr>
                    <w:t xml:space="preserve"> /</w:t>
                  </w:r>
                </w:p>
                <w:p w14:paraId="3A0B2267" w14:textId="77777777" w:rsidR="008265CC" w:rsidRPr="00A734C5" w:rsidRDefault="008265CC" w:rsidP="00DA5A8F">
                  <w:pPr>
                    <w:tabs>
                      <w:tab w:val="left" w:leader="underscore" w:pos="4259"/>
                      <w:tab w:val="left" w:leader="hyphen" w:pos="4676"/>
                    </w:tabs>
                    <w:spacing w:after="0" w:line="240" w:lineRule="auto"/>
                    <w:jc w:val="center"/>
                    <w:rPr>
                      <w:rFonts w:ascii="Times New Roman" w:hAnsi="Times New Roman"/>
                      <w:sz w:val="12"/>
                      <w:szCs w:val="12"/>
                      <w:lang w:val="sv-SE"/>
                    </w:rPr>
                  </w:pPr>
                  <w:r w:rsidRPr="00A734C5">
                    <w:rPr>
                      <w:rFonts w:ascii="Times New Roman" w:hAnsi="Times New Roman"/>
                      <w:sz w:val="12"/>
                      <w:szCs w:val="12"/>
                    </w:rPr>
                    <w:t>Pasmina</w:t>
                  </w:r>
                  <w:r w:rsidR="005A69DC" w:rsidRPr="00A734C5">
                    <w:rPr>
                      <w:rFonts w:ascii="Times New Roman" w:hAnsi="Times New Roman"/>
                      <w:sz w:val="12"/>
                      <w:szCs w:val="12"/>
                      <w:lang w:val="sv-SE"/>
                    </w:rPr>
                    <w:t xml:space="preserve"> /</w:t>
                  </w:r>
                </w:p>
                <w:p w14:paraId="58339612" w14:textId="77777777" w:rsidR="008265CC" w:rsidRPr="00A734C5" w:rsidRDefault="008265CC" w:rsidP="00DA5A8F">
                  <w:pPr>
                    <w:tabs>
                      <w:tab w:val="left" w:leader="underscore" w:pos="4259"/>
                      <w:tab w:val="left" w:leader="hyphen" w:pos="4676"/>
                    </w:tabs>
                    <w:spacing w:after="0" w:line="240" w:lineRule="auto"/>
                    <w:jc w:val="center"/>
                    <w:rPr>
                      <w:rFonts w:ascii="Times New Roman" w:hAnsi="Times New Roman"/>
                      <w:b/>
                      <w:sz w:val="12"/>
                      <w:szCs w:val="12"/>
                      <w:lang w:val="sv-SE"/>
                    </w:rPr>
                  </w:pPr>
                  <w:r w:rsidRPr="00A734C5">
                    <w:rPr>
                      <w:rFonts w:ascii="Times New Roman" w:hAnsi="Times New Roman"/>
                      <w:b/>
                      <w:sz w:val="12"/>
                      <w:szCs w:val="12"/>
                      <w:lang w:val="sv-SE"/>
                    </w:rPr>
                    <w:t>Breed</w:t>
                  </w:r>
                </w:p>
                <w:p w14:paraId="4E110369" w14:textId="77777777" w:rsidR="00F72C7F" w:rsidRPr="00A734C5" w:rsidRDefault="00F72C7F" w:rsidP="00DA5A8F">
                  <w:pPr>
                    <w:tabs>
                      <w:tab w:val="left" w:leader="underscore" w:pos="4259"/>
                      <w:tab w:val="left" w:leader="hyphen" w:pos="4676"/>
                    </w:tabs>
                    <w:spacing w:after="0" w:line="240" w:lineRule="auto"/>
                    <w:jc w:val="center"/>
                    <w:rPr>
                      <w:rFonts w:ascii="Times New Roman" w:hAnsi="Times New Roman"/>
                      <w:b/>
                      <w:sz w:val="12"/>
                      <w:szCs w:val="12"/>
                      <w:lang w:val="sv-SE"/>
                    </w:rPr>
                  </w:pPr>
                </w:p>
                <w:p w14:paraId="7DBCA8EF" w14:textId="77777777" w:rsidR="00F72C7F" w:rsidRPr="00A734C5" w:rsidRDefault="00F72C7F" w:rsidP="00DA5A8F">
                  <w:pPr>
                    <w:tabs>
                      <w:tab w:val="left" w:leader="underscore" w:pos="4259"/>
                      <w:tab w:val="left" w:leader="hyphen" w:pos="4676"/>
                    </w:tabs>
                    <w:spacing w:after="0" w:line="240" w:lineRule="auto"/>
                    <w:jc w:val="center"/>
                    <w:rPr>
                      <w:rFonts w:ascii="Times New Roman" w:hAnsi="Times New Roman"/>
                      <w:b/>
                      <w:sz w:val="12"/>
                      <w:szCs w:val="12"/>
                      <w:lang w:val="sv-SE"/>
                    </w:rPr>
                  </w:pPr>
                </w:p>
                <w:p w14:paraId="49A9D834" w14:textId="77777777" w:rsidR="00F72C7F" w:rsidRPr="00A734C5" w:rsidRDefault="00F72C7F" w:rsidP="00DA5A8F">
                  <w:pPr>
                    <w:tabs>
                      <w:tab w:val="left" w:leader="underscore" w:pos="4259"/>
                      <w:tab w:val="left" w:leader="hyphen" w:pos="4676"/>
                    </w:tabs>
                    <w:spacing w:after="0" w:line="240" w:lineRule="auto"/>
                    <w:jc w:val="center"/>
                    <w:rPr>
                      <w:rFonts w:ascii="Times New Roman" w:hAnsi="Times New Roman"/>
                      <w:b/>
                      <w:sz w:val="12"/>
                      <w:szCs w:val="12"/>
                      <w:lang w:val="sv-SE"/>
                    </w:rPr>
                  </w:pPr>
                </w:p>
                <w:p w14:paraId="13D814A4" w14:textId="77777777" w:rsidR="00180236" w:rsidRPr="00A734C5" w:rsidRDefault="00180236" w:rsidP="00DA5A8F">
                  <w:pPr>
                    <w:tabs>
                      <w:tab w:val="left" w:leader="underscore" w:pos="4259"/>
                      <w:tab w:val="left" w:leader="hyphen" w:pos="4676"/>
                    </w:tabs>
                    <w:spacing w:after="0" w:line="240" w:lineRule="auto"/>
                    <w:jc w:val="center"/>
                    <w:rPr>
                      <w:rFonts w:ascii="Times New Roman" w:hAnsi="Times New Roman"/>
                      <w:b/>
                      <w:sz w:val="12"/>
                      <w:szCs w:val="12"/>
                      <w:lang w:val="sv-SE"/>
                    </w:rPr>
                  </w:pPr>
                </w:p>
                <w:p w14:paraId="639C9192" w14:textId="77777777" w:rsidR="00180236" w:rsidRPr="00A734C5" w:rsidRDefault="00180236" w:rsidP="00DA5A8F">
                  <w:pPr>
                    <w:tabs>
                      <w:tab w:val="left" w:leader="underscore" w:pos="4259"/>
                      <w:tab w:val="left" w:leader="hyphen" w:pos="4676"/>
                    </w:tabs>
                    <w:spacing w:after="0" w:line="240" w:lineRule="auto"/>
                    <w:jc w:val="center"/>
                    <w:rPr>
                      <w:rFonts w:ascii="Times New Roman" w:hAnsi="Times New Roman"/>
                      <w:b/>
                      <w:sz w:val="12"/>
                      <w:szCs w:val="12"/>
                      <w:lang w:val="sv-SE"/>
                    </w:rPr>
                  </w:pPr>
                </w:p>
                <w:p w14:paraId="08897E83" w14:textId="77777777" w:rsidR="00F72C7F" w:rsidRPr="00A734C5" w:rsidRDefault="00F72C7F" w:rsidP="00DA5A8F">
                  <w:pPr>
                    <w:tabs>
                      <w:tab w:val="left" w:leader="underscore" w:pos="4259"/>
                      <w:tab w:val="left" w:leader="hyphen" w:pos="4676"/>
                    </w:tabs>
                    <w:spacing w:after="0" w:line="240" w:lineRule="auto"/>
                    <w:jc w:val="center"/>
                    <w:rPr>
                      <w:rFonts w:ascii="Times New Roman" w:hAnsi="Times New Roman"/>
                      <w:b/>
                      <w:sz w:val="12"/>
                      <w:szCs w:val="12"/>
                      <w:lang w:val="en-US"/>
                    </w:rPr>
                  </w:pPr>
                </w:p>
              </w:tc>
              <w:tc>
                <w:tcPr>
                  <w:tcW w:w="1461" w:type="dxa"/>
                  <w:vMerge w:val="restart"/>
                </w:tcPr>
                <w:p w14:paraId="1DC70D5B" w14:textId="77777777" w:rsidR="005A69DC" w:rsidRPr="00A734C5" w:rsidRDefault="00DA5A8F" w:rsidP="00DA5A8F">
                  <w:pPr>
                    <w:tabs>
                      <w:tab w:val="left" w:leader="underscore" w:pos="4259"/>
                      <w:tab w:val="left" w:leader="hyphen" w:pos="4676"/>
                    </w:tabs>
                    <w:spacing w:after="0" w:line="240" w:lineRule="auto"/>
                    <w:jc w:val="center"/>
                    <w:rPr>
                      <w:rFonts w:ascii="Times New Roman" w:hAnsi="Times New Roman"/>
                      <w:sz w:val="12"/>
                      <w:szCs w:val="12"/>
                    </w:rPr>
                  </w:pPr>
                  <w:r w:rsidRPr="00A734C5">
                    <w:rPr>
                      <w:rFonts w:ascii="Times New Roman" w:hAnsi="Times New Roman"/>
                      <w:i/>
                      <w:sz w:val="12"/>
                      <w:szCs w:val="12"/>
                    </w:rPr>
                    <w:t xml:space="preserve">Identifikavimo būdas </w:t>
                  </w:r>
                  <w:r w:rsidRPr="00A734C5">
                    <w:rPr>
                      <w:rFonts w:ascii="Times New Roman" w:hAnsi="Times New Roman"/>
                      <w:sz w:val="12"/>
                      <w:szCs w:val="12"/>
                    </w:rPr>
                    <w:t xml:space="preserve">/ </w:t>
                  </w:r>
                </w:p>
                <w:p w14:paraId="78582483" w14:textId="77777777" w:rsidR="008265CC" w:rsidRPr="00A734C5" w:rsidRDefault="008265CC" w:rsidP="00DA5A8F">
                  <w:pPr>
                    <w:tabs>
                      <w:tab w:val="left" w:leader="underscore" w:pos="4259"/>
                      <w:tab w:val="left" w:leader="hyphen" w:pos="4676"/>
                    </w:tabs>
                    <w:spacing w:after="0" w:line="240" w:lineRule="auto"/>
                    <w:jc w:val="center"/>
                    <w:rPr>
                      <w:rFonts w:ascii="Times New Roman" w:hAnsi="Times New Roman"/>
                      <w:sz w:val="12"/>
                      <w:szCs w:val="12"/>
                    </w:rPr>
                  </w:pPr>
                  <w:r w:rsidRPr="00A734C5">
                    <w:rPr>
                      <w:rFonts w:ascii="Times New Roman" w:hAnsi="Times New Roman"/>
                      <w:sz w:val="12"/>
                      <w:szCs w:val="12"/>
                    </w:rPr>
                    <w:t>Sistem označivanja /</w:t>
                  </w:r>
                </w:p>
                <w:p w14:paraId="687DA83A" w14:textId="77777777" w:rsidR="008265CC" w:rsidRPr="00A734C5" w:rsidRDefault="008265CC" w:rsidP="00DA5A8F">
                  <w:pPr>
                    <w:tabs>
                      <w:tab w:val="left" w:leader="underscore" w:pos="4259"/>
                      <w:tab w:val="left" w:leader="hyphen" w:pos="4676"/>
                    </w:tabs>
                    <w:spacing w:after="0" w:line="240" w:lineRule="auto"/>
                    <w:jc w:val="center"/>
                    <w:rPr>
                      <w:rFonts w:ascii="Times New Roman" w:hAnsi="Times New Roman"/>
                      <w:b/>
                      <w:sz w:val="12"/>
                      <w:szCs w:val="12"/>
                      <w:lang w:val="en-US"/>
                    </w:rPr>
                  </w:pPr>
                  <w:r w:rsidRPr="00A734C5">
                    <w:rPr>
                      <w:rFonts w:ascii="Times New Roman" w:hAnsi="Times New Roman"/>
                      <w:b/>
                      <w:sz w:val="12"/>
                      <w:szCs w:val="12"/>
                      <w:lang w:val="en-US"/>
                    </w:rPr>
                    <w:t>Identification system</w:t>
                  </w:r>
                </w:p>
                <w:p w14:paraId="37ABB5FA" w14:textId="77777777" w:rsidR="00F72C7F" w:rsidRPr="00A734C5" w:rsidRDefault="00F72C7F" w:rsidP="00DA5A8F">
                  <w:pPr>
                    <w:tabs>
                      <w:tab w:val="left" w:leader="underscore" w:pos="4259"/>
                      <w:tab w:val="left" w:leader="hyphen" w:pos="4676"/>
                    </w:tabs>
                    <w:spacing w:after="0" w:line="240" w:lineRule="auto"/>
                    <w:jc w:val="center"/>
                    <w:rPr>
                      <w:rFonts w:ascii="Times New Roman" w:hAnsi="Times New Roman"/>
                      <w:b/>
                      <w:sz w:val="12"/>
                      <w:szCs w:val="12"/>
                      <w:lang w:val="en-US"/>
                    </w:rPr>
                  </w:pPr>
                </w:p>
                <w:p w14:paraId="517109CB" w14:textId="77777777" w:rsidR="00F72C7F" w:rsidRPr="00A734C5" w:rsidRDefault="00F72C7F" w:rsidP="00DA5A8F">
                  <w:pPr>
                    <w:tabs>
                      <w:tab w:val="left" w:leader="underscore" w:pos="4259"/>
                      <w:tab w:val="left" w:leader="hyphen" w:pos="4676"/>
                    </w:tabs>
                    <w:spacing w:after="0" w:line="240" w:lineRule="auto"/>
                    <w:jc w:val="center"/>
                    <w:rPr>
                      <w:rFonts w:ascii="Times New Roman" w:hAnsi="Times New Roman"/>
                      <w:b/>
                      <w:sz w:val="12"/>
                      <w:szCs w:val="12"/>
                      <w:lang w:val="en-US"/>
                    </w:rPr>
                  </w:pPr>
                </w:p>
                <w:p w14:paraId="78917FA4" w14:textId="77777777" w:rsidR="00F72C7F" w:rsidRPr="00A734C5" w:rsidRDefault="00F72C7F" w:rsidP="00DA5A8F">
                  <w:pPr>
                    <w:tabs>
                      <w:tab w:val="left" w:leader="underscore" w:pos="4259"/>
                      <w:tab w:val="left" w:leader="hyphen" w:pos="4676"/>
                    </w:tabs>
                    <w:spacing w:after="0" w:line="240" w:lineRule="auto"/>
                    <w:jc w:val="center"/>
                    <w:rPr>
                      <w:rFonts w:ascii="Times New Roman" w:hAnsi="Times New Roman"/>
                      <w:b/>
                      <w:sz w:val="12"/>
                      <w:szCs w:val="12"/>
                      <w:lang w:val="en-US"/>
                    </w:rPr>
                  </w:pPr>
                </w:p>
                <w:p w14:paraId="00DAC10D" w14:textId="77777777" w:rsidR="00F72C7F" w:rsidRPr="00A734C5" w:rsidRDefault="00F72C7F" w:rsidP="00DA5A8F">
                  <w:pPr>
                    <w:tabs>
                      <w:tab w:val="left" w:leader="underscore" w:pos="4259"/>
                      <w:tab w:val="left" w:leader="hyphen" w:pos="4676"/>
                    </w:tabs>
                    <w:spacing w:after="0" w:line="240" w:lineRule="auto"/>
                    <w:jc w:val="center"/>
                    <w:rPr>
                      <w:rFonts w:ascii="Times New Roman" w:hAnsi="Times New Roman"/>
                      <w:b/>
                      <w:sz w:val="12"/>
                      <w:szCs w:val="12"/>
                      <w:lang w:val="en-US"/>
                    </w:rPr>
                  </w:pPr>
                </w:p>
                <w:p w14:paraId="632CB69C" w14:textId="77777777" w:rsidR="00180236" w:rsidRPr="00A734C5" w:rsidRDefault="00180236" w:rsidP="00DA5A8F">
                  <w:pPr>
                    <w:tabs>
                      <w:tab w:val="left" w:leader="underscore" w:pos="4259"/>
                      <w:tab w:val="left" w:leader="hyphen" w:pos="4676"/>
                    </w:tabs>
                    <w:spacing w:after="0" w:line="240" w:lineRule="auto"/>
                    <w:jc w:val="center"/>
                    <w:rPr>
                      <w:rFonts w:ascii="Times New Roman" w:hAnsi="Times New Roman"/>
                      <w:b/>
                      <w:sz w:val="12"/>
                      <w:szCs w:val="12"/>
                      <w:lang w:val="en-US"/>
                    </w:rPr>
                  </w:pPr>
                </w:p>
                <w:p w14:paraId="456662ED" w14:textId="77777777" w:rsidR="00180236" w:rsidRPr="00A734C5" w:rsidRDefault="00180236" w:rsidP="00DA5A8F">
                  <w:pPr>
                    <w:tabs>
                      <w:tab w:val="left" w:leader="underscore" w:pos="4259"/>
                      <w:tab w:val="left" w:leader="hyphen" w:pos="4676"/>
                    </w:tabs>
                    <w:spacing w:after="0" w:line="240" w:lineRule="auto"/>
                    <w:jc w:val="center"/>
                    <w:rPr>
                      <w:rFonts w:ascii="Times New Roman" w:hAnsi="Times New Roman"/>
                      <w:b/>
                      <w:sz w:val="12"/>
                      <w:szCs w:val="12"/>
                      <w:lang w:val="en-US"/>
                    </w:rPr>
                  </w:pPr>
                </w:p>
              </w:tc>
              <w:tc>
                <w:tcPr>
                  <w:tcW w:w="1709" w:type="dxa"/>
                  <w:gridSpan w:val="2"/>
                </w:tcPr>
                <w:p w14:paraId="03EE04C1" w14:textId="77777777" w:rsidR="005A69DC" w:rsidRPr="00A734C5" w:rsidRDefault="005A69DC" w:rsidP="00DA5A8F">
                  <w:pPr>
                    <w:spacing w:after="0"/>
                    <w:jc w:val="center"/>
                    <w:rPr>
                      <w:rFonts w:ascii="Times New Roman" w:hAnsi="Times New Roman"/>
                      <w:sz w:val="12"/>
                      <w:szCs w:val="12"/>
                    </w:rPr>
                  </w:pPr>
                  <w:r w:rsidRPr="00A734C5">
                    <w:rPr>
                      <w:rFonts w:ascii="Times New Roman" w:hAnsi="Times New Roman"/>
                      <w:i/>
                      <w:sz w:val="12"/>
                      <w:szCs w:val="12"/>
                    </w:rPr>
                    <w:t>Identifikacinis Nr.</w:t>
                  </w:r>
                  <w:r w:rsidR="00DA5A8F" w:rsidRPr="00A734C5">
                    <w:rPr>
                      <w:rFonts w:ascii="Times New Roman" w:hAnsi="Times New Roman"/>
                      <w:i/>
                      <w:sz w:val="12"/>
                      <w:szCs w:val="12"/>
                    </w:rPr>
                    <w:t xml:space="preserve"> </w:t>
                  </w:r>
                  <w:r w:rsidR="00DA5A8F" w:rsidRPr="00A734C5">
                    <w:rPr>
                      <w:rFonts w:ascii="Times New Roman" w:hAnsi="Times New Roman"/>
                      <w:sz w:val="12"/>
                      <w:szCs w:val="12"/>
                    </w:rPr>
                    <w:t>/</w:t>
                  </w:r>
                </w:p>
                <w:p w14:paraId="5D390DBE" w14:textId="77777777" w:rsidR="008265CC" w:rsidRPr="00A734C5" w:rsidRDefault="008265CC" w:rsidP="00DA5A8F">
                  <w:pPr>
                    <w:spacing w:after="0"/>
                    <w:jc w:val="center"/>
                    <w:rPr>
                      <w:rFonts w:ascii="Times New Roman" w:hAnsi="Times New Roman"/>
                      <w:sz w:val="12"/>
                      <w:szCs w:val="12"/>
                    </w:rPr>
                  </w:pPr>
                  <w:r w:rsidRPr="00A734C5">
                    <w:rPr>
                      <w:rFonts w:ascii="Times New Roman" w:hAnsi="Times New Roman"/>
                      <w:sz w:val="12"/>
                      <w:szCs w:val="12"/>
                    </w:rPr>
                    <w:t>Identifikacijski broj</w:t>
                  </w:r>
                  <w:r w:rsidR="00DA5A8F" w:rsidRPr="00A734C5">
                    <w:rPr>
                      <w:rFonts w:ascii="Times New Roman" w:hAnsi="Times New Roman"/>
                      <w:sz w:val="12"/>
                      <w:szCs w:val="12"/>
                    </w:rPr>
                    <w:t xml:space="preserve"> </w:t>
                  </w:r>
                  <w:r w:rsidRPr="00A734C5">
                    <w:rPr>
                      <w:rFonts w:ascii="Times New Roman" w:hAnsi="Times New Roman"/>
                      <w:sz w:val="12"/>
                      <w:szCs w:val="12"/>
                    </w:rPr>
                    <w:t>/</w:t>
                  </w:r>
                </w:p>
                <w:p w14:paraId="70D1239D" w14:textId="77777777" w:rsidR="008265CC" w:rsidRPr="00A734C5" w:rsidRDefault="008265CC" w:rsidP="00DA5A8F">
                  <w:pPr>
                    <w:spacing w:after="0"/>
                    <w:jc w:val="center"/>
                    <w:rPr>
                      <w:rFonts w:ascii="Times New Roman" w:hAnsi="Times New Roman"/>
                      <w:b/>
                      <w:sz w:val="12"/>
                      <w:szCs w:val="12"/>
                      <w:lang w:val="en-US"/>
                    </w:rPr>
                  </w:pPr>
                  <w:r w:rsidRPr="00A734C5">
                    <w:rPr>
                      <w:rFonts w:ascii="Times New Roman" w:hAnsi="Times New Roman"/>
                      <w:b/>
                      <w:sz w:val="12"/>
                      <w:szCs w:val="12"/>
                      <w:lang w:val="en-US"/>
                    </w:rPr>
                    <w:t>Identification number</w:t>
                  </w:r>
                </w:p>
                <w:p w14:paraId="225025F6" w14:textId="77777777" w:rsidR="00F72C7F" w:rsidRPr="00A734C5" w:rsidRDefault="00F72C7F" w:rsidP="00DA5A8F">
                  <w:pPr>
                    <w:spacing w:after="0"/>
                    <w:jc w:val="center"/>
                    <w:rPr>
                      <w:rFonts w:ascii="Times New Roman" w:hAnsi="Times New Roman"/>
                      <w:b/>
                      <w:sz w:val="12"/>
                      <w:szCs w:val="12"/>
                      <w:lang w:val="en-US"/>
                    </w:rPr>
                  </w:pPr>
                </w:p>
                <w:p w14:paraId="77CD25CE" w14:textId="77777777" w:rsidR="00F72C7F" w:rsidRPr="00A734C5" w:rsidRDefault="00F72C7F" w:rsidP="00DA5A8F">
                  <w:pPr>
                    <w:spacing w:after="0"/>
                    <w:jc w:val="center"/>
                    <w:rPr>
                      <w:rFonts w:ascii="Times New Roman" w:hAnsi="Times New Roman"/>
                      <w:b/>
                      <w:sz w:val="12"/>
                      <w:szCs w:val="12"/>
                      <w:lang w:val="en-US"/>
                    </w:rPr>
                  </w:pPr>
                </w:p>
                <w:p w14:paraId="14304F11" w14:textId="77777777" w:rsidR="00F72C7F" w:rsidRPr="00A734C5" w:rsidRDefault="00F72C7F" w:rsidP="00DA5A8F">
                  <w:pPr>
                    <w:spacing w:after="0"/>
                    <w:jc w:val="center"/>
                    <w:rPr>
                      <w:rFonts w:ascii="Times New Roman" w:hAnsi="Times New Roman"/>
                      <w:b/>
                      <w:sz w:val="12"/>
                      <w:szCs w:val="12"/>
                      <w:lang w:val="en-US"/>
                    </w:rPr>
                  </w:pPr>
                </w:p>
                <w:p w14:paraId="1C560323" w14:textId="77777777" w:rsidR="00180236" w:rsidRPr="00A734C5" w:rsidRDefault="00180236" w:rsidP="00DA5A8F">
                  <w:pPr>
                    <w:spacing w:after="0"/>
                    <w:jc w:val="center"/>
                    <w:rPr>
                      <w:rFonts w:ascii="Times New Roman" w:hAnsi="Times New Roman"/>
                      <w:b/>
                      <w:sz w:val="12"/>
                      <w:szCs w:val="12"/>
                      <w:lang w:val="en-US"/>
                    </w:rPr>
                  </w:pPr>
                </w:p>
                <w:p w14:paraId="2AC325E4" w14:textId="77777777" w:rsidR="00F72C7F" w:rsidRPr="00A734C5" w:rsidRDefault="00F72C7F" w:rsidP="00DA5A8F">
                  <w:pPr>
                    <w:spacing w:after="0"/>
                    <w:jc w:val="center"/>
                    <w:rPr>
                      <w:rFonts w:ascii="Times New Roman" w:hAnsi="Times New Roman"/>
                      <w:b/>
                      <w:sz w:val="12"/>
                      <w:szCs w:val="12"/>
                      <w:lang w:val="en-US"/>
                    </w:rPr>
                  </w:pPr>
                </w:p>
              </w:tc>
              <w:tc>
                <w:tcPr>
                  <w:tcW w:w="1701" w:type="dxa"/>
                </w:tcPr>
                <w:p w14:paraId="1B915CF2" w14:textId="77777777" w:rsidR="005A69DC" w:rsidRPr="00A734C5" w:rsidRDefault="005A69DC" w:rsidP="00DA5A8F">
                  <w:pPr>
                    <w:spacing w:after="0"/>
                    <w:jc w:val="center"/>
                    <w:rPr>
                      <w:rFonts w:ascii="Times New Roman" w:hAnsi="Times New Roman"/>
                      <w:sz w:val="12"/>
                      <w:szCs w:val="12"/>
                    </w:rPr>
                  </w:pPr>
                  <w:r w:rsidRPr="00A734C5">
                    <w:rPr>
                      <w:rFonts w:ascii="Times New Roman" w:hAnsi="Times New Roman"/>
                      <w:i/>
                      <w:sz w:val="12"/>
                      <w:szCs w:val="12"/>
                    </w:rPr>
                    <w:t>Amžius</w:t>
                  </w:r>
                  <w:r w:rsidRPr="00A734C5">
                    <w:rPr>
                      <w:rFonts w:ascii="Times New Roman" w:hAnsi="Times New Roman"/>
                      <w:sz w:val="12"/>
                      <w:szCs w:val="12"/>
                    </w:rPr>
                    <w:t xml:space="preserve"> /</w:t>
                  </w:r>
                </w:p>
                <w:p w14:paraId="32A75D79" w14:textId="77777777" w:rsidR="008265CC" w:rsidRPr="00A734C5" w:rsidRDefault="008265CC" w:rsidP="00DA5A8F">
                  <w:pPr>
                    <w:spacing w:after="0"/>
                    <w:jc w:val="center"/>
                    <w:rPr>
                      <w:rFonts w:ascii="Times New Roman" w:hAnsi="Times New Roman"/>
                      <w:sz w:val="12"/>
                      <w:szCs w:val="12"/>
                    </w:rPr>
                  </w:pPr>
                  <w:r w:rsidRPr="00A734C5">
                    <w:rPr>
                      <w:rFonts w:ascii="Times New Roman" w:hAnsi="Times New Roman"/>
                      <w:sz w:val="12"/>
                      <w:szCs w:val="12"/>
                    </w:rPr>
                    <w:t>Dob</w:t>
                  </w:r>
                  <w:r w:rsidR="00DA5A8F" w:rsidRPr="00A734C5">
                    <w:rPr>
                      <w:rFonts w:ascii="Times New Roman" w:hAnsi="Times New Roman"/>
                      <w:sz w:val="12"/>
                      <w:szCs w:val="12"/>
                    </w:rPr>
                    <w:t xml:space="preserve"> </w:t>
                  </w:r>
                  <w:r w:rsidRPr="00A734C5">
                    <w:rPr>
                      <w:rFonts w:ascii="Times New Roman" w:hAnsi="Times New Roman"/>
                      <w:sz w:val="12"/>
                      <w:szCs w:val="12"/>
                    </w:rPr>
                    <w:t>/</w:t>
                  </w:r>
                </w:p>
                <w:p w14:paraId="59B9AF37" w14:textId="77777777" w:rsidR="008265CC" w:rsidRPr="00A734C5" w:rsidRDefault="008265CC" w:rsidP="00DA5A8F">
                  <w:pPr>
                    <w:spacing w:after="0"/>
                    <w:jc w:val="center"/>
                    <w:rPr>
                      <w:rFonts w:ascii="Times New Roman" w:hAnsi="Times New Roman"/>
                      <w:b/>
                      <w:sz w:val="12"/>
                      <w:szCs w:val="12"/>
                    </w:rPr>
                  </w:pPr>
                  <w:r w:rsidRPr="00A734C5">
                    <w:rPr>
                      <w:rFonts w:ascii="Times New Roman" w:hAnsi="Times New Roman"/>
                      <w:b/>
                      <w:sz w:val="12"/>
                      <w:szCs w:val="12"/>
                    </w:rPr>
                    <w:t>Age</w:t>
                  </w:r>
                </w:p>
                <w:p w14:paraId="4383BD07" w14:textId="77777777" w:rsidR="00F72C7F" w:rsidRPr="00A734C5" w:rsidRDefault="00F72C7F" w:rsidP="00DA5A8F">
                  <w:pPr>
                    <w:spacing w:after="0"/>
                    <w:jc w:val="center"/>
                    <w:rPr>
                      <w:rFonts w:ascii="Times New Roman" w:hAnsi="Times New Roman"/>
                      <w:b/>
                      <w:sz w:val="12"/>
                      <w:szCs w:val="12"/>
                    </w:rPr>
                  </w:pPr>
                </w:p>
                <w:p w14:paraId="2FF78C89" w14:textId="77777777" w:rsidR="00F72C7F" w:rsidRPr="00A734C5" w:rsidRDefault="00F72C7F" w:rsidP="00DA5A8F">
                  <w:pPr>
                    <w:spacing w:after="0"/>
                    <w:jc w:val="center"/>
                    <w:rPr>
                      <w:rFonts w:ascii="Times New Roman" w:hAnsi="Times New Roman"/>
                      <w:b/>
                      <w:sz w:val="12"/>
                      <w:szCs w:val="12"/>
                    </w:rPr>
                  </w:pPr>
                </w:p>
                <w:p w14:paraId="46D73930" w14:textId="77777777" w:rsidR="00F72C7F" w:rsidRPr="00A734C5" w:rsidRDefault="00F72C7F" w:rsidP="00DA5A8F">
                  <w:pPr>
                    <w:spacing w:after="0"/>
                    <w:jc w:val="center"/>
                    <w:rPr>
                      <w:rFonts w:ascii="Times New Roman" w:hAnsi="Times New Roman"/>
                      <w:b/>
                      <w:sz w:val="12"/>
                      <w:szCs w:val="12"/>
                    </w:rPr>
                  </w:pPr>
                </w:p>
                <w:p w14:paraId="49B9C2F9" w14:textId="77777777" w:rsidR="00F72C7F" w:rsidRPr="00A734C5" w:rsidRDefault="00F72C7F" w:rsidP="00DA5A8F">
                  <w:pPr>
                    <w:spacing w:after="0"/>
                    <w:jc w:val="center"/>
                    <w:rPr>
                      <w:rFonts w:ascii="Times New Roman" w:hAnsi="Times New Roman"/>
                      <w:b/>
                      <w:sz w:val="12"/>
                      <w:szCs w:val="12"/>
                    </w:rPr>
                  </w:pPr>
                </w:p>
                <w:p w14:paraId="7679B0CE" w14:textId="77777777" w:rsidR="00F72C7F" w:rsidRPr="00A734C5" w:rsidRDefault="00F72C7F" w:rsidP="00DA5A8F">
                  <w:pPr>
                    <w:spacing w:after="0"/>
                    <w:jc w:val="center"/>
                    <w:rPr>
                      <w:rFonts w:ascii="Times New Roman" w:hAnsi="Times New Roman"/>
                      <w:b/>
                      <w:sz w:val="12"/>
                      <w:szCs w:val="12"/>
                    </w:rPr>
                  </w:pPr>
                </w:p>
              </w:tc>
              <w:tc>
                <w:tcPr>
                  <w:tcW w:w="958" w:type="dxa"/>
                </w:tcPr>
                <w:p w14:paraId="3580D3AF" w14:textId="77777777" w:rsidR="005A69DC" w:rsidRPr="00A734C5" w:rsidRDefault="005A69DC" w:rsidP="00DA5A8F">
                  <w:pPr>
                    <w:spacing w:after="0"/>
                    <w:jc w:val="center"/>
                    <w:rPr>
                      <w:rFonts w:ascii="Times New Roman" w:hAnsi="Times New Roman"/>
                      <w:sz w:val="12"/>
                      <w:szCs w:val="12"/>
                    </w:rPr>
                  </w:pPr>
                  <w:r w:rsidRPr="00A734C5">
                    <w:rPr>
                      <w:rFonts w:ascii="Times New Roman" w:hAnsi="Times New Roman"/>
                      <w:i/>
                      <w:sz w:val="12"/>
                      <w:szCs w:val="12"/>
                    </w:rPr>
                    <w:t>Lytis</w:t>
                  </w:r>
                  <w:r w:rsidRPr="00A734C5">
                    <w:rPr>
                      <w:rFonts w:ascii="Times New Roman" w:hAnsi="Times New Roman"/>
                      <w:sz w:val="12"/>
                      <w:szCs w:val="12"/>
                    </w:rPr>
                    <w:t xml:space="preserve"> /</w:t>
                  </w:r>
                </w:p>
                <w:p w14:paraId="2A45BC5D" w14:textId="77777777" w:rsidR="008265CC" w:rsidRPr="00A734C5" w:rsidRDefault="008265CC" w:rsidP="00DA5A8F">
                  <w:pPr>
                    <w:spacing w:after="0"/>
                    <w:jc w:val="center"/>
                    <w:rPr>
                      <w:rFonts w:ascii="Times New Roman" w:hAnsi="Times New Roman"/>
                      <w:sz w:val="12"/>
                      <w:szCs w:val="12"/>
                    </w:rPr>
                  </w:pPr>
                  <w:r w:rsidRPr="00A734C5">
                    <w:rPr>
                      <w:rFonts w:ascii="Times New Roman" w:hAnsi="Times New Roman"/>
                      <w:sz w:val="12"/>
                      <w:szCs w:val="12"/>
                    </w:rPr>
                    <w:t>Spol</w:t>
                  </w:r>
                  <w:r w:rsidR="005A69DC" w:rsidRPr="00A734C5">
                    <w:rPr>
                      <w:rFonts w:ascii="Times New Roman" w:hAnsi="Times New Roman"/>
                      <w:sz w:val="12"/>
                      <w:szCs w:val="12"/>
                    </w:rPr>
                    <w:t xml:space="preserve"> </w:t>
                  </w:r>
                  <w:r w:rsidRPr="00A734C5">
                    <w:rPr>
                      <w:rFonts w:ascii="Times New Roman" w:hAnsi="Times New Roman"/>
                      <w:sz w:val="12"/>
                      <w:szCs w:val="12"/>
                    </w:rPr>
                    <w:t>/</w:t>
                  </w:r>
                </w:p>
                <w:p w14:paraId="505802D1" w14:textId="77777777" w:rsidR="008265CC" w:rsidRPr="00A734C5" w:rsidRDefault="008265CC" w:rsidP="00DA5A8F">
                  <w:pPr>
                    <w:spacing w:after="0"/>
                    <w:jc w:val="center"/>
                    <w:rPr>
                      <w:rFonts w:ascii="Times New Roman" w:hAnsi="Times New Roman"/>
                      <w:b/>
                      <w:sz w:val="12"/>
                      <w:szCs w:val="12"/>
                    </w:rPr>
                  </w:pPr>
                  <w:r w:rsidRPr="00A734C5">
                    <w:rPr>
                      <w:rFonts w:ascii="Times New Roman" w:hAnsi="Times New Roman"/>
                      <w:b/>
                      <w:sz w:val="12"/>
                      <w:szCs w:val="12"/>
                    </w:rPr>
                    <w:t>Sex</w:t>
                  </w:r>
                </w:p>
                <w:p w14:paraId="5B70ED42" w14:textId="77777777" w:rsidR="00F72C7F" w:rsidRPr="00A734C5" w:rsidRDefault="00F72C7F" w:rsidP="00DA5A8F">
                  <w:pPr>
                    <w:spacing w:after="0"/>
                    <w:jc w:val="center"/>
                    <w:rPr>
                      <w:rFonts w:ascii="Times New Roman" w:hAnsi="Times New Roman"/>
                      <w:b/>
                      <w:sz w:val="12"/>
                      <w:szCs w:val="12"/>
                    </w:rPr>
                  </w:pPr>
                </w:p>
                <w:p w14:paraId="164AD4F2" w14:textId="77777777" w:rsidR="00F72C7F" w:rsidRPr="00A734C5" w:rsidRDefault="00F72C7F" w:rsidP="00DA5A8F">
                  <w:pPr>
                    <w:spacing w:after="0"/>
                    <w:jc w:val="center"/>
                    <w:rPr>
                      <w:rFonts w:ascii="Times New Roman" w:hAnsi="Times New Roman"/>
                      <w:b/>
                      <w:sz w:val="12"/>
                      <w:szCs w:val="12"/>
                    </w:rPr>
                  </w:pPr>
                </w:p>
                <w:p w14:paraId="4FD804D5" w14:textId="77777777" w:rsidR="00F72C7F" w:rsidRPr="00A734C5" w:rsidRDefault="00F72C7F" w:rsidP="00DA5A8F">
                  <w:pPr>
                    <w:spacing w:after="0"/>
                    <w:jc w:val="center"/>
                    <w:rPr>
                      <w:rFonts w:ascii="Times New Roman" w:hAnsi="Times New Roman"/>
                      <w:b/>
                      <w:sz w:val="12"/>
                      <w:szCs w:val="12"/>
                    </w:rPr>
                  </w:pPr>
                </w:p>
                <w:p w14:paraId="2D3E2CB5" w14:textId="77777777" w:rsidR="00F72C7F" w:rsidRPr="00A734C5" w:rsidRDefault="00F72C7F" w:rsidP="00DA5A8F">
                  <w:pPr>
                    <w:spacing w:after="0"/>
                    <w:jc w:val="center"/>
                    <w:rPr>
                      <w:rFonts w:ascii="Times New Roman" w:hAnsi="Times New Roman"/>
                      <w:b/>
                      <w:sz w:val="12"/>
                      <w:szCs w:val="12"/>
                    </w:rPr>
                  </w:pPr>
                </w:p>
                <w:p w14:paraId="4545E09D" w14:textId="77777777" w:rsidR="00F72C7F" w:rsidRPr="00A734C5" w:rsidRDefault="00F72C7F" w:rsidP="00DA5A8F">
                  <w:pPr>
                    <w:spacing w:after="0"/>
                    <w:jc w:val="center"/>
                    <w:rPr>
                      <w:rFonts w:ascii="Times New Roman" w:hAnsi="Times New Roman"/>
                      <w:b/>
                      <w:sz w:val="12"/>
                      <w:szCs w:val="12"/>
                    </w:rPr>
                  </w:pPr>
                </w:p>
              </w:tc>
            </w:tr>
            <w:tr w:rsidR="00A734C5" w:rsidRPr="00A734C5" w14:paraId="607958D7" w14:textId="77777777" w:rsidTr="00C16E48">
              <w:trPr>
                <w:gridAfter w:val="3"/>
                <w:wAfter w:w="3247" w:type="dxa"/>
                <w:trHeight w:val="425"/>
              </w:trPr>
              <w:tc>
                <w:tcPr>
                  <w:tcW w:w="1762" w:type="dxa"/>
                  <w:vMerge/>
                </w:tcPr>
                <w:p w14:paraId="7777C7D4" w14:textId="77777777" w:rsidR="00F72C7F" w:rsidRPr="00A734C5" w:rsidRDefault="00F72C7F" w:rsidP="0065149F">
                  <w:pPr>
                    <w:tabs>
                      <w:tab w:val="left" w:leader="underscore" w:pos="4259"/>
                      <w:tab w:val="left" w:leader="hyphen" w:pos="4676"/>
                    </w:tabs>
                    <w:spacing w:after="0" w:line="240" w:lineRule="auto"/>
                    <w:rPr>
                      <w:rFonts w:ascii="Times New Roman" w:hAnsi="Times New Roman"/>
                      <w:sz w:val="12"/>
                      <w:szCs w:val="12"/>
                      <w:lang w:val="en-US"/>
                    </w:rPr>
                  </w:pPr>
                </w:p>
              </w:tc>
              <w:tc>
                <w:tcPr>
                  <w:tcW w:w="1377" w:type="dxa"/>
                  <w:vMerge/>
                </w:tcPr>
                <w:p w14:paraId="493A0ECB" w14:textId="77777777" w:rsidR="00F72C7F" w:rsidRPr="00A734C5" w:rsidRDefault="00F72C7F" w:rsidP="0065149F">
                  <w:pPr>
                    <w:tabs>
                      <w:tab w:val="left" w:leader="underscore" w:pos="4259"/>
                      <w:tab w:val="left" w:leader="hyphen" w:pos="4676"/>
                    </w:tabs>
                    <w:spacing w:after="0" w:line="240" w:lineRule="auto"/>
                    <w:rPr>
                      <w:rFonts w:ascii="Times New Roman" w:hAnsi="Times New Roman"/>
                      <w:sz w:val="12"/>
                      <w:szCs w:val="12"/>
                      <w:lang w:val="sv-SE"/>
                    </w:rPr>
                  </w:pPr>
                </w:p>
              </w:tc>
              <w:tc>
                <w:tcPr>
                  <w:tcW w:w="1461" w:type="dxa"/>
                  <w:vMerge/>
                </w:tcPr>
                <w:p w14:paraId="53566879" w14:textId="77777777" w:rsidR="00F72C7F" w:rsidRPr="00A734C5" w:rsidRDefault="00F72C7F" w:rsidP="0065149F">
                  <w:pPr>
                    <w:tabs>
                      <w:tab w:val="left" w:leader="underscore" w:pos="4259"/>
                      <w:tab w:val="left" w:leader="hyphen" w:pos="4676"/>
                    </w:tabs>
                    <w:spacing w:after="0" w:line="240" w:lineRule="auto"/>
                    <w:rPr>
                      <w:rFonts w:ascii="Times New Roman" w:hAnsi="Times New Roman"/>
                      <w:sz w:val="12"/>
                      <w:szCs w:val="12"/>
                    </w:rPr>
                  </w:pPr>
                </w:p>
              </w:tc>
              <w:tc>
                <w:tcPr>
                  <w:tcW w:w="1121" w:type="dxa"/>
                </w:tcPr>
                <w:p w14:paraId="34F2C4EC" w14:textId="77777777" w:rsidR="00F72C7F" w:rsidRPr="00A734C5" w:rsidRDefault="00F72C7F" w:rsidP="0065149F">
                  <w:pPr>
                    <w:tabs>
                      <w:tab w:val="left" w:leader="underscore" w:pos="4259"/>
                      <w:tab w:val="left" w:leader="hyphen" w:pos="4676"/>
                    </w:tabs>
                    <w:spacing w:after="0" w:line="240" w:lineRule="auto"/>
                    <w:rPr>
                      <w:rFonts w:ascii="Times New Roman" w:hAnsi="Times New Roman"/>
                      <w:sz w:val="12"/>
                      <w:szCs w:val="12"/>
                      <w:lang w:val="en-US"/>
                    </w:rPr>
                  </w:pPr>
                </w:p>
              </w:tc>
            </w:tr>
          </w:tbl>
          <w:p w14:paraId="2A521868" w14:textId="77777777" w:rsidR="000F3BD8" w:rsidRPr="00A734C5" w:rsidRDefault="000F3BD8" w:rsidP="0065149F">
            <w:pPr>
              <w:shd w:val="clear" w:color="auto" w:fill="FFFFFF"/>
              <w:spacing w:after="0" w:line="240" w:lineRule="auto"/>
              <w:rPr>
                <w:rFonts w:ascii="Times New Roman" w:hAnsi="Times New Roman"/>
                <w:sz w:val="12"/>
                <w:szCs w:val="12"/>
              </w:rPr>
            </w:pPr>
          </w:p>
        </w:tc>
      </w:tr>
    </w:tbl>
    <w:p w14:paraId="6A39DAC7" w14:textId="77777777" w:rsidR="00DD7C7A" w:rsidRPr="00A734C5" w:rsidRDefault="00DD7C7A">
      <w:pPr>
        <w:rPr>
          <w:rFonts w:ascii="Times New Roman" w:hAnsi="Times New Roman"/>
        </w:rPr>
      </w:pPr>
      <w:r w:rsidRPr="00A734C5">
        <w:rPr>
          <w:rFonts w:ascii="Times New Roman" w:hAnsi="Times New Roman"/>
        </w:rPr>
        <w:br w:type="page"/>
      </w:r>
    </w:p>
    <w:p w14:paraId="488AF476" w14:textId="77777777" w:rsidR="00A91551" w:rsidRPr="00A734C5" w:rsidRDefault="00A91551" w:rsidP="00A91551">
      <w:pPr>
        <w:pStyle w:val="NoSpacing"/>
        <w:rPr>
          <w:rFonts w:ascii="Times New Roman" w:hAnsi="Times New Roman"/>
          <w:b/>
          <w:sz w:val="12"/>
          <w:szCs w:val="12"/>
        </w:rPr>
      </w:pPr>
      <w:r w:rsidRPr="00A734C5">
        <w:rPr>
          <w:rFonts w:ascii="Times New Roman" w:hAnsi="Times New Roman"/>
          <w:b/>
          <w:sz w:val="12"/>
          <w:szCs w:val="12"/>
          <w:lang w:val="lt-LT"/>
        </w:rPr>
        <w:lastRenderedPageBreak/>
        <w:t xml:space="preserve">         </w:t>
      </w:r>
      <w:r w:rsidR="00DA5A8F" w:rsidRPr="00A734C5">
        <w:rPr>
          <w:rFonts w:ascii="Times New Roman" w:hAnsi="Times New Roman"/>
          <w:b/>
          <w:sz w:val="12"/>
          <w:szCs w:val="12"/>
          <w:lang w:val="lt-LT"/>
        </w:rPr>
        <w:t xml:space="preserve">LIETUVA </w:t>
      </w:r>
      <w:r w:rsidR="00DA5A8F" w:rsidRPr="00A734C5">
        <w:rPr>
          <w:rFonts w:ascii="Times New Roman" w:hAnsi="Times New Roman"/>
          <w:b/>
          <w:sz w:val="12"/>
          <w:szCs w:val="12"/>
          <w:lang w:val="sr-Latn-CS"/>
        </w:rPr>
        <w:t>/</w:t>
      </w:r>
      <w:r w:rsidRPr="00A734C5">
        <w:rPr>
          <w:rFonts w:ascii="Times New Roman" w:hAnsi="Times New Roman"/>
          <w:b/>
          <w:sz w:val="12"/>
          <w:szCs w:val="12"/>
          <w:lang w:val="sr-Latn-CS"/>
        </w:rPr>
        <w:t xml:space="preserve"> </w:t>
      </w:r>
      <w:r w:rsidR="00DA5A8F" w:rsidRPr="00A734C5">
        <w:rPr>
          <w:rFonts w:ascii="Times New Roman" w:hAnsi="Times New Roman"/>
          <w:b/>
          <w:sz w:val="12"/>
          <w:szCs w:val="12"/>
        </w:rPr>
        <w:t xml:space="preserve">LITVANIJA / LITHUANIA                                                                      </w:t>
      </w:r>
      <w:r w:rsidRPr="00A734C5">
        <w:rPr>
          <w:rFonts w:ascii="Times New Roman" w:hAnsi="Times New Roman"/>
          <w:b/>
          <w:sz w:val="12"/>
          <w:szCs w:val="12"/>
        </w:rPr>
        <w:t xml:space="preserve">                                                                                </w:t>
      </w:r>
      <w:r w:rsidR="00DA5A8F" w:rsidRPr="00A734C5">
        <w:rPr>
          <w:rFonts w:ascii="Times New Roman" w:hAnsi="Times New Roman"/>
          <w:b/>
          <w:sz w:val="12"/>
          <w:szCs w:val="12"/>
        </w:rPr>
        <w:t xml:space="preserve">                                        </w:t>
      </w:r>
      <w:r w:rsidRPr="00A734C5">
        <w:rPr>
          <w:rFonts w:ascii="Times New Roman" w:hAnsi="Times New Roman"/>
          <w:b/>
          <w:sz w:val="12"/>
          <w:szCs w:val="12"/>
        </w:rPr>
        <w:t xml:space="preserve"> </w:t>
      </w:r>
      <w:r w:rsidR="00DA5A8F" w:rsidRPr="00A734C5">
        <w:rPr>
          <w:rFonts w:ascii="Times New Roman" w:hAnsi="Times New Roman"/>
          <w:b/>
          <w:sz w:val="12"/>
          <w:szCs w:val="12"/>
        </w:rPr>
        <w:t xml:space="preserve">        </w:t>
      </w:r>
      <w:r w:rsidRPr="00A734C5">
        <w:rPr>
          <w:rFonts w:ascii="Times New Roman" w:hAnsi="Times New Roman"/>
          <w:b/>
          <w:sz w:val="12"/>
          <w:szCs w:val="12"/>
        </w:rPr>
        <w:t>Model BOV-X</w:t>
      </w:r>
    </w:p>
    <w:tbl>
      <w:tblPr>
        <w:tblStyle w:val="TableGrid"/>
        <w:tblW w:w="0" w:type="auto"/>
        <w:tblLook w:val="04A0" w:firstRow="1" w:lastRow="0" w:firstColumn="1" w:lastColumn="0" w:noHBand="0" w:noVBand="1"/>
      </w:tblPr>
      <w:tblGrid>
        <w:gridCol w:w="391"/>
        <w:gridCol w:w="4694"/>
        <w:gridCol w:w="2219"/>
        <w:gridCol w:w="1763"/>
      </w:tblGrid>
      <w:tr w:rsidR="00A734C5" w:rsidRPr="00A734C5" w14:paraId="5BB00798" w14:textId="77777777" w:rsidTr="00C703EF">
        <w:tc>
          <w:tcPr>
            <w:tcW w:w="392" w:type="dxa"/>
            <w:tcBorders>
              <w:top w:val="nil"/>
              <w:left w:val="nil"/>
              <w:bottom w:val="single" w:sz="4" w:space="0" w:color="auto"/>
            </w:tcBorders>
          </w:tcPr>
          <w:p w14:paraId="15D1297D" w14:textId="77777777" w:rsidR="008265CC" w:rsidRPr="00A734C5" w:rsidRDefault="008265CC" w:rsidP="008265CC">
            <w:pPr>
              <w:pStyle w:val="NoSpacing"/>
              <w:rPr>
                <w:rFonts w:ascii="Times New Roman" w:hAnsi="Times New Roman"/>
                <w:b/>
                <w:sz w:val="12"/>
                <w:szCs w:val="12"/>
                <w:lang w:val="en-GB"/>
              </w:rPr>
            </w:pPr>
          </w:p>
        </w:tc>
        <w:tc>
          <w:tcPr>
            <w:tcW w:w="4819" w:type="dxa"/>
            <w:tcBorders>
              <w:bottom w:val="single" w:sz="4" w:space="0" w:color="auto"/>
            </w:tcBorders>
          </w:tcPr>
          <w:p w14:paraId="143152FD" w14:textId="77777777" w:rsidR="008265CC" w:rsidRPr="00A734C5" w:rsidRDefault="008265CC" w:rsidP="0065149F">
            <w:pPr>
              <w:rPr>
                <w:rFonts w:ascii="Times New Roman" w:hAnsi="Times New Roman"/>
                <w:sz w:val="12"/>
                <w:szCs w:val="12"/>
              </w:rPr>
            </w:pPr>
            <w:r w:rsidRPr="00A734C5">
              <w:rPr>
                <w:rFonts w:ascii="Times New Roman" w:hAnsi="Times New Roman"/>
                <w:b/>
                <w:sz w:val="12"/>
                <w:szCs w:val="12"/>
              </w:rPr>
              <w:t>II.</w:t>
            </w:r>
            <w:r w:rsidR="00DA5A8F" w:rsidRPr="00A734C5">
              <w:rPr>
                <w:rFonts w:ascii="Times New Roman" w:hAnsi="Times New Roman"/>
                <w:b/>
                <w:sz w:val="12"/>
                <w:szCs w:val="12"/>
              </w:rPr>
              <w:t xml:space="preserve"> Visuomenės sveikatos patvirtinimas /</w:t>
            </w:r>
            <w:r w:rsidRPr="00A734C5">
              <w:rPr>
                <w:rFonts w:ascii="Times New Roman" w:hAnsi="Times New Roman"/>
                <w:b/>
                <w:sz w:val="12"/>
                <w:szCs w:val="12"/>
              </w:rPr>
              <w:t xml:space="preserve"> Podaci o zdravlju</w:t>
            </w:r>
            <w:r w:rsidR="00DA5A8F" w:rsidRPr="00A734C5">
              <w:rPr>
                <w:rFonts w:ascii="Times New Roman" w:hAnsi="Times New Roman"/>
                <w:b/>
                <w:sz w:val="12"/>
                <w:szCs w:val="12"/>
              </w:rPr>
              <w:t xml:space="preserve"> </w:t>
            </w:r>
            <w:r w:rsidRPr="00A734C5">
              <w:rPr>
                <w:rFonts w:ascii="Times New Roman" w:hAnsi="Times New Roman"/>
                <w:b/>
                <w:sz w:val="12"/>
                <w:szCs w:val="12"/>
              </w:rPr>
              <w:t xml:space="preserve">/ </w:t>
            </w:r>
            <w:r w:rsidR="00B45C09" w:rsidRPr="00A734C5">
              <w:rPr>
                <w:rFonts w:ascii="Times New Roman" w:hAnsi="Times New Roman"/>
                <w:b/>
                <w:sz w:val="12"/>
                <w:szCs w:val="12"/>
                <w:lang w:val="en-US"/>
              </w:rPr>
              <w:t>Public Health Attestation</w:t>
            </w:r>
          </w:p>
        </w:tc>
        <w:tc>
          <w:tcPr>
            <w:tcW w:w="2268" w:type="dxa"/>
            <w:tcBorders>
              <w:bottom w:val="single" w:sz="4" w:space="0" w:color="auto"/>
            </w:tcBorders>
          </w:tcPr>
          <w:p w14:paraId="43497EB0" w14:textId="77777777" w:rsidR="00B45C09" w:rsidRPr="00A734C5" w:rsidRDefault="008265CC" w:rsidP="00B45C09">
            <w:pPr>
              <w:rPr>
                <w:rFonts w:ascii="Times New Roman" w:hAnsi="Times New Roman"/>
                <w:sz w:val="12"/>
                <w:szCs w:val="12"/>
              </w:rPr>
            </w:pPr>
            <w:r w:rsidRPr="00A734C5">
              <w:rPr>
                <w:rFonts w:ascii="Times New Roman" w:hAnsi="Times New Roman"/>
                <w:sz w:val="12"/>
                <w:szCs w:val="12"/>
              </w:rPr>
              <w:t xml:space="preserve">II.a. </w:t>
            </w:r>
            <w:r w:rsidR="00DA5A8F" w:rsidRPr="00A734C5">
              <w:rPr>
                <w:rFonts w:ascii="Times New Roman" w:hAnsi="Times New Roman"/>
                <w:i/>
                <w:sz w:val="12"/>
                <w:szCs w:val="12"/>
              </w:rPr>
              <w:t>Sertifikato Nr.</w:t>
            </w:r>
            <w:r w:rsidR="00DA5A8F" w:rsidRPr="00A734C5">
              <w:rPr>
                <w:rFonts w:ascii="Times New Roman" w:hAnsi="Times New Roman"/>
                <w:sz w:val="12"/>
                <w:szCs w:val="12"/>
              </w:rPr>
              <w:t xml:space="preserve"> / </w:t>
            </w:r>
            <w:r w:rsidRPr="00A734C5">
              <w:rPr>
                <w:rFonts w:ascii="Times New Roman" w:hAnsi="Times New Roman"/>
                <w:sz w:val="12"/>
                <w:szCs w:val="12"/>
              </w:rPr>
              <w:t>Referentni broj certifikata</w:t>
            </w:r>
            <w:r w:rsidR="00DA5A8F" w:rsidRPr="00A734C5">
              <w:rPr>
                <w:rFonts w:ascii="Times New Roman" w:hAnsi="Times New Roman"/>
                <w:sz w:val="12"/>
                <w:szCs w:val="12"/>
              </w:rPr>
              <w:t xml:space="preserve"> </w:t>
            </w:r>
            <w:r w:rsidR="00B45C09" w:rsidRPr="00A734C5">
              <w:rPr>
                <w:rFonts w:ascii="Times New Roman" w:hAnsi="Times New Roman"/>
                <w:sz w:val="12"/>
                <w:szCs w:val="12"/>
              </w:rPr>
              <w:t xml:space="preserve">/ </w:t>
            </w:r>
            <w:r w:rsidR="00B45C09" w:rsidRPr="00A734C5">
              <w:rPr>
                <w:rFonts w:ascii="Times New Roman" w:hAnsi="Times New Roman"/>
                <w:b/>
                <w:spacing w:val="-1"/>
                <w:sz w:val="12"/>
                <w:szCs w:val="12"/>
                <w:lang w:val="en-US"/>
              </w:rPr>
              <w:t>Certificate reference number</w:t>
            </w:r>
          </w:p>
          <w:p w14:paraId="758E0A6A" w14:textId="77777777" w:rsidR="00B45C09" w:rsidRPr="00A734C5" w:rsidRDefault="00B45C09" w:rsidP="0065149F">
            <w:pPr>
              <w:rPr>
                <w:rFonts w:ascii="Times New Roman" w:hAnsi="Times New Roman"/>
                <w:sz w:val="12"/>
                <w:szCs w:val="12"/>
              </w:rPr>
            </w:pPr>
          </w:p>
        </w:tc>
        <w:tc>
          <w:tcPr>
            <w:tcW w:w="1809" w:type="dxa"/>
            <w:tcBorders>
              <w:bottom w:val="single" w:sz="4" w:space="0" w:color="auto"/>
              <w:tr2bl w:val="single" w:sz="4" w:space="0" w:color="auto"/>
            </w:tcBorders>
          </w:tcPr>
          <w:p w14:paraId="65327499" w14:textId="77777777" w:rsidR="008265CC" w:rsidRPr="00A734C5" w:rsidRDefault="008265CC" w:rsidP="0065149F">
            <w:pPr>
              <w:rPr>
                <w:rFonts w:ascii="Times New Roman" w:hAnsi="Times New Roman"/>
                <w:b/>
                <w:sz w:val="12"/>
                <w:szCs w:val="12"/>
              </w:rPr>
            </w:pPr>
            <w:r w:rsidRPr="00A734C5">
              <w:rPr>
                <w:rFonts w:ascii="Times New Roman" w:hAnsi="Times New Roman"/>
                <w:sz w:val="12"/>
                <w:szCs w:val="12"/>
              </w:rPr>
              <w:t>II.b.</w:t>
            </w:r>
          </w:p>
        </w:tc>
      </w:tr>
      <w:tr w:rsidR="00A734C5" w:rsidRPr="00A734C5" w14:paraId="7FE8DB10" w14:textId="77777777" w:rsidTr="00A91551">
        <w:trPr>
          <w:cantSplit/>
          <w:trHeight w:val="13883"/>
        </w:trPr>
        <w:tc>
          <w:tcPr>
            <w:tcW w:w="392" w:type="dxa"/>
            <w:tcBorders>
              <w:top w:val="single" w:sz="4" w:space="0" w:color="auto"/>
              <w:bottom w:val="single" w:sz="4" w:space="0" w:color="auto"/>
            </w:tcBorders>
            <w:textDirection w:val="btLr"/>
          </w:tcPr>
          <w:p w14:paraId="0B202F49" w14:textId="77777777" w:rsidR="00B45C09" w:rsidRPr="00A734C5" w:rsidRDefault="00892C94" w:rsidP="00C703EF">
            <w:pPr>
              <w:pStyle w:val="NoSpacing"/>
              <w:ind w:left="160" w:right="113"/>
              <w:jc w:val="right"/>
              <w:rPr>
                <w:rFonts w:ascii="Times New Roman" w:hAnsi="Times New Roman"/>
                <w:b/>
                <w:sz w:val="12"/>
                <w:szCs w:val="12"/>
                <w:lang w:val="fr-FR"/>
              </w:rPr>
            </w:pPr>
            <w:r w:rsidRPr="00A734C5">
              <w:rPr>
                <w:rFonts w:ascii="Times New Roman" w:hAnsi="Times New Roman"/>
                <w:b/>
                <w:sz w:val="12"/>
                <w:szCs w:val="12"/>
                <w:lang w:val="lt-LT"/>
              </w:rPr>
              <w:t>II dalis: Sertifikavimas</w:t>
            </w:r>
            <w:r w:rsidRPr="00A734C5">
              <w:rPr>
                <w:rFonts w:ascii="Times New Roman" w:hAnsi="Times New Roman"/>
                <w:b/>
                <w:sz w:val="12"/>
                <w:szCs w:val="12"/>
              </w:rPr>
              <w:t xml:space="preserve"> / </w:t>
            </w:r>
            <w:r w:rsidR="00B45C09" w:rsidRPr="00A734C5">
              <w:rPr>
                <w:rFonts w:ascii="Times New Roman" w:hAnsi="Times New Roman"/>
                <w:b/>
                <w:sz w:val="12"/>
                <w:szCs w:val="12"/>
              </w:rPr>
              <w:t>Dio II.: Certificiranje/</w:t>
            </w:r>
            <w:r w:rsidR="00B45C09" w:rsidRPr="00A734C5">
              <w:rPr>
                <w:rFonts w:ascii="Times New Roman" w:hAnsi="Times New Roman"/>
                <w:b/>
                <w:sz w:val="12"/>
                <w:szCs w:val="12"/>
                <w:lang w:val="fr-FR"/>
              </w:rPr>
              <w:t>Part II.:Certification</w:t>
            </w:r>
          </w:p>
        </w:tc>
        <w:tc>
          <w:tcPr>
            <w:tcW w:w="8896" w:type="dxa"/>
            <w:gridSpan w:val="3"/>
            <w:tcBorders>
              <w:top w:val="single" w:sz="4" w:space="0" w:color="auto"/>
              <w:bottom w:val="single" w:sz="4" w:space="0" w:color="auto"/>
            </w:tcBorders>
          </w:tcPr>
          <w:p w14:paraId="6CC2A78F" w14:textId="77777777" w:rsidR="00892C94" w:rsidRPr="00A734C5" w:rsidRDefault="00892C94" w:rsidP="00892C94">
            <w:pPr>
              <w:pStyle w:val="Text1"/>
              <w:widowControl w:val="0"/>
              <w:spacing w:before="40" w:after="40"/>
              <w:ind w:left="0"/>
              <w:rPr>
                <w:b/>
                <w:sz w:val="12"/>
                <w:szCs w:val="12"/>
                <w:lang w:val="fr-FR"/>
              </w:rPr>
            </w:pPr>
            <w:r w:rsidRPr="00A734C5">
              <w:rPr>
                <w:i/>
                <w:sz w:val="12"/>
                <w:szCs w:val="12"/>
                <w:lang w:val="lt-LT"/>
              </w:rPr>
              <w:t>Aš, žemiau pasirašęs valstybinis veterinarijos gydytojas, šiuo patvirtinu, kad gyvuliai, nurodyti šiame sertifikate:</w:t>
            </w:r>
            <w:r w:rsidR="00DD7C7A" w:rsidRPr="00A734C5">
              <w:rPr>
                <w:sz w:val="12"/>
                <w:szCs w:val="12"/>
                <w:lang w:val="lt-LT"/>
              </w:rPr>
              <w:t xml:space="preserve"> </w:t>
            </w:r>
            <w:r w:rsidRPr="00A734C5">
              <w:rPr>
                <w:sz w:val="12"/>
                <w:szCs w:val="12"/>
                <w:lang w:val="lt-LT"/>
              </w:rPr>
              <w:t>/</w:t>
            </w:r>
            <w:r w:rsidR="00DD7C7A" w:rsidRPr="00A734C5">
              <w:rPr>
                <w:sz w:val="12"/>
                <w:szCs w:val="12"/>
                <w:lang w:val="lt-LT"/>
              </w:rPr>
              <w:t xml:space="preserve"> </w:t>
            </w:r>
            <w:r w:rsidRPr="00A734C5">
              <w:rPr>
                <w:sz w:val="12"/>
                <w:szCs w:val="12"/>
                <w:lang w:val="hr-BA"/>
              </w:rPr>
              <w:t>Ja, dolje potpisani službeni veterinar, ovim potvrđujem da životinje opisane u ovom certifikatu</w:t>
            </w:r>
            <w:r w:rsidRPr="00A734C5">
              <w:rPr>
                <w:sz w:val="12"/>
                <w:szCs w:val="12"/>
                <w:lang w:val="fr-FR"/>
              </w:rPr>
              <w:t>:</w:t>
            </w:r>
            <w:r w:rsidR="00DD7C7A" w:rsidRPr="00A734C5">
              <w:rPr>
                <w:sz w:val="12"/>
                <w:szCs w:val="12"/>
                <w:lang w:val="fr-FR"/>
              </w:rPr>
              <w:t xml:space="preserve"> </w:t>
            </w:r>
            <w:r w:rsidRPr="00A734C5">
              <w:rPr>
                <w:sz w:val="12"/>
                <w:szCs w:val="12"/>
                <w:lang w:val="fr-FR"/>
              </w:rPr>
              <w:t xml:space="preserve">/ </w:t>
            </w:r>
            <w:r w:rsidRPr="00A734C5">
              <w:rPr>
                <w:b/>
                <w:sz w:val="12"/>
                <w:szCs w:val="12"/>
                <w:lang w:val="fr-FR"/>
              </w:rPr>
              <w:t>I, the undersigned official veterinarian, hereby certify, that the animals described in this certificate:</w:t>
            </w:r>
          </w:p>
          <w:p w14:paraId="02A300F4" w14:textId="77777777" w:rsidR="00892C94" w:rsidRPr="00A734C5" w:rsidRDefault="00892C94" w:rsidP="003E0B13">
            <w:pPr>
              <w:pStyle w:val="Point1"/>
              <w:widowControl w:val="0"/>
              <w:numPr>
                <w:ilvl w:val="0"/>
                <w:numId w:val="13"/>
              </w:numPr>
              <w:spacing w:before="40" w:after="40"/>
              <w:ind w:left="601" w:hanging="284"/>
              <w:rPr>
                <w:b/>
                <w:sz w:val="12"/>
                <w:szCs w:val="12"/>
                <w:lang w:val="fr-FR"/>
              </w:rPr>
            </w:pPr>
            <w:r w:rsidRPr="00A734C5">
              <w:rPr>
                <w:i/>
                <w:sz w:val="12"/>
                <w:szCs w:val="12"/>
                <w:lang w:val="lt-LT"/>
              </w:rPr>
              <w:t>kilę iš ūkių, kuriems netaikomi oficialūs apribojimai dėl gyvūnų ligų pasireiškimo, paskutines 42 d.</w:t>
            </w:r>
            <w:r w:rsidR="00DD7C7A" w:rsidRPr="00A734C5">
              <w:rPr>
                <w:i/>
                <w:sz w:val="12"/>
                <w:szCs w:val="12"/>
                <w:lang w:val="lt-LT"/>
              </w:rPr>
              <w:t xml:space="preserve"> </w:t>
            </w:r>
            <w:r w:rsidRPr="00A734C5">
              <w:rPr>
                <w:i/>
                <w:sz w:val="12"/>
                <w:szCs w:val="12"/>
                <w:lang w:val="lt-LT"/>
              </w:rPr>
              <w:t>- dėl bruceliozės, paskutines 30 dienų</w:t>
            </w:r>
            <w:r w:rsidR="00DD7C7A" w:rsidRPr="00A734C5">
              <w:rPr>
                <w:i/>
                <w:sz w:val="12"/>
                <w:szCs w:val="12"/>
                <w:lang w:val="lt-LT"/>
              </w:rPr>
              <w:t xml:space="preserve"> </w:t>
            </w:r>
            <w:r w:rsidRPr="00A734C5">
              <w:rPr>
                <w:i/>
                <w:sz w:val="12"/>
                <w:szCs w:val="12"/>
                <w:lang w:val="lt-LT"/>
              </w:rPr>
              <w:t>- dėl juodligės, paskutinius šešis mėnesius dėl pasiutligės ir neturėjo kontaktų su gyvuliais iš ūkių, kurie neatitinka šių reikalavimų</w:t>
            </w:r>
            <w:r w:rsidR="00DD7C7A" w:rsidRPr="00A734C5">
              <w:rPr>
                <w:i/>
                <w:sz w:val="12"/>
                <w:szCs w:val="12"/>
                <w:lang w:val="lt-LT"/>
              </w:rPr>
              <w:t xml:space="preserve">; </w:t>
            </w:r>
            <w:r w:rsidRPr="00A734C5">
              <w:rPr>
                <w:sz w:val="12"/>
                <w:szCs w:val="12"/>
                <w:lang w:val="lt-LT"/>
              </w:rPr>
              <w:t>/</w:t>
            </w:r>
            <w:r w:rsidR="00DD7C7A" w:rsidRPr="00A734C5">
              <w:rPr>
                <w:sz w:val="12"/>
                <w:szCs w:val="12"/>
                <w:lang w:val="lt-LT"/>
              </w:rPr>
              <w:t xml:space="preserve"> </w:t>
            </w:r>
            <w:r w:rsidRPr="00A734C5">
              <w:rPr>
                <w:sz w:val="12"/>
                <w:szCs w:val="12"/>
                <w:lang w:val="hr-BA"/>
              </w:rPr>
              <w:t>dolaze s gospodarstava na koja se nisu primjenjivale službene zabrane zbog zdravstvenih razloga u prethodna 42 dana u slučaju bruceloze, u prethodnih 30 dana u slučaju bedrenice i u zadnjih šest mjeseci u slučaju bjesnoće te nisu bile u kontaktu sa životinjama s gospodarstava koje ne udovoljavaju ovim uvjetima;/</w:t>
            </w:r>
            <w:r w:rsidRPr="00A734C5">
              <w:rPr>
                <w:sz w:val="12"/>
                <w:szCs w:val="12"/>
                <w:lang w:val="fr-FR"/>
              </w:rPr>
              <w:t xml:space="preserve"> </w:t>
            </w:r>
            <w:r w:rsidRPr="00A734C5">
              <w:rPr>
                <w:b/>
                <w:sz w:val="12"/>
                <w:szCs w:val="12"/>
                <w:lang w:val="fr-FR"/>
              </w:rPr>
              <w:t>come from holdings which have been free from any official prohibition on health grounds, for the past 42 days in the case of brucellosis, for the past 30 days in the case of anthrax and for the past six months in the case of rabies, and, have not been in contact with animals from holdings which did not satisfy these conditions;</w:t>
            </w:r>
          </w:p>
          <w:p w14:paraId="4268489D" w14:textId="77777777" w:rsidR="00892C94" w:rsidRPr="00A734C5" w:rsidRDefault="00892C94" w:rsidP="003E0B13">
            <w:pPr>
              <w:pStyle w:val="ListParagraph"/>
              <w:widowControl w:val="0"/>
              <w:numPr>
                <w:ilvl w:val="0"/>
                <w:numId w:val="14"/>
              </w:numPr>
              <w:spacing w:before="40" w:after="40"/>
              <w:ind w:left="601" w:hanging="284"/>
              <w:jc w:val="both"/>
              <w:rPr>
                <w:rFonts w:ascii="Times New Roman" w:hAnsi="Times New Roman"/>
                <w:sz w:val="18"/>
                <w:szCs w:val="18"/>
                <w:lang w:val="lt-LT" w:eastAsia="en-US"/>
              </w:rPr>
            </w:pPr>
            <w:r w:rsidRPr="00A734C5">
              <w:rPr>
                <w:rFonts w:ascii="Times New Roman" w:hAnsi="Times New Roman"/>
                <w:i/>
                <w:sz w:val="12"/>
                <w:szCs w:val="12"/>
                <w:lang w:val="lt-LT" w:eastAsia="en-US"/>
              </w:rPr>
              <w:t>jie negavo:</w:t>
            </w:r>
            <w:r w:rsidR="00DD7C7A" w:rsidRPr="00A734C5">
              <w:rPr>
                <w:rFonts w:ascii="Times New Roman" w:hAnsi="Times New Roman"/>
                <w:i/>
                <w:sz w:val="12"/>
                <w:szCs w:val="12"/>
                <w:lang w:val="lt-LT" w:eastAsia="en-US"/>
              </w:rPr>
              <w:t xml:space="preserve"> </w:t>
            </w:r>
            <w:r w:rsidRPr="00A734C5">
              <w:rPr>
                <w:rFonts w:ascii="Times New Roman" w:hAnsi="Times New Roman"/>
                <w:sz w:val="12"/>
                <w:szCs w:val="12"/>
                <w:lang w:val="lt-LT" w:eastAsia="en-US"/>
              </w:rPr>
              <w:t xml:space="preserve">/ nisu tretirane: / </w:t>
            </w:r>
            <w:r w:rsidRPr="00A734C5">
              <w:rPr>
                <w:rFonts w:ascii="Times New Roman" w:hAnsi="Times New Roman"/>
                <w:b/>
                <w:sz w:val="12"/>
                <w:szCs w:val="12"/>
                <w:lang w:val="lt-LT" w:eastAsia="en-US"/>
              </w:rPr>
              <w:t>have not received:</w:t>
            </w:r>
            <w:r w:rsidRPr="00A734C5">
              <w:rPr>
                <w:rFonts w:ascii="Times New Roman" w:hAnsi="Times New Roman"/>
                <w:sz w:val="18"/>
                <w:szCs w:val="18"/>
                <w:lang w:val="lt-LT" w:eastAsia="en-US"/>
              </w:rPr>
              <w:t xml:space="preserve"> </w:t>
            </w:r>
          </w:p>
          <w:p w14:paraId="35B67CD0" w14:textId="77777777" w:rsidR="00892C94" w:rsidRPr="00A734C5" w:rsidRDefault="00892C94" w:rsidP="0003697A">
            <w:pPr>
              <w:widowControl w:val="0"/>
              <w:numPr>
                <w:ilvl w:val="0"/>
                <w:numId w:val="2"/>
              </w:numPr>
              <w:spacing w:before="40" w:after="40"/>
              <w:ind w:left="884" w:hanging="283"/>
              <w:jc w:val="both"/>
              <w:rPr>
                <w:rFonts w:ascii="Times New Roman" w:hAnsi="Times New Roman"/>
                <w:b/>
                <w:sz w:val="12"/>
                <w:szCs w:val="12"/>
                <w:lang w:val="lt-LT" w:eastAsia="en-US"/>
              </w:rPr>
            </w:pPr>
            <w:r w:rsidRPr="00A734C5">
              <w:rPr>
                <w:rFonts w:ascii="Times New Roman" w:hAnsi="Times New Roman"/>
                <w:i/>
                <w:sz w:val="12"/>
                <w:szCs w:val="12"/>
                <w:lang w:val="lt-LT" w:eastAsia="en-US"/>
              </w:rPr>
              <w:t>Stilbenų ar tireostatinių medžiagų</w:t>
            </w:r>
            <w:r w:rsidR="00DD7C7A" w:rsidRPr="00A734C5">
              <w:rPr>
                <w:rFonts w:ascii="Times New Roman" w:hAnsi="Times New Roman"/>
                <w:i/>
                <w:sz w:val="12"/>
                <w:szCs w:val="12"/>
                <w:lang w:val="lt-LT" w:eastAsia="en-US"/>
              </w:rPr>
              <w:t xml:space="preserve"> </w:t>
            </w:r>
            <w:r w:rsidRPr="00A734C5">
              <w:rPr>
                <w:rFonts w:ascii="Times New Roman" w:hAnsi="Times New Roman"/>
                <w:sz w:val="12"/>
                <w:szCs w:val="12"/>
                <w:lang w:val="lt-LT" w:eastAsia="en-US"/>
              </w:rPr>
              <w:t>/</w:t>
            </w:r>
            <w:r w:rsidR="00DD7C7A" w:rsidRPr="00A734C5">
              <w:rPr>
                <w:rFonts w:ascii="Times New Roman" w:hAnsi="Times New Roman"/>
                <w:sz w:val="12"/>
                <w:szCs w:val="12"/>
                <w:lang w:val="lt-LT" w:eastAsia="en-US"/>
              </w:rPr>
              <w:t xml:space="preserve"> </w:t>
            </w:r>
            <w:r w:rsidRPr="00A734C5">
              <w:rPr>
                <w:rFonts w:ascii="Times New Roman" w:hAnsi="Times New Roman"/>
                <w:sz w:val="12"/>
                <w:szCs w:val="12"/>
                <w:lang w:val="lt-LT" w:eastAsia="en-US"/>
              </w:rPr>
              <w:t xml:space="preserve">stilbenima ili tireostaticima, / </w:t>
            </w:r>
            <w:r w:rsidRPr="00A734C5">
              <w:rPr>
                <w:rFonts w:ascii="Times New Roman" w:hAnsi="Times New Roman"/>
                <w:b/>
                <w:sz w:val="12"/>
                <w:szCs w:val="12"/>
                <w:lang w:val="lt-LT" w:eastAsia="en-US"/>
              </w:rPr>
              <w:t xml:space="preserve">any stilbene or thyrostatic substances, </w:t>
            </w:r>
          </w:p>
          <w:p w14:paraId="34DF16DF" w14:textId="77777777" w:rsidR="00892C94" w:rsidRPr="00A734C5" w:rsidRDefault="00892C94" w:rsidP="0003697A">
            <w:pPr>
              <w:widowControl w:val="0"/>
              <w:numPr>
                <w:ilvl w:val="0"/>
                <w:numId w:val="2"/>
              </w:numPr>
              <w:spacing w:before="40" w:after="40"/>
              <w:ind w:left="884" w:hanging="283"/>
              <w:jc w:val="both"/>
              <w:rPr>
                <w:rFonts w:ascii="Times New Roman" w:hAnsi="Times New Roman"/>
                <w:b/>
                <w:sz w:val="12"/>
                <w:szCs w:val="12"/>
                <w:lang w:val="lt-LT" w:eastAsia="en-US"/>
              </w:rPr>
            </w:pPr>
            <w:r w:rsidRPr="00A734C5">
              <w:rPr>
                <w:rFonts w:ascii="Times New Roman" w:hAnsi="Times New Roman"/>
                <w:i/>
                <w:sz w:val="12"/>
                <w:szCs w:val="12"/>
                <w:lang w:val="lt-LT" w:eastAsia="en-US"/>
              </w:rPr>
              <w:t>Estrogeninių, androgeninių, gestageninių arba beta antagonistinių medžiagų išskyrus gydymo ar zootechniniais tikslais, kaip nurodyta Sprendime, uždraudžiančiame naudoti gyvūnams tam tikrus beta antagonistus ar hormoninį ir tireostatinį opoveikį turinčias medžiagas („</w:t>
            </w:r>
            <w:r w:rsidRPr="00A734C5">
              <w:rPr>
                <w:rFonts w:ascii="Times New Roman" w:hAnsi="Times New Roman"/>
                <w:i/>
                <w:sz w:val="12"/>
                <w:szCs w:val="12"/>
                <w:lang w:val="lt-LT"/>
              </w:rPr>
              <w:t xml:space="preserve">BiH oficialus leidinys“ </w:t>
            </w:r>
            <w:r w:rsidRPr="00A734C5">
              <w:rPr>
                <w:rFonts w:ascii="Times New Roman" w:hAnsi="Times New Roman"/>
                <w:i/>
                <w:sz w:val="12"/>
                <w:szCs w:val="12"/>
                <w:lang w:val="lt-LT" w:eastAsia="en-US"/>
              </w:rPr>
              <w:t>74/10) arba Direkt</w:t>
            </w:r>
            <w:r w:rsidR="00DD7C7A" w:rsidRPr="00A734C5">
              <w:rPr>
                <w:rFonts w:ascii="Times New Roman" w:hAnsi="Times New Roman"/>
                <w:i/>
                <w:sz w:val="12"/>
                <w:szCs w:val="12"/>
                <w:lang w:val="lt-LT" w:eastAsia="en-US"/>
              </w:rPr>
              <w:t>y</w:t>
            </w:r>
            <w:r w:rsidRPr="00A734C5">
              <w:rPr>
                <w:rFonts w:ascii="Times New Roman" w:hAnsi="Times New Roman"/>
                <w:i/>
                <w:sz w:val="12"/>
                <w:szCs w:val="12"/>
                <w:lang w:val="lt-LT" w:eastAsia="en-US"/>
              </w:rPr>
              <w:t>va 96/22/EB</w:t>
            </w:r>
            <w:r w:rsidRPr="00A734C5">
              <w:rPr>
                <w:rFonts w:ascii="Times New Roman" w:hAnsi="Times New Roman"/>
                <w:sz w:val="12"/>
                <w:szCs w:val="12"/>
                <w:lang w:val="lt-LT" w:eastAsia="en-US"/>
              </w:rPr>
              <w:t xml:space="preserve"> / estrogene, androgene, gestagene tvari ili β-agoniste osim u terapeutske ili zootehničke svrhe kako je definirano Odlukom o zabrani primjene na životinjama određenih beta agonista, te tvari hormonskog i tirostatskog djelovanja („Sl. glasnik BiH“, 74/10) ili Direktivom 96/22/EZ; / </w:t>
            </w:r>
            <w:r w:rsidRPr="00A734C5">
              <w:rPr>
                <w:rFonts w:ascii="Times New Roman" w:hAnsi="Times New Roman"/>
                <w:b/>
                <w:sz w:val="12"/>
                <w:szCs w:val="12"/>
                <w:lang w:val="lt-LT" w:eastAsia="en-US"/>
              </w:rPr>
              <w:t xml:space="preserve">oestrogenic, androgenic, gestagenic or </w:t>
            </w:r>
            <w:r w:rsidRPr="00A734C5">
              <w:rPr>
                <w:rFonts w:ascii="Times New Roman" w:hAnsi="Times New Roman"/>
                <w:b/>
                <w:sz w:val="12"/>
                <w:szCs w:val="12"/>
                <w:lang w:val="lt-LT" w:eastAsia="en-US"/>
              </w:rPr>
              <w:sym w:font="Symbol" w:char="F062"/>
            </w:r>
            <w:r w:rsidRPr="00A734C5">
              <w:rPr>
                <w:rFonts w:ascii="Times New Roman" w:hAnsi="Times New Roman"/>
                <w:b/>
                <w:sz w:val="12"/>
                <w:szCs w:val="12"/>
                <w:lang w:val="lt-LT" w:eastAsia="en-US"/>
              </w:rPr>
              <w:t xml:space="preserve">- agonist substances for purposes other than therapeutic or zootechnic treatment as defined in </w:t>
            </w:r>
            <w:r w:rsidRPr="00A734C5">
              <w:rPr>
                <w:rFonts w:ascii="Times New Roman" w:hAnsi="Times New Roman"/>
                <w:b/>
                <w:sz w:val="12"/>
                <w:szCs w:val="12"/>
                <w:lang w:val="lt-LT"/>
              </w:rPr>
              <w:t xml:space="preserve">Decision prohibiting the use on animals of certain beta agonists and substances having a hormonal action and thyrostatic activity ("Official Gazette ", 74/10) or </w:t>
            </w:r>
            <w:r w:rsidRPr="00A734C5">
              <w:rPr>
                <w:rFonts w:ascii="Times New Roman" w:hAnsi="Times New Roman"/>
                <w:b/>
                <w:sz w:val="12"/>
                <w:szCs w:val="12"/>
                <w:lang w:val="lt-LT" w:eastAsia="en-US"/>
              </w:rPr>
              <w:t>Directive 96/22/EC;</w:t>
            </w:r>
          </w:p>
          <w:p w14:paraId="6D7D44A6" w14:textId="77777777" w:rsidR="00892C94" w:rsidRPr="00A734C5" w:rsidRDefault="00892C94" w:rsidP="0003697A">
            <w:pPr>
              <w:pStyle w:val="ListParagraph"/>
              <w:widowControl w:val="0"/>
              <w:numPr>
                <w:ilvl w:val="0"/>
                <w:numId w:val="15"/>
              </w:numPr>
              <w:spacing w:before="40" w:after="40"/>
              <w:ind w:left="601" w:hanging="284"/>
              <w:jc w:val="both"/>
              <w:rPr>
                <w:rFonts w:ascii="Times New Roman" w:hAnsi="Times New Roman"/>
                <w:b/>
                <w:sz w:val="12"/>
                <w:szCs w:val="12"/>
                <w:lang w:val="lt-LT" w:eastAsia="en-US"/>
              </w:rPr>
            </w:pPr>
            <w:r w:rsidRPr="00A734C5">
              <w:rPr>
                <w:rFonts w:ascii="Times New Roman" w:hAnsi="Times New Roman"/>
                <w:i/>
                <w:sz w:val="12"/>
                <w:szCs w:val="12"/>
                <w:lang w:val="lt-LT" w:eastAsia="en-US"/>
              </w:rPr>
              <w:t>dėl galvijų spongiforminės encefalopatijos (GSE)</w:t>
            </w:r>
            <w:r w:rsidR="00CD1725" w:rsidRPr="00A734C5">
              <w:rPr>
                <w:rFonts w:ascii="Times New Roman" w:hAnsi="Times New Roman"/>
                <w:sz w:val="12"/>
                <w:szCs w:val="12"/>
                <w:lang w:val="lt-LT" w:eastAsia="en-US"/>
              </w:rPr>
              <w:t xml:space="preserve"> </w:t>
            </w:r>
            <w:r w:rsidRPr="00A734C5">
              <w:rPr>
                <w:rFonts w:ascii="Times New Roman" w:hAnsi="Times New Roman"/>
                <w:sz w:val="12"/>
                <w:szCs w:val="12"/>
                <w:lang w:val="lt-LT" w:eastAsia="en-US"/>
              </w:rPr>
              <w:t>/</w:t>
            </w:r>
            <w:r w:rsidR="00CD1725" w:rsidRPr="00A734C5">
              <w:rPr>
                <w:rFonts w:ascii="Times New Roman" w:hAnsi="Times New Roman"/>
                <w:sz w:val="12"/>
                <w:szCs w:val="12"/>
                <w:lang w:val="lt-LT" w:eastAsia="en-US"/>
              </w:rPr>
              <w:t xml:space="preserve"> </w:t>
            </w:r>
            <w:r w:rsidRPr="00A734C5">
              <w:rPr>
                <w:rFonts w:ascii="Times New Roman" w:hAnsi="Times New Roman"/>
                <w:sz w:val="12"/>
                <w:szCs w:val="12"/>
                <w:lang w:val="lt-LT" w:eastAsia="en-US"/>
              </w:rPr>
              <w:t>vezano za goveđu spongiformnu encefalopatiju (GSE):</w:t>
            </w:r>
            <w:r w:rsidR="00CD1725" w:rsidRPr="00A734C5">
              <w:rPr>
                <w:rFonts w:ascii="Times New Roman" w:hAnsi="Times New Roman"/>
                <w:sz w:val="12"/>
                <w:szCs w:val="12"/>
                <w:lang w:val="lt-LT" w:eastAsia="en-US"/>
              </w:rPr>
              <w:t xml:space="preserve"> </w:t>
            </w:r>
            <w:r w:rsidRPr="00A734C5">
              <w:rPr>
                <w:rFonts w:ascii="Times New Roman" w:hAnsi="Times New Roman"/>
                <w:sz w:val="12"/>
                <w:szCs w:val="12"/>
                <w:lang w:val="lt-LT" w:eastAsia="en-US"/>
              </w:rPr>
              <w:t xml:space="preserve">/ </w:t>
            </w:r>
            <w:r w:rsidRPr="00A734C5">
              <w:rPr>
                <w:rFonts w:ascii="Times New Roman" w:hAnsi="Times New Roman"/>
                <w:b/>
                <w:sz w:val="12"/>
                <w:szCs w:val="12"/>
                <w:lang w:val="lt-LT" w:eastAsia="en-US"/>
              </w:rPr>
              <w:t>with regard to bovine spongiform encephalopathy (BSE):</w:t>
            </w:r>
          </w:p>
          <w:p w14:paraId="79BF73C3" w14:textId="77777777" w:rsidR="00CD1725" w:rsidRPr="00A734C5" w:rsidRDefault="00892C94" w:rsidP="00892C94">
            <w:pPr>
              <w:widowControl w:val="0"/>
              <w:tabs>
                <w:tab w:val="left" w:pos="1400"/>
              </w:tabs>
              <w:spacing w:before="40" w:after="40"/>
              <w:ind w:left="884" w:hanging="884"/>
              <w:jc w:val="both"/>
              <w:rPr>
                <w:rFonts w:ascii="Times New Roman" w:hAnsi="Times New Roman"/>
                <w:sz w:val="12"/>
                <w:szCs w:val="12"/>
                <w:lang w:val="lt-LT" w:eastAsia="en-US"/>
              </w:rPr>
            </w:pPr>
            <w:r w:rsidRPr="00A734C5">
              <w:rPr>
                <w:rFonts w:ascii="Times New Roman" w:hAnsi="Times New Roman"/>
                <w:sz w:val="12"/>
                <w:szCs w:val="12"/>
                <w:lang w:val="lt-LT" w:eastAsia="en-US"/>
              </w:rPr>
              <w:t xml:space="preserve">(1)(2) </w:t>
            </w:r>
            <w:r w:rsidRPr="00A734C5">
              <w:rPr>
                <w:rFonts w:ascii="Times New Roman" w:hAnsi="Times New Roman"/>
                <w:i/>
                <w:sz w:val="12"/>
                <w:szCs w:val="12"/>
                <w:lang w:val="lt-LT" w:eastAsia="en-US"/>
              </w:rPr>
              <w:t>arba</w:t>
            </w:r>
            <w:r w:rsidR="00CD1725" w:rsidRPr="00A734C5">
              <w:rPr>
                <w:rFonts w:ascii="Times New Roman" w:hAnsi="Times New Roman"/>
                <w:sz w:val="12"/>
                <w:szCs w:val="12"/>
                <w:lang w:val="lt-LT" w:eastAsia="en-US"/>
              </w:rPr>
              <w:t xml:space="preserve"> </w:t>
            </w:r>
            <w:r w:rsidRPr="00A734C5">
              <w:rPr>
                <w:rFonts w:ascii="Times New Roman" w:hAnsi="Times New Roman"/>
                <w:sz w:val="12"/>
                <w:szCs w:val="12"/>
                <w:lang w:val="lt-LT" w:eastAsia="en-US"/>
              </w:rPr>
              <w:t>/</w:t>
            </w:r>
            <w:r w:rsidR="00CD1725" w:rsidRPr="00A734C5">
              <w:rPr>
                <w:rFonts w:ascii="Times New Roman" w:hAnsi="Times New Roman"/>
                <w:sz w:val="12"/>
                <w:szCs w:val="12"/>
                <w:lang w:val="lt-LT" w:eastAsia="en-US"/>
              </w:rPr>
              <w:t xml:space="preserve"> </w:t>
            </w:r>
            <w:r w:rsidRPr="00A734C5">
              <w:rPr>
                <w:rFonts w:ascii="Times New Roman" w:hAnsi="Times New Roman"/>
                <w:sz w:val="12"/>
                <w:szCs w:val="12"/>
                <w:lang w:val="lt-LT" w:eastAsia="en-US"/>
              </w:rPr>
              <w:t>bilo</w:t>
            </w:r>
            <w:r w:rsidR="00CD1725" w:rsidRPr="00A734C5">
              <w:rPr>
                <w:rFonts w:ascii="Times New Roman" w:hAnsi="Times New Roman"/>
                <w:sz w:val="12"/>
                <w:szCs w:val="12"/>
                <w:lang w:val="lt-LT" w:eastAsia="en-US"/>
              </w:rPr>
              <w:t xml:space="preserve"> </w:t>
            </w:r>
            <w:r w:rsidRPr="00A734C5">
              <w:rPr>
                <w:rFonts w:ascii="Times New Roman" w:hAnsi="Times New Roman"/>
                <w:sz w:val="12"/>
                <w:szCs w:val="12"/>
                <w:lang w:val="lt-LT" w:eastAsia="en-US"/>
              </w:rPr>
              <w:t>/</w:t>
            </w:r>
            <w:r w:rsidR="00CD1725" w:rsidRPr="00A734C5">
              <w:rPr>
                <w:rFonts w:ascii="Times New Roman" w:hAnsi="Times New Roman"/>
                <w:sz w:val="12"/>
                <w:szCs w:val="12"/>
                <w:lang w:val="lt-LT" w:eastAsia="en-US"/>
              </w:rPr>
              <w:t xml:space="preserve"> </w:t>
            </w:r>
            <w:r w:rsidRPr="00A734C5">
              <w:rPr>
                <w:rFonts w:ascii="Times New Roman" w:hAnsi="Times New Roman"/>
                <w:b/>
                <w:sz w:val="12"/>
                <w:szCs w:val="12"/>
                <w:lang w:val="lt-LT" w:eastAsia="en-US"/>
              </w:rPr>
              <w:t>either</w:t>
            </w:r>
          </w:p>
          <w:p w14:paraId="40C8E990" w14:textId="35F49D6D" w:rsidR="00C703EF" w:rsidRPr="00A734C5" w:rsidRDefault="00CD1725" w:rsidP="0003697A">
            <w:pPr>
              <w:pStyle w:val="ListParagraph"/>
              <w:widowControl w:val="0"/>
              <w:numPr>
                <w:ilvl w:val="0"/>
                <w:numId w:val="16"/>
              </w:numPr>
              <w:tabs>
                <w:tab w:val="left" w:pos="1400"/>
              </w:tabs>
              <w:spacing w:before="40" w:after="40"/>
              <w:ind w:left="601" w:hanging="284"/>
              <w:jc w:val="both"/>
              <w:rPr>
                <w:rFonts w:ascii="Times New Roman" w:hAnsi="Times New Roman"/>
                <w:b/>
                <w:sz w:val="12"/>
                <w:szCs w:val="12"/>
                <w:lang w:val="lt-LT" w:eastAsia="en-US"/>
              </w:rPr>
            </w:pPr>
            <w:r w:rsidRPr="00A734C5">
              <w:rPr>
                <w:rFonts w:ascii="Times New Roman" w:hAnsi="Times New Roman"/>
                <w:i/>
                <w:sz w:val="12"/>
                <w:szCs w:val="12"/>
                <w:lang w:val="lt-LT" w:eastAsia="en-US"/>
              </w:rPr>
              <w:t>[</w:t>
            </w:r>
            <w:r w:rsidR="00892C94" w:rsidRPr="00A734C5">
              <w:rPr>
                <w:rFonts w:ascii="Times New Roman" w:hAnsi="Times New Roman"/>
                <w:i/>
                <w:sz w:val="12"/>
                <w:szCs w:val="12"/>
                <w:lang w:val="lt-LT" w:eastAsia="en-US"/>
              </w:rPr>
              <w:t xml:space="preserve">gyvuliai yra suženklinti naudojant nuolatinę ženklinimo sistemą, kuri leidžia atsekti motiną ir kilmės bandą ir jie neturėjo kontaktų su galvijais, kaip nurodyta </w:t>
            </w:r>
            <w:r w:rsidR="00735C72" w:rsidRPr="00A734C5">
              <w:rPr>
                <w:rFonts w:ascii="Times New Roman" w:hAnsi="Times New Roman"/>
                <w:i/>
                <w:sz w:val="12"/>
                <w:szCs w:val="12"/>
                <w:lang w:val="lt-LT" w:eastAsia="en-US"/>
              </w:rPr>
              <w:t xml:space="preserve">Reglamente dėl </w:t>
            </w:r>
            <w:r w:rsidR="00E04BA3" w:rsidRPr="00A734C5">
              <w:rPr>
                <w:rFonts w:ascii="Times New Roman" w:hAnsi="Times New Roman"/>
                <w:i/>
                <w:sz w:val="12"/>
                <w:szCs w:val="12"/>
                <w:lang w:val="lt-LT" w:eastAsia="en-US"/>
              </w:rPr>
              <w:t>užkrečiamųjų</w:t>
            </w:r>
            <w:r w:rsidR="00735C72" w:rsidRPr="00A734C5">
              <w:rPr>
                <w:rFonts w:ascii="Times New Roman" w:hAnsi="Times New Roman"/>
                <w:i/>
                <w:sz w:val="12"/>
                <w:szCs w:val="12"/>
                <w:lang w:val="lt-LT" w:eastAsia="en-US"/>
              </w:rPr>
              <w:t xml:space="preserve"> spongiforminių encefalopatijų prevencij</w:t>
            </w:r>
            <w:r w:rsidR="003E7509" w:rsidRPr="00A734C5">
              <w:rPr>
                <w:rFonts w:ascii="Times New Roman" w:hAnsi="Times New Roman"/>
                <w:i/>
                <w:sz w:val="12"/>
                <w:szCs w:val="12"/>
                <w:lang w:val="lt-LT" w:eastAsia="en-US"/>
              </w:rPr>
              <w:t>os</w:t>
            </w:r>
            <w:r w:rsidR="00735C72" w:rsidRPr="00A734C5">
              <w:rPr>
                <w:rFonts w:ascii="Times New Roman" w:hAnsi="Times New Roman"/>
                <w:i/>
                <w:sz w:val="12"/>
                <w:szCs w:val="12"/>
                <w:lang w:val="lt-LT" w:eastAsia="en-US"/>
              </w:rPr>
              <w:t>, kontrol</w:t>
            </w:r>
            <w:r w:rsidR="003E7509" w:rsidRPr="00A734C5">
              <w:rPr>
                <w:rFonts w:ascii="Times New Roman" w:hAnsi="Times New Roman"/>
                <w:i/>
                <w:sz w:val="12"/>
                <w:szCs w:val="12"/>
                <w:lang w:val="lt-LT" w:eastAsia="en-US"/>
              </w:rPr>
              <w:t>ės</w:t>
            </w:r>
            <w:r w:rsidR="00735C72" w:rsidRPr="00A734C5">
              <w:rPr>
                <w:rFonts w:ascii="Times New Roman" w:hAnsi="Times New Roman"/>
                <w:i/>
                <w:sz w:val="12"/>
                <w:szCs w:val="12"/>
                <w:lang w:val="lt-LT" w:eastAsia="en-US"/>
              </w:rPr>
              <w:t xml:space="preserve"> ir likvidavim</w:t>
            </w:r>
            <w:r w:rsidR="003E7509" w:rsidRPr="00A734C5">
              <w:rPr>
                <w:rFonts w:ascii="Times New Roman" w:hAnsi="Times New Roman"/>
                <w:i/>
                <w:sz w:val="12"/>
                <w:szCs w:val="12"/>
                <w:lang w:val="lt-LT" w:eastAsia="en-US"/>
              </w:rPr>
              <w:t>o taisyklių nustatymo</w:t>
            </w:r>
            <w:r w:rsidR="00735C72" w:rsidRPr="00A734C5">
              <w:rPr>
                <w:rFonts w:ascii="Times New Roman" w:hAnsi="Times New Roman"/>
                <w:i/>
                <w:sz w:val="12"/>
                <w:szCs w:val="12"/>
                <w:lang w:val="lt-LT" w:eastAsia="en-US"/>
              </w:rPr>
              <w:t xml:space="preserve"> </w:t>
            </w:r>
            <w:r w:rsidR="00892C94" w:rsidRPr="00A734C5">
              <w:rPr>
                <w:rFonts w:ascii="Times New Roman" w:hAnsi="Times New Roman"/>
                <w:i/>
                <w:sz w:val="12"/>
                <w:szCs w:val="12"/>
                <w:lang w:val="lt-LT" w:eastAsia="en-US"/>
              </w:rPr>
              <w:t>II priedo C skyriaus, I dalies, (4)(b)(iv) punkte („</w:t>
            </w:r>
            <w:r w:rsidR="00892C94" w:rsidRPr="00A734C5">
              <w:rPr>
                <w:rFonts w:ascii="Times New Roman" w:hAnsi="Times New Roman"/>
                <w:i/>
                <w:sz w:val="12"/>
                <w:szCs w:val="12"/>
                <w:lang w:val="lt-LT"/>
              </w:rPr>
              <w:t>BiH oficialus leidinys</w:t>
            </w:r>
            <w:r w:rsidR="00892C94" w:rsidRPr="00A734C5">
              <w:rPr>
                <w:rFonts w:ascii="Times New Roman" w:hAnsi="Times New Roman"/>
                <w:i/>
                <w:sz w:val="12"/>
                <w:szCs w:val="12"/>
                <w:lang w:val="lt-LT" w:eastAsia="en-US"/>
              </w:rPr>
              <w:t>“, Nr. 2</w:t>
            </w:r>
            <w:r w:rsidR="00E24945" w:rsidRPr="00A734C5">
              <w:rPr>
                <w:rFonts w:ascii="Times New Roman" w:hAnsi="Times New Roman"/>
                <w:i/>
                <w:sz w:val="12"/>
                <w:szCs w:val="12"/>
                <w:lang w:val="lt-LT" w:eastAsia="en-US"/>
              </w:rPr>
              <w:t>8/19</w:t>
            </w:r>
            <w:r w:rsidR="00892C94" w:rsidRPr="00A734C5">
              <w:rPr>
                <w:rFonts w:ascii="Times New Roman" w:hAnsi="Times New Roman"/>
                <w:i/>
                <w:sz w:val="12"/>
                <w:szCs w:val="12"/>
                <w:lang w:val="lt-LT" w:eastAsia="en-US"/>
              </w:rPr>
              <w:t>) arba Reglamento (EB) Nr 999/2001 II priedo C skyriaus, I dalies, (4)(b)(iv) punkte</w:t>
            </w:r>
            <w:r w:rsidRPr="00A734C5">
              <w:rPr>
                <w:rFonts w:ascii="Times New Roman" w:hAnsi="Times New Roman"/>
                <w:sz w:val="12"/>
                <w:szCs w:val="12"/>
                <w:lang w:val="lt-LT" w:eastAsia="en-US"/>
              </w:rPr>
              <w:t xml:space="preserve">; </w:t>
            </w:r>
            <w:r w:rsidR="00892C94" w:rsidRPr="00A734C5">
              <w:rPr>
                <w:rFonts w:ascii="Times New Roman" w:hAnsi="Times New Roman"/>
                <w:sz w:val="12"/>
                <w:szCs w:val="12"/>
                <w:lang w:val="lt-LT" w:eastAsia="en-US"/>
              </w:rPr>
              <w:t xml:space="preserve">/ </w:t>
            </w:r>
            <w:r w:rsidR="00E24945" w:rsidRPr="00A734C5">
              <w:rPr>
                <w:rFonts w:ascii="Times New Roman" w:hAnsi="Times New Roman"/>
                <w:sz w:val="12"/>
                <w:szCs w:val="12"/>
                <w:lang w:val="lt-LT" w:eastAsia="en-US"/>
              </w:rPr>
              <w:t xml:space="preserve">da su životinje označene trajnim sustavom označivanja koje omogućuje sljedivost do majke i stada podrijetla te da nisu izložena goveda kako je opisano u poglavlju C dijelu I. točki (4) (b) iv. Aneksa II. Pravilnika o utvrđivanju pravila za sprječavanje, kontrolu i iskorjenjivanje transmisivnih spongiformnih encefalopatija („Službeni glasnik BiH“, br 28/19) ili poglavlju C dijelu I. točki (4) (b) iv. Priloga II. Uredbi (EZ) br. 999/2001;/ </w:t>
            </w:r>
            <w:r w:rsidR="00E24945" w:rsidRPr="00A734C5">
              <w:rPr>
                <w:rFonts w:ascii="Times New Roman" w:hAnsi="Times New Roman"/>
                <w:b/>
                <w:bCs/>
                <w:sz w:val="12"/>
                <w:szCs w:val="12"/>
                <w:lang w:val="lt-LT" w:eastAsia="en-US"/>
              </w:rPr>
              <w:t>the animals are identified by a permanent identification system enabling them to be traced back to the dam and herd of origin, and are not exposed bovine animals as described in Chapter C, part I, point (4) (b) (iv) of Annex II of Regulations on establishing rules for the prevention, control and eradication of transmissible spongiform encephalopathy ('Official Gazette of BiH', No. 28/19) or Chapter C, part I, point (4) (b) (iv) of Annex II of Regulation (EC) No 999/2001;</w:t>
            </w:r>
          </w:p>
          <w:p w14:paraId="76B51E8A" w14:textId="77777777" w:rsidR="00892C94" w:rsidRPr="00A734C5" w:rsidRDefault="004D18C0" w:rsidP="0003697A">
            <w:pPr>
              <w:pStyle w:val="ListParagraph"/>
              <w:widowControl w:val="0"/>
              <w:numPr>
                <w:ilvl w:val="0"/>
                <w:numId w:val="16"/>
              </w:numPr>
              <w:tabs>
                <w:tab w:val="left" w:pos="1400"/>
              </w:tabs>
              <w:spacing w:before="40" w:after="40"/>
              <w:ind w:left="601" w:hanging="284"/>
              <w:jc w:val="both"/>
              <w:rPr>
                <w:rFonts w:ascii="Times New Roman" w:hAnsi="Times New Roman"/>
                <w:b/>
                <w:sz w:val="12"/>
                <w:szCs w:val="12"/>
                <w:lang w:val="lt-LT" w:eastAsia="en-US"/>
              </w:rPr>
            </w:pPr>
            <w:r w:rsidRPr="00A734C5">
              <w:rPr>
                <w:rFonts w:ascii="Times New Roman" w:hAnsi="Times New Roman"/>
                <w:i/>
                <w:sz w:val="12"/>
                <w:szCs w:val="12"/>
                <w:lang w:val="lt-LT" w:eastAsia="en-US"/>
              </w:rPr>
              <w:t xml:space="preserve">šalyje </w:t>
            </w:r>
            <w:r w:rsidR="00892C94" w:rsidRPr="00A734C5">
              <w:rPr>
                <w:rFonts w:ascii="Times New Roman" w:hAnsi="Times New Roman"/>
                <w:i/>
                <w:sz w:val="12"/>
                <w:szCs w:val="12"/>
                <w:lang w:val="lt-LT" w:eastAsia="en-US"/>
              </w:rPr>
              <w:t>buvo nustatyta vietinių GSE protrūkių, gyvuliai buvo atvesti po uždraudimo šerti atrajotojus mėsos ir kaulių miltais ir spirgais, gautais iš atrajotojų arba po paskutinio GSE vietinio atvejo</w:t>
            </w:r>
            <w:r w:rsidR="00CD1725" w:rsidRPr="00A734C5">
              <w:rPr>
                <w:rFonts w:ascii="Times New Roman" w:hAnsi="Times New Roman"/>
                <w:sz w:val="12"/>
                <w:szCs w:val="12"/>
                <w:lang w:val="lt-LT" w:eastAsia="en-US"/>
              </w:rPr>
              <w:t xml:space="preserve"> /</w:t>
            </w:r>
            <w:r w:rsidR="00892C94" w:rsidRPr="00A734C5">
              <w:rPr>
                <w:rFonts w:ascii="Times New Roman" w:hAnsi="Times New Roman"/>
                <w:sz w:val="12"/>
                <w:szCs w:val="12"/>
                <w:lang w:val="lt-LT" w:eastAsia="en-US"/>
              </w:rPr>
              <w:t xml:space="preserve"> ako je u dotičnoj državi bilo domaćih slučajeva GSE-a, životinje su rođene nakon datuma učinkovitog uvođenja zabrane hranidbe preživača mesno-koštanim brašnom i čvarcima dobivenim od preživača ili nakon datuma rođenja zadnje životinje zaražene GSE-om ako je životinja rođena nakon datuma uvođenja zabrane hranidbe.</w:t>
            </w:r>
            <w:r w:rsidR="00CD1725" w:rsidRPr="00A734C5">
              <w:rPr>
                <w:rFonts w:ascii="Times New Roman" w:hAnsi="Times New Roman"/>
                <w:sz w:val="12"/>
                <w:szCs w:val="12"/>
                <w:lang w:val="lt-LT" w:eastAsia="en-US"/>
              </w:rPr>
              <w:t xml:space="preserve"> </w:t>
            </w:r>
            <w:r w:rsidR="00892C94" w:rsidRPr="00A734C5">
              <w:rPr>
                <w:rFonts w:ascii="Times New Roman" w:hAnsi="Times New Roman"/>
                <w:sz w:val="12"/>
                <w:szCs w:val="12"/>
                <w:lang w:val="lt-LT" w:eastAsia="en-US"/>
              </w:rPr>
              <w:t xml:space="preserve">/ </w:t>
            </w:r>
            <w:r w:rsidR="00892C94" w:rsidRPr="00A734C5">
              <w:rPr>
                <w:rFonts w:ascii="Times New Roman" w:hAnsi="Times New Roman"/>
                <w:b/>
                <w:sz w:val="12"/>
                <w:szCs w:val="12"/>
                <w:lang w:val="lt-LT" w:eastAsia="en-US"/>
              </w:rPr>
              <w:t>if there have been BSE indigenous cases in the country concerned, the animals were born after the date from which the ban on the feeding of ruminants with meat-and-bone meal and greaves derived from ruminants had been effectively enforced or after the date of birth of the last BSE indigenous case if born after the date of the feed ban</w:t>
            </w:r>
            <w:r w:rsidR="00892C94" w:rsidRPr="00A734C5">
              <w:rPr>
                <w:rFonts w:ascii="Times New Roman" w:hAnsi="Times New Roman"/>
                <w:sz w:val="12"/>
                <w:szCs w:val="12"/>
                <w:lang w:val="lt-LT" w:eastAsia="en-US"/>
              </w:rPr>
              <w:t>]</w:t>
            </w:r>
          </w:p>
          <w:p w14:paraId="1D617D2F" w14:textId="02293A79" w:rsidR="00CD1725" w:rsidRPr="00A734C5" w:rsidRDefault="00892C94" w:rsidP="00892C94">
            <w:pPr>
              <w:widowControl w:val="0"/>
              <w:tabs>
                <w:tab w:val="left" w:pos="1400"/>
              </w:tabs>
              <w:spacing w:before="40" w:after="40"/>
              <w:ind w:left="884" w:hanging="884"/>
              <w:jc w:val="both"/>
              <w:rPr>
                <w:rFonts w:ascii="Times New Roman" w:hAnsi="Times New Roman"/>
                <w:b/>
                <w:sz w:val="12"/>
                <w:szCs w:val="12"/>
                <w:lang w:val="lt-LT" w:eastAsia="en-US"/>
              </w:rPr>
            </w:pPr>
            <w:r w:rsidRPr="00A734C5">
              <w:rPr>
                <w:rFonts w:ascii="Times New Roman" w:hAnsi="Times New Roman"/>
                <w:sz w:val="12"/>
                <w:szCs w:val="12"/>
                <w:lang w:val="lt-LT" w:eastAsia="en-US"/>
              </w:rPr>
              <w:t xml:space="preserve">(1)(3) </w:t>
            </w:r>
            <w:r w:rsidRPr="00A734C5">
              <w:rPr>
                <w:rFonts w:ascii="Times New Roman" w:hAnsi="Times New Roman"/>
                <w:i/>
                <w:sz w:val="12"/>
                <w:szCs w:val="12"/>
                <w:lang w:val="lt-LT" w:eastAsia="en-US"/>
              </w:rPr>
              <w:t>arba</w:t>
            </w:r>
            <w:r w:rsidR="00CD1725" w:rsidRPr="00A734C5">
              <w:rPr>
                <w:rFonts w:ascii="Times New Roman" w:hAnsi="Times New Roman"/>
                <w:sz w:val="12"/>
                <w:szCs w:val="12"/>
                <w:lang w:val="lt-LT" w:eastAsia="en-US"/>
              </w:rPr>
              <w:t xml:space="preserve"> </w:t>
            </w:r>
            <w:r w:rsidRPr="00A734C5">
              <w:rPr>
                <w:rFonts w:ascii="Times New Roman" w:hAnsi="Times New Roman"/>
                <w:sz w:val="12"/>
                <w:szCs w:val="12"/>
                <w:lang w:val="lt-LT" w:eastAsia="en-US"/>
              </w:rPr>
              <w:t>/</w:t>
            </w:r>
            <w:r w:rsidR="00F27465" w:rsidRPr="00A734C5">
              <w:rPr>
                <w:rFonts w:ascii="Times New Roman" w:hAnsi="Times New Roman"/>
                <w:sz w:val="12"/>
                <w:szCs w:val="12"/>
                <w:lang w:val="lt-LT" w:eastAsia="en-US"/>
              </w:rPr>
              <w:t xml:space="preserve"> </w:t>
            </w:r>
            <w:r w:rsidRPr="00A734C5">
              <w:rPr>
                <w:rFonts w:ascii="Times New Roman" w:hAnsi="Times New Roman"/>
                <w:sz w:val="12"/>
                <w:szCs w:val="12"/>
                <w:lang w:val="lt-LT" w:eastAsia="en-US"/>
              </w:rPr>
              <w:t>ili</w:t>
            </w:r>
            <w:r w:rsidR="00CD1725" w:rsidRPr="00A734C5">
              <w:rPr>
                <w:rFonts w:ascii="Times New Roman" w:hAnsi="Times New Roman"/>
                <w:sz w:val="12"/>
                <w:szCs w:val="12"/>
                <w:lang w:val="lt-LT" w:eastAsia="en-US"/>
              </w:rPr>
              <w:t xml:space="preserve"> </w:t>
            </w:r>
            <w:r w:rsidRPr="00A734C5">
              <w:rPr>
                <w:rFonts w:ascii="Times New Roman" w:hAnsi="Times New Roman"/>
                <w:sz w:val="12"/>
                <w:szCs w:val="12"/>
                <w:lang w:val="lt-LT" w:eastAsia="en-US"/>
              </w:rPr>
              <w:t>/</w:t>
            </w:r>
            <w:r w:rsidR="00CD1725" w:rsidRPr="00A734C5">
              <w:rPr>
                <w:rFonts w:ascii="Times New Roman" w:hAnsi="Times New Roman"/>
                <w:b/>
                <w:sz w:val="12"/>
                <w:szCs w:val="12"/>
                <w:lang w:val="lt-LT" w:eastAsia="en-US"/>
              </w:rPr>
              <w:t xml:space="preserve"> </w:t>
            </w:r>
            <w:r w:rsidRPr="00A734C5">
              <w:rPr>
                <w:rFonts w:ascii="Times New Roman" w:hAnsi="Times New Roman"/>
                <w:b/>
                <w:sz w:val="12"/>
                <w:szCs w:val="12"/>
                <w:lang w:val="lt-LT" w:eastAsia="en-US"/>
              </w:rPr>
              <w:t>or</w:t>
            </w:r>
            <w:r w:rsidR="00CD1725" w:rsidRPr="00A734C5">
              <w:rPr>
                <w:rFonts w:ascii="Times New Roman" w:hAnsi="Times New Roman"/>
                <w:b/>
                <w:sz w:val="12"/>
                <w:szCs w:val="12"/>
                <w:lang w:val="lt-LT" w:eastAsia="en-US"/>
              </w:rPr>
              <w:t xml:space="preserve"> </w:t>
            </w:r>
          </w:p>
          <w:p w14:paraId="400C4107" w14:textId="06520504" w:rsidR="00892C94" w:rsidRPr="00A734C5" w:rsidRDefault="00CD1725" w:rsidP="0003697A">
            <w:pPr>
              <w:pStyle w:val="ListParagraph"/>
              <w:widowControl w:val="0"/>
              <w:numPr>
                <w:ilvl w:val="0"/>
                <w:numId w:val="18"/>
              </w:numPr>
              <w:tabs>
                <w:tab w:val="left" w:pos="1400"/>
              </w:tabs>
              <w:spacing w:before="40" w:after="40"/>
              <w:ind w:left="601" w:hanging="284"/>
              <w:jc w:val="both"/>
              <w:rPr>
                <w:rFonts w:ascii="Times New Roman" w:hAnsi="Times New Roman"/>
                <w:b/>
                <w:sz w:val="12"/>
                <w:szCs w:val="12"/>
                <w:lang w:val="lt-LT" w:eastAsia="en-US"/>
              </w:rPr>
            </w:pPr>
            <w:r w:rsidRPr="00A734C5">
              <w:rPr>
                <w:rFonts w:ascii="Times New Roman" w:hAnsi="Times New Roman"/>
                <w:i/>
                <w:sz w:val="12"/>
                <w:szCs w:val="12"/>
                <w:lang w:val="lt-LT" w:eastAsia="en-US"/>
              </w:rPr>
              <w:t>[</w:t>
            </w:r>
            <w:r w:rsidR="00892C94" w:rsidRPr="00A734C5">
              <w:rPr>
                <w:rFonts w:ascii="Times New Roman" w:hAnsi="Times New Roman"/>
                <w:i/>
                <w:sz w:val="12"/>
                <w:szCs w:val="12"/>
                <w:lang w:val="lt-LT" w:eastAsia="en-US"/>
              </w:rPr>
              <w:t xml:space="preserve">gyvuliai yra suženklinti naudojant nuolatinę ženklinimo sistemą, kuri leidžia atsekti motiną ir kilmės bandą ir jie neturėjo kontaktų su galvijais, kaip nurodyta </w:t>
            </w:r>
            <w:r w:rsidR="003E7509" w:rsidRPr="00A734C5">
              <w:rPr>
                <w:rFonts w:ascii="Times New Roman" w:hAnsi="Times New Roman"/>
                <w:i/>
                <w:sz w:val="12"/>
                <w:szCs w:val="12"/>
                <w:lang w:val="lt-LT" w:eastAsia="en-US"/>
              </w:rPr>
              <w:t xml:space="preserve">Reglamente dėl </w:t>
            </w:r>
            <w:r w:rsidR="00E04BA3" w:rsidRPr="00A734C5">
              <w:rPr>
                <w:rFonts w:ascii="Times New Roman" w:hAnsi="Times New Roman"/>
                <w:i/>
                <w:sz w:val="12"/>
                <w:szCs w:val="12"/>
                <w:lang w:val="lt-LT" w:eastAsia="en-US"/>
              </w:rPr>
              <w:t>užkrečiamųjų</w:t>
            </w:r>
            <w:r w:rsidR="003E7509" w:rsidRPr="00A734C5">
              <w:rPr>
                <w:rFonts w:ascii="Times New Roman" w:hAnsi="Times New Roman"/>
                <w:i/>
                <w:sz w:val="12"/>
                <w:szCs w:val="12"/>
                <w:lang w:val="lt-LT" w:eastAsia="en-US"/>
              </w:rPr>
              <w:t xml:space="preserve"> spongiforminių encefalopatijų prevencijos, kontrolės ir likvidavimo taisyklių nustatymo</w:t>
            </w:r>
            <w:r w:rsidR="00892C94" w:rsidRPr="00A734C5">
              <w:rPr>
                <w:rFonts w:ascii="Times New Roman" w:hAnsi="Times New Roman"/>
                <w:i/>
                <w:sz w:val="12"/>
                <w:szCs w:val="12"/>
                <w:lang w:val="lt-LT" w:eastAsia="en-US"/>
              </w:rPr>
              <w:t xml:space="preserve"> II priedo C skyriaus, I dalies, (4)(b)(iv) punkte</w:t>
            </w:r>
            <w:r w:rsidR="001205A3" w:rsidRPr="00A734C5">
              <w:rPr>
                <w:rFonts w:ascii="Times New Roman" w:hAnsi="Times New Roman"/>
                <w:i/>
                <w:sz w:val="12"/>
                <w:szCs w:val="12"/>
                <w:lang w:val="lt-LT" w:eastAsia="en-US"/>
              </w:rPr>
              <w:t xml:space="preserve"> </w:t>
            </w:r>
            <w:r w:rsidR="00892C94" w:rsidRPr="00A734C5">
              <w:rPr>
                <w:rFonts w:ascii="Times New Roman" w:hAnsi="Times New Roman"/>
                <w:i/>
                <w:sz w:val="12"/>
                <w:szCs w:val="12"/>
                <w:lang w:val="lt-LT" w:eastAsia="en-US"/>
              </w:rPr>
              <w:t>(„</w:t>
            </w:r>
            <w:r w:rsidR="00892C94" w:rsidRPr="00A734C5">
              <w:rPr>
                <w:rFonts w:ascii="Times New Roman" w:hAnsi="Times New Roman"/>
                <w:i/>
                <w:sz w:val="12"/>
                <w:szCs w:val="12"/>
                <w:lang w:val="lt-LT"/>
              </w:rPr>
              <w:t>BiH oficialus leidinys</w:t>
            </w:r>
            <w:r w:rsidR="00892C94" w:rsidRPr="00A734C5">
              <w:rPr>
                <w:rFonts w:ascii="Times New Roman" w:hAnsi="Times New Roman"/>
                <w:i/>
                <w:sz w:val="12"/>
                <w:szCs w:val="12"/>
                <w:lang w:val="lt-LT" w:eastAsia="en-US"/>
              </w:rPr>
              <w:t>“, Nr. 2</w:t>
            </w:r>
            <w:r w:rsidR="00F27465" w:rsidRPr="00A734C5">
              <w:rPr>
                <w:rFonts w:ascii="Times New Roman" w:hAnsi="Times New Roman"/>
                <w:i/>
                <w:sz w:val="12"/>
                <w:szCs w:val="12"/>
                <w:lang w:val="lt-LT" w:eastAsia="en-US"/>
              </w:rPr>
              <w:t>8/19</w:t>
            </w:r>
            <w:r w:rsidR="00892C94" w:rsidRPr="00A734C5">
              <w:rPr>
                <w:rFonts w:ascii="Times New Roman" w:hAnsi="Times New Roman"/>
                <w:i/>
                <w:sz w:val="12"/>
                <w:szCs w:val="12"/>
                <w:lang w:val="lt-LT" w:eastAsia="en-US"/>
              </w:rPr>
              <w:t>) arba Reglamento (EB) Nr 999/2001 II priedo C skyriaus, I dalies, (4)(b)(iv) punkte</w:t>
            </w:r>
            <w:r w:rsidRPr="00A734C5">
              <w:rPr>
                <w:rFonts w:ascii="Times New Roman" w:hAnsi="Times New Roman"/>
                <w:i/>
                <w:sz w:val="12"/>
                <w:szCs w:val="12"/>
                <w:lang w:val="lt-LT" w:eastAsia="en-US"/>
              </w:rPr>
              <w:t xml:space="preserve">; </w:t>
            </w:r>
            <w:r w:rsidRPr="00A734C5">
              <w:rPr>
                <w:rFonts w:ascii="Times New Roman" w:hAnsi="Times New Roman"/>
                <w:sz w:val="12"/>
                <w:szCs w:val="12"/>
                <w:lang w:val="lt-LT" w:eastAsia="en-US"/>
              </w:rPr>
              <w:t xml:space="preserve">/ </w:t>
            </w:r>
            <w:r w:rsidR="00F27465" w:rsidRPr="00A734C5">
              <w:rPr>
                <w:rFonts w:ascii="Times New Roman" w:hAnsi="Times New Roman"/>
                <w:sz w:val="12"/>
                <w:szCs w:val="12"/>
                <w:lang w:val="lt-LT" w:eastAsia="en-US"/>
              </w:rPr>
              <w:t>da su životinje označene trajnim sustavom označivanja koje omogućava sljedivost do majke i stada podrijetla te da nisu izložena goveda kako je opisano u poglavlju C dijelu I. točki (4) (b) iv. Aneksa II. Pravilnika o utvrđivanju pravila za sprječavanje, kontrolu i iskorjenjivanje transmisivnih spongiformnih encefalopatija („Službeni glasnik BiH“, br 28/19) ili poglavlju C dijelu I. točki (4) (b) iv. Priloga II. Uredbi (EZ) br. 999/2001;/</w:t>
            </w:r>
            <w:r w:rsidR="00F27465" w:rsidRPr="00A734C5">
              <w:rPr>
                <w:rFonts w:ascii="Times New Roman" w:hAnsi="Times New Roman"/>
                <w:b/>
                <w:bCs/>
                <w:sz w:val="12"/>
                <w:szCs w:val="12"/>
                <w:lang w:val="lt-LT" w:eastAsia="en-US"/>
              </w:rPr>
              <w:t xml:space="preserve"> the animals are identified by a permanent identification system enabling them to be traced back to the dam and herd of origin, and are not exposed bovine animals as described in Chapter C, part I, point (4) (b) (iv) of Annex II of Regulations on establishing rules for the prevention, control and eradication of transmissible spongiform encephalopathy ('Official Gazette of BiH', No. 28/19) or Chapter C, part I, point (4) (b) (iv) of Annex II of Regulation (EC) No 999/2001;</w:t>
            </w:r>
          </w:p>
          <w:p w14:paraId="312771ED" w14:textId="77777777" w:rsidR="00892C94" w:rsidRPr="00A734C5" w:rsidRDefault="00892C94" w:rsidP="0003697A">
            <w:pPr>
              <w:pStyle w:val="Point2"/>
              <w:widowControl w:val="0"/>
              <w:numPr>
                <w:ilvl w:val="0"/>
                <w:numId w:val="18"/>
              </w:numPr>
              <w:tabs>
                <w:tab w:val="left" w:pos="1400"/>
              </w:tabs>
              <w:spacing w:before="40" w:after="40"/>
              <w:ind w:left="601" w:hanging="284"/>
              <w:rPr>
                <w:b/>
                <w:sz w:val="12"/>
                <w:szCs w:val="12"/>
                <w:lang w:val="lt-LT" w:eastAsia="bs-Latn-BA"/>
              </w:rPr>
            </w:pPr>
            <w:r w:rsidRPr="00A734C5">
              <w:rPr>
                <w:i/>
                <w:sz w:val="12"/>
                <w:szCs w:val="12"/>
                <w:lang w:val="lt-LT" w:eastAsia="bs-Latn-BA"/>
              </w:rPr>
              <w:t>gyvuliai buvo atvesti po uždraudimo šerti atrajotojus mėsos ir kaulių miltais ir spirgais, gautais iš atrajotojų arba po paskutinio GSE vietinio atvejo</w:t>
            </w:r>
            <w:r w:rsidR="00CD1725" w:rsidRPr="00A734C5">
              <w:rPr>
                <w:sz w:val="12"/>
                <w:szCs w:val="12"/>
                <w:lang w:val="lt-LT" w:eastAsia="bs-Latn-BA"/>
              </w:rPr>
              <w:t xml:space="preserve"> </w:t>
            </w:r>
            <w:r w:rsidRPr="00A734C5">
              <w:rPr>
                <w:sz w:val="12"/>
                <w:szCs w:val="12"/>
                <w:lang w:val="lt-LT" w:eastAsia="bs-Latn-BA"/>
              </w:rPr>
              <w:t>/ životinje su rođene nakon datuma učinkovitog uvođenja zabrane hranidbe preživača mesno-koštanim brašnom i čvarcima dobivenim od preživača ili nakon datuma rođenja zadnje životinje zaražene GSE-om ako je životinja rođena nakon datuma uvođenja zabrane hranidbe.</w:t>
            </w:r>
            <w:r w:rsidR="00CD1725" w:rsidRPr="00A734C5">
              <w:rPr>
                <w:sz w:val="12"/>
                <w:szCs w:val="12"/>
                <w:lang w:val="lt-LT" w:eastAsia="bs-Latn-BA"/>
              </w:rPr>
              <w:t xml:space="preserve"> </w:t>
            </w:r>
            <w:r w:rsidRPr="00A734C5">
              <w:rPr>
                <w:sz w:val="12"/>
                <w:szCs w:val="12"/>
                <w:lang w:val="lt-LT" w:eastAsia="bs-Latn-BA"/>
              </w:rPr>
              <w:t xml:space="preserve">/ </w:t>
            </w:r>
            <w:r w:rsidRPr="00A734C5">
              <w:rPr>
                <w:b/>
                <w:sz w:val="12"/>
                <w:szCs w:val="12"/>
                <w:lang w:val="lt-LT" w:eastAsia="bs-Latn-BA"/>
              </w:rPr>
              <w:t>the animals were born after the date from which the ban on the feeding of ruminants with meat-and-bone meal and greaves derived from ruminants had been effectively enforced or after the date of birth of the last BSE indigenous case if born after the date of the feed ban]</w:t>
            </w:r>
          </w:p>
          <w:p w14:paraId="514A5668" w14:textId="77777777" w:rsidR="00CD1725" w:rsidRPr="00A734C5" w:rsidRDefault="00CD1725" w:rsidP="00892C94">
            <w:pPr>
              <w:widowControl w:val="0"/>
              <w:tabs>
                <w:tab w:val="left" w:pos="1400"/>
              </w:tabs>
              <w:spacing w:before="40" w:after="40"/>
              <w:ind w:left="884" w:hanging="884"/>
              <w:jc w:val="both"/>
              <w:rPr>
                <w:rFonts w:ascii="Times New Roman" w:hAnsi="Times New Roman"/>
                <w:sz w:val="12"/>
                <w:szCs w:val="12"/>
                <w:lang w:val="lt-LT" w:eastAsia="en-US"/>
              </w:rPr>
            </w:pPr>
            <w:r w:rsidRPr="00A734C5">
              <w:rPr>
                <w:rFonts w:ascii="Times New Roman" w:hAnsi="Times New Roman"/>
                <w:sz w:val="12"/>
                <w:szCs w:val="12"/>
                <w:lang w:val="lt-LT" w:eastAsia="en-US"/>
              </w:rPr>
              <w:t xml:space="preserve">(1)(4) </w:t>
            </w:r>
            <w:r w:rsidRPr="00A734C5">
              <w:rPr>
                <w:rFonts w:ascii="Times New Roman" w:hAnsi="Times New Roman"/>
                <w:i/>
                <w:sz w:val="12"/>
                <w:szCs w:val="12"/>
                <w:lang w:val="lt-LT" w:eastAsia="en-US"/>
              </w:rPr>
              <w:t xml:space="preserve">arba </w:t>
            </w:r>
            <w:r w:rsidRPr="00A734C5">
              <w:rPr>
                <w:rFonts w:ascii="Times New Roman" w:hAnsi="Times New Roman"/>
                <w:sz w:val="12"/>
                <w:szCs w:val="12"/>
                <w:lang w:val="lt-LT" w:eastAsia="en-US"/>
              </w:rPr>
              <w:t xml:space="preserve">/ </w:t>
            </w:r>
            <w:r w:rsidR="00892C94" w:rsidRPr="00A734C5">
              <w:rPr>
                <w:rFonts w:ascii="Times New Roman" w:hAnsi="Times New Roman"/>
                <w:sz w:val="12"/>
                <w:szCs w:val="12"/>
                <w:lang w:val="lt-LT" w:eastAsia="en-US"/>
              </w:rPr>
              <w:t>ili</w:t>
            </w:r>
            <w:r w:rsidRPr="00A734C5">
              <w:rPr>
                <w:rFonts w:ascii="Times New Roman" w:hAnsi="Times New Roman"/>
                <w:sz w:val="12"/>
                <w:szCs w:val="12"/>
                <w:lang w:val="lt-LT" w:eastAsia="en-US"/>
              </w:rPr>
              <w:t xml:space="preserve"> </w:t>
            </w:r>
            <w:r w:rsidR="00892C94" w:rsidRPr="00A734C5">
              <w:rPr>
                <w:rFonts w:ascii="Times New Roman" w:hAnsi="Times New Roman"/>
                <w:sz w:val="12"/>
                <w:szCs w:val="12"/>
                <w:lang w:val="lt-LT" w:eastAsia="en-US"/>
              </w:rPr>
              <w:t>/</w:t>
            </w:r>
            <w:r w:rsidRPr="00A734C5">
              <w:rPr>
                <w:rFonts w:ascii="Times New Roman" w:hAnsi="Times New Roman"/>
                <w:sz w:val="12"/>
                <w:szCs w:val="12"/>
                <w:lang w:val="lt-LT" w:eastAsia="en-US"/>
              </w:rPr>
              <w:t xml:space="preserve"> </w:t>
            </w:r>
            <w:r w:rsidR="00892C94" w:rsidRPr="00A734C5">
              <w:rPr>
                <w:rFonts w:ascii="Times New Roman" w:hAnsi="Times New Roman"/>
                <w:b/>
                <w:sz w:val="12"/>
                <w:szCs w:val="12"/>
                <w:lang w:val="lt-LT" w:eastAsia="en-US"/>
              </w:rPr>
              <w:t xml:space="preserve">or </w:t>
            </w:r>
          </w:p>
          <w:p w14:paraId="2BE1AE4C" w14:textId="06B108D7" w:rsidR="00892C94" w:rsidRPr="00A734C5" w:rsidRDefault="00CD1725" w:rsidP="0003697A">
            <w:pPr>
              <w:pStyle w:val="ListParagraph"/>
              <w:widowControl w:val="0"/>
              <w:numPr>
                <w:ilvl w:val="0"/>
                <w:numId w:val="20"/>
              </w:numPr>
              <w:tabs>
                <w:tab w:val="left" w:pos="1400"/>
              </w:tabs>
              <w:spacing w:before="40" w:after="40"/>
              <w:ind w:left="601" w:hanging="284"/>
              <w:jc w:val="both"/>
              <w:rPr>
                <w:rFonts w:ascii="Times New Roman" w:hAnsi="Times New Roman"/>
                <w:sz w:val="12"/>
                <w:szCs w:val="12"/>
                <w:lang w:val="lt-LT" w:eastAsia="en-US"/>
              </w:rPr>
            </w:pPr>
            <w:r w:rsidRPr="00A734C5">
              <w:rPr>
                <w:rFonts w:ascii="Times New Roman" w:hAnsi="Times New Roman"/>
                <w:i/>
                <w:sz w:val="12"/>
                <w:szCs w:val="12"/>
                <w:lang w:val="lt-LT" w:eastAsia="en-US"/>
              </w:rPr>
              <w:t>[</w:t>
            </w:r>
            <w:r w:rsidR="00892C94" w:rsidRPr="00A734C5">
              <w:rPr>
                <w:rFonts w:ascii="Times New Roman" w:hAnsi="Times New Roman"/>
                <w:i/>
                <w:sz w:val="12"/>
                <w:szCs w:val="12"/>
                <w:lang w:val="lt-LT" w:eastAsia="en-US"/>
              </w:rPr>
              <w:t xml:space="preserve">gyvuliai yra suženklinti naudojant nuolatinę ženklinimo sistemą, kuri leidžia atsekti motiną ir kilmės bandą ir jie neturėjo kontaktų su galvijais, kaip nurodyta </w:t>
            </w:r>
            <w:r w:rsidR="00F069C0" w:rsidRPr="00A734C5">
              <w:rPr>
                <w:rFonts w:ascii="Times New Roman" w:hAnsi="Times New Roman"/>
                <w:i/>
                <w:sz w:val="12"/>
                <w:szCs w:val="12"/>
                <w:lang w:val="lt-LT" w:eastAsia="en-US"/>
              </w:rPr>
              <w:t xml:space="preserve">Reglamente dėl </w:t>
            </w:r>
            <w:r w:rsidR="00E04BA3" w:rsidRPr="00A734C5">
              <w:rPr>
                <w:rFonts w:ascii="Times New Roman" w:hAnsi="Times New Roman"/>
                <w:i/>
                <w:sz w:val="12"/>
                <w:szCs w:val="12"/>
                <w:lang w:val="lt-LT" w:eastAsia="en-US"/>
              </w:rPr>
              <w:t>užkrečiamųjų</w:t>
            </w:r>
            <w:r w:rsidR="00F069C0" w:rsidRPr="00A734C5">
              <w:rPr>
                <w:rFonts w:ascii="Times New Roman" w:hAnsi="Times New Roman"/>
                <w:i/>
                <w:sz w:val="12"/>
                <w:szCs w:val="12"/>
                <w:lang w:val="lt-LT" w:eastAsia="en-US"/>
              </w:rPr>
              <w:t xml:space="preserve"> spongiforminių encefalopatijų prevencijos, kontrolės ir likvidavimo taisyklių nustatymo</w:t>
            </w:r>
            <w:r w:rsidR="00892C94" w:rsidRPr="00A734C5">
              <w:rPr>
                <w:rFonts w:ascii="Times New Roman" w:hAnsi="Times New Roman"/>
                <w:i/>
                <w:sz w:val="12"/>
                <w:szCs w:val="12"/>
                <w:lang w:val="lt-LT" w:eastAsia="en-US"/>
              </w:rPr>
              <w:t xml:space="preserve"> II priedo C skyriaus, I dalies, (4)(b)(iv) punkte („</w:t>
            </w:r>
            <w:r w:rsidR="00892C94" w:rsidRPr="00A734C5">
              <w:rPr>
                <w:rFonts w:ascii="Times New Roman" w:hAnsi="Times New Roman"/>
                <w:i/>
                <w:sz w:val="12"/>
                <w:szCs w:val="12"/>
                <w:lang w:val="lt-LT"/>
              </w:rPr>
              <w:t>BiH oficialus leidinys</w:t>
            </w:r>
            <w:r w:rsidR="00892C94" w:rsidRPr="00A734C5">
              <w:rPr>
                <w:rFonts w:ascii="Times New Roman" w:hAnsi="Times New Roman"/>
                <w:i/>
                <w:sz w:val="12"/>
                <w:szCs w:val="12"/>
                <w:lang w:val="lt-LT" w:eastAsia="en-US"/>
              </w:rPr>
              <w:t>“, Nr. 2</w:t>
            </w:r>
            <w:r w:rsidR="001205A3" w:rsidRPr="00A734C5">
              <w:rPr>
                <w:rFonts w:ascii="Times New Roman" w:hAnsi="Times New Roman"/>
                <w:i/>
                <w:sz w:val="12"/>
                <w:szCs w:val="12"/>
                <w:lang w:val="lt-LT" w:eastAsia="en-US"/>
              </w:rPr>
              <w:t>8/19</w:t>
            </w:r>
            <w:r w:rsidR="00892C94" w:rsidRPr="00A734C5">
              <w:rPr>
                <w:rFonts w:ascii="Times New Roman" w:hAnsi="Times New Roman"/>
                <w:i/>
                <w:sz w:val="12"/>
                <w:szCs w:val="12"/>
                <w:lang w:val="lt-LT" w:eastAsia="en-US"/>
              </w:rPr>
              <w:t>) arba Reglamento (EB) Nr 999/2001 II priedo C skyriaus, I dalies, (4)(b)(iv) punkte</w:t>
            </w:r>
            <w:r w:rsidR="00C703EF" w:rsidRPr="00A734C5">
              <w:rPr>
                <w:rFonts w:ascii="Times New Roman" w:hAnsi="Times New Roman"/>
                <w:i/>
                <w:sz w:val="12"/>
                <w:szCs w:val="12"/>
                <w:lang w:val="lt-LT" w:eastAsia="en-US"/>
              </w:rPr>
              <w:t>;</w:t>
            </w:r>
            <w:r w:rsidR="001205A3" w:rsidRPr="00A734C5">
              <w:rPr>
                <w:rFonts w:ascii="Times New Roman" w:hAnsi="Times New Roman"/>
                <w:i/>
                <w:sz w:val="12"/>
                <w:szCs w:val="12"/>
                <w:lang w:val="lt-LT" w:eastAsia="en-US"/>
              </w:rPr>
              <w:t xml:space="preserve"> /</w:t>
            </w:r>
            <w:r w:rsidR="00892C94" w:rsidRPr="00A734C5">
              <w:rPr>
                <w:rFonts w:ascii="Times New Roman" w:hAnsi="Times New Roman"/>
                <w:sz w:val="12"/>
                <w:szCs w:val="12"/>
                <w:lang w:val="lt-LT" w:eastAsia="en-US"/>
              </w:rPr>
              <w:t xml:space="preserve"> </w:t>
            </w:r>
            <w:r w:rsidR="001205A3" w:rsidRPr="00A734C5">
              <w:rPr>
                <w:rFonts w:ascii="Times New Roman" w:hAnsi="Times New Roman"/>
                <w:sz w:val="12"/>
                <w:szCs w:val="12"/>
                <w:lang w:val="lt-LT" w:eastAsia="en-US"/>
              </w:rPr>
              <w:t xml:space="preserve">da su životinje označene trajnim sustavom označivanja koje omogućava sljedivost do majke i stada podrijetla te da nisu izložena goveda kako je opisano u poglavlju C dijelu I. točki (4) (b) iv. Aneksa II. Pravilnika o utvrđivanju pravila za sprječavanje, kontrolu i iskorjenjivanje transmisivnih spongiformnih encefalopatija („Službeni glasnik BiH“, br 28/19) ili poglavlju C dijelu I. točki (4) (b) iv. Priloga II. Uredbi (EZ) br. 999/2001;/ </w:t>
            </w:r>
            <w:r w:rsidR="001205A3" w:rsidRPr="00A734C5">
              <w:rPr>
                <w:rFonts w:ascii="Times New Roman" w:hAnsi="Times New Roman"/>
                <w:b/>
                <w:bCs/>
                <w:sz w:val="12"/>
                <w:szCs w:val="12"/>
                <w:lang w:val="lt-LT" w:eastAsia="en-US"/>
              </w:rPr>
              <w:t>the animals are identified by a permanent identification system enabling them to be traced back to the dam and herd of origin, and are not exposed bovine animals as described in Chapter C, part I, point (4) (b) (iv) of Annex II of Regulations on establishing rules for the prevention, control and eradication of transmissible spongiform encephalopathy ('Official Gazette of BiH', No. 28/19) or Chapter C, part I, point (4) (b) (iv) of Annex II of Regulation (EC) No 999/2001;</w:t>
            </w:r>
          </w:p>
          <w:p w14:paraId="0BE85D46" w14:textId="77777777" w:rsidR="00CE08AC" w:rsidRPr="00A734C5" w:rsidRDefault="00892C94" w:rsidP="0003697A">
            <w:pPr>
              <w:pStyle w:val="Point2"/>
              <w:widowControl w:val="0"/>
              <w:numPr>
                <w:ilvl w:val="0"/>
                <w:numId w:val="20"/>
              </w:numPr>
              <w:tabs>
                <w:tab w:val="left" w:pos="1400"/>
              </w:tabs>
              <w:spacing w:before="40" w:after="40"/>
              <w:ind w:left="601" w:hanging="284"/>
              <w:rPr>
                <w:b/>
                <w:sz w:val="12"/>
                <w:szCs w:val="12"/>
                <w:lang w:val="hr-BA"/>
              </w:rPr>
            </w:pPr>
            <w:r w:rsidRPr="00A734C5">
              <w:rPr>
                <w:i/>
                <w:sz w:val="12"/>
                <w:szCs w:val="12"/>
                <w:lang w:val="lt-LT"/>
              </w:rPr>
              <w:t>gyvuliai buvo atvesti mažiausiai po dviejų metų po uždraudimo šerti atrajotojus mėsos ir kaulių miltais ir spirgais, gautais iš atrajotojų arba po paskutinio GSE vietinio atvejo</w:t>
            </w:r>
            <w:r w:rsidR="00CD1725" w:rsidRPr="00A734C5">
              <w:rPr>
                <w:sz w:val="12"/>
                <w:szCs w:val="12"/>
                <w:lang w:val="lt-LT"/>
              </w:rPr>
              <w:t xml:space="preserve"> </w:t>
            </w:r>
            <w:r w:rsidRPr="00A734C5">
              <w:rPr>
                <w:sz w:val="12"/>
                <w:szCs w:val="12"/>
                <w:lang w:val="lt-LT"/>
              </w:rPr>
              <w:t>/ da su životinje rođene najmanje dvije godine nakon datuma učinkovitog uvođenja zabrane hranidbe preživača mesno-koštanim brašnom i čvarcima dobivenim od preživača ili nakon datuma rođenja zadnje životinje zaražene GSE-om, ako je životinja rođena nakon datuma uvođenja zabrane hranidbe</w:t>
            </w:r>
            <w:r w:rsidR="00CD1725" w:rsidRPr="00A734C5">
              <w:rPr>
                <w:sz w:val="12"/>
                <w:szCs w:val="12"/>
                <w:lang w:val="lt-LT"/>
              </w:rPr>
              <w:t xml:space="preserve"> </w:t>
            </w:r>
            <w:r w:rsidRPr="00A734C5">
              <w:rPr>
                <w:sz w:val="12"/>
                <w:szCs w:val="12"/>
                <w:lang w:val="lt-LT"/>
              </w:rPr>
              <w:t>/</w:t>
            </w:r>
            <w:r w:rsidR="00CD1725" w:rsidRPr="00A734C5">
              <w:rPr>
                <w:sz w:val="12"/>
                <w:szCs w:val="12"/>
                <w:lang w:val="lt-LT"/>
              </w:rPr>
              <w:t xml:space="preserve"> </w:t>
            </w:r>
            <w:r w:rsidRPr="00A734C5">
              <w:rPr>
                <w:b/>
                <w:sz w:val="12"/>
                <w:szCs w:val="12"/>
                <w:lang w:val="lt-LT"/>
              </w:rPr>
              <w:t>the animals were born at least two years after the date from which the ban on the feeding of ruminants with meat-and-bone meal and greaves derived from ruminants had been effectively enforced or after the date of birth of the last BSE indigenous case if born after the date of the feed ban.]</w:t>
            </w:r>
          </w:p>
          <w:p w14:paraId="6C4EFABA" w14:textId="77777777" w:rsidR="00C703EF" w:rsidRPr="00A734C5" w:rsidRDefault="00C703EF" w:rsidP="00C703EF">
            <w:pPr>
              <w:pStyle w:val="Point2"/>
              <w:widowControl w:val="0"/>
              <w:tabs>
                <w:tab w:val="left" w:pos="1400"/>
              </w:tabs>
              <w:spacing w:before="40" w:after="40"/>
              <w:ind w:left="0" w:firstLine="0"/>
              <w:rPr>
                <w:b/>
                <w:sz w:val="12"/>
                <w:szCs w:val="12"/>
                <w:lang w:val="hr-BA"/>
              </w:rPr>
            </w:pPr>
          </w:p>
          <w:p w14:paraId="2CF5A988" w14:textId="77777777" w:rsidR="00C703EF" w:rsidRPr="00A734C5" w:rsidRDefault="00C703EF" w:rsidP="00C703EF">
            <w:pPr>
              <w:pStyle w:val="Point2"/>
              <w:widowControl w:val="0"/>
              <w:tabs>
                <w:tab w:val="left" w:pos="1400"/>
              </w:tabs>
              <w:spacing w:before="40" w:after="40"/>
              <w:ind w:left="0" w:firstLine="0"/>
              <w:rPr>
                <w:b/>
                <w:sz w:val="12"/>
                <w:szCs w:val="12"/>
                <w:lang w:val="hr-BA"/>
              </w:rPr>
            </w:pPr>
            <w:r w:rsidRPr="00A734C5">
              <w:rPr>
                <w:b/>
                <w:sz w:val="12"/>
                <w:szCs w:val="12"/>
                <w:lang w:val="hr-BA"/>
              </w:rPr>
              <w:t>II.2.</w:t>
            </w:r>
            <w:r w:rsidRPr="00A734C5">
              <w:rPr>
                <w:b/>
                <w:bCs/>
                <w:sz w:val="12"/>
                <w:szCs w:val="12"/>
                <w:lang w:val="hr-BA"/>
              </w:rPr>
              <w:t xml:space="preserve"> </w:t>
            </w:r>
            <w:r w:rsidRPr="00A734C5">
              <w:rPr>
                <w:b/>
                <w:bCs/>
                <w:sz w:val="12"/>
                <w:szCs w:val="12"/>
                <w:lang w:val="lt-LT"/>
              </w:rPr>
              <w:t>Gyvūnų sveikatos patvirtinimas</w:t>
            </w:r>
            <w:r w:rsidRPr="00A734C5">
              <w:rPr>
                <w:b/>
                <w:bCs/>
                <w:sz w:val="12"/>
                <w:szCs w:val="12"/>
                <w:lang w:val="hr-BA"/>
              </w:rPr>
              <w:t xml:space="preserve"> / Potvrda o zdravlju životinja</w:t>
            </w:r>
            <w:r w:rsidRPr="00A734C5">
              <w:rPr>
                <w:b/>
                <w:sz w:val="12"/>
                <w:szCs w:val="12"/>
                <w:lang w:val="hr-BA"/>
              </w:rPr>
              <w:t>: / Animal Health attestation:</w:t>
            </w:r>
          </w:p>
          <w:p w14:paraId="677598E6" w14:textId="77777777" w:rsidR="00C703EF" w:rsidRPr="00A734C5" w:rsidRDefault="00C703EF" w:rsidP="00C703EF">
            <w:pPr>
              <w:pStyle w:val="Point2"/>
              <w:widowControl w:val="0"/>
              <w:tabs>
                <w:tab w:val="left" w:pos="1400"/>
              </w:tabs>
              <w:spacing w:before="40" w:after="40"/>
              <w:ind w:left="0" w:firstLine="0"/>
              <w:rPr>
                <w:b/>
                <w:sz w:val="12"/>
                <w:szCs w:val="12"/>
                <w:lang w:val="hr-BA"/>
              </w:rPr>
            </w:pPr>
          </w:p>
          <w:p w14:paraId="2577AF3C" w14:textId="77777777" w:rsidR="00C703EF" w:rsidRPr="00A734C5" w:rsidRDefault="00C703EF" w:rsidP="00C703EF">
            <w:pPr>
              <w:widowControl w:val="0"/>
              <w:tabs>
                <w:tab w:val="left" w:pos="1400"/>
              </w:tabs>
              <w:spacing w:before="40" w:after="40"/>
              <w:jc w:val="both"/>
              <w:rPr>
                <w:rFonts w:ascii="Times New Roman" w:hAnsi="Times New Roman"/>
                <w:b/>
                <w:sz w:val="12"/>
                <w:szCs w:val="12"/>
                <w:lang w:val="lt-LT" w:eastAsia="en-US"/>
              </w:rPr>
            </w:pPr>
            <w:r w:rsidRPr="00A734C5">
              <w:rPr>
                <w:rFonts w:ascii="Times New Roman" w:hAnsi="Times New Roman"/>
                <w:i/>
                <w:sz w:val="12"/>
                <w:szCs w:val="12"/>
                <w:lang w:val="lt-LT" w:eastAsia="en-US"/>
              </w:rPr>
              <w:t xml:space="preserve">Aš, žemiau pasirašęs valstybinis veterinarijos gydytojas, šiuo patvirtinu, kad gyvuliai, nurodyti šiame sertifikate, atitinka šiuos reikalavimus </w:t>
            </w:r>
            <w:r w:rsidRPr="00A734C5">
              <w:rPr>
                <w:rFonts w:ascii="Times New Roman" w:hAnsi="Times New Roman"/>
                <w:sz w:val="12"/>
                <w:szCs w:val="12"/>
                <w:lang w:val="lt-LT" w:eastAsia="en-US"/>
              </w:rPr>
              <w:t xml:space="preserve">/ Ja, dolje potpisani službeni veterinar, potvrđujem da prethodno opisane životinje ispunjavaju sljedeće zahtjeve:/ </w:t>
            </w:r>
            <w:r w:rsidRPr="00A734C5">
              <w:rPr>
                <w:rFonts w:ascii="Times New Roman" w:hAnsi="Times New Roman"/>
                <w:b/>
                <w:sz w:val="12"/>
                <w:szCs w:val="12"/>
                <w:lang w:val="lt-LT" w:eastAsia="en-US"/>
              </w:rPr>
              <w:t>I, the undersigned official veterinarian, hereby certify, that the animals described above meet the following requirements:</w:t>
            </w:r>
          </w:p>
          <w:p w14:paraId="7B8A580D" w14:textId="77777777" w:rsidR="00C703EF" w:rsidRPr="00A734C5" w:rsidRDefault="00C703EF" w:rsidP="0003697A">
            <w:pPr>
              <w:pStyle w:val="ListParagraph"/>
              <w:widowControl w:val="0"/>
              <w:numPr>
                <w:ilvl w:val="0"/>
                <w:numId w:val="21"/>
              </w:numPr>
              <w:tabs>
                <w:tab w:val="left" w:pos="1400"/>
              </w:tabs>
              <w:spacing w:before="40" w:after="40"/>
              <w:ind w:left="601" w:hanging="567"/>
              <w:jc w:val="both"/>
              <w:rPr>
                <w:rFonts w:ascii="Times New Roman" w:hAnsi="Times New Roman"/>
                <w:b/>
                <w:sz w:val="12"/>
                <w:szCs w:val="12"/>
                <w:lang w:val="lt-LT" w:eastAsia="en-US"/>
              </w:rPr>
            </w:pPr>
            <w:r w:rsidRPr="00A734C5">
              <w:rPr>
                <w:rFonts w:ascii="Times New Roman" w:hAnsi="Times New Roman"/>
                <w:i/>
                <w:sz w:val="12"/>
                <w:szCs w:val="12"/>
                <w:lang w:val="lt-LT" w:eastAsia="en-US"/>
              </w:rPr>
              <w:t>kilę iš</w:t>
            </w:r>
            <w:r w:rsidRPr="00A734C5">
              <w:rPr>
                <w:rFonts w:ascii="Times New Roman" w:hAnsi="Times New Roman"/>
                <w:sz w:val="12"/>
                <w:szCs w:val="12"/>
                <w:lang w:val="lt-LT" w:eastAsia="en-US"/>
              </w:rPr>
              <w:t xml:space="preserve"> / dolazi iz / </w:t>
            </w:r>
            <w:r w:rsidRPr="00A734C5">
              <w:rPr>
                <w:rFonts w:ascii="Times New Roman" w:hAnsi="Times New Roman"/>
                <w:b/>
                <w:sz w:val="12"/>
                <w:szCs w:val="12"/>
                <w:lang w:val="lt-LT" w:eastAsia="en-US"/>
              </w:rPr>
              <w:t>comes from</w:t>
            </w:r>
            <w:r w:rsidRPr="00A734C5">
              <w:rPr>
                <w:rFonts w:ascii="Times New Roman" w:hAnsi="Times New Roman"/>
                <w:sz w:val="12"/>
                <w:szCs w:val="12"/>
                <w:lang w:val="lt-LT" w:eastAsia="en-US"/>
              </w:rPr>
              <w:t xml:space="preserve"> .................................................(</w:t>
            </w:r>
            <w:r w:rsidRPr="00A734C5">
              <w:rPr>
                <w:rFonts w:ascii="Times New Roman" w:hAnsi="Times New Roman"/>
                <w:i/>
                <w:sz w:val="12"/>
                <w:szCs w:val="12"/>
                <w:lang w:val="lt-LT" w:eastAsia="en-US"/>
              </w:rPr>
              <w:t>įrašyti šalies pavadinimą</w:t>
            </w:r>
            <w:r w:rsidRPr="00A734C5">
              <w:rPr>
                <w:rFonts w:ascii="Times New Roman" w:hAnsi="Times New Roman"/>
                <w:sz w:val="12"/>
                <w:szCs w:val="12"/>
                <w:lang w:val="lt-LT" w:eastAsia="en-US"/>
              </w:rPr>
              <w:t xml:space="preserve"> / upisati naziv države / </w:t>
            </w:r>
            <w:r w:rsidRPr="00A734C5">
              <w:rPr>
                <w:rFonts w:ascii="Times New Roman" w:hAnsi="Times New Roman"/>
                <w:b/>
                <w:sz w:val="12"/>
                <w:szCs w:val="12"/>
                <w:lang w:val="lt-LT" w:eastAsia="en-US"/>
              </w:rPr>
              <w:t>insert the name of country</w:t>
            </w:r>
            <w:r w:rsidRPr="00A734C5">
              <w:rPr>
                <w:rFonts w:ascii="Times New Roman" w:hAnsi="Times New Roman"/>
                <w:sz w:val="12"/>
                <w:szCs w:val="12"/>
                <w:lang w:val="lt-LT" w:eastAsia="en-US"/>
              </w:rPr>
              <w:t>) ....................................................................... (</w:t>
            </w:r>
            <w:r w:rsidRPr="00A734C5">
              <w:rPr>
                <w:rFonts w:ascii="Times New Roman" w:hAnsi="Times New Roman"/>
                <w:i/>
                <w:sz w:val="12"/>
                <w:szCs w:val="12"/>
                <w:lang w:val="lt-LT" w:eastAsia="en-US"/>
              </w:rPr>
              <w:t>įrašyti teritoriją</w:t>
            </w:r>
            <w:r w:rsidRPr="00A734C5">
              <w:rPr>
                <w:rFonts w:ascii="Times New Roman" w:hAnsi="Times New Roman"/>
                <w:sz w:val="12"/>
                <w:szCs w:val="12"/>
                <w:lang w:val="lt-LT" w:eastAsia="en-US"/>
              </w:rPr>
              <w:t xml:space="preserve"> / upisati područje / </w:t>
            </w:r>
            <w:r w:rsidRPr="00A734C5">
              <w:rPr>
                <w:rFonts w:ascii="Times New Roman" w:hAnsi="Times New Roman"/>
                <w:b/>
                <w:sz w:val="12"/>
                <w:szCs w:val="12"/>
                <w:lang w:val="lt-LT" w:eastAsia="en-US"/>
              </w:rPr>
              <w:t>insert the territory</w:t>
            </w:r>
            <w:r w:rsidRPr="00A734C5">
              <w:rPr>
                <w:rFonts w:ascii="Times New Roman" w:hAnsi="Times New Roman"/>
                <w:sz w:val="12"/>
                <w:szCs w:val="12"/>
                <w:lang w:val="lt-LT" w:eastAsia="en-US"/>
              </w:rPr>
              <w:t xml:space="preserve">) </w:t>
            </w:r>
            <w:r w:rsidRPr="00A734C5">
              <w:rPr>
                <w:rFonts w:ascii="Times New Roman" w:hAnsi="Times New Roman"/>
                <w:i/>
                <w:sz w:val="12"/>
                <w:szCs w:val="12"/>
                <w:lang w:val="lt-LT" w:eastAsia="en-US"/>
              </w:rPr>
              <w:t>kurioje sertifikato išdavimo dieną</w:t>
            </w:r>
            <w:r w:rsidRPr="00A734C5">
              <w:rPr>
                <w:rFonts w:ascii="Times New Roman" w:hAnsi="Times New Roman"/>
                <w:sz w:val="12"/>
                <w:szCs w:val="12"/>
                <w:lang w:val="lt-LT" w:eastAsia="en-US"/>
              </w:rPr>
              <w:t xml:space="preserve"> / koja/koje je na datum izdavanja ovog certifikata / </w:t>
            </w:r>
            <w:r w:rsidRPr="00A734C5">
              <w:rPr>
                <w:rFonts w:ascii="Times New Roman" w:hAnsi="Times New Roman"/>
                <w:b/>
                <w:sz w:val="12"/>
                <w:szCs w:val="12"/>
                <w:lang w:val="lt-LT" w:eastAsia="en-US"/>
              </w:rPr>
              <w:t>which, at the date of issuing this certificate:</w:t>
            </w:r>
          </w:p>
          <w:p w14:paraId="0560E0F7" w14:textId="77777777" w:rsidR="00C703EF" w:rsidRPr="00A734C5" w:rsidRDefault="00C703EF" w:rsidP="00C703EF">
            <w:pPr>
              <w:widowControl w:val="0"/>
              <w:tabs>
                <w:tab w:val="left" w:pos="1400"/>
              </w:tabs>
              <w:spacing w:before="40" w:after="40"/>
              <w:ind w:left="459" w:hanging="459"/>
              <w:jc w:val="both"/>
              <w:rPr>
                <w:rFonts w:ascii="Times New Roman" w:hAnsi="Times New Roman"/>
                <w:sz w:val="12"/>
                <w:szCs w:val="12"/>
                <w:lang w:val="lt-LT" w:eastAsia="en-US"/>
              </w:rPr>
            </w:pPr>
            <w:r w:rsidRPr="00A734C5">
              <w:rPr>
                <w:rFonts w:ascii="Times New Roman" w:hAnsi="Times New Roman"/>
                <w:sz w:val="12"/>
                <w:szCs w:val="12"/>
                <w:lang w:val="lt-LT" w:eastAsia="en-US"/>
              </w:rPr>
              <w:t xml:space="preserve">(1) </w:t>
            </w:r>
            <w:r w:rsidRPr="00A734C5">
              <w:rPr>
                <w:rFonts w:ascii="Times New Roman" w:hAnsi="Times New Roman"/>
                <w:i/>
                <w:sz w:val="12"/>
                <w:szCs w:val="12"/>
                <w:lang w:val="lt-LT" w:eastAsia="en-US"/>
              </w:rPr>
              <w:t>arba</w:t>
            </w:r>
            <w:r w:rsidRPr="00A734C5">
              <w:rPr>
                <w:rFonts w:ascii="Times New Roman" w:hAnsi="Times New Roman"/>
                <w:sz w:val="12"/>
                <w:szCs w:val="12"/>
                <w:lang w:val="lt-LT" w:eastAsia="en-US"/>
              </w:rPr>
              <w:t xml:space="preserve"> / bilo / </w:t>
            </w:r>
            <w:r w:rsidRPr="00A734C5">
              <w:rPr>
                <w:rFonts w:ascii="Times New Roman" w:hAnsi="Times New Roman"/>
                <w:b/>
                <w:sz w:val="12"/>
                <w:szCs w:val="12"/>
                <w:lang w:val="lt-LT" w:eastAsia="en-US"/>
              </w:rPr>
              <w:t xml:space="preserve">either </w:t>
            </w:r>
          </w:p>
          <w:p w14:paraId="70A3091E" w14:textId="77777777" w:rsidR="00C703EF" w:rsidRPr="00A734C5" w:rsidRDefault="00C703EF" w:rsidP="0003697A">
            <w:pPr>
              <w:pStyle w:val="ListParagraph"/>
              <w:widowControl w:val="0"/>
              <w:numPr>
                <w:ilvl w:val="0"/>
                <w:numId w:val="22"/>
              </w:numPr>
              <w:tabs>
                <w:tab w:val="left" w:pos="1400"/>
              </w:tabs>
              <w:spacing w:before="40" w:after="40"/>
              <w:ind w:left="601" w:hanging="284"/>
              <w:jc w:val="both"/>
              <w:rPr>
                <w:rFonts w:ascii="Times New Roman" w:hAnsi="Times New Roman"/>
                <w:b/>
                <w:sz w:val="12"/>
                <w:szCs w:val="12"/>
                <w:lang w:val="lt-LT" w:eastAsia="en-US"/>
              </w:rPr>
            </w:pPr>
            <w:r w:rsidRPr="00A734C5">
              <w:rPr>
                <w:rFonts w:ascii="Times New Roman" w:hAnsi="Times New Roman"/>
                <w:i/>
                <w:sz w:val="12"/>
                <w:szCs w:val="12"/>
                <w:lang w:val="lt-LT" w:eastAsia="en-US"/>
              </w:rPr>
              <w:t>[paskutinius 24 mėnesius buvo neapimta snukio ir nagų liga</w:t>
            </w:r>
            <w:r w:rsidR="00A91551" w:rsidRPr="00A734C5">
              <w:rPr>
                <w:rFonts w:ascii="Times New Roman" w:hAnsi="Times New Roman"/>
                <w:sz w:val="12"/>
                <w:szCs w:val="12"/>
                <w:lang w:val="lt-LT" w:eastAsia="en-US"/>
              </w:rPr>
              <w:t xml:space="preserve"> </w:t>
            </w:r>
            <w:r w:rsidRPr="00A734C5">
              <w:rPr>
                <w:rFonts w:ascii="Times New Roman" w:hAnsi="Times New Roman"/>
                <w:sz w:val="12"/>
                <w:szCs w:val="12"/>
                <w:lang w:val="lt-LT" w:eastAsia="en-US"/>
              </w:rPr>
              <w:t>/ bilo slobodno od slinavke i šapa u proteklih 24 mjeseca</w:t>
            </w:r>
            <w:r w:rsidR="00A91551" w:rsidRPr="00A734C5">
              <w:rPr>
                <w:rFonts w:ascii="Times New Roman" w:hAnsi="Times New Roman"/>
                <w:sz w:val="12"/>
                <w:szCs w:val="12"/>
                <w:lang w:val="lt-LT" w:eastAsia="en-US"/>
              </w:rPr>
              <w:t xml:space="preserve"> </w:t>
            </w:r>
            <w:r w:rsidRPr="00A734C5">
              <w:rPr>
                <w:rFonts w:ascii="Times New Roman" w:hAnsi="Times New Roman"/>
                <w:sz w:val="12"/>
                <w:szCs w:val="12"/>
                <w:lang w:val="lt-LT" w:eastAsia="en-US"/>
              </w:rPr>
              <w:t xml:space="preserve">/ </w:t>
            </w:r>
            <w:r w:rsidRPr="00A734C5">
              <w:rPr>
                <w:rFonts w:ascii="Times New Roman" w:hAnsi="Times New Roman"/>
                <w:b/>
                <w:sz w:val="12"/>
                <w:szCs w:val="12"/>
                <w:lang w:val="lt-LT" w:eastAsia="en-US"/>
              </w:rPr>
              <w:t>has been free for 24 months from foot-and-mouth disease]</w:t>
            </w:r>
          </w:p>
          <w:p w14:paraId="39A1B63D" w14:textId="77777777" w:rsidR="00A91551" w:rsidRPr="00A734C5" w:rsidRDefault="00C703EF" w:rsidP="00C703EF">
            <w:pPr>
              <w:widowControl w:val="0"/>
              <w:tabs>
                <w:tab w:val="left" w:pos="1400"/>
              </w:tabs>
              <w:spacing w:before="40" w:after="40"/>
              <w:ind w:left="742" w:hanging="742"/>
              <w:jc w:val="both"/>
              <w:rPr>
                <w:rFonts w:ascii="Times New Roman" w:hAnsi="Times New Roman"/>
                <w:sz w:val="12"/>
                <w:szCs w:val="12"/>
                <w:lang w:val="lt-LT" w:eastAsia="en-US"/>
              </w:rPr>
            </w:pPr>
            <w:r w:rsidRPr="00A734C5">
              <w:rPr>
                <w:rFonts w:ascii="Times New Roman" w:hAnsi="Times New Roman"/>
                <w:sz w:val="12"/>
                <w:szCs w:val="12"/>
                <w:lang w:val="lt-LT" w:eastAsia="en-US"/>
              </w:rPr>
              <w:t xml:space="preserve">(1) </w:t>
            </w:r>
            <w:r w:rsidRPr="00A734C5">
              <w:rPr>
                <w:rFonts w:ascii="Times New Roman" w:hAnsi="Times New Roman"/>
                <w:i/>
                <w:sz w:val="12"/>
                <w:szCs w:val="12"/>
                <w:lang w:val="lt-LT" w:eastAsia="en-US"/>
              </w:rPr>
              <w:t>arba</w:t>
            </w:r>
            <w:r w:rsidR="00A91551" w:rsidRPr="00A734C5">
              <w:rPr>
                <w:rFonts w:ascii="Times New Roman" w:hAnsi="Times New Roman"/>
                <w:i/>
                <w:sz w:val="12"/>
                <w:szCs w:val="12"/>
                <w:lang w:val="lt-LT" w:eastAsia="en-US"/>
              </w:rPr>
              <w:t xml:space="preserve"> </w:t>
            </w:r>
            <w:r w:rsidRPr="00A734C5">
              <w:rPr>
                <w:rFonts w:ascii="Times New Roman" w:hAnsi="Times New Roman"/>
                <w:sz w:val="12"/>
                <w:szCs w:val="12"/>
                <w:lang w:val="lt-LT" w:eastAsia="en-US"/>
              </w:rPr>
              <w:t>/</w:t>
            </w:r>
            <w:r w:rsidR="00A91551" w:rsidRPr="00A734C5">
              <w:rPr>
                <w:rFonts w:ascii="Times New Roman" w:hAnsi="Times New Roman"/>
                <w:sz w:val="12"/>
                <w:szCs w:val="12"/>
                <w:lang w:val="lt-LT" w:eastAsia="en-US"/>
              </w:rPr>
              <w:t xml:space="preserve"> </w:t>
            </w:r>
            <w:r w:rsidRPr="00A734C5">
              <w:rPr>
                <w:rFonts w:ascii="Times New Roman" w:hAnsi="Times New Roman"/>
                <w:sz w:val="12"/>
                <w:szCs w:val="12"/>
                <w:lang w:val="lt-LT" w:eastAsia="en-US"/>
              </w:rPr>
              <w:t>ili</w:t>
            </w:r>
            <w:r w:rsidR="00A91551" w:rsidRPr="00A734C5">
              <w:rPr>
                <w:rFonts w:ascii="Times New Roman" w:hAnsi="Times New Roman"/>
                <w:sz w:val="12"/>
                <w:szCs w:val="12"/>
                <w:lang w:val="lt-LT" w:eastAsia="en-US"/>
              </w:rPr>
              <w:t xml:space="preserve"> </w:t>
            </w:r>
            <w:r w:rsidRPr="00A734C5">
              <w:rPr>
                <w:rFonts w:ascii="Times New Roman" w:hAnsi="Times New Roman"/>
                <w:sz w:val="12"/>
                <w:szCs w:val="12"/>
                <w:lang w:val="lt-LT" w:eastAsia="en-US"/>
              </w:rPr>
              <w:t>/</w:t>
            </w:r>
            <w:r w:rsidR="00A91551" w:rsidRPr="00A734C5">
              <w:rPr>
                <w:rFonts w:ascii="Times New Roman" w:hAnsi="Times New Roman"/>
                <w:b/>
                <w:sz w:val="12"/>
                <w:szCs w:val="12"/>
                <w:lang w:val="lt-LT" w:eastAsia="en-US"/>
              </w:rPr>
              <w:t xml:space="preserve"> </w:t>
            </w:r>
            <w:r w:rsidRPr="00A734C5">
              <w:rPr>
                <w:rFonts w:ascii="Times New Roman" w:hAnsi="Times New Roman"/>
                <w:b/>
                <w:sz w:val="12"/>
                <w:szCs w:val="12"/>
                <w:lang w:val="lt-LT" w:eastAsia="en-US"/>
              </w:rPr>
              <w:t>or</w:t>
            </w:r>
          </w:p>
          <w:p w14:paraId="0BD92332" w14:textId="77777777" w:rsidR="00C703EF" w:rsidRPr="00A734C5" w:rsidRDefault="00A91551" w:rsidP="0003697A">
            <w:pPr>
              <w:pStyle w:val="ListParagraph"/>
              <w:widowControl w:val="0"/>
              <w:numPr>
                <w:ilvl w:val="0"/>
                <w:numId w:val="24"/>
              </w:numPr>
              <w:tabs>
                <w:tab w:val="left" w:pos="1400"/>
              </w:tabs>
              <w:spacing w:before="40" w:after="40"/>
              <w:ind w:left="601" w:hanging="284"/>
              <w:jc w:val="both"/>
              <w:rPr>
                <w:rFonts w:ascii="Times New Roman" w:hAnsi="Times New Roman"/>
                <w:b/>
                <w:sz w:val="12"/>
                <w:szCs w:val="12"/>
                <w:lang w:val="lt-LT" w:eastAsia="en-US"/>
              </w:rPr>
            </w:pPr>
            <w:r w:rsidRPr="00A734C5">
              <w:rPr>
                <w:rFonts w:ascii="Times New Roman" w:hAnsi="Times New Roman"/>
                <w:sz w:val="12"/>
                <w:szCs w:val="12"/>
                <w:lang w:val="lt-LT" w:eastAsia="en-US"/>
              </w:rPr>
              <w:t>[</w:t>
            </w:r>
            <w:r w:rsidR="00C703EF" w:rsidRPr="00A734C5">
              <w:rPr>
                <w:rFonts w:ascii="Times New Roman" w:hAnsi="Times New Roman"/>
                <w:i/>
                <w:sz w:val="12"/>
                <w:szCs w:val="12"/>
                <w:lang w:val="lt-LT" w:eastAsia="en-US"/>
              </w:rPr>
              <w:t>laikoma neapimta snukio ir nagų liga nuo ___________________ (dd/mm/</w:t>
            </w:r>
            <w:r w:rsidRPr="00A734C5">
              <w:rPr>
                <w:rFonts w:ascii="Times New Roman" w:hAnsi="Times New Roman"/>
                <w:i/>
                <w:sz w:val="12"/>
                <w:szCs w:val="12"/>
                <w:lang w:val="lt-LT" w:eastAsia="en-US"/>
              </w:rPr>
              <w:t>mmmm</w:t>
            </w:r>
            <w:r w:rsidR="00C703EF" w:rsidRPr="00A734C5">
              <w:rPr>
                <w:rFonts w:ascii="Times New Roman" w:hAnsi="Times New Roman"/>
                <w:i/>
                <w:sz w:val="12"/>
                <w:szCs w:val="12"/>
                <w:lang w:val="lt-LT" w:eastAsia="en-US"/>
              </w:rPr>
              <w:t>), nuo šios datos naujų ligos atvejų/protrūkių nenustatyta ir leidžiama eksportuoti šiuos gyvulius į BiH</w:t>
            </w:r>
            <w:r w:rsidRPr="00A734C5">
              <w:rPr>
                <w:rFonts w:ascii="Times New Roman" w:hAnsi="Times New Roman"/>
                <w:i/>
                <w:sz w:val="12"/>
                <w:szCs w:val="12"/>
                <w:lang w:val="lt-LT" w:eastAsia="en-US"/>
              </w:rPr>
              <w:t xml:space="preserve"> </w:t>
            </w:r>
            <w:r w:rsidR="00C703EF" w:rsidRPr="00A734C5">
              <w:rPr>
                <w:rFonts w:ascii="Times New Roman" w:hAnsi="Times New Roman"/>
                <w:sz w:val="12"/>
                <w:szCs w:val="12"/>
                <w:lang w:val="lt-LT" w:eastAsia="en-US"/>
              </w:rPr>
              <w:t>/</w:t>
            </w:r>
            <w:r w:rsidRPr="00A734C5">
              <w:rPr>
                <w:rFonts w:ascii="Times New Roman" w:hAnsi="Times New Roman"/>
                <w:sz w:val="12"/>
                <w:szCs w:val="12"/>
                <w:lang w:val="lt-LT" w:eastAsia="en-US"/>
              </w:rPr>
              <w:t xml:space="preserve"> </w:t>
            </w:r>
            <w:r w:rsidR="00C703EF" w:rsidRPr="00A734C5">
              <w:rPr>
                <w:rFonts w:ascii="Times New Roman" w:hAnsi="Times New Roman"/>
                <w:sz w:val="12"/>
                <w:szCs w:val="12"/>
                <w:lang w:val="lt-LT" w:eastAsia="en-US"/>
              </w:rPr>
              <w:t>se smatralo slobodnim od slinavke i šapa od ________________________________ (dd/mm/gggg), bez kasnijih slučajeva/izbijanja bolesti nakon tog datuma te je odobreno za izvoz tih životinja u BiH</w:t>
            </w:r>
            <w:r w:rsidRPr="00A734C5">
              <w:rPr>
                <w:rFonts w:ascii="Times New Roman" w:hAnsi="Times New Roman"/>
                <w:sz w:val="12"/>
                <w:szCs w:val="12"/>
                <w:lang w:val="lt-LT" w:eastAsia="en-US"/>
              </w:rPr>
              <w:t xml:space="preserve"> </w:t>
            </w:r>
            <w:r w:rsidR="00C703EF" w:rsidRPr="00A734C5">
              <w:rPr>
                <w:rFonts w:ascii="Times New Roman" w:hAnsi="Times New Roman"/>
                <w:sz w:val="12"/>
                <w:szCs w:val="12"/>
                <w:lang w:val="lt-LT" w:eastAsia="en-US"/>
              </w:rPr>
              <w:t xml:space="preserve">/ </w:t>
            </w:r>
            <w:r w:rsidR="00C703EF" w:rsidRPr="00A734C5">
              <w:rPr>
                <w:rFonts w:ascii="Times New Roman" w:hAnsi="Times New Roman"/>
                <w:b/>
                <w:sz w:val="12"/>
                <w:szCs w:val="12"/>
                <w:lang w:val="lt-LT" w:eastAsia="en-US"/>
              </w:rPr>
              <w:t>has been considered free from foot-and-mouth disease since ________________________ (dd/mm/yyyy), without having had cases/outbreaks after that date, and authorised to export these animals into BiH]</w:t>
            </w:r>
          </w:p>
          <w:p w14:paraId="2427F142" w14:textId="77777777" w:rsidR="00A91551" w:rsidRPr="00A734C5" w:rsidRDefault="00A91551" w:rsidP="0003697A">
            <w:pPr>
              <w:pStyle w:val="Point2"/>
              <w:widowControl w:val="0"/>
              <w:numPr>
                <w:ilvl w:val="0"/>
                <w:numId w:val="24"/>
              </w:numPr>
              <w:tabs>
                <w:tab w:val="left" w:pos="1400"/>
              </w:tabs>
              <w:spacing w:before="40" w:after="40"/>
              <w:ind w:left="601" w:hanging="284"/>
              <w:rPr>
                <w:b/>
                <w:sz w:val="12"/>
                <w:szCs w:val="12"/>
                <w:lang w:val="lt-LT"/>
              </w:rPr>
            </w:pPr>
            <w:r w:rsidRPr="00A734C5">
              <w:rPr>
                <w:i/>
                <w:sz w:val="12"/>
                <w:szCs w:val="12"/>
                <w:lang w:val="lt-LT"/>
              </w:rPr>
              <w:t>paskutinius 12 mėnesių buvo neapimta Rifto slėnio karštine, kontagine galvijų pleuropneumonija, žvyneline liga ir epizootine hemoragine septicemija, paskutinius 6 mėnesius - vezikulinio stomatito, ir</w:t>
            </w:r>
            <w:r w:rsidRPr="00A734C5">
              <w:rPr>
                <w:sz w:val="12"/>
                <w:szCs w:val="12"/>
                <w:lang w:val="lt-LT"/>
              </w:rPr>
              <w:t xml:space="preserve"> / je 12 mjeseci bilo slobodno od groznice Riftske doline, zarazne pleuropneumonije goveda, bolesti kvrgave kože, epizootske hemoragijske bolesti i šest mjeseci od vezikularnog stomatitisa, I / </w:t>
            </w:r>
            <w:r w:rsidR="004D18C0" w:rsidRPr="00A734C5">
              <w:rPr>
                <w:b/>
                <w:sz w:val="12"/>
                <w:szCs w:val="12"/>
                <w:lang w:val="lt-LT"/>
              </w:rPr>
              <w:t xml:space="preserve">has been free for 12 </w:t>
            </w:r>
            <w:r w:rsidRPr="00A734C5">
              <w:rPr>
                <w:b/>
                <w:sz w:val="12"/>
                <w:szCs w:val="12"/>
                <w:lang w:val="lt-LT"/>
              </w:rPr>
              <w:t>months from Rift valley fever, contagious bovine pleuropneumonia, lumpy skin disease and epizootic haemorrhagic disease, and for 6 months from vesicular stomatitis,and</w:t>
            </w:r>
          </w:p>
          <w:p w14:paraId="2B5F3E61" w14:textId="77777777" w:rsidR="00C703EF" w:rsidRPr="00A734C5" w:rsidRDefault="00A91551" w:rsidP="0003697A">
            <w:pPr>
              <w:pStyle w:val="Point2"/>
              <w:widowControl w:val="0"/>
              <w:numPr>
                <w:ilvl w:val="0"/>
                <w:numId w:val="24"/>
              </w:numPr>
              <w:tabs>
                <w:tab w:val="left" w:pos="1400"/>
              </w:tabs>
              <w:spacing w:before="40" w:after="40"/>
              <w:ind w:left="601" w:hanging="284"/>
              <w:rPr>
                <w:b/>
                <w:sz w:val="12"/>
                <w:szCs w:val="12"/>
                <w:lang w:val="lt-LT"/>
              </w:rPr>
            </w:pPr>
            <w:r w:rsidRPr="00A734C5">
              <w:rPr>
                <w:i/>
                <w:sz w:val="12"/>
                <w:szCs w:val="12"/>
                <w:lang w:val="lt-LT"/>
              </w:rPr>
              <w:t>paskutinius 12 mėnesių nebuvo vakcinuojama nuo snukio ir nagų ligos, Rifto slėnio karštinės, kontaginės galvijų pleuropneumonijos, epizootinės hemoraginės septicemijos ir vezikulinio stomatito ir draudžiama importuoti naminius porakanopius, vakcinuotus nuo šių ligų</w:t>
            </w:r>
            <w:r w:rsidRPr="00A734C5">
              <w:rPr>
                <w:sz w:val="12"/>
                <w:szCs w:val="12"/>
                <w:lang w:val="bs-Latn-BA"/>
              </w:rPr>
              <w:t xml:space="preserve"> / </w:t>
            </w:r>
            <w:r w:rsidRPr="00A734C5">
              <w:rPr>
                <w:sz w:val="12"/>
                <w:szCs w:val="12"/>
                <w:lang w:val="lt-LT"/>
              </w:rPr>
              <w:t xml:space="preserve">na kojem se u zadnjih 12 mjeseci nije provodilo cijepljenje protiv slinavke i šapa, groznice Riftske doline, zarazne pleuropneumonije goveda, epizootske hemoragijske bolesti i vezikularnog stomatitisa i nije dozvoljen uvoz domaćih papkara cijepljenih protiv ovih bolesti; / </w:t>
            </w:r>
            <w:r w:rsidRPr="00A734C5">
              <w:rPr>
                <w:b/>
                <w:sz w:val="12"/>
                <w:szCs w:val="12"/>
                <w:lang w:val="lt-LT"/>
              </w:rPr>
              <w:t>where during the last 12 months, no vaccination against the foot and mouth disease, Rift valley fever, contagious bovine pleuropneumonia, epizootic haemorrhagic disease and vesicular stomatitis has been carried out and imports of domestic cloven-hoofed animals vaccinated against these diseases are not permitted;</w:t>
            </w:r>
          </w:p>
        </w:tc>
      </w:tr>
      <w:tr w:rsidR="00C703EF" w:rsidRPr="00A734C5" w14:paraId="6E91B2F1" w14:textId="77777777" w:rsidTr="00A91551">
        <w:trPr>
          <w:cantSplit/>
        </w:trPr>
        <w:tc>
          <w:tcPr>
            <w:tcW w:w="392" w:type="dxa"/>
            <w:tcBorders>
              <w:top w:val="single" w:sz="4" w:space="0" w:color="auto"/>
              <w:left w:val="nil"/>
              <w:bottom w:val="nil"/>
              <w:right w:val="nil"/>
            </w:tcBorders>
            <w:textDirection w:val="btLr"/>
          </w:tcPr>
          <w:p w14:paraId="2328EE20" w14:textId="77777777" w:rsidR="00C703EF" w:rsidRPr="00A734C5" w:rsidRDefault="00C703EF" w:rsidP="00C703EF">
            <w:pPr>
              <w:spacing w:after="200" w:line="276" w:lineRule="auto"/>
              <w:rPr>
                <w:rFonts w:ascii="Times New Roman" w:hAnsi="Times New Roman"/>
                <w:b/>
                <w:sz w:val="12"/>
                <w:szCs w:val="12"/>
                <w:lang w:val="lt-LT"/>
              </w:rPr>
            </w:pPr>
          </w:p>
        </w:tc>
        <w:tc>
          <w:tcPr>
            <w:tcW w:w="8896" w:type="dxa"/>
            <w:gridSpan w:val="3"/>
            <w:tcBorders>
              <w:top w:val="single" w:sz="4" w:space="0" w:color="auto"/>
              <w:left w:val="nil"/>
              <w:bottom w:val="nil"/>
              <w:right w:val="nil"/>
            </w:tcBorders>
          </w:tcPr>
          <w:p w14:paraId="7443F818" w14:textId="77777777" w:rsidR="00C703EF" w:rsidRPr="00A734C5" w:rsidRDefault="00C703EF" w:rsidP="00C703EF">
            <w:pPr>
              <w:pStyle w:val="Point2"/>
              <w:widowControl w:val="0"/>
              <w:tabs>
                <w:tab w:val="left" w:pos="1400"/>
              </w:tabs>
              <w:spacing w:before="40" w:after="40"/>
              <w:rPr>
                <w:i/>
                <w:sz w:val="12"/>
                <w:szCs w:val="12"/>
                <w:lang w:val="lt-LT"/>
              </w:rPr>
            </w:pPr>
          </w:p>
        </w:tc>
      </w:tr>
    </w:tbl>
    <w:p w14:paraId="668ABC10" w14:textId="77777777" w:rsidR="00A91551" w:rsidRPr="00A734C5" w:rsidRDefault="00A91551" w:rsidP="00950686">
      <w:pPr>
        <w:pStyle w:val="NoSpacing"/>
        <w:jc w:val="right"/>
        <w:rPr>
          <w:rFonts w:ascii="Times New Roman" w:hAnsi="Times New Roman"/>
          <w:b/>
          <w:sz w:val="14"/>
          <w:szCs w:val="14"/>
        </w:rPr>
      </w:pPr>
    </w:p>
    <w:p w14:paraId="735D9D08" w14:textId="77777777" w:rsidR="00A91551" w:rsidRPr="00A734C5" w:rsidRDefault="00A91551" w:rsidP="00A24204">
      <w:pPr>
        <w:pStyle w:val="NoSpacing"/>
        <w:rPr>
          <w:rFonts w:ascii="Times New Roman" w:hAnsi="Times New Roman"/>
          <w:b/>
          <w:sz w:val="14"/>
          <w:szCs w:val="14"/>
        </w:rPr>
      </w:pPr>
    </w:p>
    <w:p w14:paraId="695E3956" w14:textId="77777777" w:rsidR="00A24204" w:rsidRPr="00A734C5" w:rsidRDefault="00A91551" w:rsidP="00A24204">
      <w:pPr>
        <w:pStyle w:val="NoSpacing"/>
        <w:rPr>
          <w:rFonts w:ascii="Times New Roman" w:hAnsi="Times New Roman"/>
          <w:b/>
          <w:sz w:val="12"/>
          <w:szCs w:val="12"/>
        </w:rPr>
      </w:pPr>
      <w:r w:rsidRPr="00A734C5">
        <w:rPr>
          <w:rFonts w:ascii="Times New Roman" w:hAnsi="Times New Roman"/>
          <w:b/>
          <w:sz w:val="12"/>
          <w:szCs w:val="12"/>
          <w:lang w:val="lt-LT"/>
        </w:rPr>
        <w:t xml:space="preserve">         LIETUVA </w:t>
      </w:r>
      <w:r w:rsidRPr="00A734C5">
        <w:rPr>
          <w:rFonts w:ascii="Times New Roman" w:hAnsi="Times New Roman"/>
          <w:b/>
          <w:sz w:val="12"/>
          <w:szCs w:val="12"/>
          <w:lang w:val="sr-Latn-CS"/>
        </w:rPr>
        <w:t xml:space="preserve">/ </w:t>
      </w:r>
      <w:r w:rsidRPr="00A734C5">
        <w:rPr>
          <w:rFonts w:ascii="Times New Roman" w:hAnsi="Times New Roman"/>
          <w:b/>
          <w:sz w:val="12"/>
          <w:szCs w:val="12"/>
        </w:rPr>
        <w:t>LITVANIJA / LITHUANIA                                                                                                                                                                                                       Model BOV-X</w:t>
      </w:r>
    </w:p>
    <w:tbl>
      <w:tblPr>
        <w:tblStyle w:val="TableGrid"/>
        <w:tblW w:w="0" w:type="auto"/>
        <w:tblLook w:val="04A0" w:firstRow="1" w:lastRow="0" w:firstColumn="1" w:lastColumn="0" w:noHBand="0" w:noVBand="1"/>
      </w:tblPr>
      <w:tblGrid>
        <w:gridCol w:w="391"/>
        <w:gridCol w:w="4683"/>
        <w:gridCol w:w="2225"/>
        <w:gridCol w:w="1768"/>
      </w:tblGrid>
      <w:tr w:rsidR="00A734C5" w:rsidRPr="00A734C5" w14:paraId="58366714" w14:textId="77777777" w:rsidTr="004F642A">
        <w:tc>
          <w:tcPr>
            <w:tcW w:w="392" w:type="dxa"/>
            <w:tcBorders>
              <w:top w:val="nil"/>
              <w:left w:val="nil"/>
              <w:bottom w:val="single" w:sz="4" w:space="0" w:color="auto"/>
            </w:tcBorders>
          </w:tcPr>
          <w:p w14:paraId="5ECA74C7" w14:textId="77777777" w:rsidR="00A91551" w:rsidRPr="00A734C5" w:rsidRDefault="00A91551" w:rsidP="0065149F">
            <w:pPr>
              <w:pStyle w:val="NoSpacing"/>
              <w:rPr>
                <w:rFonts w:ascii="Times New Roman" w:hAnsi="Times New Roman"/>
                <w:b/>
                <w:sz w:val="12"/>
                <w:szCs w:val="12"/>
                <w:lang w:val="en-GB"/>
              </w:rPr>
            </w:pPr>
          </w:p>
        </w:tc>
        <w:tc>
          <w:tcPr>
            <w:tcW w:w="4819" w:type="dxa"/>
            <w:tcBorders>
              <w:bottom w:val="single" w:sz="4" w:space="0" w:color="auto"/>
            </w:tcBorders>
          </w:tcPr>
          <w:p w14:paraId="17EEDCA6" w14:textId="77777777" w:rsidR="00A91551" w:rsidRPr="00A734C5" w:rsidRDefault="00A91551" w:rsidP="003E0B13">
            <w:pPr>
              <w:rPr>
                <w:rFonts w:ascii="Times New Roman" w:hAnsi="Times New Roman"/>
                <w:sz w:val="12"/>
                <w:szCs w:val="12"/>
              </w:rPr>
            </w:pPr>
          </w:p>
        </w:tc>
        <w:tc>
          <w:tcPr>
            <w:tcW w:w="2268" w:type="dxa"/>
            <w:tcBorders>
              <w:bottom w:val="single" w:sz="4" w:space="0" w:color="auto"/>
            </w:tcBorders>
          </w:tcPr>
          <w:p w14:paraId="4193846D" w14:textId="77777777" w:rsidR="00A91551" w:rsidRPr="00A734C5" w:rsidRDefault="00A91551" w:rsidP="003E0B13">
            <w:pPr>
              <w:rPr>
                <w:rFonts w:ascii="Times New Roman" w:hAnsi="Times New Roman"/>
                <w:sz w:val="12"/>
                <w:szCs w:val="12"/>
              </w:rPr>
            </w:pPr>
            <w:r w:rsidRPr="00A734C5">
              <w:rPr>
                <w:rFonts w:ascii="Times New Roman" w:hAnsi="Times New Roman"/>
                <w:sz w:val="12"/>
                <w:szCs w:val="12"/>
              </w:rPr>
              <w:t xml:space="preserve">II.a. </w:t>
            </w:r>
            <w:r w:rsidRPr="00A734C5">
              <w:rPr>
                <w:rFonts w:ascii="Times New Roman" w:hAnsi="Times New Roman"/>
                <w:i/>
                <w:sz w:val="12"/>
                <w:szCs w:val="12"/>
              </w:rPr>
              <w:t>Sertifikato Nr.</w:t>
            </w:r>
            <w:r w:rsidRPr="00A734C5">
              <w:rPr>
                <w:rFonts w:ascii="Times New Roman" w:hAnsi="Times New Roman"/>
                <w:sz w:val="12"/>
                <w:szCs w:val="12"/>
              </w:rPr>
              <w:t xml:space="preserve"> / Referentni broj certifikata / </w:t>
            </w:r>
            <w:r w:rsidRPr="00A734C5">
              <w:rPr>
                <w:rFonts w:ascii="Times New Roman" w:hAnsi="Times New Roman"/>
                <w:b/>
                <w:spacing w:val="-1"/>
                <w:sz w:val="12"/>
                <w:szCs w:val="12"/>
                <w:lang w:val="en-US"/>
              </w:rPr>
              <w:t>Certificate reference number</w:t>
            </w:r>
          </w:p>
          <w:p w14:paraId="534C254F" w14:textId="77777777" w:rsidR="00A91551" w:rsidRPr="00A734C5" w:rsidRDefault="00A91551" w:rsidP="003E0B13">
            <w:pPr>
              <w:rPr>
                <w:rFonts w:ascii="Times New Roman" w:hAnsi="Times New Roman"/>
                <w:sz w:val="12"/>
                <w:szCs w:val="12"/>
              </w:rPr>
            </w:pPr>
          </w:p>
        </w:tc>
        <w:tc>
          <w:tcPr>
            <w:tcW w:w="1809" w:type="dxa"/>
            <w:tcBorders>
              <w:bottom w:val="single" w:sz="4" w:space="0" w:color="auto"/>
              <w:tr2bl w:val="single" w:sz="4" w:space="0" w:color="auto"/>
            </w:tcBorders>
          </w:tcPr>
          <w:p w14:paraId="2B402E21" w14:textId="77777777" w:rsidR="00A91551" w:rsidRPr="00A734C5" w:rsidRDefault="00A91551" w:rsidP="0065149F">
            <w:pPr>
              <w:rPr>
                <w:rFonts w:ascii="Times New Roman" w:hAnsi="Times New Roman"/>
                <w:b/>
                <w:sz w:val="12"/>
                <w:szCs w:val="12"/>
              </w:rPr>
            </w:pPr>
            <w:r w:rsidRPr="00A734C5">
              <w:rPr>
                <w:rFonts w:ascii="Times New Roman" w:hAnsi="Times New Roman"/>
                <w:sz w:val="12"/>
                <w:szCs w:val="12"/>
              </w:rPr>
              <w:t>II.b.</w:t>
            </w:r>
          </w:p>
        </w:tc>
      </w:tr>
      <w:tr w:rsidR="00A24204" w:rsidRPr="00A734C5" w14:paraId="60B28C21" w14:textId="77777777" w:rsidTr="004A6BA8">
        <w:trPr>
          <w:cantSplit/>
          <w:trHeight w:val="13432"/>
        </w:trPr>
        <w:tc>
          <w:tcPr>
            <w:tcW w:w="392" w:type="dxa"/>
            <w:tcBorders>
              <w:top w:val="single" w:sz="4" w:space="0" w:color="auto"/>
              <w:bottom w:val="single" w:sz="4" w:space="0" w:color="auto"/>
            </w:tcBorders>
            <w:textDirection w:val="btLr"/>
          </w:tcPr>
          <w:p w14:paraId="3A1D41DC" w14:textId="77777777" w:rsidR="00A24204" w:rsidRPr="00A734C5" w:rsidRDefault="0010551B" w:rsidP="004F642A">
            <w:pPr>
              <w:pStyle w:val="NoSpacing"/>
              <w:ind w:left="155" w:right="113"/>
              <w:jc w:val="center"/>
              <w:rPr>
                <w:rFonts w:ascii="Times New Roman" w:hAnsi="Times New Roman"/>
                <w:b/>
                <w:sz w:val="12"/>
                <w:szCs w:val="12"/>
                <w:lang w:val="fr-FR"/>
              </w:rPr>
            </w:pPr>
            <w:r w:rsidRPr="00A734C5">
              <w:rPr>
                <w:rFonts w:ascii="Times New Roman" w:hAnsi="Times New Roman"/>
                <w:b/>
                <w:sz w:val="12"/>
                <w:szCs w:val="12"/>
                <w:lang w:val="lt-LT"/>
              </w:rPr>
              <w:t>II dalis: Sertifikavimas</w:t>
            </w:r>
            <w:r w:rsidRPr="00A734C5">
              <w:rPr>
                <w:rFonts w:ascii="Times New Roman" w:hAnsi="Times New Roman"/>
                <w:b/>
                <w:sz w:val="12"/>
                <w:szCs w:val="12"/>
              </w:rPr>
              <w:t xml:space="preserve"> / </w:t>
            </w:r>
            <w:r w:rsidR="00A24204" w:rsidRPr="00A734C5">
              <w:rPr>
                <w:rFonts w:ascii="Times New Roman" w:hAnsi="Times New Roman"/>
                <w:b/>
                <w:sz w:val="12"/>
                <w:szCs w:val="12"/>
              </w:rPr>
              <w:t>Dio II.: Certificiranje</w:t>
            </w:r>
            <w:r w:rsidR="00CE6656" w:rsidRPr="00A734C5">
              <w:rPr>
                <w:rFonts w:ascii="Times New Roman" w:hAnsi="Times New Roman"/>
                <w:b/>
                <w:sz w:val="12"/>
                <w:szCs w:val="12"/>
              </w:rPr>
              <w:t xml:space="preserve"> </w:t>
            </w:r>
            <w:r w:rsidR="00A24204" w:rsidRPr="00A734C5">
              <w:rPr>
                <w:rFonts w:ascii="Times New Roman" w:hAnsi="Times New Roman"/>
                <w:b/>
                <w:sz w:val="12"/>
                <w:szCs w:val="12"/>
              </w:rPr>
              <w:t>/</w:t>
            </w:r>
            <w:r w:rsidR="00CE6656" w:rsidRPr="00A734C5">
              <w:rPr>
                <w:rFonts w:ascii="Times New Roman" w:hAnsi="Times New Roman"/>
                <w:b/>
                <w:sz w:val="12"/>
                <w:szCs w:val="12"/>
              </w:rPr>
              <w:t xml:space="preserve"> </w:t>
            </w:r>
            <w:r w:rsidR="00A24204" w:rsidRPr="00A734C5">
              <w:rPr>
                <w:rFonts w:ascii="Times New Roman" w:hAnsi="Times New Roman"/>
                <w:b/>
                <w:sz w:val="12"/>
                <w:szCs w:val="12"/>
                <w:lang w:val="fr-FR"/>
              </w:rPr>
              <w:t>Part II.:</w:t>
            </w:r>
            <w:r w:rsidR="006B2BC1" w:rsidRPr="00A734C5">
              <w:rPr>
                <w:rFonts w:ascii="Times New Roman" w:hAnsi="Times New Roman"/>
                <w:b/>
                <w:sz w:val="12"/>
                <w:szCs w:val="12"/>
                <w:lang w:val="fr-FR"/>
              </w:rPr>
              <w:t xml:space="preserve"> </w:t>
            </w:r>
            <w:r w:rsidR="00A24204" w:rsidRPr="00A734C5">
              <w:rPr>
                <w:rFonts w:ascii="Times New Roman" w:hAnsi="Times New Roman"/>
                <w:b/>
                <w:sz w:val="12"/>
                <w:szCs w:val="12"/>
                <w:lang w:val="fr-FR"/>
              </w:rPr>
              <w:t>Certification</w:t>
            </w:r>
          </w:p>
        </w:tc>
        <w:tc>
          <w:tcPr>
            <w:tcW w:w="8896" w:type="dxa"/>
            <w:gridSpan w:val="3"/>
            <w:tcBorders>
              <w:top w:val="single" w:sz="4" w:space="0" w:color="auto"/>
              <w:bottom w:val="single" w:sz="4" w:space="0" w:color="auto"/>
            </w:tcBorders>
          </w:tcPr>
          <w:p w14:paraId="0F74555D" w14:textId="77777777" w:rsidR="00A91551" w:rsidRPr="00A734C5" w:rsidRDefault="00A91551" w:rsidP="00A91551">
            <w:pPr>
              <w:pStyle w:val="Point2"/>
              <w:widowControl w:val="0"/>
              <w:tabs>
                <w:tab w:val="left" w:pos="1400"/>
              </w:tabs>
              <w:spacing w:before="40" w:after="40"/>
              <w:ind w:left="459" w:hanging="459"/>
              <w:rPr>
                <w:sz w:val="18"/>
                <w:szCs w:val="18"/>
              </w:rPr>
            </w:pPr>
            <w:r w:rsidRPr="00A734C5">
              <w:rPr>
                <w:sz w:val="12"/>
                <w:szCs w:val="12"/>
              </w:rPr>
              <w:t>(1)</w:t>
            </w:r>
            <w:r w:rsidRPr="00A734C5">
              <w:rPr>
                <w:i/>
                <w:sz w:val="12"/>
                <w:szCs w:val="12"/>
              </w:rPr>
              <w:t xml:space="preserve"> arba</w:t>
            </w:r>
            <w:r w:rsidRPr="00A734C5">
              <w:rPr>
                <w:sz w:val="12"/>
                <w:szCs w:val="12"/>
              </w:rPr>
              <w:t xml:space="preserve"> / bilo /</w:t>
            </w:r>
            <w:r w:rsidRPr="00A734C5">
              <w:rPr>
                <w:b/>
                <w:sz w:val="12"/>
                <w:szCs w:val="12"/>
              </w:rPr>
              <w:t xml:space="preserve"> either</w:t>
            </w:r>
          </w:p>
          <w:p w14:paraId="7CFB8C5A" w14:textId="250D5A4E" w:rsidR="00A91551" w:rsidRPr="00A734C5" w:rsidRDefault="00A91551" w:rsidP="0003697A">
            <w:pPr>
              <w:pStyle w:val="Point2"/>
              <w:widowControl w:val="0"/>
              <w:numPr>
                <w:ilvl w:val="0"/>
                <w:numId w:val="24"/>
              </w:numPr>
              <w:tabs>
                <w:tab w:val="left" w:pos="1400"/>
              </w:tabs>
              <w:spacing w:before="40" w:after="40"/>
              <w:ind w:left="601" w:hanging="284"/>
              <w:rPr>
                <w:sz w:val="12"/>
                <w:szCs w:val="12"/>
              </w:rPr>
            </w:pPr>
            <w:r w:rsidRPr="00A734C5">
              <w:rPr>
                <w:i/>
                <w:sz w:val="12"/>
                <w:szCs w:val="12"/>
              </w:rPr>
              <w:t>[</w:t>
            </w:r>
            <w:r w:rsidRPr="00A734C5">
              <w:rPr>
                <w:i/>
                <w:sz w:val="12"/>
                <w:szCs w:val="12"/>
                <w:lang w:val="lt-LT"/>
              </w:rPr>
              <w:t xml:space="preserve">paskutinius 24 mėnesius buvo neapimta mėlynojo liežuvio liga </w:t>
            </w:r>
            <w:r w:rsidRPr="00A734C5">
              <w:rPr>
                <w:sz w:val="12"/>
                <w:szCs w:val="12"/>
                <w:lang w:val="lt-LT"/>
              </w:rPr>
              <w:t>/</w:t>
            </w:r>
            <w:r w:rsidRPr="00A734C5">
              <w:rPr>
                <w:sz w:val="12"/>
                <w:szCs w:val="12"/>
                <w:lang w:val="bs-Latn-BA"/>
              </w:rPr>
              <w:t xml:space="preserve"> </w:t>
            </w:r>
            <w:r w:rsidRPr="00A734C5">
              <w:rPr>
                <w:sz w:val="12"/>
                <w:szCs w:val="12"/>
              </w:rPr>
              <w:t>bil</w:t>
            </w:r>
            <w:r w:rsidR="00EE7BA4" w:rsidRPr="00A734C5">
              <w:rPr>
                <w:sz w:val="12"/>
                <w:szCs w:val="12"/>
              </w:rPr>
              <w:t>a/bilo</w:t>
            </w:r>
            <w:r w:rsidRPr="00A734C5">
              <w:rPr>
                <w:sz w:val="12"/>
                <w:szCs w:val="12"/>
              </w:rPr>
              <w:t xml:space="preserve"> slobodn</w:t>
            </w:r>
            <w:r w:rsidR="00EE7BA4" w:rsidRPr="00A734C5">
              <w:rPr>
                <w:sz w:val="12"/>
                <w:szCs w:val="12"/>
              </w:rPr>
              <w:t>a/slobodno</w:t>
            </w:r>
            <w:r w:rsidRPr="00A734C5">
              <w:rPr>
                <w:sz w:val="12"/>
                <w:szCs w:val="12"/>
              </w:rPr>
              <w:t xml:space="preserve"> od plavog jezika u protekla 24 mjeseca;/ </w:t>
            </w:r>
            <w:r w:rsidRPr="00A734C5">
              <w:rPr>
                <w:b/>
                <w:sz w:val="12"/>
                <w:szCs w:val="12"/>
              </w:rPr>
              <w:t>has been free for 24 months from bluetongue</w:t>
            </w:r>
            <w:r w:rsidRPr="00A734C5">
              <w:rPr>
                <w:sz w:val="12"/>
                <w:szCs w:val="12"/>
              </w:rPr>
              <w:t>]</w:t>
            </w:r>
          </w:p>
          <w:p w14:paraId="5944420B" w14:textId="77777777" w:rsidR="00772D76" w:rsidRPr="00A734C5" w:rsidRDefault="00A91551" w:rsidP="00A91551">
            <w:pPr>
              <w:pStyle w:val="Point2"/>
              <w:widowControl w:val="0"/>
              <w:tabs>
                <w:tab w:val="left" w:pos="1400"/>
              </w:tabs>
              <w:spacing w:before="40" w:after="40"/>
              <w:ind w:left="742" w:hanging="742"/>
              <w:rPr>
                <w:sz w:val="12"/>
                <w:szCs w:val="12"/>
              </w:rPr>
            </w:pPr>
            <w:r w:rsidRPr="00A734C5">
              <w:rPr>
                <w:sz w:val="12"/>
                <w:szCs w:val="12"/>
              </w:rPr>
              <w:t>(1)</w:t>
            </w:r>
            <w:r w:rsidR="00772D76" w:rsidRPr="00A734C5">
              <w:rPr>
                <w:sz w:val="12"/>
                <w:szCs w:val="12"/>
              </w:rPr>
              <w:t xml:space="preserve"> </w:t>
            </w:r>
            <w:r w:rsidR="00772D76" w:rsidRPr="00A734C5">
              <w:rPr>
                <w:i/>
                <w:sz w:val="12"/>
                <w:szCs w:val="12"/>
              </w:rPr>
              <w:t>arba</w:t>
            </w:r>
            <w:r w:rsidR="00772D76" w:rsidRPr="00A734C5">
              <w:rPr>
                <w:sz w:val="12"/>
                <w:szCs w:val="12"/>
              </w:rPr>
              <w:t xml:space="preserve"> / </w:t>
            </w:r>
            <w:r w:rsidRPr="00A734C5">
              <w:rPr>
                <w:sz w:val="12"/>
                <w:szCs w:val="12"/>
              </w:rPr>
              <w:t>ili</w:t>
            </w:r>
            <w:r w:rsidR="00772D76" w:rsidRPr="00A734C5">
              <w:rPr>
                <w:sz w:val="12"/>
                <w:szCs w:val="12"/>
              </w:rPr>
              <w:t xml:space="preserve"> /</w:t>
            </w:r>
            <w:r w:rsidR="00772D76" w:rsidRPr="00A734C5">
              <w:rPr>
                <w:b/>
                <w:sz w:val="12"/>
                <w:szCs w:val="12"/>
              </w:rPr>
              <w:t xml:space="preserve"> or</w:t>
            </w:r>
          </w:p>
          <w:p w14:paraId="2AA688D3" w14:textId="76572584" w:rsidR="00A91551" w:rsidRPr="00A734C5" w:rsidRDefault="003C289E" w:rsidP="0003697A">
            <w:pPr>
              <w:pStyle w:val="Point2"/>
              <w:widowControl w:val="0"/>
              <w:numPr>
                <w:ilvl w:val="0"/>
                <w:numId w:val="27"/>
              </w:numPr>
              <w:tabs>
                <w:tab w:val="left" w:pos="1400"/>
              </w:tabs>
              <w:spacing w:before="40" w:after="40"/>
              <w:ind w:left="601" w:hanging="284"/>
              <w:rPr>
                <w:sz w:val="12"/>
                <w:szCs w:val="12"/>
                <w:lang w:val="hr-BA"/>
              </w:rPr>
            </w:pPr>
            <w:r w:rsidRPr="00A734C5">
              <w:rPr>
                <w:i/>
                <w:sz w:val="12"/>
                <w:szCs w:val="12"/>
              </w:rPr>
              <w:t>[</w:t>
            </w:r>
            <w:r w:rsidR="00AA7E76" w:rsidRPr="00A734C5">
              <w:rPr>
                <w:i/>
                <w:sz w:val="12"/>
                <w:szCs w:val="12"/>
                <w:lang w:val="lt-LT"/>
              </w:rPr>
              <w:t xml:space="preserve">paskutinius 24 mėnesius buvo apimta mėlynojo liežuvio ligos ir gyvuliai mažiausiai 60 dienų iki išvežimo į BiH buvo vakcinuoti inaktyvuota vakcina nuo </w:t>
            </w:r>
            <w:r w:rsidR="00AA7E76" w:rsidRPr="00A734C5">
              <w:rPr>
                <w:iCs/>
                <w:sz w:val="12"/>
                <w:szCs w:val="12"/>
                <w:u w:val="single"/>
                <w:lang w:val="lt-LT"/>
              </w:rPr>
              <w:t>________________</w:t>
            </w:r>
            <w:r w:rsidR="00EE7BA4" w:rsidRPr="00A734C5">
              <w:rPr>
                <w:iCs/>
                <w:sz w:val="12"/>
                <w:szCs w:val="12"/>
                <w:u w:val="single"/>
                <w:lang w:val="lt-LT"/>
              </w:rPr>
              <w:t xml:space="preserve">        </w:t>
            </w:r>
            <w:r w:rsidR="00AA7E76" w:rsidRPr="00A734C5">
              <w:rPr>
                <w:iCs/>
                <w:sz w:val="12"/>
                <w:szCs w:val="12"/>
                <w:lang w:val="lt-LT"/>
              </w:rPr>
              <w:t xml:space="preserve"> </w:t>
            </w:r>
            <w:r w:rsidR="00AA7E76" w:rsidRPr="00A734C5">
              <w:rPr>
                <w:i/>
                <w:sz w:val="12"/>
                <w:szCs w:val="12"/>
                <w:lang w:val="lt-LT"/>
              </w:rPr>
              <w:t>(įrašyti serotipą) serotipo, kuris buvo nustatytas vykdant šios ligos paplitimo stebėseną teritorijoje, esančioje 150 km spinduliu apie kilmės ūkį, nurodytą I.11 langelyje ir gyvuliai vis dar turi imunitetą, kaip numatyta vakcinos gamintojo instrukcijoje</w:t>
            </w:r>
            <w:r w:rsidR="0096477B" w:rsidRPr="00A734C5">
              <w:rPr>
                <w:i/>
                <w:sz w:val="12"/>
                <w:szCs w:val="12"/>
                <w:lang w:val="lt-LT"/>
              </w:rPr>
              <w:t>;</w:t>
            </w:r>
            <w:r w:rsidR="00AA7E76" w:rsidRPr="00A734C5">
              <w:rPr>
                <w:sz w:val="12"/>
                <w:szCs w:val="12"/>
                <w:lang w:val="lt-LT"/>
              </w:rPr>
              <w:t xml:space="preserve"> / </w:t>
            </w:r>
            <w:r w:rsidR="003144F9" w:rsidRPr="00A734C5">
              <w:rPr>
                <w:sz w:val="12"/>
                <w:szCs w:val="12"/>
                <w:lang w:val="hr-BA"/>
              </w:rPr>
              <w:t>u prethodna 24 mjeseca nije bilo slobodno od bolesti plavog jezika i životinje su cijepljene, najmanje 60 dana prije datuma otpreme u BiH, protiv svih serotipova virusa bolesti plavog jezika_</w:t>
            </w:r>
            <w:r w:rsidR="003144F9" w:rsidRPr="00A734C5">
              <w:rPr>
                <w:sz w:val="12"/>
                <w:szCs w:val="12"/>
                <w:u w:val="single"/>
                <w:lang w:val="hr-BA"/>
              </w:rPr>
              <w:t>_______________________</w:t>
            </w:r>
            <w:r w:rsidR="003144F9" w:rsidRPr="00A734C5">
              <w:rPr>
                <w:sz w:val="12"/>
                <w:szCs w:val="12"/>
                <w:lang w:val="hr-BA"/>
              </w:rPr>
              <w:t xml:space="preserve"> (upisati serotip/ove) koji su prisutni u populaciji kako je prikazano kroz programa nadziranja</w:t>
            </w:r>
            <w:r w:rsidR="003144F9" w:rsidRPr="00A734C5">
              <w:rPr>
                <w:sz w:val="12"/>
                <w:szCs w:val="12"/>
                <w:vertAlign w:val="superscript"/>
                <w:lang w:val="hr-BA"/>
              </w:rPr>
              <w:t>(6)</w:t>
            </w:r>
            <w:r w:rsidR="003144F9" w:rsidRPr="00A734C5">
              <w:rPr>
                <w:sz w:val="12"/>
                <w:szCs w:val="12"/>
                <w:lang w:val="hr-BA"/>
              </w:rPr>
              <w:t xml:space="preserve"> u mjestu i na području radijusa od 150 km oko gospodarst(a)va podrijetla iz rubrike I.11., a razdoblje imuniteta životinja je još uvijek zajamčeno specifikaciji cjepiva; / </w:t>
            </w:r>
            <w:r w:rsidR="003144F9" w:rsidRPr="00A734C5">
              <w:rPr>
                <w:b/>
                <w:bCs/>
                <w:sz w:val="12"/>
                <w:szCs w:val="12"/>
                <w:lang w:val="hr-BA"/>
              </w:rPr>
              <w:t xml:space="preserve">has not been free for 24 months from bluetongue, and the animals have been vaccinated with an inactivated vaccine, at least 60 days before the date of dispatch to the BiH, against all bluetongue serotype/s ______________________  (insert serotype/s) which are those present in the source population as demonstrated through a </w:t>
            </w:r>
            <w:r w:rsidR="003144F9" w:rsidRPr="00A734C5">
              <w:rPr>
                <w:b/>
                <w:bCs/>
                <w:sz w:val="12"/>
                <w:szCs w:val="12"/>
                <w:u w:val="single"/>
                <w:lang w:val="hr-BA"/>
              </w:rPr>
              <w:t>surveillance</w:t>
            </w:r>
            <w:r w:rsidR="003144F9" w:rsidRPr="00A734C5">
              <w:rPr>
                <w:b/>
                <w:bCs/>
                <w:sz w:val="12"/>
                <w:szCs w:val="12"/>
                <w:lang w:val="hr-BA"/>
              </w:rPr>
              <w:t xml:space="preserve"> programme</w:t>
            </w:r>
            <w:r w:rsidR="003144F9" w:rsidRPr="00A734C5">
              <w:rPr>
                <w:b/>
                <w:bCs/>
                <w:sz w:val="12"/>
                <w:szCs w:val="12"/>
                <w:vertAlign w:val="superscript"/>
                <w:lang w:val="hr-BA"/>
              </w:rPr>
              <w:t>(6)</w:t>
            </w:r>
            <w:r w:rsidR="003144F9" w:rsidRPr="00A734C5">
              <w:rPr>
                <w:b/>
                <w:bCs/>
                <w:sz w:val="12"/>
                <w:szCs w:val="12"/>
                <w:lang w:val="hr-BA"/>
              </w:rPr>
              <w:t xml:space="preserve"> in an area with a 150 km radius around the holding(s) of origin described under box reference I.11., and the animals are still within the immunity period of time guaranteed in the specifications of the vaccine].</w:t>
            </w:r>
          </w:p>
          <w:p w14:paraId="51DBBE8C" w14:textId="77777777" w:rsidR="0010551B" w:rsidRPr="00A734C5" w:rsidRDefault="001B54F5" w:rsidP="001B54F5">
            <w:pPr>
              <w:pStyle w:val="Point2"/>
              <w:widowControl w:val="0"/>
              <w:tabs>
                <w:tab w:val="left" w:pos="1400"/>
              </w:tabs>
              <w:spacing w:before="40" w:after="40"/>
              <w:ind w:left="742" w:hanging="742"/>
              <w:rPr>
                <w:sz w:val="18"/>
                <w:szCs w:val="18"/>
                <w:lang w:val="hr-BA"/>
              </w:rPr>
            </w:pPr>
            <w:r w:rsidRPr="00A734C5">
              <w:rPr>
                <w:sz w:val="12"/>
                <w:szCs w:val="12"/>
                <w:lang w:val="hr-BA"/>
              </w:rPr>
              <w:t>(1)</w:t>
            </w:r>
            <w:r w:rsidR="0010551B" w:rsidRPr="00A734C5">
              <w:rPr>
                <w:sz w:val="12"/>
                <w:szCs w:val="12"/>
                <w:lang w:val="hr-BA"/>
              </w:rPr>
              <w:t xml:space="preserve"> </w:t>
            </w:r>
            <w:r w:rsidR="0010551B" w:rsidRPr="00A734C5">
              <w:rPr>
                <w:i/>
                <w:sz w:val="12"/>
                <w:szCs w:val="12"/>
                <w:lang w:val="hr-BA"/>
              </w:rPr>
              <w:t>arba</w:t>
            </w:r>
            <w:r w:rsidR="0010551B" w:rsidRPr="00A734C5">
              <w:rPr>
                <w:sz w:val="12"/>
                <w:szCs w:val="12"/>
                <w:lang w:val="hr-BA"/>
              </w:rPr>
              <w:t xml:space="preserve"> / </w:t>
            </w:r>
            <w:r w:rsidRPr="00A734C5">
              <w:rPr>
                <w:sz w:val="12"/>
                <w:szCs w:val="12"/>
                <w:lang w:val="hr-BA"/>
              </w:rPr>
              <w:t>ili</w:t>
            </w:r>
            <w:r w:rsidR="0010551B" w:rsidRPr="00A734C5">
              <w:rPr>
                <w:sz w:val="12"/>
                <w:szCs w:val="12"/>
                <w:lang w:val="hr-BA"/>
              </w:rPr>
              <w:t xml:space="preserve"> /</w:t>
            </w:r>
            <w:r w:rsidR="0010551B" w:rsidRPr="00A734C5">
              <w:rPr>
                <w:b/>
                <w:sz w:val="12"/>
                <w:szCs w:val="12"/>
                <w:lang w:val="hr-BA"/>
              </w:rPr>
              <w:t xml:space="preserve"> or</w:t>
            </w:r>
          </w:p>
          <w:p w14:paraId="7629EE07" w14:textId="77777777" w:rsidR="001B54F5" w:rsidRPr="00A734C5" w:rsidRDefault="0010551B" w:rsidP="0003697A">
            <w:pPr>
              <w:pStyle w:val="Point2"/>
              <w:widowControl w:val="0"/>
              <w:tabs>
                <w:tab w:val="left" w:pos="1400"/>
              </w:tabs>
              <w:spacing w:before="40" w:after="40"/>
              <w:ind w:left="317" w:firstLine="0"/>
              <w:rPr>
                <w:b/>
                <w:sz w:val="12"/>
                <w:szCs w:val="12"/>
                <w:lang w:val="hr-BA"/>
              </w:rPr>
            </w:pPr>
            <w:r w:rsidRPr="00A734C5">
              <w:rPr>
                <w:sz w:val="12"/>
                <w:szCs w:val="12"/>
                <w:lang w:val="hr-BA"/>
              </w:rPr>
              <w:t>[</w:t>
            </w:r>
            <w:r w:rsidR="00F72C7F" w:rsidRPr="00A734C5">
              <w:rPr>
                <w:i/>
                <w:sz w:val="12"/>
                <w:szCs w:val="12"/>
                <w:lang w:val="lt-LT"/>
              </w:rPr>
              <w:t xml:space="preserve">paskutinius 24 mėnesius buvo </w:t>
            </w:r>
            <w:r w:rsidRPr="00A734C5">
              <w:rPr>
                <w:i/>
                <w:sz w:val="12"/>
                <w:szCs w:val="12"/>
                <w:lang w:val="lt-LT"/>
              </w:rPr>
              <w:t>apimta mėlynojo liežuvio liga</w:t>
            </w:r>
            <w:r w:rsidR="00F72C7F" w:rsidRPr="00A734C5">
              <w:rPr>
                <w:i/>
                <w:sz w:val="12"/>
                <w:szCs w:val="12"/>
                <w:lang w:val="lt-LT"/>
              </w:rPr>
              <w:t xml:space="preserve"> ir</w:t>
            </w:r>
            <w:r w:rsidRPr="00A734C5">
              <w:rPr>
                <w:sz w:val="12"/>
                <w:szCs w:val="12"/>
                <w:lang w:val="bs-Latn-BA"/>
              </w:rPr>
              <w:t xml:space="preserve"> / </w:t>
            </w:r>
            <w:r w:rsidR="001B54F5" w:rsidRPr="00A734C5">
              <w:rPr>
                <w:sz w:val="12"/>
                <w:szCs w:val="12"/>
                <w:lang w:val="hr-BA"/>
              </w:rPr>
              <w:t xml:space="preserve">u prethodna 24 mjeseca nije bilo slobodno od bolesti plavog jezika i: / </w:t>
            </w:r>
            <w:r w:rsidR="001B54F5" w:rsidRPr="00A734C5">
              <w:rPr>
                <w:b/>
                <w:sz w:val="12"/>
                <w:szCs w:val="12"/>
                <w:lang w:val="hr-BA"/>
              </w:rPr>
              <w:t>has not been free for 24 months from bluetongue and:</w:t>
            </w:r>
          </w:p>
          <w:p w14:paraId="419D7555" w14:textId="77777777" w:rsidR="006B2BC1" w:rsidRPr="00A734C5" w:rsidRDefault="00F72C7F" w:rsidP="0003697A">
            <w:pPr>
              <w:pStyle w:val="Point2"/>
              <w:widowControl w:val="0"/>
              <w:numPr>
                <w:ilvl w:val="0"/>
                <w:numId w:val="11"/>
              </w:numPr>
              <w:tabs>
                <w:tab w:val="left" w:pos="317"/>
                <w:tab w:val="left" w:pos="1168"/>
              </w:tabs>
              <w:spacing w:before="40" w:after="40"/>
              <w:ind w:left="601" w:hanging="284"/>
              <w:rPr>
                <w:sz w:val="12"/>
                <w:szCs w:val="12"/>
                <w:lang w:val="hr-BA"/>
              </w:rPr>
            </w:pPr>
            <w:r w:rsidRPr="00A734C5">
              <w:rPr>
                <w:i/>
                <w:sz w:val="12"/>
                <w:szCs w:val="12"/>
                <w:lang w:val="hr-BA"/>
              </w:rPr>
              <w:t>atrajotojai yra kil</w:t>
            </w:r>
            <w:r w:rsidRPr="00A734C5">
              <w:rPr>
                <w:i/>
                <w:sz w:val="12"/>
                <w:szCs w:val="12"/>
                <w:lang w:val="lt-LT"/>
              </w:rPr>
              <w:t xml:space="preserve">ę iš ūkio, kuriame mėlynojo liežuvio liga nebuvo patvirtinta </w:t>
            </w:r>
            <w:r w:rsidRPr="00A734C5">
              <w:rPr>
                <w:sz w:val="12"/>
                <w:szCs w:val="12"/>
                <w:lang w:val="lt-LT"/>
              </w:rPr>
              <w:t xml:space="preserve">/ </w:t>
            </w:r>
            <w:r w:rsidR="001B54F5" w:rsidRPr="00A734C5">
              <w:rPr>
                <w:sz w:val="12"/>
                <w:szCs w:val="12"/>
                <w:lang w:val="hr-BA"/>
              </w:rPr>
              <w:t>preživari potiču sa imanja na kojem nije bila potvrđena bolest plavog jezika /</w:t>
            </w:r>
            <w:r w:rsidR="001B54F5" w:rsidRPr="00A734C5">
              <w:rPr>
                <w:b/>
                <w:sz w:val="12"/>
                <w:szCs w:val="12"/>
                <w:lang w:val="hr-BA"/>
              </w:rPr>
              <w:t xml:space="preserve"> ruminants are originating from the farm on which bluetongue was not confirmed</w:t>
            </w:r>
            <w:r w:rsidR="00950686" w:rsidRPr="00A734C5">
              <w:rPr>
                <w:b/>
                <w:sz w:val="12"/>
                <w:szCs w:val="12"/>
                <w:lang w:val="hr-BA"/>
              </w:rPr>
              <w:t>;</w:t>
            </w:r>
          </w:p>
          <w:p w14:paraId="50AB2235" w14:textId="77777777" w:rsidR="00950686" w:rsidRPr="00A734C5" w:rsidRDefault="00F72C7F" w:rsidP="0003697A">
            <w:pPr>
              <w:pStyle w:val="Point2"/>
              <w:widowControl w:val="0"/>
              <w:numPr>
                <w:ilvl w:val="0"/>
                <w:numId w:val="11"/>
              </w:numPr>
              <w:tabs>
                <w:tab w:val="left" w:pos="1168"/>
              </w:tabs>
              <w:spacing w:before="40" w:after="40"/>
              <w:ind w:left="601" w:hanging="284"/>
              <w:rPr>
                <w:sz w:val="12"/>
                <w:szCs w:val="12"/>
                <w:lang w:val="hr-BA"/>
              </w:rPr>
            </w:pPr>
            <w:r w:rsidRPr="00A734C5">
              <w:rPr>
                <w:i/>
                <w:sz w:val="12"/>
                <w:szCs w:val="12"/>
                <w:lang w:val="hr-BA"/>
              </w:rPr>
              <w:t>atrajotojai bent 60 dienų iki išvežimo arba nuo gimimo buvo laikomi kilmės ūkyje;</w:t>
            </w:r>
            <w:r w:rsidRPr="00A734C5">
              <w:rPr>
                <w:sz w:val="12"/>
                <w:szCs w:val="12"/>
                <w:lang w:val="hr-BA"/>
              </w:rPr>
              <w:t xml:space="preserve"> / </w:t>
            </w:r>
            <w:r w:rsidR="001B54F5" w:rsidRPr="00A734C5">
              <w:rPr>
                <w:sz w:val="12"/>
                <w:szCs w:val="12"/>
                <w:lang w:val="hr-BA"/>
              </w:rPr>
              <w:t xml:space="preserve">preživari su najmanje 60 dana ili od rođenja prije otpreme boravili na imanju porijekla / </w:t>
            </w:r>
            <w:r w:rsidR="001B54F5" w:rsidRPr="00A734C5">
              <w:rPr>
                <w:b/>
                <w:sz w:val="12"/>
                <w:szCs w:val="12"/>
                <w:lang w:val="hr-BA"/>
              </w:rPr>
              <w:t>ruminants are at least 60 days or until birth prior to dispatch stayed on the farm of origin</w:t>
            </w:r>
            <w:r w:rsidR="00950686" w:rsidRPr="00A734C5">
              <w:rPr>
                <w:b/>
                <w:sz w:val="12"/>
                <w:szCs w:val="12"/>
                <w:lang w:val="hr-BA"/>
              </w:rPr>
              <w:t>;</w:t>
            </w:r>
          </w:p>
          <w:p w14:paraId="504C2D69" w14:textId="77777777" w:rsidR="00950686" w:rsidRPr="00A734C5" w:rsidRDefault="0010551B" w:rsidP="0003697A">
            <w:pPr>
              <w:pStyle w:val="Point2"/>
              <w:widowControl w:val="0"/>
              <w:tabs>
                <w:tab w:val="left" w:pos="1168"/>
              </w:tabs>
              <w:spacing w:before="40" w:after="40"/>
              <w:ind w:left="34" w:firstLine="0"/>
              <w:rPr>
                <w:sz w:val="12"/>
                <w:szCs w:val="12"/>
              </w:rPr>
            </w:pPr>
            <w:r w:rsidRPr="00A734C5">
              <w:rPr>
                <w:i/>
                <w:sz w:val="12"/>
                <w:szCs w:val="12"/>
              </w:rPr>
              <w:t>arba</w:t>
            </w:r>
            <w:r w:rsidRPr="00A734C5">
              <w:rPr>
                <w:sz w:val="12"/>
                <w:szCs w:val="12"/>
              </w:rPr>
              <w:t xml:space="preserve"> / </w:t>
            </w:r>
            <w:r w:rsidR="00950686" w:rsidRPr="00A734C5">
              <w:rPr>
                <w:sz w:val="12"/>
                <w:szCs w:val="12"/>
              </w:rPr>
              <w:t>bilo</w:t>
            </w:r>
            <w:r w:rsidRPr="00A734C5">
              <w:rPr>
                <w:sz w:val="12"/>
                <w:szCs w:val="12"/>
              </w:rPr>
              <w:t xml:space="preserve"> </w:t>
            </w:r>
            <w:r w:rsidR="00950686" w:rsidRPr="00A734C5">
              <w:rPr>
                <w:sz w:val="12"/>
                <w:szCs w:val="12"/>
              </w:rPr>
              <w:t>/</w:t>
            </w:r>
            <w:r w:rsidRPr="00A734C5">
              <w:rPr>
                <w:b/>
                <w:sz w:val="12"/>
                <w:szCs w:val="12"/>
              </w:rPr>
              <w:t xml:space="preserve"> </w:t>
            </w:r>
            <w:r w:rsidR="00950686" w:rsidRPr="00A734C5">
              <w:rPr>
                <w:b/>
                <w:sz w:val="12"/>
                <w:szCs w:val="12"/>
              </w:rPr>
              <w:t>either</w:t>
            </w:r>
          </w:p>
          <w:p w14:paraId="1576ED0A" w14:textId="77777777" w:rsidR="00950686" w:rsidRPr="00A734C5" w:rsidRDefault="00180236" w:rsidP="0003697A">
            <w:pPr>
              <w:pStyle w:val="Point2"/>
              <w:widowControl w:val="0"/>
              <w:numPr>
                <w:ilvl w:val="0"/>
                <w:numId w:val="11"/>
              </w:numPr>
              <w:tabs>
                <w:tab w:val="left" w:pos="1168"/>
              </w:tabs>
              <w:spacing w:before="40" w:after="40"/>
              <w:ind w:left="601" w:hanging="284"/>
              <w:rPr>
                <w:b/>
                <w:sz w:val="12"/>
                <w:szCs w:val="12"/>
              </w:rPr>
            </w:pPr>
            <w:r w:rsidRPr="00A734C5">
              <w:rPr>
                <w:i/>
                <w:sz w:val="12"/>
                <w:szCs w:val="12"/>
              </w:rPr>
              <w:t>gyvūnai buvo apsaugoti nuo Culicoides genties vabzdžių nuo vektorių apsaugotose patalpose bent 14 dienų iki išsiuntimo ir praėjus bent 14 dienų po gyvūnų patalpinimo į tokias patalpas buvo atliktas sukelėjo nustatymo tyrimas PGR metodu, kurio rezultatai yra neigiami (laboratorinių tyrimų rezultatai pridedami)</w:t>
            </w:r>
            <w:r w:rsidRPr="00A734C5">
              <w:rPr>
                <w:sz w:val="12"/>
                <w:szCs w:val="12"/>
              </w:rPr>
              <w:t xml:space="preserve"> / </w:t>
            </w:r>
            <w:r w:rsidR="001B54F5" w:rsidRPr="00A734C5">
              <w:rPr>
                <w:sz w:val="12"/>
                <w:szCs w:val="12"/>
              </w:rPr>
              <w:t xml:space="preserve">životinje su bile pojedinačno zaštićene od napada prijenosnika u objektima otpornim na prijenosnike najmanje 14 dana prije isporuke, a tokom tog vremena su bile podvrgnute testu identifikacije uzročnika primjenom PCR metode, s negativnim rezultatima, a koji je proveden na uzorcima uzetim od tih životinja najmanje 14 dana nakon dana početka perioda zaštite protiv napada prijenosnika (sa laboratorijskim izvještajem u prilogu dokumentacije) / </w:t>
            </w:r>
            <w:r w:rsidR="001B54F5" w:rsidRPr="00A734C5">
              <w:rPr>
                <w:b/>
                <w:sz w:val="12"/>
                <w:szCs w:val="12"/>
              </w:rPr>
              <w:t>animals were individually protected from Culicoides attacks in a vector-protected establishment for at least 14 days prior to shipment, and were subjected during that period to an agent identification test using the PCR method, with negative results, carried out on samples taken from those animals at least 14 days after introduction into the vector-protected establishment (with laboratory report attached</w:t>
            </w:r>
            <w:r w:rsidR="00F37CD6" w:rsidRPr="00A734C5">
              <w:rPr>
                <w:b/>
                <w:sz w:val="12"/>
                <w:szCs w:val="12"/>
              </w:rPr>
              <w:t>)</w:t>
            </w:r>
            <w:r w:rsidR="001B54F5" w:rsidRPr="00A734C5">
              <w:rPr>
                <w:sz w:val="12"/>
                <w:szCs w:val="12"/>
              </w:rPr>
              <w:t>;</w:t>
            </w:r>
            <w:r w:rsidR="006B2BC1" w:rsidRPr="00A734C5">
              <w:rPr>
                <w:sz w:val="12"/>
                <w:szCs w:val="12"/>
              </w:rPr>
              <w:t xml:space="preserve"> </w:t>
            </w:r>
          </w:p>
          <w:p w14:paraId="0E704E96" w14:textId="77777777" w:rsidR="00950686" w:rsidRPr="00A734C5" w:rsidRDefault="0010551B" w:rsidP="0003697A">
            <w:pPr>
              <w:pStyle w:val="Point2"/>
              <w:widowControl w:val="0"/>
              <w:tabs>
                <w:tab w:val="left" w:pos="1168"/>
              </w:tabs>
              <w:spacing w:before="40" w:after="40"/>
              <w:ind w:left="34" w:firstLine="0"/>
              <w:rPr>
                <w:b/>
                <w:sz w:val="12"/>
                <w:szCs w:val="12"/>
              </w:rPr>
            </w:pPr>
            <w:r w:rsidRPr="00A734C5">
              <w:rPr>
                <w:i/>
                <w:sz w:val="12"/>
                <w:szCs w:val="12"/>
              </w:rPr>
              <w:t>ir;arba</w:t>
            </w:r>
            <w:r w:rsidRPr="00A734C5">
              <w:rPr>
                <w:sz w:val="12"/>
                <w:szCs w:val="12"/>
              </w:rPr>
              <w:t xml:space="preserve"> / </w:t>
            </w:r>
            <w:r w:rsidR="00F37CD6" w:rsidRPr="00A734C5">
              <w:rPr>
                <w:sz w:val="12"/>
                <w:szCs w:val="12"/>
              </w:rPr>
              <w:t>I;ili</w:t>
            </w:r>
            <w:r w:rsidRPr="00A734C5">
              <w:rPr>
                <w:sz w:val="12"/>
                <w:szCs w:val="12"/>
              </w:rPr>
              <w:t xml:space="preserve"> </w:t>
            </w:r>
            <w:r w:rsidR="00F37CD6" w:rsidRPr="00A734C5">
              <w:rPr>
                <w:sz w:val="12"/>
                <w:szCs w:val="12"/>
              </w:rPr>
              <w:t>/</w:t>
            </w:r>
            <w:r w:rsidR="00F37CD6" w:rsidRPr="00A734C5">
              <w:rPr>
                <w:b/>
                <w:sz w:val="12"/>
                <w:szCs w:val="12"/>
              </w:rPr>
              <w:t xml:space="preserve"> and;</w:t>
            </w:r>
            <w:r w:rsidR="00950686" w:rsidRPr="00A734C5">
              <w:rPr>
                <w:b/>
                <w:sz w:val="12"/>
                <w:szCs w:val="12"/>
              </w:rPr>
              <w:t>or</w:t>
            </w:r>
          </w:p>
          <w:p w14:paraId="05837B94" w14:textId="77777777" w:rsidR="006B2BC1" w:rsidRPr="00A734C5" w:rsidRDefault="00180236" w:rsidP="0003697A">
            <w:pPr>
              <w:pStyle w:val="Point2"/>
              <w:widowControl w:val="0"/>
              <w:numPr>
                <w:ilvl w:val="0"/>
                <w:numId w:val="12"/>
              </w:numPr>
              <w:tabs>
                <w:tab w:val="left" w:pos="1168"/>
              </w:tabs>
              <w:spacing w:before="40" w:after="40"/>
              <w:ind w:left="601" w:hanging="284"/>
              <w:rPr>
                <w:b/>
                <w:sz w:val="12"/>
                <w:szCs w:val="12"/>
              </w:rPr>
            </w:pPr>
            <w:r w:rsidRPr="00A734C5">
              <w:rPr>
                <w:i/>
                <w:sz w:val="12"/>
                <w:szCs w:val="12"/>
              </w:rPr>
              <w:t>gyvūnai buvo apsaugoti nuo Culicoides genties vabzdžių nuo vektorių apsaugotose patalpose bent 28 dien</w:t>
            </w:r>
            <w:r w:rsidR="009741D2" w:rsidRPr="00A734C5">
              <w:rPr>
                <w:i/>
                <w:sz w:val="12"/>
                <w:szCs w:val="12"/>
              </w:rPr>
              <w:t>as</w:t>
            </w:r>
            <w:r w:rsidRPr="00A734C5">
              <w:rPr>
                <w:i/>
                <w:sz w:val="12"/>
                <w:szCs w:val="12"/>
              </w:rPr>
              <w:t xml:space="preserve"> iki išsiuntimo ir praėjus bent 28 dien</w:t>
            </w:r>
            <w:r w:rsidR="009741D2" w:rsidRPr="00A734C5">
              <w:rPr>
                <w:i/>
                <w:sz w:val="12"/>
                <w:szCs w:val="12"/>
              </w:rPr>
              <w:t>oms</w:t>
            </w:r>
            <w:r w:rsidRPr="00A734C5">
              <w:rPr>
                <w:i/>
                <w:sz w:val="12"/>
                <w:szCs w:val="12"/>
              </w:rPr>
              <w:t xml:space="preserve"> po gyvūnų patalpinimo į tokias patalpas buvo atliktas sukelėjo nustatymo tyrimas ELISA metodu, kurio rezultatai yra neigiami (laboratorinių tyrimų rezultatai pridedami)</w:t>
            </w:r>
            <w:r w:rsidRPr="00A734C5">
              <w:rPr>
                <w:sz w:val="12"/>
                <w:szCs w:val="12"/>
              </w:rPr>
              <w:t xml:space="preserve"> / </w:t>
            </w:r>
            <w:r w:rsidR="00950686" w:rsidRPr="00A734C5">
              <w:rPr>
                <w:sz w:val="12"/>
                <w:szCs w:val="12"/>
              </w:rPr>
              <w:t xml:space="preserve">životinje su najmanje 28 dana prije otpreme bile pojedinačno zaštićene od napada komaraca iz roda Culicoides u zaštićenim objektima te su tijekom tog vremena bile podvrgnute testu identifikacije uzročnika primjenom ELISA metode, s negativnim rezultatima, koji je proveden na uzorcima uzetim od tih životinja najmanje 28 dana od početka perioda zaštite od napada prijenosnika (uz priloženi laboratorijski izvještaj) </w:t>
            </w:r>
            <w:r w:rsidR="00950686" w:rsidRPr="00A734C5">
              <w:rPr>
                <w:b/>
                <w:sz w:val="12"/>
                <w:szCs w:val="12"/>
              </w:rPr>
              <w:t xml:space="preserve">/ </w:t>
            </w:r>
            <w:r w:rsidR="00F37CD6" w:rsidRPr="00A734C5">
              <w:rPr>
                <w:b/>
                <w:sz w:val="12"/>
                <w:szCs w:val="12"/>
              </w:rPr>
              <w:t>animals were individually protected from Culicoides attacks for at least 28 days prior to shipment, and were subjected during that period to an agent identification test using the ELISA method, with negative results, carried out on samples taken from those animals at least 28 days after introduction into the vector-protected establishment (with laboratory report attached</w:t>
            </w:r>
            <w:r w:rsidR="00950686" w:rsidRPr="00A734C5">
              <w:rPr>
                <w:sz w:val="12"/>
                <w:szCs w:val="12"/>
              </w:rPr>
              <w:t>);</w:t>
            </w:r>
            <w:r w:rsidR="006B2BC1" w:rsidRPr="00A734C5">
              <w:rPr>
                <w:sz w:val="12"/>
                <w:szCs w:val="12"/>
                <w:lang w:val="hr-BA"/>
              </w:rPr>
              <w:t xml:space="preserve"> </w:t>
            </w:r>
          </w:p>
          <w:p w14:paraId="2028A141" w14:textId="77777777" w:rsidR="0003015E" w:rsidRPr="00A734C5" w:rsidRDefault="00180236" w:rsidP="0003697A">
            <w:pPr>
              <w:pStyle w:val="Point2"/>
              <w:widowControl w:val="0"/>
              <w:numPr>
                <w:ilvl w:val="0"/>
                <w:numId w:val="12"/>
              </w:numPr>
              <w:spacing w:before="40" w:after="40"/>
              <w:ind w:left="601" w:hanging="284"/>
              <w:rPr>
                <w:b/>
                <w:sz w:val="12"/>
                <w:szCs w:val="12"/>
              </w:rPr>
            </w:pPr>
            <w:r w:rsidRPr="00A734C5">
              <w:rPr>
                <w:i/>
                <w:sz w:val="12"/>
                <w:szCs w:val="12"/>
              </w:rPr>
              <w:t>atlikta transporto priemonės, vežančios atrajotojus, dezinfekcija ir dezinsekcija ir pateikti tai įrodantys</w:t>
            </w:r>
            <w:r w:rsidRPr="00A734C5">
              <w:rPr>
                <w:sz w:val="12"/>
                <w:szCs w:val="12"/>
              </w:rPr>
              <w:t xml:space="preserve"> </w:t>
            </w:r>
            <w:r w:rsidRPr="00A734C5">
              <w:rPr>
                <w:i/>
                <w:sz w:val="12"/>
                <w:szCs w:val="12"/>
              </w:rPr>
              <w:t xml:space="preserve">dokumentai </w:t>
            </w:r>
            <w:r w:rsidRPr="00A734C5">
              <w:rPr>
                <w:sz w:val="12"/>
                <w:szCs w:val="12"/>
              </w:rPr>
              <w:t xml:space="preserve">/ </w:t>
            </w:r>
            <w:r w:rsidR="001B54F5" w:rsidRPr="00A734C5">
              <w:rPr>
                <w:sz w:val="12"/>
                <w:szCs w:val="12"/>
              </w:rPr>
              <w:t xml:space="preserve">izvršena je dezinfekcija i dezinsekcija prijevoznog sredstva kojim se prevoze preživači, a koja se dokazuje potvrdom / izvršena je dezinfekcija i dezinsekcija prevoznog sredstva kojim se prevoze preživari, koja se dokazuje potvrdom / </w:t>
            </w:r>
            <w:r w:rsidR="001B54F5" w:rsidRPr="00A734C5">
              <w:rPr>
                <w:b/>
                <w:sz w:val="12"/>
                <w:szCs w:val="12"/>
              </w:rPr>
              <w:t>disinfection and disinsection of transport vehicles carrying ruminants is carried out, which is proved by a documentation</w:t>
            </w:r>
            <w:r w:rsidR="006B2BC1" w:rsidRPr="00A734C5">
              <w:rPr>
                <w:sz w:val="12"/>
                <w:szCs w:val="12"/>
                <w:lang w:val="hr-BA"/>
              </w:rPr>
              <w:t>]</w:t>
            </w:r>
          </w:p>
          <w:p w14:paraId="51BEEED6" w14:textId="77777777" w:rsidR="00262998" w:rsidRPr="00A734C5" w:rsidRDefault="00262998" w:rsidP="0003697A">
            <w:pPr>
              <w:pStyle w:val="Point2"/>
              <w:widowControl w:val="0"/>
              <w:numPr>
                <w:ilvl w:val="0"/>
                <w:numId w:val="30"/>
              </w:numPr>
              <w:tabs>
                <w:tab w:val="left" w:pos="1400"/>
              </w:tabs>
              <w:spacing w:before="40" w:after="40"/>
              <w:ind w:left="459" w:hanging="425"/>
              <w:rPr>
                <w:sz w:val="12"/>
                <w:szCs w:val="12"/>
              </w:rPr>
            </w:pPr>
            <w:r w:rsidRPr="00A734C5">
              <w:rPr>
                <w:sz w:val="12"/>
                <w:szCs w:val="12"/>
              </w:rPr>
              <w:t xml:space="preserve">(1) </w:t>
            </w:r>
            <w:r w:rsidR="0003015E" w:rsidRPr="00A734C5">
              <w:rPr>
                <w:i/>
                <w:sz w:val="12"/>
                <w:szCs w:val="12"/>
              </w:rPr>
              <w:t>arba</w:t>
            </w:r>
            <w:r w:rsidR="0003015E" w:rsidRPr="00A734C5">
              <w:rPr>
                <w:sz w:val="12"/>
                <w:szCs w:val="12"/>
              </w:rPr>
              <w:t xml:space="preserve"> / </w:t>
            </w:r>
            <w:r w:rsidRPr="00A734C5">
              <w:rPr>
                <w:sz w:val="12"/>
                <w:szCs w:val="12"/>
              </w:rPr>
              <w:t>bilo</w:t>
            </w:r>
            <w:r w:rsidR="0003015E" w:rsidRPr="00A734C5">
              <w:rPr>
                <w:sz w:val="12"/>
                <w:szCs w:val="12"/>
              </w:rPr>
              <w:t xml:space="preserve"> </w:t>
            </w:r>
            <w:r w:rsidRPr="00A734C5">
              <w:rPr>
                <w:sz w:val="12"/>
                <w:szCs w:val="12"/>
              </w:rPr>
              <w:t>/</w:t>
            </w:r>
            <w:r w:rsidR="0003015E" w:rsidRPr="00A734C5">
              <w:rPr>
                <w:sz w:val="12"/>
                <w:szCs w:val="12"/>
              </w:rPr>
              <w:t xml:space="preserve"> </w:t>
            </w:r>
            <w:r w:rsidRPr="00A734C5">
              <w:rPr>
                <w:b/>
                <w:sz w:val="12"/>
                <w:szCs w:val="12"/>
              </w:rPr>
              <w:t>either</w:t>
            </w:r>
            <w:r w:rsidR="0003015E" w:rsidRPr="00A734C5">
              <w:rPr>
                <w:b/>
                <w:sz w:val="12"/>
                <w:szCs w:val="12"/>
              </w:rPr>
              <w:t xml:space="preserve"> </w:t>
            </w:r>
            <w:r w:rsidRPr="00A734C5">
              <w:rPr>
                <w:sz w:val="12"/>
                <w:szCs w:val="12"/>
              </w:rPr>
              <w:t>[</w:t>
            </w:r>
            <w:r w:rsidR="009741D2" w:rsidRPr="00A734C5">
              <w:rPr>
                <w:sz w:val="12"/>
                <w:szCs w:val="12"/>
              </w:rPr>
              <w:t>ne</w:t>
            </w:r>
            <w:r w:rsidR="0003015E" w:rsidRPr="00A734C5">
              <w:rPr>
                <w:i/>
                <w:sz w:val="12"/>
                <w:szCs w:val="12"/>
              </w:rPr>
              <w:t>buvo vakcinuota nuo žvynelinės ligos</w:t>
            </w:r>
            <w:r w:rsidR="0003015E" w:rsidRPr="00A734C5">
              <w:rPr>
                <w:sz w:val="12"/>
                <w:szCs w:val="12"/>
              </w:rPr>
              <w:t xml:space="preserve"> / </w:t>
            </w:r>
            <w:r w:rsidRPr="00A734C5">
              <w:rPr>
                <w:sz w:val="12"/>
                <w:szCs w:val="12"/>
              </w:rPr>
              <w:t xml:space="preserve">nisu vakcinisane protiv bolesti kvrgave kože;/ </w:t>
            </w:r>
            <w:r w:rsidRPr="00A734C5">
              <w:rPr>
                <w:b/>
                <w:sz w:val="12"/>
                <w:szCs w:val="12"/>
              </w:rPr>
              <w:t>has</w:t>
            </w:r>
            <w:r w:rsidR="009741D2" w:rsidRPr="00A734C5">
              <w:rPr>
                <w:b/>
                <w:sz w:val="12"/>
                <w:szCs w:val="12"/>
              </w:rPr>
              <w:t xml:space="preserve"> not</w:t>
            </w:r>
            <w:r w:rsidRPr="00A734C5">
              <w:rPr>
                <w:b/>
                <w:sz w:val="12"/>
                <w:szCs w:val="12"/>
              </w:rPr>
              <w:t xml:space="preserve"> been vaccinated against lumpy skin disease</w:t>
            </w:r>
            <w:r w:rsidRPr="00A734C5">
              <w:rPr>
                <w:sz w:val="12"/>
                <w:szCs w:val="12"/>
              </w:rPr>
              <w:t>]</w:t>
            </w:r>
          </w:p>
          <w:p w14:paraId="24DD78BC" w14:textId="77777777" w:rsidR="00262998" w:rsidRPr="00A734C5" w:rsidRDefault="0003697A" w:rsidP="0003697A">
            <w:pPr>
              <w:pStyle w:val="Point1"/>
              <w:widowControl w:val="0"/>
              <w:spacing w:before="40" w:after="40"/>
              <w:ind w:left="601" w:hanging="317"/>
              <w:rPr>
                <w:sz w:val="12"/>
                <w:szCs w:val="12"/>
              </w:rPr>
            </w:pPr>
            <w:r w:rsidRPr="00A734C5">
              <w:rPr>
                <w:b/>
                <w:sz w:val="12"/>
                <w:szCs w:val="12"/>
              </w:rPr>
              <w:t xml:space="preserve">      </w:t>
            </w:r>
            <w:r w:rsidR="00262998" w:rsidRPr="00A734C5">
              <w:rPr>
                <w:sz w:val="12"/>
                <w:szCs w:val="12"/>
              </w:rPr>
              <w:t>(1)</w:t>
            </w:r>
            <w:r w:rsidR="0003015E" w:rsidRPr="00A734C5">
              <w:rPr>
                <w:sz w:val="12"/>
                <w:szCs w:val="12"/>
              </w:rPr>
              <w:t xml:space="preserve"> </w:t>
            </w:r>
            <w:r w:rsidR="0003015E" w:rsidRPr="00A734C5">
              <w:rPr>
                <w:i/>
                <w:sz w:val="12"/>
                <w:szCs w:val="12"/>
              </w:rPr>
              <w:t>arba</w:t>
            </w:r>
            <w:r w:rsidR="0003015E" w:rsidRPr="00A734C5">
              <w:rPr>
                <w:sz w:val="12"/>
                <w:szCs w:val="12"/>
              </w:rPr>
              <w:t xml:space="preserve"> / </w:t>
            </w:r>
            <w:r w:rsidR="00262998" w:rsidRPr="00A734C5">
              <w:rPr>
                <w:sz w:val="12"/>
                <w:szCs w:val="12"/>
              </w:rPr>
              <w:t>ili</w:t>
            </w:r>
            <w:r w:rsidR="0003015E" w:rsidRPr="00A734C5">
              <w:rPr>
                <w:sz w:val="12"/>
                <w:szCs w:val="12"/>
              </w:rPr>
              <w:t xml:space="preserve"> </w:t>
            </w:r>
            <w:r w:rsidR="00262998" w:rsidRPr="00A734C5">
              <w:rPr>
                <w:sz w:val="12"/>
                <w:szCs w:val="12"/>
              </w:rPr>
              <w:t>/</w:t>
            </w:r>
            <w:r w:rsidR="0003015E" w:rsidRPr="00A734C5">
              <w:rPr>
                <w:sz w:val="12"/>
                <w:szCs w:val="12"/>
              </w:rPr>
              <w:t xml:space="preserve"> </w:t>
            </w:r>
            <w:r w:rsidR="00262998" w:rsidRPr="00A734C5">
              <w:rPr>
                <w:b/>
                <w:sz w:val="12"/>
                <w:szCs w:val="12"/>
              </w:rPr>
              <w:t>or</w:t>
            </w:r>
            <w:r w:rsidR="00180236" w:rsidRPr="00A734C5">
              <w:rPr>
                <w:b/>
                <w:sz w:val="12"/>
                <w:szCs w:val="12"/>
                <w:vertAlign w:val="superscript"/>
              </w:rPr>
              <w:t xml:space="preserve"> </w:t>
            </w:r>
            <w:r w:rsidR="0003015E" w:rsidRPr="00A734C5">
              <w:rPr>
                <w:b/>
                <w:sz w:val="12"/>
                <w:szCs w:val="12"/>
                <w:vertAlign w:val="superscript"/>
              </w:rPr>
              <w:t xml:space="preserve">    </w:t>
            </w:r>
            <w:r w:rsidR="00262998" w:rsidRPr="00A734C5">
              <w:rPr>
                <w:sz w:val="12"/>
                <w:szCs w:val="12"/>
              </w:rPr>
              <w:t>[</w:t>
            </w:r>
            <w:r w:rsidR="0003015E" w:rsidRPr="00A734C5">
              <w:rPr>
                <w:i/>
                <w:sz w:val="12"/>
                <w:szCs w:val="12"/>
              </w:rPr>
              <w:t>buvo vakcinuota nuo žvynelinės ligos bent prieš 28 dienas iki išvežimo ir yra kilę iš ūkio, kuriame visi jautrūs gyvūnai buvo vakcinuoti nuo žvynelinės ligos bent prieš 28 dienas iki išvežimo</w:t>
            </w:r>
            <w:r w:rsidR="0003015E" w:rsidRPr="00A734C5">
              <w:rPr>
                <w:sz w:val="12"/>
                <w:szCs w:val="12"/>
              </w:rPr>
              <w:t xml:space="preserve"> / </w:t>
            </w:r>
            <w:r w:rsidR="00262998" w:rsidRPr="00A734C5">
              <w:rPr>
                <w:sz w:val="12"/>
                <w:szCs w:val="12"/>
                <w:lang w:val="hr-BA"/>
              </w:rPr>
              <w:t xml:space="preserve">su vakcinisane protiv bolesti kvrgave kože najmanje 28 dana prije otpreme i dolaze sa imanja na kojem su sve životinje prijemčivih vrsta vakcinisane protiv bolesti kvrgave kože najmanje 28 prije otpreme./ </w:t>
            </w:r>
            <w:r w:rsidR="00262998" w:rsidRPr="00A734C5">
              <w:rPr>
                <w:b/>
                <w:sz w:val="12"/>
                <w:szCs w:val="12"/>
                <w:lang w:val="hr-BA"/>
              </w:rPr>
              <w:t xml:space="preserve">has been vaccinated against lumpy skin disease at least 28 days </w:t>
            </w:r>
            <w:r w:rsidR="00F41AC2" w:rsidRPr="00A734C5">
              <w:rPr>
                <w:b/>
                <w:sz w:val="12"/>
                <w:szCs w:val="12"/>
                <w:lang w:val="hr-BA"/>
              </w:rPr>
              <w:t>prior to</w:t>
            </w:r>
            <w:r w:rsidR="00262998" w:rsidRPr="00A734C5">
              <w:rPr>
                <w:b/>
                <w:sz w:val="12"/>
                <w:szCs w:val="12"/>
                <w:lang w:val="hr-BA"/>
              </w:rPr>
              <w:t xml:space="preserve"> shipment</w:t>
            </w:r>
            <w:r w:rsidR="00F41AC2" w:rsidRPr="00A734C5">
              <w:rPr>
                <w:b/>
                <w:sz w:val="12"/>
                <w:szCs w:val="12"/>
                <w:lang w:val="hr-BA"/>
              </w:rPr>
              <w:t xml:space="preserve"> and comes from farm where all susceptible animals have been vaccinated against lumpy skin disease at least 28 days prior to shipment.]</w:t>
            </w:r>
          </w:p>
          <w:p w14:paraId="5F6D9AD6" w14:textId="77777777" w:rsidR="00950686" w:rsidRPr="00A734C5" w:rsidRDefault="0041391C" w:rsidP="0003697A">
            <w:pPr>
              <w:pStyle w:val="Point1"/>
              <w:widowControl w:val="0"/>
              <w:numPr>
                <w:ilvl w:val="0"/>
                <w:numId w:val="31"/>
              </w:numPr>
              <w:spacing w:before="40" w:after="40"/>
              <w:ind w:left="459" w:hanging="425"/>
              <w:rPr>
                <w:b/>
                <w:sz w:val="12"/>
                <w:szCs w:val="12"/>
              </w:rPr>
            </w:pPr>
            <w:r w:rsidRPr="00A734C5">
              <w:rPr>
                <w:i/>
                <w:sz w:val="12"/>
                <w:szCs w:val="12"/>
              </w:rPr>
              <w:t>jie išbuvo Europos Sąjungos teritorijoje nuo gimimo arba bent šešis mėnesius iki išsiuntimo į BiH</w:t>
            </w:r>
            <w:r w:rsidR="0003015E" w:rsidRPr="00A734C5">
              <w:rPr>
                <w:sz w:val="12"/>
                <w:szCs w:val="12"/>
              </w:rPr>
              <w:t xml:space="preserve"> /</w:t>
            </w:r>
            <w:r w:rsidR="00A24204" w:rsidRPr="00A734C5">
              <w:rPr>
                <w:sz w:val="12"/>
                <w:szCs w:val="12"/>
              </w:rPr>
              <w:t xml:space="preserve"> </w:t>
            </w:r>
            <w:r w:rsidR="00A24204" w:rsidRPr="00A734C5">
              <w:rPr>
                <w:bCs/>
                <w:sz w:val="12"/>
                <w:szCs w:val="12"/>
              </w:rPr>
              <w:t xml:space="preserve">da su boravile na području </w:t>
            </w:r>
            <w:r w:rsidR="00950686" w:rsidRPr="00A734C5">
              <w:rPr>
                <w:bCs/>
                <w:sz w:val="12"/>
                <w:szCs w:val="12"/>
              </w:rPr>
              <w:t xml:space="preserve">Evropske Unije </w:t>
            </w:r>
            <w:r w:rsidR="00A24204" w:rsidRPr="00A734C5">
              <w:rPr>
                <w:bCs/>
                <w:sz w:val="12"/>
                <w:szCs w:val="12"/>
              </w:rPr>
              <w:t>od rođenja ili najmanje šest mjeseci prije otpreme u BiH</w:t>
            </w:r>
            <w:r w:rsidR="00A24204" w:rsidRPr="00A734C5">
              <w:rPr>
                <w:sz w:val="12"/>
                <w:szCs w:val="12"/>
              </w:rPr>
              <w:t xml:space="preserve">;/ </w:t>
            </w:r>
            <w:r w:rsidR="00A24204" w:rsidRPr="00A734C5">
              <w:rPr>
                <w:b/>
                <w:sz w:val="12"/>
                <w:szCs w:val="12"/>
              </w:rPr>
              <w:t xml:space="preserve">they have remained in the territory </w:t>
            </w:r>
            <w:r w:rsidR="00950686" w:rsidRPr="00A734C5">
              <w:rPr>
                <w:b/>
                <w:sz w:val="12"/>
                <w:szCs w:val="12"/>
              </w:rPr>
              <w:t>of European Union</w:t>
            </w:r>
            <w:r w:rsidR="00A24204" w:rsidRPr="00A734C5">
              <w:rPr>
                <w:b/>
                <w:sz w:val="12"/>
                <w:szCs w:val="12"/>
              </w:rPr>
              <w:t xml:space="preserve"> since birth, or for at least the last six months before dispatch to </w:t>
            </w:r>
            <w:r w:rsidR="00F06B92" w:rsidRPr="00A734C5">
              <w:rPr>
                <w:b/>
                <w:sz w:val="12"/>
                <w:szCs w:val="12"/>
              </w:rPr>
              <w:t>BiH</w:t>
            </w:r>
            <w:r w:rsidR="00A24204" w:rsidRPr="00A734C5">
              <w:rPr>
                <w:b/>
                <w:sz w:val="12"/>
                <w:szCs w:val="12"/>
              </w:rPr>
              <w:t>;</w:t>
            </w:r>
          </w:p>
          <w:p w14:paraId="0AD9FC15" w14:textId="77777777" w:rsidR="00006A97" w:rsidRPr="00A734C5" w:rsidRDefault="0041391C" w:rsidP="0003697A">
            <w:pPr>
              <w:pStyle w:val="Point1"/>
              <w:widowControl w:val="0"/>
              <w:numPr>
                <w:ilvl w:val="0"/>
                <w:numId w:val="32"/>
              </w:numPr>
              <w:spacing w:before="40" w:after="40"/>
              <w:ind w:left="459" w:hanging="425"/>
              <w:rPr>
                <w:b/>
                <w:sz w:val="12"/>
                <w:szCs w:val="12"/>
              </w:rPr>
            </w:pPr>
            <w:r w:rsidRPr="00A734C5">
              <w:rPr>
                <w:rFonts w:cs="Calibri"/>
                <w:i/>
                <w:sz w:val="12"/>
                <w:szCs w:val="12"/>
                <w:lang w:val="lt-LT"/>
              </w:rPr>
              <w:t>jie nuo gimimo arba paskutines 40 dienų iki išsiuntimo, išbuvo kilmės ūkyje, nurodytame I.11 langelyje:</w:t>
            </w:r>
            <w:r w:rsidRPr="00A734C5">
              <w:rPr>
                <w:rFonts w:cs="Calibri"/>
                <w:sz w:val="12"/>
                <w:szCs w:val="12"/>
                <w:lang w:val="lt-LT"/>
              </w:rPr>
              <w:t xml:space="preserve"> / </w:t>
            </w:r>
            <w:r w:rsidR="00A24204" w:rsidRPr="00A734C5">
              <w:rPr>
                <w:bCs/>
                <w:sz w:val="12"/>
                <w:szCs w:val="12"/>
              </w:rPr>
              <w:t>da su boravile, od rođenja ili najmanje 40 dana prije otpreme, na gospodarstvu(ima) podrijetla opisanom(ima) u rubrici I.11</w:t>
            </w:r>
            <w:r w:rsidR="00A24204" w:rsidRPr="00A734C5">
              <w:rPr>
                <w:sz w:val="12"/>
                <w:szCs w:val="12"/>
              </w:rPr>
              <w:t xml:space="preserve">.:/ </w:t>
            </w:r>
            <w:r w:rsidR="00A24204" w:rsidRPr="00A734C5">
              <w:rPr>
                <w:b/>
                <w:sz w:val="12"/>
                <w:szCs w:val="12"/>
              </w:rPr>
              <w:t>they have remained since birth or at least 40 days before dispatch in the holding(s) of origin described under box reference I.11.:</w:t>
            </w:r>
          </w:p>
          <w:p w14:paraId="67A85A2A" w14:textId="77777777" w:rsidR="00006A97" w:rsidRPr="00A734C5" w:rsidRDefault="0041391C" w:rsidP="0003697A">
            <w:pPr>
              <w:pStyle w:val="Point1"/>
              <w:widowControl w:val="0"/>
              <w:numPr>
                <w:ilvl w:val="0"/>
                <w:numId w:val="3"/>
              </w:numPr>
              <w:spacing w:before="40" w:after="40"/>
              <w:ind w:left="601" w:hanging="284"/>
              <w:rPr>
                <w:b/>
                <w:sz w:val="12"/>
                <w:szCs w:val="12"/>
              </w:rPr>
            </w:pPr>
            <w:r w:rsidRPr="00A734C5">
              <w:rPr>
                <w:rFonts w:cs="Calibri"/>
                <w:bCs/>
                <w:i/>
                <w:sz w:val="12"/>
                <w:szCs w:val="12"/>
                <w:lang w:val="lt-LT"/>
              </w:rPr>
              <w:t>Kuriame ir aplink kurį 150 km spinduliu paskutines 60 dienų nebuvo epizootinės hemoraginės ligos atvejų/protrūkių, ir</w:t>
            </w:r>
            <w:r w:rsidRPr="00A734C5">
              <w:rPr>
                <w:bCs/>
                <w:i/>
                <w:sz w:val="12"/>
                <w:szCs w:val="12"/>
              </w:rPr>
              <w:t xml:space="preserve"> </w:t>
            </w:r>
            <w:r w:rsidRPr="00A734C5">
              <w:rPr>
                <w:bCs/>
                <w:sz w:val="12"/>
                <w:szCs w:val="12"/>
              </w:rPr>
              <w:t xml:space="preserve">/ </w:t>
            </w:r>
            <w:r w:rsidR="00A24204" w:rsidRPr="00A734C5">
              <w:rPr>
                <w:bCs/>
                <w:sz w:val="12"/>
                <w:szCs w:val="12"/>
              </w:rPr>
              <w:t>na kojem (kojima) i oko kojeg (kojih) na području radijusa od 150 km nije bilo slučajeva/izbijanja epizootske hemoragijske bolesti tijekom zadnjih 60 dana</w:t>
            </w:r>
            <w:r w:rsidR="00A24204" w:rsidRPr="00A734C5">
              <w:rPr>
                <w:sz w:val="12"/>
                <w:szCs w:val="12"/>
              </w:rPr>
              <w:t>,</w:t>
            </w:r>
            <w:r w:rsidR="00006A97" w:rsidRPr="00A734C5">
              <w:rPr>
                <w:sz w:val="12"/>
                <w:szCs w:val="12"/>
              </w:rPr>
              <w:t>/</w:t>
            </w:r>
            <w:r w:rsidR="00006A97" w:rsidRPr="00A734C5">
              <w:rPr>
                <w:b/>
                <w:sz w:val="12"/>
                <w:szCs w:val="12"/>
              </w:rPr>
              <w:t>in and around which, in an area with a 150 km radius, there has been no case/outbreak of epizootic haemorrhagic disease during the previous 60 days,</w:t>
            </w:r>
          </w:p>
          <w:p w14:paraId="4097E15D" w14:textId="01670A80" w:rsidR="00BF5175" w:rsidRPr="00A734C5" w:rsidRDefault="0041391C" w:rsidP="0003697A">
            <w:pPr>
              <w:pStyle w:val="Point1"/>
              <w:widowControl w:val="0"/>
              <w:numPr>
                <w:ilvl w:val="0"/>
                <w:numId w:val="3"/>
              </w:numPr>
              <w:spacing w:before="40" w:after="40"/>
              <w:ind w:left="601" w:hanging="284"/>
              <w:rPr>
                <w:b/>
                <w:sz w:val="12"/>
                <w:szCs w:val="12"/>
              </w:rPr>
            </w:pPr>
            <w:r w:rsidRPr="00A734C5">
              <w:rPr>
                <w:rFonts w:cs="Calibri"/>
                <w:bCs/>
                <w:i/>
                <w:sz w:val="12"/>
                <w:szCs w:val="12"/>
                <w:lang w:val="lt-LT"/>
              </w:rPr>
              <w:t>Kuriame ir aplink kurį 10 km spinduliu paskutines 40 dienų nebuvo snukio ir nagų ligos, galvijų maro, Rifto slėnio karštinės, mėlynojo liežuvio ligos, kontaginės galvijų pleuropneumonijos, žvynelinės ligos ir vezikulinio stomatito atvejo/protrūkio</w:t>
            </w:r>
            <w:r w:rsidRPr="00A734C5">
              <w:rPr>
                <w:rFonts w:cs="Calibri"/>
                <w:bCs/>
                <w:sz w:val="12"/>
                <w:szCs w:val="12"/>
                <w:lang w:val="lt-LT"/>
              </w:rPr>
              <w:t xml:space="preserve"> / </w:t>
            </w:r>
            <w:r w:rsidR="00A24204" w:rsidRPr="00A734C5">
              <w:rPr>
                <w:bCs/>
                <w:sz w:val="12"/>
                <w:szCs w:val="12"/>
              </w:rPr>
              <w:t xml:space="preserve">na kojem (kojima) i oko kojeg (kojih) na području radijusa od 10 km nije bilo slučajeva/izbijanja bolesti slinavke i šapa, groznice Riftinske doline, plavi jezik, </w:t>
            </w:r>
            <w:r w:rsidR="00A24204" w:rsidRPr="00A734C5">
              <w:rPr>
                <w:sz w:val="12"/>
                <w:szCs w:val="12"/>
              </w:rPr>
              <w:t>zarazne pleuropneumonije goveda, bolesti kvrgave kože, i od vezikularnog stomatitisa</w:t>
            </w:r>
            <w:r w:rsidR="00A24204" w:rsidRPr="00A734C5">
              <w:rPr>
                <w:bCs/>
                <w:sz w:val="12"/>
                <w:szCs w:val="12"/>
              </w:rPr>
              <w:t xml:space="preserve">  tijekom zadnjih 40 dana</w:t>
            </w:r>
            <w:r w:rsidR="00006A97" w:rsidRPr="00A734C5">
              <w:rPr>
                <w:bCs/>
                <w:sz w:val="12"/>
                <w:szCs w:val="12"/>
              </w:rPr>
              <w:t xml:space="preserve">;/ </w:t>
            </w:r>
            <w:r w:rsidR="00006A97" w:rsidRPr="00A734C5">
              <w:rPr>
                <w:b/>
                <w:sz w:val="12"/>
                <w:szCs w:val="12"/>
              </w:rPr>
              <w:t>in and around which, in an area with a 10 km radius, there has been no case/outbreak of foot-and-mouth disease, Rift valley fever, bluetongue, contagious bovine pleuropneumonia, lumpy skin disease and, vesicular stomatitis during the previous 40 days;</w:t>
            </w:r>
          </w:p>
          <w:p w14:paraId="1DAD7A0A" w14:textId="77777777" w:rsidR="00950686" w:rsidRPr="00A734C5" w:rsidRDefault="0041391C" w:rsidP="0003697A">
            <w:pPr>
              <w:pStyle w:val="Point1"/>
              <w:widowControl w:val="0"/>
              <w:numPr>
                <w:ilvl w:val="0"/>
                <w:numId w:val="33"/>
              </w:numPr>
              <w:spacing w:before="40" w:after="40"/>
              <w:ind w:left="459" w:hanging="425"/>
              <w:rPr>
                <w:b/>
                <w:sz w:val="12"/>
                <w:szCs w:val="12"/>
              </w:rPr>
            </w:pPr>
            <w:r w:rsidRPr="00A734C5">
              <w:rPr>
                <w:i/>
                <w:sz w:val="12"/>
                <w:szCs w:val="12"/>
                <w:lang w:val="lt-LT"/>
              </w:rPr>
              <w:t>jie nėra skirti sunaikinti pagal nacionalinę ligų likvidavimo programą</w:t>
            </w:r>
            <w:r w:rsidRPr="00A734C5">
              <w:rPr>
                <w:bCs/>
                <w:sz w:val="12"/>
                <w:szCs w:val="12"/>
                <w:lang w:val="bs-Latn-BA"/>
              </w:rPr>
              <w:t xml:space="preserve"> / </w:t>
            </w:r>
            <w:r w:rsidR="00A24204" w:rsidRPr="00A734C5">
              <w:rPr>
                <w:bCs/>
                <w:sz w:val="12"/>
                <w:szCs w:val="12"/>
              </w:rPr>
              <w:t>da te životinje nisu namijenjene usmrćivanju u okviru nacio</w:t>
            </w:r>
            <w:r w:rsidR="00262998" w:rsidRPr="00A734C5">
              <w:rPr>
                <w:bCs/>
                <w:sz w:val="12"/>
                <w:szCs w:val="12"/>
              </w:rPr>
              <w:t>nalnog programa iskorjenjivanja;</w:t>
            </w:r>
            <w:r w:rsidR="00006A97" w:rsidRPr="00A734C5">
              <w:rPr>
                <w:sz w:val="12"/>
                <w:szCs w:val="12"/>
              </w:rPr>
              <w:t xml:space="preserve">/ </w:t>
            </w:r>
            <w:r w:rsidR="00006A97" w:rsidRPr="00A734C5">
              <w:rPr>
                <w:b/>
                <w:sz w:val="12"/>
                <w:szCs w:val="12"/>
              </w:rPr>
              <w:t>they are not animals to be killed under a national programme for the eradication of diseases</w:t>
            </w:r>
            <w:r w:rsidR="004D18C0" w:rsidRPr="00A734C5">
              <w:rPr>
                <w:b/>
                <w:sz w:val="12"/>
                <w:szCs w:val="12"/>
              </w:rPr>
              <w:t>;</w:t>
            </w:r>
          </w:p>
          <w:p w14:paraId="232F8F87" w14:textId="77777777" w:rsidR="00F055F0" w:rsidRPr="00A734C5" w:rsidRDefault="00A24204" w:rsidP="0003697A">
            <w:pPr>
              <w:pStyle w:val="Point1"/>
              <w:widowControl w:val="0"/>
              <w:numPr>
                <w:ilvl w:val="0"/>
                <w:numId w:val="34"/>
              </w:numPr>
              <w:spacing w:before="40" w:after="40"/>
              <w:ind w:left="459" w:hanging="425"/>
              <w:rPr>
                <w:b/>
                <w:sz w:val="12"/>
                <w:szCs w:val="12"/>
              </w:rPr>
            </w:pPr>
            <w:r w:rsidRPr="00A734C5">
              <w:rPr>
                <w:sz w:val="12"/>
                <w:szCs w:val="12"/>
              </w:rPr>
              <w:t>.</w:t>
            </w:r>
            <w:r w:rsidR="0041391C" w:rsidRPr="00A734C5">
              <w:rPr>
                <w:i/>
                <w:sz w:val="12"/>
                <w:szCs w:val="12"/>
                <w:lang w:val="lt-LT"/>
              </w:rPr>
              <w:t>jie yra kilę iš bandų, kurioms netaikomi apribojimai</w:t>
            </w:r>
            <w:r w:rsidR="0041391C" w:rsidRPr="00A734C5">
              <w:rPr>
                <w:bCs/>
                <w:i/>
                <w:sz w:val="12"/>
                <w:szCs w:val="12"/>
                <w:lang w:val="lt-LT"/>
              </w:rPr>
              <w:t xml:space="preserve"> dėl tuberkuliozės, bruceliozės ir enzootinės galvijų leukozės pasireiškimo</w:t>
            </w:r>
            <w:r w:rsidR="0041391C" w:rsidRPr="00A734C5">
              <w:rPr>
                <w:bCs/>
                <w:sz w:val="12"/>
                <w:szCs w:val="12"/>
                <w:lang w:val="lt-LT"/>
              </w:rPr>
              <w:t xml:space="preserve"> /</w:t>
            </w:r>
            <w:r w:rsidR="00006A97" w:rsidRPr="00A734C5">
              <w:rPr>
                <w:sz w:val="12"/>
                <w:szCs w:val="12"/>
              </w:rPr>
              <w:t xml:space="preserve"> </w:t>
            </w:r>
            <w:r w:rsidRPr="00A734C5">
              <w:rPr>
                <w:bCs/>
                <w:sz w:val="12"/>
                <w:szCs w:val="12"/>
              </w:rPr>
              <w:t>dolaze iz stada koja nisu pod restrikcijom u okviru nacionalnog programa iskorjenjivanja tuberkuloze, bruceloze i enzotske leukoze goveda</w:t>
            </w:r>
            <w:r w:rsidRPr="00A734C5">
              <w:rPr>
                <w:sz w:val="12"/>
                <w:szCs w:val="12"/>
              </w:rPr>
              <w:t>;</w:t>
            </w:r>
            <w:r w:rsidR="00006A97" w:rsidRPr="00A734C5">
              <w:rPr>
                <w:sz w:val="12"/>
                <w:szCs w:val="12"/>
              </w:rPr>
              <w:t xml:space="preserve">/ </w:t>
            </w:r>
            <w:r w:rsidR="00006A97" w:rsidRPr="00A734C5">
              <w:rPr>
                <w:b/>
                <w:sz w:val="12"/>
                <w:szCs w:val="12"/>
              </w:rPr>
              <w:t>they come from herds that are not restricted under the national legislation pertaining to the eradication of tuberculosis, brucellosis and enzootic bovine leukosis;</w:t>
            </w:r>
          </w:p>
          <w:p w14:paraId="72A1E2DD" w14:textId="77777777" w:rsidR="00F055F0" w:rsidRPr="00A734C5" w:rsidRDefault="00F055F0" w:rsidP="0003697A">
            <w:pPr>
              <w:pStyle w:val="Point1"/>
              <w:widowControl w:val="0"/>
              <w:numPr>
                <w:ilvl w:val="0"/>
                <w:numId w:val="35"/>
              </w:numPr>
              <w:spacing w:before="40" w:after="40"/>
              <w:ind w:left="459" w:hanging="425"/>
              <w:rPr>
                <w:b/>
                <w:sz w:val="12"/>
                <w:szCs w:val="12"/>
              </w:rPr>
            </w:pPr>
            <w:r w:rsidRPr="00A734C5">
              <w:rPr>
                <w:i/>
                <w:sz w:val="12"/>
                <w:szCs w:val="12"/>
                <w:lang w:val="bs-Latn-BA"/>
              </w:rPr>
              <w:t>jie yra kil</w:t>
            </w:r>
            <w:r w:rsidRPr="00A734C5">
              <w:rPr>
                <w:i/>
                <w:sz w:val="12"/>
                <w:szCs w:val="12"/>
                <w:lang w:val="lt-LT"/>
              </w:rPr>
              <w:t>ę iš oficialiai tuberkulioze neapimtų bandų, ir</w:t>
            </w:r>
            <w:r w:rsidRPr="00A734C5">
              <w:rPr>
                <w:sz w:val="12"/>
                <w:szCs w:val="12"/>
                <w:lang w:val="bs-Latn-BA"/>
              </w:rPr>
              <w:t xml:space="preserve"> / </w:t>
            </w:r>
            <w:r w:rsidRPr="00A734C5">
              <w:rPr>
                <w:sz w:val="12"/>
                <w:szCs w:val="12"/>
              </w:rPr>
              <w:t xml:space="preserve">koja su službeno priznata kao slobodna od tuberkuloze, i/ </w:t>
            </w:r>
            <w:r w:rsidRPr="00A734C5">
              <w:rPr>
                <w:b/>
                <w:sz w:val="12"/>
                <w:szCs w:val="12"/>
              </w:rPr>
              <w:t>they come</w:t>
            </w:r>
            <w:r w:rsidRPr="00A734C5">
              <w:rPr>
                <w:b/>
                <w:i/>
                <w:sz w:val="12"/>
                <w:szCs w:val="12"/>
              </w:rPr>
              <w:t xml:space="preserve"> </w:t>
            </w:r>
            <w:r w:rsidRPr="00A734C5">
              <w:rPr>
                <w:b/>
                <w:sz w:val="12"/>
                <w:szCs w:val="12"/>
              </w:rPr>
              <w:t>from herds recognised as officially tuberculosis-free, and</w:t>
            </w:r>
          </w:p>
          <w:p w14:paraId="47893AA9" w14:textId="77777777" w:rsidR="00F055F0" w:rsidRPr="00A734C5" w:rsidRDefault="00F055F0" w:rsidP="0003697A">
            <w:pPr>
              <w:pStyle w:val="Point2"/>
              <w:widowControl w:val="0"/>
              <w:tabs>
                <w:tab w:val="left" w:pos="601"/>
                <w:tab w:val="left" w:pos="1026"/>
              </w:tabs>
              <w:spacing w:before="40" w:after="40"/>
              <w:ind w:left="601" w:firstLine="0"/>
              <w:rPr>
                <w:sz w:val="12"/>
                <w:szCs w:val="12"/>
              </w:rPr>
            </w:pPr>
            <w:r w:rsidRPr="00A734C5">
              <w:rPr>
                <w:sz w:val="12"/>
                <w:szCs w:val="12"/>
              </w:rPr>
              <w:t xml:space="preserve">(1) </w:t>
            </w:r>
            <w:r w:rsidRPr="00A734C5">
              <w:rPr>
                <w:i/>
                <w:sz w:val="12"/>
                <w:szCs w:val="12"/>
              </w:rPr>
              <w:t>arba</w:t>
            </w:r>
            <w:r w:rsidRPr="00A734C5">
              <w:rPr>
                <w:sz w:val="12"/>
                <w:szCs w:val="12"/>
              </w:rPr>
              <w:t xml:space="preserve"> / bilo / </w:t>
            </w:r>
            <w:r w:rsidRPr="00A734C5">
              <w:rPr>
                <w:b/>
                <w:sz w:val="12"/>
                <w:szCs w:val="12"/>
              </w:rPr>
              <w:t xml:space="preserve">either </w:t>
            </w:r>
            <w:r w:rsidRPr="00A734C5">
              <w:rPr>
                <w:sz w:val="12"/>
                <w:szCs w:val="12"/>
              </w:rPr>
              <w:t xml:space="preserve"> [</w:t>
            </w:r>
            <w:r w:rsidRPr="00A734C5">
              <w:rPr>
                <w:bCs/>
                <w:i/>
                <w:sz w:val="12"/>
                <w:szCs w:val="12"/>
                <w:lang w:val="bs-Latn-BA"/>
              </w:rPr>
              <w:t>kilę iš regiono oficialiai neapimto tuberkuliozės</w:t>
            </w:r>
            <w:r w:rsidRPr="00A734C5">
              <w:rPr>
                <w:bCs/>
                <w:sz w:val="12"/>
                <w:szCs w:val="12"/>
                <w:lang w:val="bs-Latn-BA"/>
              </w:rPr>
              <w:t xml:space="preserve"> /</w:t>
            </w:r>
            <w:r w:rsidRPr="00A734C5">
              <w:rPr>
                <w:bCs/>
                <w:sz w:val="12"/>
                <w:szCs w:val="12"/>
              </w:rPr>
              <w:t xml:space="preserve"> dolaze iz regije koja je </w:t>
            </w:r>
            <w:r w:rsidRPr="00A734C5">
              <w:rPr>
                <w:sz w:val="12"/>
                <w:szCs w:val="12"/>
              </w:rPr>
              <w:t xml:space="preserve">službeno priznata kao slobodna </w:t>
            </w:r>
            <w:r w:rsidRPr="00A734C5">
              <w:rPr>
                <w:bCs/>
                <w:sz w:val="12"/>
                <w:szCs w:val="12"/>
              </w:rPr>
              <w:t>od tuberkuloze /</w:t>
            </w:r>
            <w:r w:rsidRPr="00A734C5">
              <w:rPr>
                <w:sz w:val="12"/>
                <w:szCs w:val="12"/>
              </w:rPr>
              <w:t xml:space="preserve"> </w:t>
            </w:r>
            <w:r w:rsidRPr="00A734C5">
              <w:rPr>
                <w:b/>
                <w:sz w:val="12"/>
                <w:szCs w:val="12"/>
              </w:rPr>
              <w:t>come</w:t>
            </w:r>
            <w:r w:rsidRPr="00A734C5">
              <w:rPr>
                <w:b/>
                <w:i/>
                <w:sz w:val="12"/>
                <w:szCs w:val="12"/>
              </w:rPr>
              <w:t xml:space="preserve"> </w:t>
            </w:r>
            <w:r w:rsidRPr="00A734C5">
              <w:rPr>
                <w:b/>
                <w:sz w:val="12"/>
                <w:szCs w:val="12"/>
              </w:rPr>
              <w:t>from a region which is recognised as officially tuberculosis-free</w:t>
            </w:r>
            <w:r w:rsidRPr="00A734C5">
              <w:rPr>
                <w:sz w:val="12"/>
                <w:szCs w:val="12"/>
              </w:rPr>
              <w:t>;]</w:t>
            </w:r>
          </w:p>
          <w:p w14:paraId="769C4154" w14:textId="77777777" w:rsidR="00F055F0" w:rsidRPr="00A734C5" w:rsidRDefault="00F055F0" w:rsidP="0003697A">
            <w:pPr>
              <w:pStyle w:val="Point2"/>
              <w:widowControl w:val="0"/>
              <w:tabs>
                <w:tab w:val="left" w:pos="1168"/>
              </w:tabs>
              <w:spacing w:before="40" w:after="40"/>
              <w:ind w:left="601" w:firstLine="0"/>
              <w:rPr>
                <w:sz w:val="12"/>
                <w:szCs w:val="12"/>
              </w:rPr>
            </w:pPr>
            <w:r w:rsidRPr="00A734C5">
              <w:rPr>
                <w:sz w:val="12"/>
                <w:szCs w:val="12"/>
              </w:rPr>
              <w:t xml:space="preserve">(1) </w:t>
            </w:r>
            <w:r w:rsidRPr="00A734C5">
              <w:rPr>
                <w:i/>
                <w:sz w:val="12"/>
                <w:szCs w:val="12"/>
              </w:rPr>
              <w:t>arba</w:t>
            </w:r>
            <w:r w:rsidRPr="00A734C5">
              <w:rPr>
                <w:sz w:val="12"/>
                <w:szCs w:val="12"/>
              </w:rPr>
              <w:t xml:space="preserve"> / ili / </w:t>
            </w:r>
            <w:r w:rsidRPr="00A734C5">
              <w:rPr>
                <w:b/>
                <w:sz w:val="12"/>
                <w:szCs w:val="12"/>
              </w:rPr>
              <w:t>or</w:t>
            </w:r>
            <w:r w:rsidRPr="00A734C5">
              <w:rPr>
                <w:i/>
                <w:sz w:val="12"/>
                <w:szCs w:val="12"/>
              </w:rPr>
              <w:t xml:space="preserve">    </w:t>
            </w:r>
            <w:r w:rsidR="00D67B9F" w:rsidRPr="00A734C5">
              <w:rPr>
                <w:i/>
                <w:sz w:val="12"/>
                <w:szCs w:val="12"/>
              </w:rPr>
              <w:t xml:space="preserve">     </w:t>
            </w:r>
            <w:r w:rsidRPr="00A734C5">
              <w:rPr>
                <w:i/>
                <w:sz w:val="12"/>
                <w:szCs w:val="12"/>
              </w:rPr>
              <w:t xml:space="preserve"> </w:t>
            </w:r>
            <w:r w:rsidRPr="00A734C5">
              <w:rPr>
                <w:sz w:val="12"/>
                <w:szCs w:val="12"/>
              </w:rPr>
              <w:t>[</w:t>
            </w:r>
            <w:r w:rsidRPr="00A734C5">
              <w:rPr>
                <w:bCs/>
                <w:i/>
                <w:sz w:val="12"/>
                <w:szCs w:val="12"/>
                <w:lang w:val="bs-Latn-BA"/>
              </w:rPr>
              <w:t>buvo ištirti intrakutaniniu tyrimu dėl tuberkuliozės per paskutines 30 dienų iki išsiuntimo į BiH</w:t>
            </w:r>
            <w:r w:rsidRPr="00A734C5">
              <w:rPr>
                <w:bCs/>
                <w:sz w:val="12"/>
                <w:szCs w:val="12"/>
                <w:lang w:val="bs-Latn-BA"/>
              </w:rPr>
              <w:t xml:space="preserve"> / </w:t>
            </w:r>
            <w:r w:rsidRPr="00A734C5">
              <w:rPr>
                <w:bCs/>
                <w:sz w:val="12"/>
                <w:szCs w:val="12"/>
              </w:rPr>
              <w:t>su podvrgnute intradermalnom tuberkulinskom testu s negativnim rezultatom unutar prethodnih 30 dana</w:t>
            </w:r>
            <w:r w:rsidRPr="00A734C5">
              <w:rPr>
                <w:sz w:val="12"/>
                <w:szCs w:val="12"/>
              </w:rPr>
              <w:t xml:space="preserve"> prije otpreme u BiH; </w:t>
            </w:r>
            <w:r w:rsidRPr="00A734C5">
              <w:rPr>
                <w:b/>
                <w:sz w:val="12"/>
                <w:szCs w:val="12"/>
              </w:rPr>
              <w:t>/ have been subjected to an intradermal tuberculin test</w:t>
            </w:r>
            <w:r w:rsidRPr="00A734C5">
              <w:rPr>
                <w:b/>
                <w:sz w:val="12"/>
                <w:szCs w:val="12"/>
                <w:vertAlign w:val="superscript"/>
              </w:rPr>
              <w:t xml:space="preserve"> </w:t>
            </w:r>
            <w:r w:rsidRPr="00A734C5">
              <w:rPr>
                <w:b/>
                <w:sz w:val="12"/>
                <w:szCs w:val="12"/>
              </w:rPr>
              <w:t>carried out with negative results within the past 30 days before dispatch to BiH</w:t>
            </w:r>
            <w:r w:rsidRPr="00A734C5">
              <w:rPr>
                <w:sz w:val="12"/>
                <w:szCs w:val="12"/>
              </w:rPr>
              <w:t>;]</w:t>
            </w:r>
          </w:p>
          <w:p w14:paraId="63832ED9" w14:textId="77777777" w:rsidR="00F055F0" w:rsidRPr="00A734C5" w:rsidRDefault="00F055F0" w:rsidP="0003697A">
            <w:pPr>
              <w:pStyle w:val="Point2"/>
              <w:widowControl w:val="0"/>
              <w:tabs>
                <w:tab w:val="left" w:pos="1168"/>
              </w:tabs>
              <w:spacing w:before="40" w:after="40"/>
              <w:ind w:left="601" w:firstLine="0"/>
              <w:rPr>
                <w:sz w:val="12"/>
                <w:szCs w:val="12"/>
              </w:rPr>
            </w:pPr>
            <w:r w:rsidRPr="00A734C5">
              <w:rPr>
                <w:sz w:val="12"/>
                <w:szCs w:val="12"/>
              </w:rPr>
              <w:t xml:space="preserve">(1) </w:t>
            </w:r>
            <w:r w:rsidRPr="00A734C5">
              <w:rPr>
                <w:i/>
                <w:sz w:val="12"/>
                <w:szCs w:val="12"/>
              </w:rPr>
              <w:t>arba</w:t>
            </w:r>
            <w:r w:rsidRPr="00A734C5">
              <w:rPr>
                <w:sz w:val="12"/>
                <w:szCs w:val="12"/>
              </w:rPr>
              <w:t xml:space="preserve"> / ili / </w:t>
            </w:r>
            <w:r w:rsidRPr="00A734C5">
              <w:rPr>
                <w:b/>
                <w:sz w:val="12"/>
                <w:szCs w:val="12"/>
              </w:rPr>
              <w:t>or</w:t>
            </w:r>
            <w:r w:rsidRPr="00A734C5">
              <w:rPr>
                <w:b/>
                <w:i/>
                <w:sz w:val="12"/>
                <w:szCs w:val="12"/>
                <w:vertAlign w:val="superscript"/>
              </w:rPr>
              <w:t xml:space="preserve">             </w:t>
            </w:r>
            <w:r w:rsidRPr="00A734C5">
              <w:rPr>
                <w:sz w:val="12"/>
                <w:szCs w:val="12"/>
              </w:rPr>
              <w:t>[</w:t>
            </w:r>
            <w:r w:rsidRPr="00A734C5">
              <w:rPr>
                <w:bCs/>
                <w:i/>
                <w:sz w:val="12"/>
                <w:szCs w:val="12"/>
                <w:lang w:val="bs-Latn-BA"/>
              </w:rPr>
              <w:t>yra jaunesni nei 6 sav. amžiaus</w:t>
            </w:r>
            <w:r w:rsidRPr="00A734C5">
              <w:rPr>
                <w:bCs/>
                <w:sz w:val="12"/>
                <w:szCs w:val="12"/>
                <w:lang w:val="bs-Latn-BA"/>
              </w:rPr>
              <w:t xml:space="preserve"> /</w:t>
            </w:r>
            <w:r w:rsidRPr="00A734C5">
              <w:rPr>
                <w:bCs/>
                <w:sz w:val="12"/>
                <w:szCs w:val="12"/>
              </w:rPr>
              <w:t xml:space="preserve"> su mlađe od šest tjedana</w:t>
            </w:r>
            <w:r w:rsidRPr="00A734C5">
              <w:rPr>
                <w:sz w:val="12"/>
                <w:szCs w:val="12"/>
              </w:rPr>
              <w:t xml:space="preserve">; / </w:t>
            </w:r>
            <w:r w:rsidRPr="00A734C5">
              <w:rPr>
                <w:b/>
                <w:sz w:val="12"/>
                <w:szCs w:val="12"/>
              </w:rPr>
              <w:t>are less than six weeks old;</w:t>
            </w:r>
            <w:r w:rsidRPr="00A734C5">
              <w:rPr>
                <w:sz w:val="12"/>
                <w:szCs w:val="12"/>
              </w:rPr>
              <w:t>]</w:t>
            </w:r>
          </w:p>
          <w:p w14:paraId="3AA91413" w14:textId="77777777" w:rsidR="00F055F0" w:rsidRPr="00A734C5" w:rsidRDefault="00F055F0" w:rsidP="0003697A">
            <w:pPr>
              <w:pStyle w:val="Text1"/>
              <w:widowControl w:val="0"/>
              <w:numPr>
                <w:ilvl w:val="0"/>
                <w:numId w:val="36"/>
              </w:numPr>
              <w:spacing w:before="40" w:after="40"/>
              <w:ind w:left="459" w:hanging="425"/>
              <w:rPr>
                <w:b/>
                <w:sz w:val="12"/>
                <w:szCs w:val="12"/>
              </w:rPr>
            </w:pPr>
            <w:r w:rsidRPr="00A734C5">
              <w:rPr>
                <w:bCs/>
                <w:i/>
                <w:sz w:val="12"/>
                <w:szCs w:val="12"/>
                <w:lang w:val="bs-Latn-BA"/>
              </w:rPr>
              <w:t>jie nebuvo vakcinuoti nuo bruceliozės ir yra kilę iš bandų, oficialiai neapimtų brucelioze, ir</w:t>
            </w:r>
            <w:r w:rsidRPr="00A734C5">
              <w:rPr>
                <w:bCs/>
                <w:sz w:val="12"/>
                <w:szCs w:val="12"/>
                <w:lang w:val="bs-Latn-BA"/>
              </w:rPr>
              <w:t xml:space="preserve"> /</w:t>
            </w:r>
            <w:r w:rsidRPr="00A734C5">
              <w:rPr>
                <w:bCs/>
                <w:sz w:val="12"/>
                <w:szCs w:val="12"/>
              </w:rPr>
              <w:t xml:space="preserve"> nisu bile cijepljene protiv bruceloze i dolaze iz stada koja su </w:t>
            </w:r>
            <w:r w:rsidRPr="00A734C5">
              <w:rPr>
                <w:sz w:val="12"/>
                <w:szCs w:val="12"/>
              </w:rPr>
              <w:t xml:space="preserve">službeno priznata kao slobodna </w:t>
            </w:r>
            <w:r w:rsidRPr="00A734C5">
              <w:rPr>
                <w:bCs/>
                <w:sz w:val="12"/>
                <w:szCs w:val="12"/>
              </w:rPr>
              <w:t>od bruceloze</w:t>
            </w:r>
            <w:r w:rsidRPr="00A734C5">
              <w:rPr>
                <w:sz w:val="12"/>
                <w:szCs w:val="12"/>
              </w:rPr>
              <w:t xml:space="preserve">; I / </w:t>
            </w:r>
            <w:r w:rsidRPr="00A734C5">
              <w:rPr>
                <w:b/>
                <w:sz w:val="12"/>
                <w:szCs w:val="12"/>
              </w:rPr>
              <w:t>they have not been vaccinated against brucellosis and come</w:t>
            </w:r>
            <w:r w:rsidRPr="00A734C5">
              <w:rPr>
                <w:b/>
                <w:i/>
                <w:sz w:val="12"/>
                <w:szCs w:val="12"/>
              </w:rPr>
              <w:t xml:space="preserve"> </w:t>
            </w:r>
            <w:r w:rsidRPr="00A734C5">
              <w:rPr>
                <w:b/>
                <w:sz w:val="12"/>
                <w:szCs w:val="12"/>
              </w:rPr>
              <w:t>from herds recognised as officially brucellosis-free; and</w:t>
            </w:r>
          </w:p>
          <w:p w14:paraId="0373DD32" w14:textId="77777777" w:rsidR="00F055F0" w:rsidRPr="00A734C5" w:rsidRDefault="00F055F0" w:rsidP="0003697A">
            <w:pPr>
              <w:pStyle w:val="Point2"/>
              <w:widowControl w:val="0"/>
              <w:tabs>
                <w:tab w:val="left" w:pos="440"/>
              </w:tabs>
              <w:spacing w:before="40" w:after="40"/>
              <w:ind w:left="601" w:firstLine="0"/>
              <w:rPr>
                <w:sz w:val="12"/>
                <w:szCs w:val="12"/>
              </w:rPr>
            </w:pPr>
            <w:r w:rsidRPr="00A734C5">
              <w:rPr>
                <w:sz w:val="12"/>
                <w:szCs w:val="12"/>
              </w:rPr>
              <w:t>(1)</w:t>
            </w:r>
            <w:r w:rsidRPr="00A734C5">
              <w:rPr>
                <w:i/>
                <w:sz w:val="12"/>
                <w:szCs w:val="12"/>
              </w:rPr>
              <w:t xml:space="preserve"> arba </w:t>
            </w:r>
            <w:r w:rsidRPr="00A734C5">
              <w:rPr>
                <w:sz w:val="12"/>
                <w:szCs w:val="12"/>
              </w:rPr>
              <w:t xml:space="preserve">/ bilo / </w:t>
            </w:r>
            <w:r w:rsidRPr="00A734C5">
              <w:rPr>
                <w:b/>
                <w:sz w:val="12"/>
                <w:szCs w:val="12"/>
              </w:rPr>
              <w:t>either</w:t>
            </w:r>
            <w:r w:rsidRPr="00A734C5">
              <w:rPr>
                <w:b/>
                <w:i/>
                <w:sz w:val="12"/>
                <w:szCs w:val="12"/>
              </w:rPr>
              <w:t xml:space="preserve"> </w:t>
            </w:r>
            <w:r w:rsidRPr="00A734C5">
              <w:rPr>
                <w:bCs/>
                <w:sz w:val="12"/>
                <w:szCs w:val="12"/>
                <w:lang w:val="bs-Latn-BA"/>
              </w:rPr>
              <w:t xml:space="preserve">[jie yra kilę iš regiono, oficialiai neapimto bruceliozės / </w:t>
            </w:r>
            <w:r w:rsidRPr="00A734C5">
              <w:rPr>
                <w:bCs/>
                <w:sz w:val="12"/>
                <w:szCs w:val="12"/>
              </w:rPr>
              <w:t xml:space="preserve">dolaze iz regije koja je </w:t>
            </w:r>
            <w:r w:rsidRPr="00A734C5">
              <w:rPr>
                <w:sz w:val="12"/>
                <w:szCs w:val="12"/>
              </w:rPr>
              <w:t xml:space="preserve">službeno priznata kao slobodna </w:t>
            </w:r>
            <w:r w:rsidRPr="00A734C5">
              <w:rPr>
                <w:bCs/>
                <w:sz w:val="12"/>
                <w:szCs w:val="12"/>
              </w:rPr>
              <w:t>od bruceloze</w:t>
            </w:r>
            <w:r w:rsidRPr="00A734C5">
              <w:rPr>
                <w:sz w:val="12"/>
                <w:szCs w:val="12"/>
                <w:vertAlign w:val="superscript"/>
              </w:rPr>
              <w:t xml:space="preserve"> </w:t>
            </w:r>
            <w:r w:rsidRPr="00A734C5">
              <w:rPr>
                <w:sz w:val="12"/>
                <w:szCs w:val="12"/>
              </w:rPr>
              <w:t>,</w:t>
            </w:r>
            <w:r w:rsidR="00237550" w:rsidRPr="00A734C5">
              <w:rPr>
                <w:sz w:val="12"/>
                <w:szCs w:val="12"/>
              </w:rPr>
              <w:t xml:space="preserve"> </w:t>
            </w:r>
            <w:r w:rsidRPr="00A734C5">
              <w:rPr>
                <w:sz w:val="12"/>
                <w:szCs w:val="12"/>
              </w:rPr>
              <w:t xml:space="preserve">/ </w:t>
            </w:r>
            <w:r w:rsidRPr="00A734C5">
              <w:rPr>
                <w:b/>
                <w:sz w:val="12"/>
                <w:szCs w:val="12"/>
              </w:rPr>
              <w:t>come from a region which is recognised as officially brucellosis-free,</w:t>
            </w:r>
            <w:r w:rsidRPr="00A734C5">
              <w:rPr>
                <w:sz w:val="12"/>
                <w:szCs w:val="12"/>
              </w:rPr>
              <w:t>]</w:t>
            </w:r>
          </w:p>
          <w:p w14:paraId="0EF974CC" w14:textId="77777777" w:rsidR="00F055F0" w:rsidRPr="00A734C5" w:rsidRDefault="00F055F0" w:rsidP="0003697A">
            <w:pPr>
              <w:pStyle w:val="Point2"/>
              <w:widowControl w:val="0"/>
              <w:tabs>
                <w:tab w:val="left" w:pos="440"/>
              </w:tabs>
              <w:spacing w:before="40" w:after="40"/>
              <w:ind w:left="601" w:firstLine="0"/>
              <w:rPr>
                <w:sz w:val="12"/>
                <w:szCs w:val="12"/>
              </w:rPr>
            </w:pPr>
            <w:r w:rsidRPr="00A734C5">
              <w:rPr>
                <w:sz w:val="12"/>
                <w:szCs w:val="12"/>
              </w:rPr>
              <w:t xml:space="preserve">(1) </w:t>
            </w:r>
            <w:r w:rsidRPr="00A734C5">
              <w:rPr>
                <w:i/>
                <w:sz w:val="12"/>
                <w:szCs w:val="12"/>
              </w:rPr>
              <w:t xml:space="preserve">arba </w:t>
            </w:r>
            <w:r w:rsidRPr="00A734C5">
              <w:rPr>
                <w:sz w:val="12"/>
                <w:szCs w:val="12"/>
              </w:rPr>
              <w:t xml:space="preserve">/ ili / </w:t>
            </w:r>
            <w:r w:rsidRPr="00A734C5">
              <w:rPr>
                <w:b/>
                <w:sz w:val="12"/>
                <w:szCs w:val="12"/>
              </w:rPr>
              <w:t>or</w:t>
            </w:r>
            <w:r w:rsidRPr="00A734C5">
              <w:rPr>
                <w:i/>
                <w:sz w:val="12"/>
                <w:szCs w:val="12"/>
              </w:rPr>
              <w:t xml:space="preserve">  </w:t>
            </w:r>
            <w:r w:rsidRPr="00A734C5">
              <w:rPr>
                <w:sz w:val="12"/>
                <w:szCs w:val="12"/>
              </w:rPr>
              <w:t xml:space="preserve">  [</w:t>
            </w:r>
            <w:r w:rsidR="00237550" w:rsidRPr="00A734C5">
              <w:rPr>
                <w:i/>
                <w:sz w:val="12"/>
                <w:szCs w:val="12"/>
                <w:lang w:val="bs-Latn-BA"/>
              </w:rPr>
              <w:t>buvo atliktas bent vienas (</w:t>
            </w:r>
            <w:r w:rsidR="00237550" w:rsidRPr="00A734C5">
              <w:rPr>
                <w:i/>
                <w:sz w:val="12"/>
                <w:szCs w:val="12"/>
                <w:vertAlign w:val="superscript"/>
                <w:lang w:val="bs-Latn-BA"/>
              </w:rPr>
              <w:t>7</w:t>
            </w:r>
            <w:r w:rsidR="00237550" w:rsidRPr="00A734C5">
              <w:rPr>
                <w:i/>
                <w:sz w:val="12"/>
                <w:szCs w:val="12"/>
                <w:lang w:val="bs-Latn-BA"/>
              </w:rPr>
              <w:t>) mėginio, paimto per 30 dienų iki išsiuntimo į BiH, galvijų bruceliozės tyrimas</w:t>
            </w:r>
            <w:r w:rsidR="00237550" w:rsidRPr="00A734C5">
              <w:rPr>
                <w:sz w:val="12"/>
                <w:szCs w:val="12"/>
                <w:lang w:val="bs-Latn-BA"/>
              </w:rPr>
              <w:t xml:space="preserve"> /</w:t>
            </w:r>
            <w:r w:rsidRPr="00A734C5">
              <w:rPr>
                <w:sz w:val="12"/>
                <w:szCs w:val="12"/>
              </w:rPr>
              <w:t xml:space="preserve"> su podvrgnute najmanje jednom testiranju(</w:t>
            </w:r>
            <w:r w:rsidRPr="00A734C5">
              <w:rPr>
                <w:sz w:val="12"/>
                <w:szCs w:val="12"/>
                <w:vertAlign w:val="superscript"/>
              </w:rPr>
              <w:t>7</w:t>
            </w:r>
            <w:r w:rsidRPr="00A734C5">
              <w:rPr>
                <w:sz w:val="12"/>
                <w:szCs w:val="12"/>
              </w:rPr>
              <w:t>)  na brucelozu goveda na uzorcima uzetim u zadnjih 30 dana prije otpreme u BiH,</w:t>
            </w:r>
            <w:r w:rsidR="00237550" w:rsidRPr="00A734C5">
              <w:rPr>
                <w:sz w:val="12"/>
                <w:szCs w:val="12"/>
              </w:rPr>
              <w:t xml:space="preserve"> </w:t>
            </w:r>
            <w:r w:rsidRPr="00A734C5">
              <w:rPr>
                <w:sz w:val="12"/>
                <w:szCs w:val="12"/>
              </w:rPr>
              <w:t xml:space="preserve">/ </w:t>
            </w:r>
            <w:r w:rsidRPr="00A734C5">
              <w:rPr>
                <w:b/>
                <w:sz w:val="12"/>
                <w:szCs w:val="12"/>
              </w:rPr>
              <w:t>have been subjected to at least one test</w:t>
            </w:r>
            <w:r w:rsidRPr="00A734C5">
              <w:rPr>
                <w:sz w:val="12"/>
                <w:szCs w:val="12"/>
              </w:rPr>
              <w:t>(</w:t>
            </w:r>
            <w:r w:rsidRPr="00A734C5">
              <w:rPr>
                <w:sz w:val="12"/>
                <w:szCs w:val="12"/>
                <w:vertAlign w:val="superscript"/>
              </w:rPr>
              <w:t>7</w:t>
            </w:r>
            <w:r w:rsidRPr="00A734C5">
              <w:rPr>
                <w:sz w:val="12"/>
                <w:szCs w:val="12"/>
              </w:rPr>
              <w:t xml:space="preserve">) </w:t>
            </w:r>
            <w:r w:rsidRPr="00A734C5">
              <w:rPr>
                <w:b/>
                <w:sz w:val="12"/>
                <w:szCs w:val="12"/>
              </w:rPr>
              <w:t xml:space="preserve"> for bovine brucellosis</w:t>
            </w:r>
            <w:r w:rsidRPr="00A734C5">
              <w:rPr>
                <w:b/>
                <w:sz w:val="12"/>
                <w:szCs w:val="12"/>
                <w:vertAlign w:val="superscript"/>
              </w:rPr>
              <w:t xml:space="preserve"> </w:t>
            </w:r>
            <w:r w:rsidRPr="00A734C5">
              <w:rPr>
                <w:b/>
                <w:sz w:val="12"/>
                <w:szCs w:val="12"/>
              </w:rPr>
              <w:t>carried out on samples taken within the past 30 days before dispatch to BiH</w:t>
            </w:r>
            <w:r w:rsidRPr="00A734C5">
              <w:rPr>
                <w:sz w:val="12"/>
                <w:szCs w:val="12"/>
              </w:rPr>
              <w:t>]</w:t>
            </w:r>
          </w:p>
          <w:p w14:paraId="13028157" w14:textId="77777777" w:rsidR="00F055F0" w:rsidRPr="00A734C5" w:rsidRDefault="00F055F0" w:rsidP="0003697A">
            <w:pPr>
              <w:pStyle w:val="Point2"/>
              <w:widowControl w:val="0"/>
              <w:tabs>
                <w:tab w:val="left" w:pos="440"/>
              </w:tabs>
              <w:spacing w:before="40" w:after="40"/>
              <w:ind w:left="601" w:firstLine="0"/>
              <w:rPr>
                <w:sz w:val="12"/>
                <w:szCs w:val="12"/>
              </w:rPr>
            </w:pPr>
            <w:r w:rsidRPr="00A734C5">
              <w:rPr>
                <w:sz w:val="12"/>
                <w:szCs w:val="12"/>
              </w:rPr>
              <w:t>(1)</w:t>
            </w:r>
            <w:r w:rsidRPr="00A734C5">
              <w:rPr>
                <w:i/>
                <w:sz w:val="12"/>
                <w:szCs w:val="12"/>
              </w:rPr>
              <w:t xml:space="preserve"> arba </w:t>
            </w:r>
            <w:r w:rsidRPr="00A734C5">
              <w:rPr>
                <w:sz w:val="12"/>
                <w:szCs w:val="12"/>
              </w:rPr>
              <w:t xml:space="preserve">/ ili / </w:t>
            </w:r>
            <w:r w:rsidRPr="00A734C5">
              <w:rPr>
                <w:b/>
                <w:sz w:val="12"/>
                <w:szCs w:val="12"/>
              </w:rPr>
              <w:t>or</w:t>
            </w:r>
            <w:r w:rsidRPr="00A734C5">
              <w:rPr>
                <w:i/>
                <w:sz w:val="12"/>
                <w:szCs w:val="12"/>
              </w:rPr>
              <w:t xml:space="preserve">  </w:t>
            </w:r>
            <w:r w:rsidRPr="00A734C5">
              <w:rPr>
                <w:sz w:val="12"/>
                <w:szCs w:val="12"/>
              </w:rPr>
              <w:t xml:space="preserve">  [</w:t>
            </w:r>
            <w:r w:rsidR="00237550" w:rsidRPr="00A734C5">
              <w:rPr>
                <w:bCs/>
                <w:i/>
                <w:sz w:val="12"/>
                <w:szCs w:val="12"/>
                <w:lang w:val="bs-Latn-BA"/>
              </w:rPr>
              <w:t>yra jaunesnis nei 12 mėnesių amžiaus</w:t>
            </w:r>
            <w:r w:rsidR="00237550" w:rsidRPr="00A734C5">
              <w:rPr>
                <w:bCs/>
                <w:sz w:val="12"/>
                <w:szCs w:val="12"/>
                <w:lang w:val="bs-Latn-BA"/>
              </w:rPr>
              <w:t xml:space="preserve"> / </w:t>
            </w:r>
            <w:r w:rsidRPr="00A734C5">
              <w:rPr>
                <w:bCs/>
                <w:sz w:val="12"/>
                <w:szCs w:val="12"/>
              </w:rPr>
              <w:t>su mlađe od 12 mjeseci</w:t>
            </w:r>
            <w:r w:rsidRPr="00A734C5">
              <w:rPr>
                <w:sz w:val="12"/>
                <w:szCs w:val="12"/>
              </w:rPr>
              <w:t>,</w:t>
            </w:r>
            <w:r w:rsidR="00237550" w:rsidRPr="00A734C5">
              <w:rPr>
                <w:sz w:val="12"/>
                <w:szCs w:val="12"/>
              </w:rPr>
              <w:t xml:space="preserve"> </w:t>
            </w:r>
            <w:r w:rsidRPr="00A734C5">
              <w:rPr>
                <w:sz w:val="12"/>
                <w:szCs w:val="12"/>
              </w:rPr>
              <w:t xml:space="preserve">/ </w:t>
            </w:r>
            <w:r w:rsidRPr="00A734C5">
              <w:rPr>
                <w:b/>
                <w:sz w:val="12"/>
                <w:szCs w:val="12"/>
              </w:rPr>
              <w:t>are less than 12 months old</w:t>
            </w:r>
            <w:r w:rsidRPr="00A734C5">
              <w:rPr>
                <w:sz w:val="12"/>
                <w:szCs w:val="12"/>
              </w:rPr>
              <w:t>,]</w:t>
            </w:r>
          </w:p>
          <w:p w14:paraId="6228A82A" w14:textId="77777777" w:rsidR="00F055F0" w:rsidRPr="00A734C5" w:rsidRDefault="00F055F0" w:rsidP="0003697A">
            <w:pPr>
              <w:pStyle w:val="Point2"/>
              <w:widowControl w:val="0"/>
              <w:tabs>
                <w:tab w:val="left" w:pos="440"/>
              </w:tabs>
              <w:spacing w:before="40" w:after="40"/>
              <w:ind w:left="601" w:firstLine="0"/>
              <w:rPr>
                <w:sz w:val="12"/>
                <w:szCs w:val="12"/>
              </w:rPr>
            </w:pPr>
            <w:r w:rsidRPr="00A734C5">
              <w:rPr>
                <w:sz w:val="12"/>
                <w:szCs w:val="12"/>
              </w:rPr>
              <w:t xml:space="preserve">(1) </w:t>
            </w:r>
            <w:r w:rsidRPr="00A734C5">
              <w:rPr>
                <w:i/>
                <w:sz w:val="12"/>
                <w:szCs w:val="12"/>
              </w:rPr>
              <w:t>arba</w:t>
            </w:r>
            <w:r w:rsidRPr="00A734C5">
              <w:rPr>
                <w:sz w:val="12"/>
                <w:szCs w:val="12"/>
              </w:rPr>
              <w:t xml:space="preserve"> / ili /</w:t>
            </w:r>
            <w:r w:rsidRPr="00A734C5">
              <w:rPr>
                <w:b/>
                <w:sz w:val="12"/>
                <w:szCs w:val="12"/>
              </w:rPr>
              <w:t xml:space="preserve"> or</w:t>
            </w:r>
            <w:r w:rsidRPr="00A734C5">
              <w:rPr>
                <w:i/>
                <w:sz w:val="12"/>
                <w:szCs w:val="12"/>
              </w:rPr>
              <w:t xml:space="preserve">  </w:t>
            </w:r>
            <w:r w:rsidRPr="00A734C5">
              <w:rPr>
                <w:sz w:val="12"/>
                <w:szCs w:val="12"/>
              </w:rPr>
              <w:t xml:space="preserve">  [</w:t>
            </w:r>
            <w:r w:rsidR="00237550" w:rsidRPr="00A734C5">
              <w:rPr>
                <w:bCs/>
                <w:i/>
                <w:sz w:val="12"/>
                <w:szCs w:val="12"/>
                <w:lang w:val="lt-LT"/>
              </w:rPr>
              <w:t>yra bet kokio amžiaus kastruoti jaučiai</w:t>
            </w:r>
            <w:r w:rsidR="00237550" w:rsidRPr="00A734C5">
              <w:rPr>
                <w:bCs/>
                <w:sz w:val="12"/>
                <w:szCs w:val="12"/>
                <w:lang w:val="lt-LT"/>
              </w:rPr>
              <w:t xml:space="preserve"> /</w:t>
            </w:r>
            <w:r w:rsidRPr="00A734C5">
              <w:rPr>
                <w:bCs/>
                <w:sz w:val="12"/>
                <w:szCs w:val="12"/>
              </w:rPr>
              <w:t xml:space="preserve"> su muške kastrirane životinje bilo koje dobi</w:t>
            </w:r>
            <w:r w:rsidRPr="00A734C5">
              <w:rPr>
                <w:sz w:val="12"/>
                <w:szCs w:val="12"/>
              </w:rPr>
              <w:t>,</w:t>
            </w:r>
            <w:r w:rsidR="00237550" w:rsidRPr="00A734C5">
              <w:rPr>
                <w:sz w:val="12"/>
                <w:szCs w:val="12"/>
              </w:rPr>
              <w:t xml:space="preserve"> </w:t>
            </w:r>
            <w:r w:rsidRPr="00A734C5">
              <w:rPr>
                <w:sz w:val="12"/>
                <w:szCs w:val="12"/>
              </w:rPr>
              <w:t xml:space="preserve">/ </w:t>
            </w:r>
            <w:r w:rsidRPr="00A734C5">
              <w:rPr>
                <w:b/>
                <w:sz w:val="12"/>
                <w:szCs w:val="12"/>
              </w:rPr>
              <w:t>are castrated males of any age</w:t>
            </w:r>
            <w:r w:rsidRPr="00A734C5">
              <w:rPr>
                <w:sz w:val="12"/>
                <w:szCs w:val="12"/>
              </w:rPr>
              <w:t>]</w:t>
            </w:r>
          </w:p>
          <w:p w14:paraId="4CC850FD" w14:textId="77777777" w:rsidR="004A6BA8" w:rsidRPr="00A734C5" w:rsidRDefault="004A6BA8" w:rsidP="004A6BA8">
            <w:pPr>
              <w:pStyle w:val="Point2"/>
              <w:widowControl w:val="0"/>
              <w:tabs>
                <w:tab w:val="left" w:pos="0"/>
              </w:tabs>
              <w:spacing w:before="40" w:after="40"/>
              <w:ind w:left="1168" w:hanging="1168"/>
              <w:rPr>
                <w:b/>
                <w:i/>
                <w:sz w:val="12"/>
                <w:szCs w:val="12"/>
              </w:rPr>
            </w:pPr>
            <w:r w:rsidRPr="00A734C5">
              <w:rPr>
                <w:sz w:val="12"/>
                <w:szCs w:val="12"/>
              </w:rPr>
              <w:t xml:space="preserve">(1) </w:t>
            </w:r>
            <w:r w:rsidRPr="00A734C5">
              <w:rPr>
                <w:i/>
                <w:sz w:val="12"/>
                <w:szCs w:val="12"/>
              </w:rPr>
              <w:t>arba</w:t>
            </w:r>
            <w:r w:rsidRPr="00A734C5">
              <w:rPr>
                <w:sz w:val="12"/>
                <w:szCs w:val="12"/>
              </w:rPr>
              <w:t xml:space="preserve"> / bilo / </w:t>
            </w:r>
            <w:r w:rsidRPr="00A734C5">
              <w:rPr>
                <w:b/>
                <w:sz w:val="12"/>
                <w:szCs w:val="12"/>
              </w:rPr>
              <w:t>either</w:t>
            </w:r>
          </w:p>
          <w:p w14:paraId="3BD7CBCF" w14:textId="2CA1E457" w:rsidR="0041391C" w:rsidRPr="00A734C5" w:rsidRDefault="004A6BA8" w:rsidP="004A6BA8">
            <w:pPr>
              <w:pStyle w:val="Point2"/>
              <w:widowControl w:val="0"/>
              <w:tabs>
                <w:tab w:val="left" w:pos="0"/>
              </w:tabs>
              <w:spacing w:before="40" w:after="40"/>
              <w:ind w:left="459" w:hanging="425"/>
              <w:rPr>
                <w:b/>
                <w:sz w:val="12"/>
                <w:szCs w:val="12"/>
              </w:rPr>
            </w:pPr>
            <w:r w:rsidRPr="00A734C5">
              <w:rPr>
                <w:sz w:val="12"/>
                <w:szCs w:val="12"/>
              </w:rPr>
              <w:t>[</w:t>
            </w:r>
            <w:r w:rsidRPr="00A734C5">
              <w:rPr>
                <w:b/>
                <w:sz w:val="12"/>
                <w:szCs w:val="12"/>
              </w:rPr>
              <w:t>II.2.9.</w:t>
            </w:r>
            <w:r w:rsidRPr="00A734C5">
              <w:rPr>
                <w:sz w:val="12"/>
                <w:szCs w:val="12"/>
              </w:rPr>
              <w:t xml:space="preserve">  </w:t>
            </w:r>
            <w:r w:rsidRPr="00A734C5">
              <w:rPr>
                <w:sz w:val="12"/>
                <w:szCs w:val="12"/>
                <w:lang w:val="bs-Latn-BA"/>
              </w:rPr>
              <w:t xml:space="preserve">jie yra kilę iš bandų, įtrauktų </w:t>
            </w:r>
            <w:r w:rsidRPr="00A734C5">
              <w:rPr>
                <w:sz w:val="12"/>
                <w:szCs w:val="12"/>
                <w:lang w:val="lt-LT"/>
              </w:rPr>
              <w:t xml:space="preserve">į oficialią enzotinės galvijų leukozės kontrolės programą, ir, kuriose paskutinius du metus nebuvo nustatyti šios ligos klinikiniai požymiai ar laboratoriniais tyrimais nepatvirtinta liga / </w:t>
            </w:r>
            <w:r w:rsidRPr="00A734C5">
              <w:rPr>
                <w:sz w:val="12"/>
                <w:szCs w:val="12"/>
              </w:rPr>
              <w:t>dolaze iz stada koja su uključena u službeni sistem kontrole enzootske leukoze goveda, i u kojim nije bilo kličnički ili kao rezultat laboratorijske pretrage zabilježenih slučajeva ove bolesti u protekle dvije godine,</w:t>
            </w:r>
            <w:r w:rsidRPr="00A734C5">
              <w:rPr>
                <w:b/>
                <w:sz w:val="12"/>
                <w:szCs w:val="12"/>
              </w:rPr>
              <w:t xml:space="preserve"> / they come</w:t>
            </w:r>
            <w:r w:rsidRPr="00A734C5">
              <w:rPr>
                <w:b/>
                <w:i/>
                <w:sz w:val="12"/>
                <w:szCs w:val="12"/>
              </w:rPr>
              <w:t xml:space="preserve"> </w:t>
            </w:r>
            <w:r w:rsidRPr="00A734C5">
              <w:rPr>
                <w:b/>
                <w:sz w:val="12"/>
                <w:szCs w:val="12"/>
              </w:rPr>
              <w:t>from herds included in an official system for the control of enzootic bovine leukosis, and in which there has been no evidence either clinical or as a result of a laboratory test of this disease during the past two years,]</w:t>
            </w:r>
          </w:p>
        </w:tc>
      </w:tr>
    </w:tbl>
    <w:p w14:paraId="3CB6B637" w14:textId="77777777" w:rsidR="004F642A" w:rsidRPr="00A734C5" w:rsidRDefault="004F642A" w:rsidP="008265CC">
      <w:pPr>
        <w:pStyle w:val="NoSpacing"/>
        <w:rPr>
          <w:rFonts w:ascii="Times New Roman" w:hAnsi="Times New Roman"/>
          <w:b/>
          <w:sz w:val="14"/>
          <w:szCs w:val="14"/>
        </w:rPr>
      </w:pPr>
    </w:p>
    <w:p w14:paraId="487928DB" w14:textId="77777777" w:rsidR="004F642A" w:rsidRPr="00A734C5" w:rsidRDefault="004F642A" w:rsidP="004F642A">
      <w:pPr>
        <w:rPr>
          <w:rFonts w:ascii="Times New Roman" w:hAnsi="Times New Roman"/>
          <w:b/>
          <w:sz w:val="14"/>
          <w:szCs w:val="14"/>
        </w:rPr>
      </w:pPr>
      <w:r w:rsidRPr="00A734C5">
        <w:rPr>
          <w:rFonts w:ascii="Times New Roman" w:hAnsi="Times New Roman"/>
          <w:b/>
          <w:sz w:val="14"/>
          <w:szCs w:val="14"/>
        </w:rPr>
        <w:br w:type="page"/>
      </w:r>
    </w:p>
    <w:p w14:paraId="6B214155" w14:textId="77777777" w:rsidR="004F642A" w:rsidRPr="00A734C5" w:rsidRDefault="004F642A" w:rsidP="004F642A">
      <w:pPr>
        <w:pStyle w:val="NoSpacing"/>
        <w:rPr>
          <w:rFonts w:ascii="Times New Roman" w:hAnsi="Times New Roman"/>
          <w:b/>
          <w:sz w:val="12"/>
          <w:szCs w:val="12"/>
        </w:rPr>
      </w:pPr>
      <w:r w:rsidRPr="00A734C5">
        <w:rPr>
          <w:rFonts w:ascii="Times New Roman" w:hAnsi="Times New Roman"/>
          <w:b/>
          <w:sz w:val="12"/>
          <w:szCs w:val="12"/>
          <w:lang w:val="lt-LT"/>
        </w:rPr>
        <w:lastRenderedPageBreak/>
        <w:t xml:space="preserve">         LIETUVA </w:t>
      </w:r>
      <w:r w:rsidRPr="00A734C5">
        <w:rPr>
          <w:rFonts w:ascii="Times New Roman" w:hAnsi="Times New Roman"/>
          <w:b/>
          <w:sz w:val="12"/>
          <w:szCs w:val="12"/>
          <w:lang w:val="sr-Latn-CS"/>
        </w:rPr>
        <w:t xml:space="preserve">/ </w:t>
      </w:r>
      <w:r w:rsidRPr="00A734C5">
        <w:rPr>
          <w:rFonts w:ascii="Times New Roman" w:hAnsi="Times New Roman"/>
          <w:b/>
          <w:sz w:val="12"/>
          <w:szCs w:val="12"/>
        </w:rPr>
        <w:t>LITVANIJA / LITHUANIA                                                                                                                                                                                                       Model BOV-X</w:t>
      </w:r>
    </w:p>
    <w:tbl>
      <w:tblPr>
        <w:tblStyle w:val="TableGrid"/>
        <w:tblW w:w="0" w:type="auto"/>
        <w:tblLook w:val="04A0" w:firstRow="1" w:lastRow="0" w:firstColumn="1" w:lastColumn="0" w:noHBand="0" w:noVBand="1"/>
      </w:tblPr>
      <w:tblGrid>
        <w:gridCol w:w="387"/>
        <w:gridCol w:w="4686"/>
        <w:gridCol w:w="2226"/>
        <w:gridCol w:w="1768"/>
      </w:tblGrid>
      <w:tr w:rsidR="00A734C5" w:rsidRPr="00A734C5" w14:paraId="7678442D" w14:textId="77777777" w:rsidTr="00FB788F">
        <w:tc>
          <w:tcPr>
            <w:tcW w:w="392" w:type="dxa"/>
            <w:tcBorders>
              <w:top w:val="nil"/>
              <w:left w:val="nil"/>
              <w:bottom w:val="nil"/>
            </w:tcBorders>
          </w:tcPr>
          <w:p w14:paraId="75D449AB" w14:textId="77777777" w:rsidR="00BF5175" w:rsidRPr="00A734C5" w:rsidRDefault="00BF5175" w:rsidP="0065149F">
            <w:pPr>
              <w:pStyle w:val="NoSpacing"/>
              <w:rPr>
                <w:rFonts w:ascii="Times New Roman" w:hAnsi="Times New Roman"/>
                <w:b/>
                <w:sz w:val="12"/>
                <w:szCs w:val="12"/>
                <w:lang w:val="en-GB"/>
              </w:rPr>
            </w:pPr>
          </w:p>
        </w:tc>
        <w:tc>
          <w:tcPr>
            <w:tcW w:w="4819" w:type="dxa"/>
            <w:tcBorders>
              <w:bottom w:val="nil"/>
            </w:tcBorders>
          </w:tcPr>
          <w:p w14:paraId="6C1B259F" w14:textId="77777777" w:rsidR="00BF5175" w:rsidRPr="00A734C5" w:rsidRDefault="00BF5175" w:rsidP="0065149F">
            <w:pPr>
              <w:rPr>
                <w:rFonts w:ascii="Times New Roman" w:hAnsi="Times New Roman"/>
                <w:sz w:val="12"/>
                <w:szCs w:val="12"/>
              </w:rPr>
            </w:pPr>
          </w:p>
        </w:tc>
        <w:tc>
          <w:tcPr>
            <w:tcW w:w="2268" w:type="dxa"/>
            <w:tcBorders>
              <w:bottom w:val="single" w:sz="4" w:space="0" w:color="auto"/>
            </w:tcBorders>
          </w:tcPr>
          <w:p w14:paraId="687F3261" w14:textId="77777777" w:rsidR="00BF5175" w:rsidRPr="00A734C5" w:rsidRDefault="00BF5175" w:rsidP="0065149F">
            <w:pPr>
              <w:rPr>
                <w:rFonts w:ascii="Times New Roman" w:hAnsi="Times New Roman"/>
                <w:sz w:val="12"/>
                <w:szCs w:val="12"/>
              </w:rPr>
            </w:pPr>
            <w:r w:rsidRPr="00A734C5">
              <w:rPr>
                <w:rFonts w:ascii="Times New Roman" w:hAnsi="Times New Roman"/>
                <w:sz w:val="12"/>
                <w:szCs w:val="12"/>
              </w:rPr>
              <w:t xml:space="preserve">II.a. Referentni broj certifikata/ </w:t>
            </w:r>
            <w:r w:rsidRPr="00A734C5">
              <w:rPr>
                <w:rFonts w:ascii="Times New Roman" w:hAnsi="Times New Roman"/>
                <w:b/>
                <w:spacing w:val="-1"/>
                <w:sz w:val="12"/>
                <w:szCs w:val="12"/>
                <w:lang w:val="en-US"/>
              </w:rPr>
              <w:t>Certificate reference number</w:t>
            </w:r>
          </w:p>
          <w:p w14:paraId="72BCA98C" w14:textId="77777777" w:rsidR="00BF5175" w:rsidRPr="00A734C5" w:rsidRDefault="00BF5175" w:rsidP="0065149F">
            <w:pPr>
              <w:rPr>
                <w:rFonts w:ascii="Times New Roman" w:hAnsi="Times New Roman"/>
                <w:sz w:val="12"/>
                <w:szCs w:val="12"/>
              </w:rPr>
            </w:pPr>
          </w:p>
        </w:tc>
        <w:tc>
          <w:tcPr>
            <w:tcW w:w="1809" w:type="dxa"/>
            <w:tcBorders>
              <w:bottom w:val="single" w:sz="4" w:space="0" w:color="auto"/>
              <w:tr2bl w:val="single" w:sz="4" w:space="0" w:color="auto"/>
            </w:tcBorders>
          </w:tcPr>
          <w:p w14:paraId="4AC158CB" w14:textId="77777777" w:rsidR="00BF5175" w:rsidRPr="00A734C5" w:rsidRDefault="00BF5175" w:rsidP="0065149F">
            <w:pPr>
              <w:rPr>
                <w:rFonts w:ascii="Times New Roman" w:hAnsi="Times New Roman"/>
                <w:b/>
                <w:sz w:val="12"/>
                <w:szCs w:val="12"/>
              </w:rPr>
            </w:pPr>
            <w:r w:rsidRPr="00A734C5">
              <w:rPr>
                <w:rFonts w:ascii="Times New Roman" w:hAnsi="Times New Roman"/>
                <w:sz w:val="12"/>
                <w:szCs w:val="12"/>
              </w:rPr>
              <w:t>II.b.</w:t>
            </w:r>
          </w:p>
        </w:tc>
      </w:tr>
      <w:tr w:rsidR="00A734C5" w:rsidRPr="00A734C5" w14:paraId="4E1489A2" w14:textId="77777777" w:rsidTr="00FB788F">
        <w:trPr>
          <w:cantSplit/>
          <w:trHeight w:val="12536"/>
        </w:trPr>
        <w:tc>
          <w:tcPr>
            <w:tcW w:w="392" w:type="dxa"/>
            <w:vMerge w:val="restart"/>
            <w:tcBorders>
              <w:top w:val="nil"/>
              <w:left w:val="nil"/>
              <w:bottom w:val="nil"/>
            </w:tcBorders>
            <w:textDirection w:val="btLr"/>
          </w:tcPr>
          <w:p w14:paraId="7EDC69C8" w14:textId="77777777" w:rsidR="00FB788F" w:rsidRPr="00A734C5" w:rsidRDefault="00FB788F" w:rsidP="0065149F">
            <w:pPr>
              <w:pStyle w:val="NoSpacing"/>
              <w:ind w:left="113" w:right="113"/>
              <w:rPr>
                <w:rFonts w:ascii="Times New Roman" w:hAnsi="Times New Roman"/>
                <w:b/>
                <w:sz w:val="12"/>
                <w:szCs w:val="12"/>
                <w:lang w:val="fr-FR"/>
              </w:rPr>
            </w:pPr>
          </w:p>
        </w:tc>
        <w:tc>
          <w:tcPr>
            <w:tcW w:w="8896" w:type="dxa"/>
            <w:gridSpan w:val="3"/>
            <w:tcBorders>
              <w:top w:val="nil"/>
              <w:bottom w:val="single" w:sz="4" w:space="0" w:color="auto"/>
            </w:tcBorders>
          </w:tcPr>
          <w:p w14:paraId="68D30C2C" w14:textId="77777777" w:rsidR="00FB788F" w:rsidRPr="00A734C5" w:rsidRDefault="00FB788F" w:rsidP="004A6BA8">
            <w:pPr>
              <w:pStyle w:val="Point2"/>
              <w:widowControl w:val="0"/>
              <w:tabs>
                <w:tab w:val="left" w:pos="742"/>
              </w:tabs>
              <w:spacing w:before="40" w:after="40"/>
              <w:ind w:left="1168" w:hanging="1134"/>
              <w:rPr>
                <w:b/>
                <w:sz w:val="12"/>
                <w:szCs w:val="12"/>
                <w:lang w:val="fr-FR"/>
              </w:rPr>
            </w:pPr>
            <w:r w:rsidRPr="00A734C5">
              <w:rPr>
                <w:sz w:val="12"/>
                <w:szCs w:val="12"/>
                <w:lang w:val="fr-FR"/>
              </w:rPr>
              <w:t xml:space="preserve">(1) </w:t>
            </w:r>
            <w:r w:rsidRPr="00A734C5">
              <w:rPr>
                <w:i/>
                <w:sz w:val="12"/>
                <w:szCs w:val="12"/>
                <w:lang w:val="fr-FR"/>
              </w:rPr>
              <w:t>arba</w:t>
            </w:r>
            <w:r w:rsidRPr="00A734C5">
              <w:rPr>
                <w:sz w:val="12"/>
                <w:szCs w:val="12"/>
                <w:lang w:val="fr-FR"/>
              </w:rPr>
              <w:t xml:space="preserve"> / ili / </w:t>
            </w:r>
            <w:r w:rsidRPr="00A734C5">
              <w:rPr>
                <w:b/>
                <w:sz w:val="12"/>
                <w:szCs w:val="12"/>
                <w:lang w:val="fr-FR"/>
              </w:rPr>
              <w:t>or</w:t>
            </w:r>
          </w:p>
          <w:p w14:paraId="0386F132" w14:textId="55DA23F2" w:rsidR="00FB788F" w:rsidRPr="00A734C5" w:rsidRDefault="00FB788F" w:rsidP="004A6BA8">
            <w:pPr>
              <w:pStyle w:val="Point2"/>
              <w:widowControl w:val="0"/>
              <w:tabs>
                <w:tab w:val="left" w:pos="742"/>
              </w:tabs>
              <w:spacing w:before="40" w:after="40"/>
              <w:ind w:left="459" w:hanging="425"/>
              <w:rPr>
                <w:b/>
                <w:sz w:val="12"/>
                <w:szCs w:val="12"/>
                <w:lang w:val="fr-FR"/>
              </w:rPr>
            </w:pPr>
            <w:r w:rsidRPr="00A734C5">
              <w:rPr>
                <w:sz w:val="12"/>
                <w:szCs w:val="12"/>
                <w:lang w:val="fr-FR"/>
              </w:rPr>
              <w:t>[</w:t>
            </w:r>
            <w:r w:rsidRPr="00A734C5">
              <w:rPr>
                <w:b/>
                <w:sz w:val="12"/>
                <w:szCs w:val="12"/>
                <w:lang w:val="fr-FR"/>
              </w:rPr>
              <w:t>II.2.9</w:t>
            </w:r>
            <w:r w:rsidRPr="00A734C5">
              <w:rPr>
                <w:sz w:val="12"/>
                <w:szCs w:val="12"/>
                <w:lang w:val="fr-FR"/>
              </w:rPr>
              <w:t xml:space="preserve">.   </w:t>
            </w:r>
            <w:r w:rsidRPr="00A734C5">
              <w:rPr>
                <w:i/>
                <w:sz w:val="12"/>
                <w:szCs w:val="12"/>
                <w:lang w:val="bs-Latn-BA"/>
              </w:rPr>
              <w:t>jie yra iš oficialiai enzootine galvijų leukoze neapimtų bandų ir</w:t>
            </w:r>
            <w:r w:rsidRPr="00A734C5">
              <w:rPr>
                <w:sz w:val="12"/>
                <w:szCs w:val="12"/>
                <w:lang w:val="bs-Latn-BA"/>
              </w:rPr>
              <w:t xml:space="preserve"> /</w:t>
            </w:r>
            <w:r w:rsidRPr="00A734C5">
              <w:rPr>
                <w:sz w:val="12"/>
                <w:szCs w:val="12"/>
                <w:lang w:val="fr-FR"/>
              </w:rPr>
              <w:t xml:space="preserve"> </w:t>
            </w:r>
            <w:r w:rsidRPr="00A734C5">
              <w:rPr>
                <w:bCs/>
                <w:sz w:val="12"/>
                <w:szCs w:val="12"/>
                <w:lang w:val="fr-FR"/>
              </w:rPr>
              <w:t xml:space="preserve">dolaze iz </w:t>
            </w:r>
            <w:r w:rsidRPr="00A734C5">
              <w:rPr>
                <w:sz w:val="12"/>
                <w:szCs w:val="12"/>
                <w:lang w:val="fr-FR"/>
              </w:rPr>
              <w:t xml:space="preserve">stada koja je priznata kao službeno slobodna od enzootske leukoze goveda, i / </w:t>
            </w:r>
            <w:r w:rsidRPr="00A734C5">
              <w:rPr>
                <w:b/>
                <w:sz w:val="12"/>
                <w:szCs w:val="12"/>
                <w:lang w:val="fr-FR"/>
              </w:rPr>
              <w:t>they come</w:t>
            </w:r>
            <w:r w:rsidRPr="00A734C5">
              <w:rPr>
                <w:b/>
                <w:i/>
                <w:sz w:val="12"/>
                <w:szCs w:val="12"/>
                <w:lang w:val="fr-FR"/>
              </w:rPr>
              <w:t xml:space="preserve"> </w:t>
            </w:r>
            <w:r w:rsidRPr="00A734C5">
              <w:rPr>
                <w:b/>
                <w:sz w:val="12"/>
                <w:szCs w:val="12"/>
                <w:lang w:val="fr-FR"/>
              </w:rPr>
              <w:t>from herds recognised as officially enzootic-bovine-leukosis-free , and</w:t>
            </w:r>
          </w:p>
          <w:p w14:paraId="6ADFAC48" w14:textId="77777777" w:rsidR="00FB788F" w:rsidRPr="00A734C5" w:rsidRDefault="00FB788F" w:rsidP="004A6BA8">
            <w:pPr>
              <w:pStyle w:val="Point2"/>
              <w:keepNext/>
              <w:keepLines/>
              <w:widowControl w:val="0"/>
              <w:tabs>
                <w:tab w:val="left" w:pos="440"/>
              </w:tabs>
              <w:spacing w:before="40" w:after="40"/>
              <w:ind w:left="742" w:firstLine="0"/>
              <w:rPr>
                <w:sz w:val="12"/>
                <w:szCs w:val="12"/>
                <w:lang w:val="fr-FR"/>
              </w:rPr>
            </w:pPr>
            <w:r w:rsidRPr="00A734C5">
              <w:rPr>
                <w:sz w:val="12"/>
                <w:szCs w:val="12"/>
                <w:lang w:val="fr-FR"/>
              </w:rPr>
              <w:t xml:space="preserve">(1) </w:t>
            </w:r>
            <w:r w:rsidRPr="00A734C5">
              <w:rPr>
                <w:i/>
                <w:sz w:val="12"/>
                <w:szCs w:val="12"/>
                <w:lang w:val="fr-FR"/>
              </w:rPr>
              <w:t>arba</w:t>
            </w:r>
            <w:r w:rsidRPr="00A734C5">
              <w:rPr>
                <w:sz w:val="12"/>
                <w:szCs w:val="12"/>
                <w:lang w:val="fr-FR"/>
              </w:rPr>
              <w:t xml:space="preserve"> / ili / </w:t>
            </w:r>
            <w:r w:rsidRPr="00A734C5">
              <w:rPr>
                <w:b/>
                <w:sz w:val="12"/>
                <w:szCs w:val="12"/>
                <w:lang w:val="fr-FR"/>
              </w:rPr>
              <w:t>or</w:t>
            </w:r>
            <w:r w:rsidRPr="00A734C5">
              <w:rPr>
                <w:i/>
                <w:sz w:val="12"/>
                <w:szCs w:val="12"/>
                <w:lang w:val="fr-FR"/>
              </w:rPr>
              <w:t xml:space="preserve"> </w:t>
            </w:r>
            <w:r w:rsidRPr="00A734C5">
              <w:rPr>
                <w:sz w:val="12"/>
                <w:szCs w:val="12"/>
                <w:lang w:val="fr-FR"/>
              </w:rPr>
              <w:t>[</w:t>
            </w:r>
            <w:r w:rsidRPr="00A734C5">
              <w:rPr>
                <w:bCs/>
                <w:i/>
                <w:sz w:val="12"/>
                <w:szCs w:val="12"/>
                <w:lang w:val="bs-Latn-BA"/>
              </w:rPr>
              <w:t>jie yra kilę iš oficialiai enzootine galvijų leukoze neapimtų regionų</w:t>
            </w:r>
            <w:r w:rsidRPr="00A734C5">
              <w:rPr>
                <w:bCs/>
                <w:sz w:val="12"/>
                <w:szCs w:val="12"/>
                <w:lang w:val="bs-Latn-BA"/>
              </w:rPr>
              <w:t xml:space="preserve"> /</w:t>
            </w:r>
            <w:r w:rsidRPr="00A734C5">
              <w:rPr>
                <w:bCs/>
                <w:sz w:val="12"/>
                <w:szCs w:val="12"/>
                <w:lang w:val="fr-FR"/>
              </w:rPr>
              <w:t xml:space="preserve"> dolaze iz </w:t>
            </w:r>
            <w:r w:rsidRPr="00A734C5">
              <w:rPr>
                <w:sz w:val="12"/>
                <w:szCs w:val="12"/>
                <w:lang w:val="fr-FR"/>
              </w:rPr>
              <w:t xml:space="preserve">regije koja je priznata kao službeno slobodna od enzootske leukoze goveda;/ </w:t>
            </w:r>
            <w:r w:rsidRPr="00A734C5">
              <w:rPr>
                <w:b/>
                <w:sz w:val="12"/>
                <w:szCs w:val="12"/>
                <w:lang w:val="fr-FR"/>
              </w:rPr>
              <w:t>come</w:t>
            </w:r>
            <w:r w:rsidRPr="00A734C5">
              <w:rPr>
                <w:b/>
                <w:i/>
                <w:sz w:val="12"/>
                <w:szCs w:val="12"/>
                <w:lang w:val="fr-FR"/>
              </w:rPr>
              <w:t xml:space="preserve"> </w:t>
            </w:r>
            <w:r w:rsidRPr="00A734C5">
              <w:rPr>
                <w:b/>
                <w:sz w:val="12"/>
                <w:szCs w:val="12"/>
                <w:lang w:val="fr-FR"/>
              </w:rPr>
              <w:t>from a region which is recognised as officially enzootic-bovine-leukosis-free;</w:t>
            </w:r>
            <w:r w:rsidRPr="00A734C5">
              <w:rPr>
                <w:sz w:val="12"/>
                <w:szCs w:val="12"/>
                <w:lang w:val="fr-FR"/>
              </w:rPr>
              <w:t>]</w:t>
            </w:r>
          </w:p>
          <w:p w14:paraId="21E12AF0" w14:textId="77777777" w:rsidR="00FB788F" w:rsidRPr="00A734C5" w:rsidRDefault="00FB788F" w:rsidP="004A6BA8">
            <w:pPr>
              <w:pStyle w:val="Point2"/>
              <w:keepNext/>
              <w:keepLines/>
              <w:widowControl w:val="0"/>
              <w:tabs>
                <w:tab w:val="left" w:pos="440"/>
              </w:tabs>
              <w:spacing w:before="40" w:after="40"/>
              <w:ind w:left="742" w:firstLine="0"/>
              <w:rPr>
                <w:b/>
                <w:sz w:val="12"/>
                <w:szCs w:val="12"/>
                <w:lang w:val="fr-FR"/>
              </w:rPr>
            </w:pPr>
            <w:r w:rsidRPr="00A734C5">
              <w:rPr>
                <w:sz w:val="12"/>
                <w:szCs w:val="12"/>
                <w:lang w:val="fr-FR"/>
              </w:rPr>
              <w:t xml:space="preserve">(1) </w:t>
            </w:r>
            <w:r w:rsidRPr="00A734C5">
              <w:rPr>
                <w:i/>
                <w:sz w:val="12"/>
                <w:szCs w:val="12"/>
                <w:lang w:val="fr-FR"/>
              </w:rPr>
              <w:t>arba</w:t>
            </w:r>
            <w:r w:rsidRPr="00A734C5">
              <w:rPr>
                <w:sz w:val="12"/>
                <w:szCs w:val="12"/>
                <w:lang w:val="fr-FR"/>
              </w:rPr>
              <w:t xml:space="preserve"> / ili / </w:t>
            </w:r>
            <w:r w:rsidRPr="00A734C5">
              <w:rPr>
                <w:b/>
                <w:sz w:val="12"/>
                <w:szCs w:val="12"/>
                <w:lang w:val="fr-FR"/>
              </w:rPr>
              <w:t>or</w:t>
            </w:r>
            <w:r w:rsidRPr="00A734C5">
              <w:rPr>
                <w:i/>
                <w:sz w:val="12"/>
                <w:szCs w:val="12"/>
                <w:lang w:val="fr-FR"/>
              </w:rPr>
              <w:t xml:space="preserve"> </w:t>
            </w:r>
            <w:r w:rsidRPr="00A734C5">
              <w:rPr>
                <w:sz w:val="12"/>
                <w:szCs w:val="12"/>
                <w:lang w:val="fr-FR"/>
              </w:rPr>
              <w:t>[</w:t>
            </w:r>
            <w:r w:rsidRPr="00A734C5">
              <w:rPr>
                <w:i/>
                <w:sz w:val="12"/>
                <w:szCs w:val="12"/>
                <w:lang w:val="bs-Latn-BA"/>
              </w:rPr>
              <w:t>jų individualūs mėginiai, paimti per 30 dienų iki išsiuntimo į BiH, buvo ištirti dėl enzootinės galvijų leukozės ir gauti neigiami rezultatai</w:t>
            </w:r>
            <w:r w:rsidRPr="00A734C5">
              <w:rPr>
                <w:sz w:val="12"/>
                <w:szCs w:val="12"/>
                <w:lang w:val="bs-Latn-BA"/>
              </w:rPr>
              <w:t xml:space="preserve"> /</w:t>
            </w:r>
            <w:r w:rsidRPr="00A734C5">
              <w:rPr>
                <w:sz w:val="12"/>
                <w:szCs w:val="12"/>
                <w:lang w:val="fr-FR"/>
              </w:rPr>
              <w:t xml:space="preserve"> su podvrgnute tijekom zadnjih 30 dana pojedinačnom testu na enzootsku leukozu goveda s negativnim rezultatom prije otpreme u BiH;/ </w:t>
            </w:r>
            <w:r w:rsidRPr="00A734C5">
              <w:rPr>
                <w:b/>
                <w:sz w:val="12"/>
                <w:szCs w:val="12"/>
                <w:lang w:val="fr-FR"/>
              </w:rPr>
              <w:t>have been subjected to an individual test for enzootic bovine leucosis</w:t>
            </w:r>
            <w:r w:rsidRPr="00A734C5">
              <w:rPr>
                <w:b/>
                <w:sz w:val="12"/>
                <w:szCs w:val="12"/>
                <w:vertAlign w:val="superscript"/>
                <w:lang w:val="fr-FR"/>
              </w:rPr>
              <w:t xml:space="preserve"> </w:t>
            </w:r>
            <w:r w:rsidRPr="00A734C5">
              <w:rPr>
                <w:b/>
                <w:sz w:val="12"/>
                <w:szCs w:val="12"/>
                <w:lang w:val="fr-FR"/>
              </w:rPr>
              <w:t>carried out with negative result on samples taken within the past 30 days before dispatch to BiH;]</w:t>
            </w:r>
          </w:p>
          <w:p w14:paraId="5638F880" w14:textId="77777777" w:rsidR="00FB788F" w:rsidRPr="00A734C5" w:rsidRDefault="00FB788F" w:rsidP="004A6BA8">
            <w:pPr>
              <w:pStyle w:val="Point2"/>
              <w:keepNext/>
              <w:keepLines/>
              <w:widowControl w:val="0"/>
              <w:tabs>
                <w:tab w:val="left" w:pos="440"/>
              </w:tabs>
              <w:spacing w:before="40" w:after="40"/>
              <w:ind w:left="742" w:firstLine="0"/>
              <w:rPr>
                <w:sz w:val="12"/>
                <w:szCs w:val="12"/>
                <w:lang w:val="fr-FR"/>
              </w:rPr>
            </w:pPr>
            <w:r w:rsidRPr="00A734C5">
              <w:rPr>
                <w:sz w:val="12"/>
                <w:szCs w:val="12"/>
                <w:lang w:val="fr-FR"/>
              </w:rPr>
              <w:t xml:space="preserve">(1) </w:t>
            </w:r>
            <w:r w:rsidRPr="00A734C5">
              <w:rPr>
                <w:i/>
                <w:sz w:val="12"/>
                <w:szCs w:val="12"/>
                <w:lang w:val="fr-FR"/>
              </w:rPr>
              <w:t>arba</w:t>
            </w:r>
            <w:r w:rsidRPr="00A734C5">
              <w:rPr>
                <w:sz w:val="12"/>
                <w:szCs w:val="12"/>
                <w:lang w:val="fr-FR"/>
              </w:rPr>
              <w:t xml:space="preserve"> / ili / </w:t>
            </w:r>
            <w:r w:rsidRPr="00A734C5">
              <w:rPr>
                <w:b/>
                <w:sz w:val="12"/>
                <w:szCs w:val="12"/>
                <w:lang w:val="fr-FR"/>
              </w:rPr>
              <w:t>or</w:t>
            </w:r>
            <w:r w:rsidRPr="00A734C5">
              <w:rPr>
                <w:i/>
                <w:sz w:val="12"/>
                <w:szCs w:val="12"/>
                <w:lang w:val="fr-FR"/>
              </w:rPr>
              <w:t xml:space="preserve"> </w:t>
            </w:r>
            <w:r w:rsidRPr="00A734C5">
              <w:rPr>
                <w:sz w:val="12"/>
                <w:szCs w:val="12"/>
                <w:lang w:val="fr-FR"/>
              </w:rPr>
              <w:t>[</w:t>
            </w:r>
            <w:r w:rsidRPr="00A734C5">
              <w:rPr>
                <w:i/>
                <w:sz w:val="12"/>
                <w:szCs w:val="12"/>
                <w:lang w:val="bs-Latn-BA"/>
              </w:rPr>
              <w:t>jie yra jaunesni nei 12 mėnesių amžiaus</w:t>
            </w:r>
            <w:r w:rsidRPr="00A734C5">
              <w:rPr>
                <w:sz w:val="12"/>
                <w:szCs w:val="12"/>
                <w:lang w:val="bs-Latn-BA"/>
              </w:rPr>
              <w:t xml:space="preserve"> /</w:t>
            </w:r>
            <w:r w:rsidRPr="00A734C5">
              <w:rPr>
                <w:sz w:val="12"/>
                <w:szCs w:val="12"/>
                <w:lang w:val="fr-FR"/>
              </w:rPr>
              <w:t xml:space="preserve"> su mlađe od 12 mjeseci;/ </w:t>
            </w:r>
            <w:r w:rsidRPr="00A734C5">
              <w:rPr>
                <w:b/>
                <w:sz w:val="12"/>
                <w:szCs w:val="12"/>
                <w:lang w:val="fr-FR"/>
              </w:rPr>
              <w:t>are less than 12 months old</w:t>
            </w:r>
            <w:r w:rsidRPr="00A734C5">
              <w:rPr>
                <w:sz w:val="12"/>
                <w:szCs w:val="12"/>
                <w:lang w:val="fr-FR"/>
              </w:rPr>
              <w:t>;]</w:t>
            </w:r>
          </w:p>
          <w:p w14:paraId="62A232FF" w14:textId="77777777" w:rsidR="00FB788F" w:rsidRPr="00A734C5" w:rsidRDefault="00FB788F" w:rsidP="004A6BA8">
            <w:pPr>
              <w:pStyle w:val="Point1"/>
              <w:widowControl w:val="0"/>
              <w:numPr>
                <w:ilvl w:val="0"/>
                <w:numId w:val="37"/>
              </w:numPr>
              <w:spacing w:before="40" w:after="40"/>
              <w:ind w:left="459" w:hanging="425"/>
              <w:rPr>
                <w:b/>
                <w:sz w:val="12"/>
                <w:szCs w:val="12"/>
              </w:rPr>
            </w:pPr>
            <w:r w:rsidRPr="00A734C5">
              <w:rPr>
                <w:sz w:val="12"/>
                <w:szCs w:val="12"/>
                <w:lang w:val="fr-FR"/>
              </w:rPr>
              <w:t xml:space="preserve"> </w:t>
            </w:r>
            <w:r w:rsidRPr="00A734C5">
              <w:rPr>
                <w:i/>
                <w:sz w:val="12"/>
                <w:szCs w:val="12"/>
                <w:lang w:val="lt-LT"/>
              </w:rPr>
              <w:t>jie siunčiami tiesiai iš kilmės ūkio ir ne per turgų:</w:t>
            </w:r>
            <w:r w:rsidRPr="00A734C5">
              <w:rPr>
                <w:sz w:val="12"/>
                <w:szCs w:val="12"/>
                <w:lang w:val="lt-LT"/>
              </w:rPr>
              <w:t xml:space="preserve"> /</w:t>
            </w:r>
            <w:r w:rsidRPr="00A734C5">
              <w:rPr>
                <w:sz w:val="12"/>
                <w:szCs w:val="12"/>
              </w:rPr>
              <w:t xml:space="preserve"> otpremaju se/bile su otpremljene sa gospodarstvo(-a) podrijetla bez prolaska kroz sajam:/ </w:t>
            </w:r>
            <w:r w:rsidRPr="00A734C5">
              <w:rPr>
                <w:b/>
                <w:sz w:val="12"/>
                <w:szCs w:val="12"/>
              </w:rPr>
              <w:t>they are/were dispatched from their holding(s) of origin, without passing through any market:</w:t>
            </w:r>
          </w:p>
          <w:p w14:paraId="038B3B14" w14:textId="77777777" w:rsidR="00FB788F" w:rsidRPr="00A734C5" w:rsidRDefault="00FB788F" w:rsidP="004A6BA8">
            <w:pPr>
              <w:pStyle w:val="Point1"/>
              <w:widowControl w:val="0"/>
              <w:spacing w:before="40" w:after="40"/>
              <w:ind w:left="459" w:firstLine="283"/>
              <w:rPr>
                <w:sz w:val="12"/>
                <w:szCs w:val="12"/>
              </w:rPr>
            </w:pPr>
            <w:r w:rsidRPr="00A734C5">
              <w:rPr>
                <w:sz w:val="12"/>
                <w:szCs w:val="12"/>
              </w:rPr>
              <w:t xml:space="preserve">(1) </w:t>
            </w:r>
            <w:r w:rsidRPr="00A734C5">
              <w:rPr>
                <w:i/>
                <w:sz w:val="12"/>
                <w:szCs w:val="12"/>
              </w:rPr>
              <w:t xml:space="preserve">arba </w:t>
            </w:r>
            <w:r w:rsidRPr="00A734C5">
              <w:rPr>
                <w:sz w:val="12"/>
                <w:szCs w:val="12"/>
              </w:rPr>
              <w:t xml:space="preserve">/ bilo / </w:t>
            </w:r>
            <w:r w:rsidRPr="00A734C5">
              <w:rPr>
                <w:b/>
                <w:sz w:val="12"/>
                <w:szCs w:val="12"/>
              </w:rPr>
              <w:t>either</w:t>
            </w:r>
            <w:r w:rsidRPr="00A734C5">
              <w:rPr>
                <w:i/>
                <w:sz w:val="12"/>
                <w:szCs w:val="12"/>
              </w:rPr>
              <w:t xml:space="preserve"> </w:t>
            </w:r>
            <w:r w:rsidRPr="00A734C5">
              <w:rPr>
                <w:sz w:val="12"/>
                <w:szCs w:val="12"/>
              </w:rPr>
              <w:t>[</w:t>
            </w:r>
            <w:r w:rsidRPr="00A734C5">
              <w:rPr>
                <w:i/>
                <w:sz w:val="12"/>
                <w:szCs w:val="12"/>
                <w:lang w:val="lt-LT"/>
              </w:rPr>
              <w:t>tiesiai į BiH</w:t>
            </w:r>
            <w:r w:rsidRPr="00A734C5">
              <w:rPr>
                <w:sz w:val="12"/>
                <w:szCs w:val="12"/>
                <w:lang w:val="lt-LT"/>
              </w:rPr>
              <w:t xml:space="preserve"> /</w:t>
            </w:r>
            <w:r w:rsidRPr="00A734C5">
              <w:rPr>
                <w:sz w:val="12"/>
                <w:szCs w:val="12"/>
              </w:rPr>
              <w:t xml:space="preserve"> izravno u BiH / </w:t>
            </w:r>
            <w:r w:rsidRPr="00A734C5">
              <w:rPr>
                <w:b/>
                <w:sz w:val="12"/>
                <w:szCs w:val="12"/>
              </w:rPr>
              <w:t>directly to BiH</w:t>
            </w:r>
            <w:r w:rsidRPr="00A734C5">
              <w:rPr>
                <w:sz w:val="12"/>
                <w:szCs w:val="12"/>
              </w:rPr>
              <w:t>]</w:t>
            </w:r>
          </w:p>
          <w:p w14:paraId="0F662AF6" w14:textId="77777777" w:rsidR="00FB788F" w:rsidRPr="00A734C5" w:rsidRDefault="00FB788F" w:rsidP="004A6BA8">
            <w:pPr>
              <w:pStyle w:val="Point1"/>
              <w:widowControl w:val="0"/>
              <w:spacing w:before="40" w:after="40"/>
              <w:ind w:left="742" w:firstLine="0"/>
              <w:rPr>
                <w:b/>
                <w:sz w:val="12"/>
                <w:szCs w:val="12"/>
              </w:rPr>
            </w:pPr>
            <w:r w:rsidRPr="00A734C5">
              <w:rPr>
                <w:sz w:val="12"/>
                <w:szCs w:val="12"/>
              </w:rPr>
              <w:t>(1)</w:t>
            </w:r>
            <w:r w:rsidRPr="00A734C5">
              <w:rPr>
                <w:i/>
                <w:sz w:val="12"/>
                <w:szCs w:val="12"/>
              </w:rPr>
              <w:t xml:space="preserve"> arba</w:t>
            </w:r>
            <w:r w:rsidRPr="00A734C5">
              <w:rPr>
                <w:sz w:val="12"/>
                <w:szCs w:val="12"/>
              </w:rPr>
              <w:t xml:space="preserve"> / ili / </w:t>
            </w:r>
            <w:r w:rsidRPr="00A734C5">
              <w:rPr>
                <w:b/>
                <w:sz w:val="12"/>
                <w:szCs w:val="12"/>
              </w:rPr>
              <w:t>or</w:t>
            </w:r>
            <w:r w:rsidRPr="00A734C5">
              <w:rPr>
                <w:i/>
                <w:sz w:val="12"/>
                <w:szCs w:val="12"/>
              </w:rPr>
              <w:t xml:space="preserve"> </w:t>
            </w:r>
            <w:r w:rsidRPr="00A734C5">
              <w:rPr>
                <w:sz w:val="12"/>
                <w:szCs w:val="12"/>
              </w:rPr>
              <w:t>[</w:t>
            </w:r>
            <w:r w:rsidRPr="00A734C5">
              <w:rPr>
                <w:i/>
                <w:sz w:val="12"/>
                <w:szCs w:val="12"/>
                <w:lang w:val="lt-LT"/>
              </w:rPr>
              <w:t>į patvirtintą surinkimo centrą, nurodytą I.13 langelyje, esantį teritorijoje, nurodytoje II.2.1 punkte</w:t>
            </w:r>
            <w:r w:rsidRPr="00A734C5">
              <w:rPr>
                <w:sz w:val="12"/>
                <w:szCs w:val="12"/>
                <w:lang w:val="bs-Latn-BA"/>
              </w:rPr>
              <w:t xml:space="preserve"> / </w:t>
            </w:r>
            <w:r w:rsidRPr="00A734C5">
              <w:rPr>
                <w:sz w:val="12"/>
                <w:szCs w:val="12"/>
              </w:rPr>
              <w:t xml:space="preserve">u službeno odobren sabirni centar iz rubrike I.13 koji se nalazi na državnom području iz točke II.2.1, / </w:t>
            </w:r>
            <w:r w:rsidRPr="00A734C5">
              <w:rPr>
                <w:b/>
                <w:sz w:val="12"/>
                <w:szCs w:val="12"/>
              </w:rPr>
              <w:t>to the officially authorised assembly centre described under box reference I.13. situated within the territory described under point II.2.1., ]</w:t>
            </w:r>
          </w:p>
          <w:p w14:paraId="5D8AD7C9" w14:textId="77777777" w:rsidR="00FB788F" w:rsidRPr="00A734C5" w:rsidRDefault="00FB788F" w:rsidP="004A6BA8">
            <w:pPr>
              <w:pStyle w:val="Point1"/>
              <w:widowControl w:val="0"/>
              <w:spacing w:before="40" w:after="40"/>
              <w:ind w:left="459" w:firstLine="0"/>
              <w:rPr>
                <w:b/>
                <w:sz w:val="12"/>
                <w:szCs w:val="12"/>
              </w:rPr>
            </w:pPr>
            <w:r w:rsidRPr="00A734C5">
              <w:rPr>
                <w:i/>
                <w:sz w:val="12"/>
                <w:szCs w:val="12"/>
                <w:lang w:val="lt-LT"/>
              </w:rPr>
              <w:t>Ir, iki išsiuntimo į BiH:</w:t>
            </w:r>
            <w:r w:rsidRPr="00A734C5">
              <w:rPr>
                <w:sz w:val="12"/>
                <w:szCs w:val="12"/>
                <w:lang w:val="lt-LT"/>
              </w:rPr>
              <w:t xml:space="preserve"> / </w:t>
            </w:r>
            <w:r w:rsidRPr="00A734C5">
              <w:rPr>
                <w:sz w:val="12"/>
                <w:szCs w:val="12"/>
              </w:rPr>
              <w:t xml:space="preserve">i do otpreme u BiH: / </w:t>
            </w:r>
            <w:r w:rsidRPr="00A734C5">
              <w:rPr>
                <w:b/>
                <w:sz w:val="12"/>
                <w:szCs w:val="12"/>
              </w:rPr>
              <w:t>and, until dispatched to BiH:</w:t>
            </w:r>
          </w:p>
          <w:p w14:paraId="3285319B" w14:textId="77777777" w:rsidR="00FB788F" w:rsidRPr="00A734C5" w:rsidRDefault="00FB788F" w:rsidP="004A6BA8">
            <w:pPr>
              <w:pStyle w:val="Point1"/>
              <w:widowControl w:val="0"/>
              <w:numPr>
                <w:ilvl w:val="0"/>
                <w:numId w:val="4"/>
              </w:numPr>
              <w:tabs>
                <w:tab w:val="left" w:pos="175"/>
              </w:tabs>
              <w:spacing w:before="40" w:after="40"/>
              <w:ind w:left="742" w:hanging="425"/>
              <w:rPr>
                <w:sz w:val="12"/>
                <w:szCs w:val="12"/>
              </w:rPr>
            </w:pPr>
            <w:r w:rsidRPr="00A734C5">
              <w:rPr>
                <w:i/>
                <w:sz w:val="12"/>
                <w:szCs w:val="12"/>
                <w:lang w:val="lt-LT"/>
              </w:rPr>
              <w:t>Neturėjo kontaktų su kitais porakanopiais, kurie neatitinka šio sertifikato reikalavimų ir</w:t>
            </w:r>
            <w:r w:rsidRPr="00A734C5">
              <w:rPr>
                <w:sz w:val="12"/>
                <w:szCs w:val="12"/>
                <w:lang w:val="bs-Latn-BA"/>
              </w:rPr>
              <w:t xml:space="preserve"> / </w:t>
            </w:r>
            <w:r w:rsidRPr="00A734C5">
              <w:rPr>
                <w:sz w:val="12"/>
                <w:szCs w:val="12"/>
              </w:rPr>
              <w:t>nisu bile u dodiru s drugim papkarima koji ne ispunjavaju jednake zdravstvene zahtjeve iz ovog certifikata,</w:t>
            </w:r>
            <w:r w:rsidRPr="00A734C5" w:rsidDel="00EB779B">
              <w:rPr>
                <w:sz w:val="12"/>
                <w:szCs w:val="12"/>
              </w:rPr>
              <w:t xml:space="preserve"> </w:t>
            </w:r>
            <w:r w:rsidRPr="00A734C5">
              <w:rPr>
                <w:sz w:val="12"/>
                <w:szCs w:val="12"/>
              </w:rPr>
              <w:t xml:space="preserve">i, / </w:t>
            </w:r>
            <w:r w:rsidRPr="00A734C5">
              <w:rPr>
                <w:b/>
                <w:sz w:val="12"/>
                <w:szCs w:val="12"/>
              </w:rPr>
              <w:t>they did not come in contact with other cloven-hoofed animals not complying with the health requirements as described in this certificate, and,</w:t>
            </w:r>
          </w:p>
          <w:p w14:paraId="3ACCDD41" w14:textId="77777777" w:rsidR="00FB788F" w:rsidRPr="00A734C5" w:rsidRDefault="00FB788F" w:rsidP="004A6BA8">
            <w:pPr>
              <w:pStyle w:val="Point1"/>
              <w:widowControl w:val="0"/>
              <w:numPr>
                <w:ilvl w:val="0"/>
                <w:numId w:val="4"/>
              </w:numPr>
              <w:spacing w:before="40" w:after="40"/>
              <w:ind w:left="742" w:hanging="425"/>
              <w:rPr>
                <w:b/>
                <w:sz w:val="12"/>
                <w:szCs w:val="12"/>
              </w:rPr>
            </w:pPr>
            <w:r w:rsidRPr="00A734C5">
              <w:rPr>
                <w:i/>
                <w:sz w:val="12"/>
                <w:szCs w:val="12"/>
                <w:lang w:val="lt-LT"/>
              </w:rPr>
              <w:t>Jie nebuvo laikomi vietoje, kurioje ir 10 km spinduliu aplink kurią paskutinius 30 dienų nebuvo ligų, nurodytų II.2.1, atvejų/protrūkių</w:t>
            </w:r>
            <w:r w:rsidRPr="00A734C5">
              <w:rPr>
                <w:sz w:val="12"/>
                <w:szCs w:val="12"/>
                <w:lang w:val="bs-Latn-BA"/>
              </w:rPr>
              <w:t xml:space="preserve"> / </w:t>
            </w:r>
            <w:r w:rsidRPr="00A734C5">
              <w:rPr>
                <w:sz w:val="12"/>
                <w:szCs w:val="12"/>
              </w:rPr>
              <w:t xml:space="preserve">nisu bile ni na jednom mjestu u kojem ili oko kojeg je u krugu radijusa od 10 km tijekom zadnjih 30 dana bilo slučajeva/izbijanja bilo kojih bolesti iz točke II.2.1; / </w:t>
            </w:r>
            <w:r w:rsidRPr="00A734C5">
              <w:rPr>
                <w:b/>
                <w:sz w:val="12"/>
                <w:szCs w:val="12"/>
              </w:rPr>
              <w:t>they were not at any place where, or around which, within a 10 km radius, during the previous 30 days there has been a case/outbreak of any of the diseases referred to in point II.2.1.;</w:t>
            </w:r>
          </w:p>
          <w:p w14:paraId="6050C733" w14:textId="77777777" w:rsidR="00FB788F" w:rsidRPr="00A734C5" w:rsidRDefault="00FB788F" w:rsidP="004A6BA8">
            <w:pPr>
              <w:pStyle w:val="Point1"/>
              <w:widowControl w:val="0"/>
              <w:numPr>
                <w:ilvl w:val="0"/>
                <w:numId w:val="38"/>
              </w:numPr>
              <w:spacing w:before="40" w:after="40"/>
              <w:ind w:left="459" w:hanging="425"/>
              <w:rPr>
                <w:b/>
                <w:sz w:val="12"/>
                <w:szCs w:val="12"/>
              </w:rPr>
            </w:pPr>
            <w:r w:rsidRPr="00A734C5">
              <w:rPr>
                <w:bCs/>
                <w:i/>
                <w:sz w:val="12"/>
                <w:szCs w:val="12"/>
                <w:lang w:val="lt-LT"/>
              </w:rPr>
              <w:t>transporto priemonės ir konteineriai, į kuriuos jie buvo pakrauti, buvo išvalyti ir dezinfekuoti prieš pakrovimą oficialiai patvirtintu dezinfekantu</w:t>
            </w:r>
            <w:r w:rsidRPr="00A734C5">
              <w:rPr>
                <w:bCs/>
                <w:sz w:val="12"/>
                <w:szCs w:val="12"/>
                <w:lang w:val="bs-Latn-BA"/>
              </w:rPr>
              <w:t xml:space="preserve"> / </w:t>
            </w:r>
            <w:r w:rsidRPr="00A734C5">
              <w:rPr>
                <w:bCs/>
                <w:sz w:val="12"/>
                <w:szCs w:val="12"/>
              </w:rPr>
              <w:t xml:space="preserve">sva prijevozna sredstva ili kontejneri u koje su životinje utovarene prije utovara su bili očišćeni i dezinficirani službeno odobrenim dezinfekcijskim sredstvom; / </w:t>
            </w:r>
            <w:r w:rsidRPr="00A734C5">
              <w:rPr>
                <w:b/>
                <w:sz w:val="12"/>
                <w:szCs w:val="12"/>
              </w:rPr>
              <w:t>any transport vehicles or containers in which they were loaded were cleaned and disinfected before loading with an officially authorised disinfectant;</w:t>
            </w:r>
          </w:p>
          <w:p w14:paraId="15F6DF66" w14:textId="77777777" w:rsidR="00FB788F" w:rsidRPr="00A734C5" w:rsidRDefault="00FB788F" w:rsidP="004A6BA8">
            <w:pPr>
              <w:pStyle w:val="Point1"/>
              <w:widowControl w:val="0"/>
              <w:numPr>
                <w:ilvl w:val="0"/>
                <w:numId w:val="39"/>
              </w:numPr>
              <w:spacing w:before="40" w:after="40"/>
              <w:ind w:left="459" w:hanging="425"/>
              <w:rPr>
                <w:b/>
                <w:sz w:val="12"/>
                <w:szCs w:val="12"/>
              </w:rPr>
            </w:pPr>
            <w:r w:rsidRPr="00A734C5">
              <w:rPr>
                <w:i/>
                <w:sz w:val="12"/>
                <w:szCs w:val="12"/>
                <w:lang w:val="lt-LT"/>
              </w:rPr>
              <w:t xml:space="preserve">jie buvo apžiūrėti valstybinio veterinarijos inspektoriaus per 24 valandas </w:t>
            </w:r>
            <w:r w:rsidRPr="00A734C5">
              <w:rPr>
                <w:bCs/>
                <w:i/>
                <w:sz w:val="12"/>
                <w:szCs w:val="12"/>
                <w:lang w:val="lt-LT"/>
              </w:rPr>
              <w:t>prieš pakrovimą ir jiems nenustatyta ligų klinikinių požymių</w:t>
            </w:r>
            <w:r w:rsidRPr="00A734C5">
              <w:rPr>
                <w:sz w:val="12"/>
                <w:szCs w:val="12"/>
              </w:rPr>
              <w:t xml:space="preserve"> / </w:t>
            </w:r>
            <w:r w:rsidRPr="00A734C5">
              <w:rPr>
                <w:bCs/>
                <w:sz w:val="12"/>
                <w:szCs w:val="12"/>
              </w:rPr>
              <w:t xml:space="preserve">pregledao ih je službeni veterinar 24 sata prije utovara i nisu pokazivale nikakve kliničke znakove bolesti; / </w:t>
            </w:r>
            <w:r w:rsidRPr="00A734C5">
              <w:rPr>
                <w:b/>
                <w:sz w:val="12"/>
                <w:szCs w:val="12"/>
              </w:rPr>
              <w:t>they were examined by an official veterinarian within 24 hours of loading and showed no clinical sign of disease;</w:t>
            </w:r>
          </w:p>
          <w:p w14:paraId="3AE506CD" w14:textId="77777777" w:rsidR="00FB788F" w:rsidRPr="00A734C5" w:rsidRDefault="00FB788F" w:rsidP="004A6BA8">
            <w:pPr>
              <w:pStyle w:val="Point1"/>
              <w:widowControl w:val="0"/>
              <w:numPr>
                <w:ilvl w:val="0"/>
                <w:numId w:val="40"/>
              </w:numPr>
              <w:spacing w:before="40" w:after="40"/>
              <w:ind w:left="459" w:hanging="425"/>
              <w:rPr>
                <w:b/>
                <w:sz w:val="12"/>
                <w:szCs w:val="12"/>
              </w:rPr>
            </w:pPr>
            <w:r w:rsidRPr="00A734C5">
              <w:rPr>
                <w:i/>
                <w:sz w:val="12"/>
                <w:szCs w:val="12"/>
                <w:lang w:val="lt-LT"/>
              </w:rPr>
              <w:t>jie buvo pakrauti išsiuntimui į BiH _________________ (dd/mm/mmmm) į transporto priemonę, nurodytą I.15 langelyje, išvalytą ir dezinfekuotą  prieš pakrovimą oficialiai patvirtintu dezinfekantu, ir sukonstruotą taip, kad mėšlas, šlapimas ir pakratai nekristų iš transporto priemonės ar konteinerio transportavimo metu</w:t>
            </w:r>
            <w:r w:rsidRPr="00A734C5">
              <w:rPr>
                <w:sz w:val="12"/>
                <w:szCs w:val="12"/>
                <w:lang w:val="lt-LT"/>
              </w:rPr>
              <w:t xml:space="preserve"> /</w:t>
            </w:r>
            <w:r w:rsidRPr="00A734C5">
              <w:rPr>
                <w:sz w:val="12"/>
                <w:szCs w:val="12"/>
              </w:rPr>
              <w:t xml:space="preserve"> </w:t>
            </w:r>
            <w:r w:rsidRPr="00A734C5">
              <w:rPr>
                <w:bCs/>
                <w:sz w:val="12"/>
                <w:szCs w:val="12"/>
              </w:rPr>
              <w:t xml:space="preserve">utovarene su za otpremu u </w:t>
            </w:r>
            <w:r w:rsidRPr="00A734C5">
              <w:rPr>
                <w:sz w:val="12"/>
                <w:szCs w:val="12"/>
              </w:rPr>
              <w:t>BiH dana ________________________ (dd/mm/gggg)</w:t>
            </w:r>
            <w:r w:rsidRPr="00A734C5">
              <w:rPr>
                <w:sz w:val="12"/>
                <w:szCs w:val="12"/>
                <w:vertAlign w:val="superscript"/>
              </w:rPr>
              <w:t>(5)</w:t>
            </w:r>
            <w:r w:rsidRPr="00A734C5">
              <w:rPr>
                <w:sz w:val="12"/>
                <w:szCs w:val="12"/>
              </w:rPr>
              <w:t xml:space="preserve"> </w:t>
            </w:r>
            <w:r w:rsidRPr="00A734C5">
              <w:rPr>
                <w:bCs/>
                <w:sz w:val="12"/>
                <w:szCs w:val="12"/>
              </w:rPr>
              <w:t xml:space="preserve">u prijevozna sredstva opisana u prethodnoj rubrici I.15 koja su očišćena i dezinficirana prije utovara službeno odobrenim dezinfekcijskim sredstvom i konstruirana tako da feces, mokraća, stelja ili hrana za životinje ne mogu istjecati ili ispadati iz vozila ili kontejnera za vrijeme prijevoza. / </w:t>
            </w:r>
            <w:r w:rsidRPr="00A734C5">
              <w:rPr>
                <w:b/>
                <w:sz w:val="12"/>
                <w:szCs w:val="12"/>
              </w:rPr>
              <w:t>they have been loaded for dispatch to BiH on _______________________ (dd/mm/yyyy)</w:t>
            </w:r>
            <w:r w:rsidRPr="00A734C5">
              <w:rPr>
                <w:b/>
                <w:sz w:val="12"/>
                <w:szCs w:val="12"/>
                <w:vertAlign w:val="superscript"/>
              </w:rPr>
              <w:t>(5)</w:t>
            </w:r>
            <w:r w:rsidRPr="00A734C5">
              <w:rPr>
                <w:b/>
                <w:sz w:val="12"/>
                <w:szCs w:val="12"/>
              </w:rPr>
              <w:t xml:space="preserve"> in the means of transport described under box reference I.15. above that were cleaned and disinfected before loading with an officially authorised disinfectant and so constructed that faeces, urine, litter or fodder could not flow or fall out of the vehicle or container during transportation</w:t>
            </w:r>
            <w:r w:rsidR="00774075" w:rsidRPr="00A734C5">
              <w:rPr>
                <w:b/>
                <w:sz w:val="12"/>
                <w:szCs w:val="12"/>
              </w:rPr>
              <w:t>.</w:t>
            </w:r>
          </w:p>
          <w:p w14:paraId="7F42A988" w14:textId="77777777" w:rsidR="00FB788F" w:rsidRPr="00A734C5" w:rsidRDefault="00FB788F" w:rsidP="00950686">
            <w:pPr>
              <w:pStyle w:val="Point1"/>
              <w:widowControl w:val="0"/>
              <w:spacing w:before="40" w:after="40"/>
              <w:ind w:left="317" w:hanging="317"/>
              <w:rPr>
                <w:b/>
                <w:sz w:val="10"/>
                <w:szCs w:val="12"/>
              </w:rPr>
            </w:pPr>
          </w:p>
          <w:p w14:paraId="3B6EB60D" w14:textId="77777777" w:rsidR="00FB788F" w:rsidRPr="00A734C5" w:rsidRDefault="00FB788F" w:rsidP="004A6BA8">
            <w:pPr>
              <w:pStyle w:val="Point1"/>
              <w:widowControl w:val="0"/>
              <w:spacing w:before="40" w:after="40"/>
              <w:ind w:left="317" w:hanging="317"/>
              <w:rPr>
                <w:b/>
                <w:sz w:val="12"/>
                <w:szCs w:val="14"/>
              </w:rPr>
            </w:pPr>
            <w:r w:rsidRPr="00A734C5">
              <w:rPr>
                <w:b/>
                <w:sz w:val="12"/>
                <w:szCs w:val="14"/>
              </w:rPr>
              <w:t xml:space="preserve">II.3. Gyvūnų transportavimo patvirtinimas / </w:t>
            </w:r>
            <w:r w:rsidRPr="00A734C5">
              <w:rPr>
                <w:b/>
                <w:bCs/>
                <w:sz w:val="12"/>
                <w:szCs w:val="14"/>
              </w:rPr>
              <w:t>Potvrda o prijevozu životinja</w:t>
            </w:r>
            <w:r w:rsidRPr="00A734C5">
              <w:rPr>
                <w:b/>
                <w:sz w:val="12"/>
                <w:szCs w:val="14"/>
              </w:rPr>
              <w:t xml:space="preserve"> /Animal transport attestation</w:t>
            </w:r>
          </w:p>
          <w:p w14:paraId="214ADD14" w14:textId="77777777" w:rsidR="00FB788F" w:rsidRPr="00A734C5" w:rsidRDefault="00FB788F" w:rsidP="004A6BA8">
            <w:pPr>
              <w:pStyle w:val="Point1"/>
              <w:widowControl w:val="0"/>
              <w:spacing w:before="40" w:after="40"/>
              <w:ind w:left="34" w:firstLine="0"/>
              <w:rPr>
                <w:b/>
                <w:sz w:val="12"/>
                <w:szCs w:val="12"/>
              </w:rPr>
            </w:pPr>
            <w:r w:rsidRPr="00A734C5">
              <w:rPr>
                <w:i/>
                <w:sz w:val="12"/>
                <w:szCs w:val="12"/>
                <w:lang w:val="lt-LT"/>
              </w:rPr>
              <w:t>Aš, žemiau pasirašęs valstybinis veterinarijos gydytojas, patvirtinu, kad gyvuliai, nurodyti šiame sertifikate, buvo laikomi ir pakrauti vadovaujantis Taisyklėmis dėl gyvūnų apsaugos transportavimo metu („Oficialus leidinys“, 57/10) arba Reglamentu (EB) Nr 1/2005, ypač dėl girdymo ir šėrimo, ir jie yra tinkami transportuoti.</w:t>
            </w:r>
            <w:r w:rsidRPr="00A734C5">
              <w:rPr>
                <w:sz w:val="12"/>
                <w:szCs w:val="12"/>
                <w:lang w:val="lt-LT"/>
              </w:rPr>
              <w:t xml:space="preserve"> / </w:t>
            </w:r>
            <w:r w:rsidRPr="00A734C5">
              <w:rPr>
                <w:sz w:val="12"/>
                <w:szCs w:val="12"/>
              </w:rPr>
              <w:t xml:space="preserve">Ja, dolje potpisani službeni veterinar, potvrđujem da se s prethodno opisanim životinjama prije i za vrijeme utovara postupalo u skladu s odgovarajućim odredbama </w:t>
            </w:r>
            <w:r w:rsidRPr="00A734C5">
              <w:rPr>
                <w:noProof/>
                <w:sz w:val="12"/>
                <w:szCs w:val="12"/>
              </w:rPr>
              <w:t>Pravilnika o zaštiti životinja tijekom prijevoza i sa prijevozom povezanih postupaka („Sl.glasnik BiH“, 57/10) ili</w:t>
            </w:r>
            <w:r w:rsidRPr="00A734C5">
              <w:rPr>
                <w:sz w:val="12"/>
                <w:szCs w:val="12"/>
              </w:rPr>
              <w:t xml:space="preserve"> </w:t>
            </w:r>
            <w:r w:rsidRPr="00A734C5">
              <w:rPr>
                <w:bCs/>
                <w:sz w:val="12"/>
                <w:szCs w:val="12"/>
              </w:rPr>
              <w:t>Uredbe (EZ) br. 1/2005,</w:t>
            </w:r>
            <w:r w:rsidRPr="00A734C5">
              <w:rPr>
                <w:sz w:val="12"/>
                <w:szCs w:val="12"/>
              </w:rPr>
              <w:t xml:space="preserve"> naročito u pogledu napajanja i hranjenja te da su sposobne za predviđeni prijevoz./</w:t>
            </w:r>
            <w:r w:rsidRPr="00A734C5">
              <w:rPr>
                <w:sz w:val="18"/>
                <w:szCs w:val="18"/>
              </w:rPr>
              <w:t xml:space="preserve"> </w:t>
            </w:r>
            <w:r w:rsidRPr="00A734C5">
              <w:rPr>
                <w:b/>
                <w:sz w:val="12"/>
                <w:szCs w:val="12"/>
              </w:rPr>
              <w:t xml:space="preserve">I, the undersigned official veterinarian, hereby certify, that the animals described above have been treated before and at the time of loading in accordance with the relevant provisions of </w:t>
            </w:r>
            <w:r w:rsidRPr="00A734C5">
              <w:rPr>
                <w:rStyle w:val="hps"/>
                <w:b/>
                <w:sz w:val="12"/>
                <w:szCs w:val="12"/>
                <w:lang w:val="en-US"/>
              </w:rPr>
              <w:t>Rulebook</w:t>
            </w:r>
            <w:r w:rsidRPr="00A734C5">
              <w:rPr>
                <w:rStyle w:val="longtext"/>
                <w:b/>
                <w:sz w:val="12"/>
                <w:szCs w:val="12"/>
                <w:lang w:val="en-US"/>
              </w:rPr>
              <w:t xml:space="preserve"> </w:t>
            </w:r>
            <w:r w:rsidRPr="00A734C5">
              <w:rPr>
                <w:rStyle w:val="hps"/>
                <w:b/>
                <w:sz w:val="12"/>
                <w:szCs w:val="12"/>
                <w:lang w:val="en-US"/>
              </w:rPr>
              <w:t>on</w:t>
            </w:r>
            <w:r w:rsidRPr="00A734C5">
              <w:rPr>
                <w:rStyle w:val="longtext"/>
                <w:b/>
                <w:sz w:val="12"/>
                <w:szCs w:val="12"/>
                <w:lang w:val="en-US"/>
              </w:rPr>
              <w:t xml:space="preserve"> </w:t>
            </w:r>
            <w:r w:rsidRPr="00A734C5">
              <w:rPr>
                <w:rStyle w:val="hps"/>
                <w:b/>
                <w:sz w:val="12"/>
                <w:szCs w:val="12"/>
                <w:lang w:val="en-US"/>
              </w:rPr>
              <w:t>the protection</w:t>
            </w:r>
            <w:r w:rsidRPr="00A734C5">
              <w:rPr>
                <w:rStyle w:val="longtext"/>
                <w:b/>
                <w:sz w:val="12"/>
                <w:szCs w:val="12"/>
                <w:lang w:val="en-US"/>
              </w:rPr>
              <w:t xml:space="preserve"> </w:t>
            </w:r>
            <w:r w:rsidRPr="00A734C5">
              <w:rPr>
                <w:rStyle w:val="hps"/>
                <w:b/>
                <w:sz w:val="12"/>
                <w:szCs w:val="12"/>
                <w:lang w:val="en-US"/>
              </w:rPr>
              <w:t>of animals</w:t>
            </w:r>
            <w:r w:rsidRPr="00A734C5">
              <w:rPr>
                <w:rStyle w:val="longtext"/>
                <w:b/>
                <w:sz w:val="12"/>
                <w:szCs w:val="12"/>
                <w:lang w:val="en-US"/>
              </w:rPr>
              <w:t xml:space="preserve"> </w:t>
            </w:r>
            <w:r w:rsidRPr="00A734C5">
              <w:rPr>
                <w:rStyle w:val="hps"/>
                <w:b/>
                <w:sz w:val="12"/>
                <w:szCs w:val="12"/>
                <w:lang w:val="en-US"/>
              </w:rPr>
              <w:t>during</w:t>
            </w:r>
            <w:r w:rsidRPr="00A734C5">
              <w:rPr>
                <w:rStyle w:val="longtext"/>
                <w:b/>
                <w:sz w:val="12"/>
                <w:szCs w:val="12"/>
                <w:lang w:val="en-US"/>
              </w:rPr>
              <w:t xml:space="preserve"> </w:t>
            </w:r>
            <w:r w:rsidRPr="00A734C5">
              <w:rPr>
                <w:rStyle w:val="hps"/>
                <w:b/>
                <w:sz w:val="12"/>
                <w:szCs w:val="12"/>
                <w:lang w:val="en-US"/>
              </w:rPr>
              <w:t>transport</w:t>
            </w:r>
            <w:r w:rsidRPr="00A734C5">
              <w:rPr>
                <w:rStyle w:val="longtext"/>
                <w:b/>
                <w:sz w:val="12"/>
                <w:szCs w:val="12"/>
                <w:lang w:val="en-US"/>
              </w:rPr>
              <w:t xml:space="preserve"> </w:t>
            </w:r>
            <w:r w:rsidRPr="00A734C5">
              <w:rPr>
                <w:rStyle w:val="hps"/>
                <w:b/>
                <w:sz w:val="12"/>
                <w:szCs w:val="12"/>
                <w:lang w:val="en-US"/>
              </w:rPr>
              <w:t>and</w:t>
            </w:r>
            <w:r w:rsidRPr="00A734C5">
              <w:rPr>
                <w:rStyle w:val="longtext"/>
                <w:b/>
                <w:sz w:val="12"/>
                <w:szCs w:val="12"/>
                <w:lang w:val="en-US"/>
              </w:rPr>
              <w:t xml:space="preserve"> </w:t>
            </w:r>
            <w:r w:rsidRPr="00A734C5">
              <w:rPr>
                <w:rStyle w:val="hps"/>
                <w:b/>
                <w:sz w:val="12"/>
                <w:szCs w:val="12"/>
                <w:lang w:val="en-US"/>
              </w:rPr>
              <w:t>transport</w:t>
            </w:r>
            <w:r w:rsidRPr="00A734C5">
              <w:rPr>
                <w:rStyle w:val="longtext"/>
                <w:b/>
                <w:sz w:val="12"/>
                <w:szCs w:val="12"/>
                <w:lang w:val="en-US"/>
              </w:rPr>
              <w:t xml:space="preserve"> </w:t>
            </w:r>
            <w:r w:rsidRPr="00A734C5">
              <w:rPr>
                <w:rStyle w:val="hps"/>
                <w:b/>
                <w:sz w:val="12"/>
                <w:szCs w:val="12"/>
                <w:lang w:val="en-US"/>
              </w:rPr>
              <w:t>related operations</w:t>
            </w:r>
            <w:r w:rsidRPr="00A734C5">
              <w:rPr>
                <w:rStyle w:val="longtext"/>
                <w:b/>
                <w:sz w:val="12"/>
                <w:szCs w:val="12"/>
                <w:lang w:val="en-US"/>
              </w:rPr>
              <w:t xml:space="preserve"> </w:t>
            </w:r>
            <w:r w:rsidRPr="00A734C5">
              <w:rPr>
                <w:rStyle w:val="hps"/>
                <w:b/>
                <w:sz w:val="12"/>
                <w:szCs w:val="12"/>
                <w:lang w:val="en-US"/>
              </w:rPr>
              <w:t>("</w:t>
            </w:r>
            <w:r w:rsidRPr="00A734C5">
              <w:rPr>
                <w:rStyle w:val="longtext"/>
                <w:b/>
                <w:sz w:val="12"/>
                <w:szCs w:val="12"/>
                <w:lang w:val="en-US"/>
              </w:rPr>
              <w:t xml:space="preserve">Official Gazette </w:t>
            </w:r>
            <w:r w:rsidRPr="00A734C5">
              <w:rPr>
                <w:rStyle w:val="hps"/>
                <w:b/>
                <w:sz w:val="12"/>
                <w:szCs w:val="12"/>
                <w:lang w:val="en-US"/>
              </w:rPr>
              <w:t>of BiH”</w:t>
            </w:r>
            <w:r w:rsidRPr="00A734C5">
              <w:rPr>
                <w:rStyle w:val="longtext"/>
                <w:b/>
                <w:sz w:val="12"/>
                <w:szCs w:val="12"/>
                <w:lang w:val="en-US"/>
              </w:rPr>
              <w:t xml:space="preserve">, </w:t>
            </w:r>
            <w:r w:rsidRPr="00A734C5">
              <w:rPr>
                <w:rStyle w:val="hps"/>
                <w:b/>
                <w:sz w:val="12"/>
                <w:szCs w:val="12"/>
                <w:lang w:val="en-US"/>
              </w:rPr>
              <w:t>57/10</w:t>
            </w:r>
            <w:r w:rsidRPr="00A734C5">
              <w:rPr>
                <w:rStyle w:val="longtext"/>
                <w:b/>
                <w:sz w:val="12"/>
                <w:szCs w:val="12"/>
                <w:lang w:val="en-US"/>
              </w:rPr>
              <w:t xml:space="preserve">) or </w:t>
            </w:r>
            <w:r w:rsidRPr="00A734C5">
              <w:rPr>
                <w:b/>
                <w:sz w:val="12"/>
                <w:szCs w:val="12"/>
              </w:rPr>
              <w:t>Regulation (EC) No 1/2005, in particular as regards watering and feeding, and they are fit for the intended transport.</w:t>
            </w:r>
          </w:p>
          <w:p w14:paraId="500FFF43" w14:textId="77777777" w:rsidR="00FB788F" w:rsidRPr="00A734C5" w:rsidRDefault="00FB788F" w:rsidP="004A6BA8">
            <w:pPr>
              <w:pStyle w:val="Point1"/>
              <w:widowControl w:val="0"/>
              <w:spacing w:before="40" w:after="40"/>
              <w:ind w:left="34" w:firstLine="0"/>
              <w:rPr>
                <w:b/>
                <w:sz w:val="12"/>
                <w:szCs w:val="12"/>
              </w:rPr>
            </w:pPr>
          </w:p>
          <w:p w14:paraId="10C0939F" w14:textId="77777777" w:rsidR="00FB788F" w:rsidRPr="00A734C5" w:rsidRDefault="00FB788F" w:rsidP="00D10330">
            <w:pPr>
              <w:widowControl w:val="0"/>
              <w:spacing w:before="40" w:after="40"/>
              <w:jc w:val="both"/>
              <w:rPr>
                <w:rFonts w:ascii="Times New Roman" w:hAnsi="Times New Roman"/>
                <w:sz w:val="12"/>
                <w:szCs w:val="12"/>
              </w:rPr>
            </w:pPr>
            <w:r w:rsidRPr="00A734C5">
              <w:rPr>
                <w:rFonts w:ascii="Times New Roman" w:hAnsi="Times New Roman"/>
                <w:b/>
                <w:sz w:val="12"/>
                <w:szCs w:val="12"/>
              </w:rPr>
              <w:t>Pastabos</w:t>
            </w:r>
            <w:r w:rsidR="00E5183A" w:rsidRPr="00A734C5">
              <w:rPr>
                <w:rFonts w:ascii="Times New Roman" w:hAnsi="Times New Roman"/>
                <w:b/>
                <w:sz w:val="12"/>
                <w:szCs w:val="12"/>
              </w:rPr>
              <w:t xml:space="preserve"> </w:t>
            </w:r>
            <w:r w:rsidRPr="00A734C5">
              <w:rPr>
                <w:rFonts w:ascii="Times New Roman" w:hAnsi="Times New Roman"/>
                <w:b/>
                <w:sz w:val="12"/>
                <w:szCs w:val="12"/>
              </w:rPr>
              <w:t>/</w:t>
            </w:r>
            <w:r w:rsidR="00E5183A" w:rsidRPr="00A734C5">
              <w:rPr>
                <w:rFonts w:ascii="Times New Roman" w:hAnsi="Times New Roman"/>
                <w:b/>
                <w:sz w:val="12"/>
                <w:szCs w:val="12"/>
              </w:rPr>
              <w:t xml:space="preserve"> </w:t>
            </w:r>
            <w:r w:rsidRPr="00A734C5">
              <w:rPr>
                <w:rFonts w:ascii="Times New Roman" w:hAnsi="Times New Roman"/>
                <w:b/>
                <w:sz w:val="12"/>
                <w:szCs w:val="12"/>
              </w:rPr>
              <w:t>Napomene</w:t>
            </w:r>
            <w:r w:rsidRPr="00A734C5">
              <w:rPr>
                <w:rFonts w:ascii="Times New Roman" w:hAnsi="Times New Roman"/>
                <w:sz w:val="12"/>
                <w:szCs w:val="12"/>
              </w:rPr>
              <w:t xml:space="preserve"> /</w:t>
            </w:r>
            <w:r w:rsidR="00E5183A" w:rsidRPr="00A734C5">
              <w:rPr>
                <w:rFonts w:ascii="Times New Roman" w:hAnsi="Times New Roman"/>
                <w:sz w:val="12"/>
                <w:szCs w:val="12"/>
              </w:rPr>
              <w:t xml:space="preserve"> </w:t>
            </w:r>
            <w:r w:rsidRPr="00A734C5">
              <w:rPr>
                <w:rFonts w:ascii="Times New Roman" w:hAnsi="Times New Roman"/>
                <w:b/>
                <w:sz w:val="12"/>
                <w:szCs w:val="12"/>
              </w:rPr>
              <w:t>Notes</w:t>
            </w:r>
            <w:r w:rsidRPr="00A734C5">
              <w:rPr>
                <w:rFonts w:ascii="Times New Roman" w:hAnsi="Times New Roman"/>
                <w:sz w:val="12"/>
                <w:szCs w:val="12"/>
              </w:rPr>
              <w:t xml:space="preserve"> </w:t>
            </w:r>
          </w:p>
          <w:p w14:paraId="46EBEBEA" w14:textId="77777777" w:rsidR="00FB788F" w:rsidRPr="00A734C5" w:rsidRDefault="00FB788F" w:rsidP="00D10330">
            <w:pPr>
              <w:widowControl w:val="0"/>
              <w:spacing w:before="40" w:after="40"/>
              <w:jc w:val="both"/>
              <w:rPr>
                <w:rFonts w:ascii="Times New Roman" w:hAnsi="Times New Roman"/>
                <w:b/>
                <w:bCs/>
                <w:sz w:val="12"/>
                <w:szCs w:val="12"/>
              </w:rPr>
            </w:pPr>
            <w:r w:rsidRPr="00A734C5">
              <w:rPr>
                <w:rFonts w:ascii="Times New Roman" w:hAnsi="Times New Roman"/>
                <w:bCs/>
                <w:i/>
                <w:sz w:val="12"/>
                <w:szCs w:val="12"/>
                <w:lang w:val="lt-LT"/>
              </w:rPr>
              <w:t>Šis sertifikatas yra skirtas veisliniams ir produkciniams naminiams galvijams (įskaitant buivolus ir bizonus bei jų mišrūnus)</w:t>
            </w:r>
            <w:r w:rsidRPr="00A734C5">
              <w:rPr>
                <w:rFonts w:ascii="Times New Roman" w:hAnsi="Times New Roman"/>
                <w:bCs/>
                <w:sz w:val="12"/>
                <w:szCs w:val="12"/>
                <w:lang w:val="lt-LT"/>
              </w:rPr>
              <w:t xml:space="preserve"> / </w:t>
            </w:r>
            <w:r w:rsidRPr="00A734C5">
              <w:rPr>
                <w:rFonts w:ascii="Times New Roman" w:hAnsi="Times New Roman"/>
                <w:bCs/>
                <w:sz w:val="12"/>
                <w:szCs w:val="12"/>
              </w:rPr>
              <w:t xml:space="preserve">Ovaj certifikat odnosi se na živa goveda (uključujući vrste </w:t>
            </w:r>
            <w:r w:rsidRPr="00A734C5">
              <w:rPr>
                <w:rFonts w:ascii="Times New Roman" w:hAnsi="Times New Roman"/>
                <w:bCs/>
                <w:i/>
                <w:sz w:val="12"/>
                <w:szCs w:val="12"/>
              </w:rPr>
              <w:t>Bubalus</w:t>
            </w:r>
            <w:r w:rsidRPr="00A734C5">
              <w:rPr>
                <w:rFonts w:ascii="Times New Roman" w:hAnsi="Times New Roman"/>
                <w:bCs/>
                <w:sz w:val="12"/>
                <w:szCs w:val="12"/>
              </w:rPr>
              <w:t xml:space="preserve"> i </w:t>
            </w:r>
            <w:r w:rsidRPr="00A734C5">
              <w:rPr>
                <w:rFonts w:ascii="Times New Roman" w:hAnsi="Times New Roman"/>
                <w:bCs/>
                <w:i/>
                <w:sz w:val="12"/>
                <w:szCs w:val="12"/>
              </w:rPr>
              <w:t>Bison</w:t>
            </w:r>
            <w:r w:rsidRPr="00A734C5">
              <w:rPr>
                <w:rFonts w:ascii="Times New Roman" w:hAnsi="Times New Roman"/>
                <w:bCs/>
                <w:sz w:val="12"/>
                <w:szCs w:val="12"/>
              </w:rPr>
              <w:t xml:space="preserve"> te njihove križance) namijenjene uzgoju i/ili proizvodnji.</w:t>
            </w:r>
            <w:r w:rsidRPr="00A734C5">
              <w:rPr>
                <w:rFonts w:ascii="Times New Roman" w:hAnsi="Times New Roman"/>
                <w:sz w:val="12"/>
                <w:szCs w:val="12"/>
              </w:rPr>
              <w:t xml:space="preserve"> / </w:t>
            </w:r>
            <w:r w:rsidRPr="00A734C5">
              <w:rPr>
                <w:rFonts w:ascii="Times New Roman" w:hAnsi="Times New Roman"/>
                <w:b/>
                <w:sz w:val="12"/>
                <w:szCs w:val="12"/>
              </w:rPr>
              <w:t xml:space="preserve">This certificate is meant for domestic bovine animals (including </w:t>
            </w:r>
            <w:r w:rsidRPr="00A734C5">
              <w:rPr>
                <w:rFonts w:ascii="Times New Roman" w:hAnsi="Times New Roman"/>
                <w:b/>
                <w:i/>
                <w:sz w:val="12"/>
                <w:szCs w:val="12"/>
              </w:rPr>
              <w:t>Bubalus</w:t>
            </w:r>
            <w:r w:rsidRPr="00A734C5">
              <w:rPr>
                <w:rFonts w:ascii="Times New Roman" w:hAnsi="Times New Roman"/>
                <w:b/>
                <w:sz w:val="12"/>
                <w:szCs w:val="12"/>
              </w:rPr>
              <w:t xml:space="preserve"> and </w:t>
            </w:r>
            <w:r w:rsidRPr="00A734C5">
              <w:rPr>
                <w:rFonts w:ascii="Times New Roman" w:hAnsi="Times New Roman"/>
                <w:b/>
                <w:i/>
                <w:sz w:val="12"/>
                <w:szCs w:val="12"/>
              </w:rPr>
              <w:t>Bison</w:t>
            </w:r>
            <w:r w:rsidRPr="00A734C5">
              <w:rPr>
                <w:rFonts w:ascii="Times New Roman" w:hAnsi="Times New Roman"/>
                <w:b/>
                <w:sz w:val="12"/>
                <w:szCs w:val="12"/>
              </w:rPr>
              <w:t xml:space="preserve"> species and their cross-breeds) intended for breeding and/or production.</w:t>
            </w:r>
          </w:p>
          <w:p w14:paraId="63C64FD7" w14:textId="77777777" w:rsidR="00FB788F" w:rsidRPr="00A734C5" w:rsidRDefault="00FB788F" w:rsidP="00D10330">
            <w:pPr>
              <w:pStyle w:val="NormalLeft"/>
              <w:widowControl w:val="0"/>
              <w:spacing w:before="40" w:after="40"/>
              <w:jc w:val="both"/>
              <w:rPr>
                <w:sz w:val="12"/>
                <w:szCs w:val="12"/>
                <w:lang w:val="bs-Latn-BA"/>
              </w:rPr>
            </w:pPr>
            <w:r w:rsidRPr="00A734C5">
              <w:rPr>
                <w:bCs/>
                <w:i/>
                <w:sz w:val="12"/>
                <w:szCs w:val="12"/>
                <w:lang w:val="bs-Latn-BA"/>
              </w:rPr>
              <w:t>I</w:t>
            </w:r>
            <w:r w:rsidRPr="00A734C5">
              <w:rPr>
                <w:bCs/>
                <w:i/>
                <w:sz w:val="12"/>
                <w:szCs w:val="12"/>
                <w:lang w:val="lt-LT"/>
              </w:rPr>
              <w:t>mportavus į BiH, gyvuliai turi būti nedelsiant vežami į karantino ūkį, kuriame turi būti laikomi mažiausiai 21 d., išskyrus išvežimo į skerdyklą atvejus/ir paskersti ne vėliau kaip per 72 va.l</w:t>
            </w:r>
            <w:r w:rsidRPr="00A734C5">
              <w:rPr>
                <w:bCs/>
                <w:sz w:val="12"/>
                <w:szCs w:val="12"/>
                <w:lang w:val="bs-Latn-BA"/>
              </w:rPr>
              <w:t xml:space="preserve"> / Nakon uvoza životinje moraju biti bez odlaganja otpremljene u karantin gdje moraju boraviti najmanje 21 dana prije daljnjeg premještanja van karantina, osim u slučaju otpreme u klaonicu. / </w:t>
            </w:r>
            <w:r w:rsidRPr="00A734C5">
              <w:rPr>
                <w:b/>
                <w:sz w:val="12"/>
                <w:szCs w:val="12"/>
                <w:lang w:val="bs-Latn-BA"/>
              </w:rPr>
              <w:t>After importation the animals must be conveyed without delay to the quarantine holding where they shall remain for a minimum period of 21 days before further movement outside the quarantine holding, except in the case of a dispatch to a slaughterhouse.</w:t>
            </w:r>
          </w:p>
          <w:p w14:paraId="49F1D128" w14:textId="77777777" w:rsidR="00FB788F" w:rsidRPr="00A734C5" w:rsidRDefault="00FB788F" w:rsidP="004A6BA8">
            <w:pPr>
              <w:pStyle w:val="Point1"/>
              <w:widowControl w:val="0"/>
              <w:spacing w:before="40" w:after="40"/>
              <w:ind w:left="34" w:firstLine="0"/>
              <w:rPr>
                <w:b/>
                <w:sz w:val="12"/>
                <w:szCs w:val="12"/>
                <w:lang w:val="bs-Latn-BA"/>
              </w:rPr>
            </w:pPr>
          </w:p>
          <w:p w14:paraId="5CF1D481" w14:textId="77777777" w:rsidR="00FB788F" w:rsidRPr="00A734C5" w:rsidRDefault="00FB788F" w:rsidP="00D10330">
            <w:pPr>
              <w:pStyle w:val="Point0"/>
              <w:widowControl w:val="0"/>
              <w:tabs>
                <w:tab w:val="left" w:pos="319"/>
              </w:tabs>
              <w:spacing w:before="40" w:after="40"/>
              <w:ind w:left="1880" w:hanging="1880"/>
              <w:rPr>
                <w:b/>
                <w:sz w:val="12"/>
                <w:szCs w:val="12"/>
              </w:rPr>
            </w:pPr>
            <w:r w:rsidRPr="00A734C5">
              <w:rPr>
                <w:b/>
                <w:sz w:val="12"/>
                <w:szCs w:val="12"/>
              </w:rPr>
              <w:t>I Dalis</w:t>
            </w:r>
            <w:r w:rsidR="00E5183A" w:rsidRPr="00A734C5">
              <w:rPr>
                <w:b/>
                <w:sz w:val="12"/>
                <w:szCs w:val="12"/>
              </w:rPr>
              <w:t xml:space="preserve"> </w:t>
            </w:r>
            <w:r w:rsidRPr="00A734C5">
              <w:rPr>
                <w:b/>
                <w:sz w:val="12"/>
                <w:szCs w:val="12"/>
              </w:rPr>
              <w:t>/</w:t>
            </w:r>
            <w:r w:rsidR="00E5183A" w:rsidRPr="00A734C5">
              <w:rPr>
                <w:b/>
                <w:sz w:val="12"/>
                <w:szCs w:val="12"/>
              </w:rPr>
              <w:t xml:space="preserve"> </w:t>
            </w:r>
            <w:r w:rsidRPr="00A734C5">
              <w:rPr>
                <w:b/>
                <w:sz w:val="12"/>
                <w:szCs w:val="12"/>
              </w:rPr>
              <w:t>Dio I.:</w:t>
            </w:r>
            <w:r w:rsidR="00E5183A" w:rsidRPr="00A734C5">
              <w:rPr>
                <w:b/>
                <w:sz w:val="12"/>
                <w:szCs w:val="12"/>
              </w:rPr>
              <w:t xml:space="preserve"> </w:t>
            </w:r>
            <w:r w:rsidRPr="00A734C5">
              <w:rPr>
                <w:b/>
                <w:sz w:val="12"/>
                <w:szCs w:val="12"/>
              </w:rPr>
              <w:t>/ Part I.:</w:t>
            </w:r>
          </w:p>
          <w:p w14:paraId="4472450F" w14:textId="77777777" w:rsidR="00FB788F" w:rsidRPr="00A734C5" w:rsidRDefault="00FB788F" w:rsidP="00D10330">
            <w:pPr>
              <w:widowControl w:val="0"/>
              <w:tabs>
                <w:tab w:val="left" w:pos="319"/>
              </w:tabs>
              <w:spacing w:before="40" w:after="40"/>
              <w:ind w:left="1880" w:hanging="1880"/>
              <w:jc w:val="both"/>
              <w:rPr>
                <w:rFonts w:ascii="Times New Roman" w:hAnsi="Times New Roman"/>
                <w:sz w:val="12"/>
                <w:szCs w:val="12"/>
                <w:lang w:val="lt-LT" w:eastAsia="en-US"/>
              </w:rPr>
            </w:pPr>
            <w:r w:rsidRPr="00A734C5">
              <w:rPr>
                <w:rFonts w:ascii="Times New Roman" w:hAnsi="Times New Roman"/>
                <w:i/>
                <w:sz w:val="12"/>
                <w:szCs w:val="12"/>
                <w:lang w:val="lt-LT" w:eastAsia="en-US"/>
              </w:rPr>
              <w:t>Langelis</w:t>
            </w:r>
            <w:r w:rsidRPr="00A734C5">
              <w:rPr>
                <w:rFonts w:ascii="Times New Roman" w:hAnsi="Times New Roman"/>
                <w:sz w:val="12"/>
                <w:szCs w:val="12"/>
                <w:lang w:val="lt-LT" w:eastAsia="en-US"/>
              </w:rPr>
              <w:t xml:space="preserve"> / Rubrika / </w:t>
            </w:r>
            <w:r w:rsidRPr="00A734C5">
              <w:rPr>
                <w:rFonts w:ascii="Times New Roman" w:hAnsi="Times New Roman"/>
                <w:b/>
                <w:sz w:val="12"/>
                <w:szCs w:val="12"/>
                <w:lang w:val="lt-LT" w:eastAsia="en-US"/>
              </w:rPr>
              <w:t>Box I.8</w:t>
            </w:r>
            <w:r w:rsidRPr="00A734C5">
              <w:rPr>
                <w:rFonts w:ascii="Times New Roman" w:hAnsi="Times New Roman"/>
                <w:sz w:val="12"/>
                <w:szCs w:val="12"/>
                <w:lang w:val="lt-LT" w:eastAsia="en-US"/>
              </w:rPr>
              <w:t xml:space="preserve">: </w:t>
            </w:r>
            <w:r w:rsidRPr="00A734C5">
              <w:rPr>
                <w:rFonts w:ascii="Times New Roman" w:hAnsi="Times New Roman"/>
                <w:bCs/>
                <w:sz w:val="12"/>
                <w:szCs w:val="12"/>
                <w:lang w:val="lt-LT" w:eastAsia="en-US"/>
              </w:rPr>
              <w:t xml:space="preserve"> </w:t>
            </w:r>
            <w:r w:rsidRPr="00A734C5">
              <w:rPr>
                <w:rFonts w:ascii="Times New Roman" w:hAnsi="Times New Roman"/>
                <w:bCs/>
                <w:i/>
                <w:sz w:val="12"/>
                <w:szCs w:val="12"/>
                <w:lang w:val="lt-LT" w:eastAsia="en-US"/>
              </w:rPr>
              <w:t>Nurodyti rajoną</w:t>
            </w:r>
            <w:r w:rsidRPr="00A734C5">
              <w:rPr>
                <w:rFonts w:ascii="Times New Roman" w:hAnsi="Times New Roman"/>
                <w:bCs/>
                <w:sz w:val="12"/>
                <w:szCs w:val="12"/>
                <w:lang w:val="lt-LT" w:eastAsia="en-US"/>
              </w:rPr>
              <w:t xml:space="preserve"> / </w:t>
            </w:r>
            <w:r w:rsidRPr="00A734C5">
              <w:rPr>
                <w:rFonts w:ascii="Times New Roman" w:hAnsi="Times New Roman"/>
                <w:sz w:val="12"/>
                <w:szCs w:val="12"/>
                <w:lang w:val="lt-LT" w:eastAsia="en-US"/>
              </w:rPr>
              <w:t xml:space="preserve">Navesti regiju porijekla / </w:t>
            </w:r>
            <w:r w:rsidRPr="00A734C5">
              <w:rPr>
                <w:rFonts w:ascii="Times New Roman" w:hAnsi="Times New Roman"/>
                <w:b/>
                <w:sz w:val="12"/>
                <w:szCs w:val="12"/>
                <w:lang w:val="lt-LT" w:eastAsia="en-US"/>
              </w:rPr>
              <w:t>Provide the region name</w:t>
            </w:r>
            <w:r w:rsidRPr="00A734C5">
              <w:rPr>
                <w:rFonts w:ascii="Times New Roman" w:hAnsi="Times New Roman"/>
                <w:sz w:val="12"/>
                <w:szCs w:val="12"/>
                <w:lang w:val="lt-LT" w:eastAsia="en-US"/>
              </w:rPr>
              <w:t>.</w:t>
            </w:r>
          </w:p>
          <w:p w14:paraId="6ED03560" w14:textId="77777777" w:rsidR="00FB788F" w:rsidRPr="00A734C5" w:rsidRDefault="00FB788F" w:rsidP="00D10330">
            <w:pPr>
              <w:widowControl w:val="0"/>
              <w:tabs>
                <w:tab w:val="left" w:pos="319"/>
              </w:tabs>
              <w:spacing w:before="40" w:after="40"/>
              <w:ind w:left="1026" w:hanging="1026"/>
              <w:jc w:val="both"/>
              <w:rPr>
                <w:rFonts w:ascii="Times New Roman" w:hAnsi="Times New Roman"/>
                <w:sz w:val="12"/>
                <w:szCs w:val="12"/>
                <w:lang w:val="lt-LT" w:eastAsia="en-US"/>
              </w:rPr>
            </w:pPr>
            <w:r w:rsidRPr="00A734C5">
              <w:rPr>
                <w:rFonts w:ascii="Times New Roman" w:hAnsi="Times New Roman"/>
                <w:i/>
                <w:sz w:val="12"/>
                <w:szCs w:val="12"/>
                <w:lang w:val="lt-LT" w:eastAsia="en-US"/>
              </w:rPr>
              <w:t>Langelis</w:t>
            </w:r>
            <w:r w:rsidRPr="00A734C5">
              <w:rPr>
                <w:rFonts w:ascii="Times New Roman" w:hAnsi="Times New Roman"/>
                <w:sz w:val="12"/>
                <w:szCs w:val="12"/>
                <w:lang w:val="lt-LT" w:eastAsia="en-US"/>
              </w:rPr>
              <w:t xml:space="preserve"> / Rubrika / </w:t>
            </w:r>
            <w:r w:rsidRPr="00A734C5">
              <w:rPr>
                <w:rFonts w:ascii="Times New Roman" w:hAnsi="Times New Roman"/>
                <w:b/>
                <w:sz w:val="12"/>
                <w:szCs w:val="12"/>
                <w:lang w:val="lt-LT" w:eastAsia="en-US"/>
              </w:rPr>
              <w:t>Box I.13</w:t>
            </w:r>
            <w:r w:rsidRPr="00A734C5">
              <w:rPr>
                <w:rFonts w:ascii="Times New Roman" w:hAnsi="Times New Roman"/>
                <w:sz w:val="12"/>
                <w:szCs w:val="12"/>
                <w:lang w:val="lt-LT" w:eastAsia="en-US"/>
              </w:rPr>
              <w:t xml:space="preserve">:  </w:t>
            </w:r>
            <w:r w:rsidRPr="00A734C5">
              <w:rPr>
                <w:rFonts w:ascii="Times New Roman" w:hAnsi="Times New Roman"/>
                <w:i/>
                <w:sz w:val="12"/>
                <w:szCs w:val="12"/>
                <w:lang w:val="lt-LT" w:eastAsia="en-US"/>
              </w:rPr>
              <w:t>Surinkimo centras turi būti patvirtintas šalies eksportuotojos kompetentingos institucijos</w:t>
            </w:r>
            <w:r w:rsidRPr="00A734C5">
              <w:rPr>
                <w:rFonts w:ascii="Times New Roman" w:hAnsi="Times New Roman"/>
                <w:sz w:val="12"/>
                <w:szCs w:val="12"/>
                <w:lang w:val="lt-LT" w:eastAsia="en-US"/>
              </w:rPr>
              <w:t xml:space="preserve"> / </w:t>
            </w:r>
            <w:r w:rsidRPr="00A734C5">
              <w:rPr>
                <w:rFonts w:ascii="Times New Roman" w:hAnsi="Times New Roman"/>
                <w:bCs/>
                <w:sz w:val="12"/>
                <w:szCs w:val="12"/>
                <w:lang w:val="lt-LT" w:eastAsia="en-US"/>
              </w:rPr>
              <w:t xml:space="preserve">Sabirni centar, ako postoji, mora biti odobren od nadležnog tijela države izvoznice / </w:t>
            </w:r>
            <w:r w:rsidRPr="00A734C5">
              <w:rPr>
                <w:rFonts w:ascii="Times New Roman" w:hAnsi="Times New Roman"/>
                <w:b/>
                <w:sz w:val="12"/>
                <w:szCs w:val="12"/>
                <w:lang w:val="lt-LT" w:eastAsia="en-US"/>
              </w:rPr>
              <w:t>The assembly centre, if any, must be approved by competent authority of the exporting country.</w:t>
            </w:r>
          </w:p>
          <w:p w14:paraId="449C976A" w14:textId="77777777" w:rsidR="00FB788F" w:rsidRPr="00A734C5" w:rsidRDefault="00FB788F" w:rsidP="00D10330">
            <w:pPr>
              <w:widowControl w:val="0"/>
              <w:tabs>
                <w:tab w:val="left" w:pos="319"/>
              </w:tabs>
              <w:spacing w:before="40" w:after="40"/>
              <w:ind w:left="1026" w:hanging="1026"/>
              <w:jc w:val="both"/>
              <w:rPr>
                <w:rFonts w:ascii="Times New Roman" w:hAnsi="Times New Roman"/>
                <w:b/>
                <w:sz w:val="12"/>
                <w:szCs w:val="12"/>
                <w:lang w:val="lt-LT" w:eastAsia="en-US"/>
              </w:rPr>
            </w:pPr>
            <w:r w:rsidRPr="00A734C5">
              <w:rPr>
                <w:rFonts w:ascii="Times New Roman" w:hAnsi="Times New Roman"/>
                <w:i/>
                <w:sz w:val="12"/>
                <w:szCs w:val="12"/>
                <w:lang w:val="lt-LT" w:eastAsia="en-US"/>
              </w:rPr>
              <w:t>Langelis</w:t>
            </w:r>
            <w:r w:rsidRPr="00A734C5">
              <w:rPr>
                <w:rFonts w:ascii="Times New Roman" w:hAnsi="Times New Roman"/>
                <w:sz w:val="12"/>
                <w:szCs w:val="12"/>
                <w:lang w:val="lt-LT" w:eastAsia="en-US"/>
              </w:rPr>
              <w:t xml:space="preserve">/Rubrika/ </w:t>
            </w:r>
            <w:r w:rsidRPr="00A734C5">
              <w:rPr>
                <w:rFonts w:ascii="Times New Roman" w:hAnsi="Times New Roman"/>
                <w:b/>
                <w:sz w:val="12"/>
                <w:szCs w:val="12"/>
                <w:lang w:val="lt-LT" w:eastAsia="en-US"/>
              </w:rPr>
              <w:t>Box 1.15</w:t>
            </w:r>
            <w:r w:rsidRPr="00A734C5">
              <w:rPr>
                <w:rFonts w:ascii="Times New Roman" w:hAnsi="Times New Roman"/>
                <w:i/>
                <w:sz w:val="12"/>
                <w:szCs w:val="12"/>
                <w:lang w:val="lt-LT" w:eastAsia="en-US"/>
              </w:rPr>
              <w:t xml:space="preserve">: </w:t>
            </w:r>
            <w:r w:rsidRPr="00A734C5">
              <w:rPr>
                <w:rFonts w:ascii="Times New Roman" w:hAnsi="Times New Roman"/>
                <w:bCs/>
                <w:i/>
                <w:sz w:val="12"/>
                <w:szCs w:val="12"/>
                <w:lang w:val="lt-LT" w:eastAsia="en-US"/>
              </w:rPr>
              <w:t xml:space="preserve"> Nurodyti registracijos numerį (geležinkelio vagono, konteinerio, mašinos), lėktuvo reiso numerį ar laivo pavadinimą. Jei perkraunama į kitą transporto priemonę, siuntėjas turi apie tai informuoti įvežimo į BiH pasienio veterinarijos postą</w:t>
            </w:r>
            <w:r w:rsidRPr="00A734C5">
              <w:rPr>
                <w:rFonts w:ascii="Times New Roman" w:hAnsi="Times New Roman"/>
                <w:bCs/>
                <w:sz w:val="12"/>
                <w:szCs w:val="12"/>
                <w:lang w:val="lt-LT" w:eastAsia="en-US"/>
              </w:rPr>
              <w:t xml:space="preserve">/Registracijski broj (željezničkih vagona ili kontejnera i kamiona), broj leta (aviona) ili naziv (broda). U slučaju istovara i pretovara pošiljatelj mora obavijestiti ulaznu graničnu inspekcijsku postaju u </w:t>
            </w:r>
            <w:r w:rsidRPr="00A734C5">
              <w:rPr>
                <w:rFonts w:ascii="Times New Roman" w:hAnsi="Times New Roman"/>
                <w:sz w:val="12"/>
                <w:szCs w:val="12"/>
                <w:lang w:val="lt-LT" w:eastAsia="en-US"/>
              </w:rPr>
              <w:t xml:space="preserve">BiH./ </w:t>
            </w:r>
            <w:r w:rsidRPr="00A734C5">
              <w:rPr>
                <w:rFonts w:ascii="Times New Roman" w:hAnsi="Times New Roman"/>
                <w:b/>
                <w:sz w:val="12"/>
                <w:szCs w:val="12"/>
                <w:lang w:val="lt-LT" w:eastAsia="en-US"/>
              </w:rPr>
              <w:t>Registration number (railway wagons or container and lorries), flight number (aircraft) or name (ship) is to be provided. In case of unloading and reloading, the consignor must inform the BIP of entry into BiH.</w:t>
            </w:r>
          </w:p>
          <w:p w14:paraId="46699AF1" w14:textId="77777777" w:rsidR="00FB788F" w:rsidRPr="00A734C5" w:rsidRDefault="00FB788F" w:rsidP="00D10330">
            <w:pPr>
              <w:widowControl w:val="0"/>
              <w:tabs>
                <w:tab w:val="left" w:pos="319"/>
              </w:tabs>
              <w:spacing w:before="40" w:after="40"/>
              <w:ind w:left="1026" w:hanging="1026"/>
              <w:jc w:val="both"/>
              <w:rPr>
                <w:rFonts w:ascii="Times New Roman" w:hAnsi="Times New Roman"/>
                <w:sz w:val="12"/>
                <w:szCs w:val="12"/>
                <w:lang w:val="lt-LT" w:eastAsia="en-US"/>
              </w:rPr>
            </w:pPr>
            <w:r w:rsidRPr="00A734C5">
              <w:rPr>
                <w:rFonts w:ascii="Times New Roman" w:hAnsi="Times New Roman"/>
                <w:i/>
                <w:sz w:val="12"/>
                <w:szCs w:val="12"/>
                <w:lang w:val="lt-LT" w:eastAsia="en-US"/>
              </w:rPr>
              <w:t>Langelis</w:t>
            </w:r>
            <w:r w:rsidRPr="00A734C5">
              <w:rPr>
                <w:rFonts w:ascii="Times New Roman" w:hAnsi="Times New Roman"/>
                <w:sz w:val="12"/>
                <w:szCs w:val="12"/>
                <w:lang w:val="lt-LT" w:eastAsia="en-US"/>
              </w:rPr>
              <w:t xml:space="preserve">/Rubrika/ </w:t>
            </w:r>
            <w:r w:rsidRPr="00A734C5">
              <w:rPr>
                <w:rFonts w:ascii="Times New Roman" w:hAnsi="Times New Roman"/>
                <w:b/>
                <w:sz w:val="12"/>
                <w:szCs w:val="12"/>
                <w:lang w:val="lt-LT" w:eastAsia="en-US"/>
              </w:rPr>
              <w:t>Box I.23</w:t>
            </w:r>
            <w:r w:rsidRPr="00A734C5">
              <w:rPr>
                <w:rFonts w:ascii="Times New Roman" w:hAnsi="Times New Roman"/>
                <w:sz w:val="12"/>
                <w:szCs w:val="12"/>
                <w:lang w:val="lt-LT" w:eastAsia="en-US"/>
              </w:rPr>
              <w:t xml:space="preserve">: </w:t>
            </w:r>
            <w:r w:rsidRPr="00A734C5">
              <w:rPr>
                <w:rFonts w:ascii="Times New Roman" w:hAnsi="Times New Roman"/>
                <w:i/>
                <w:sz w:val="12"/>
                <w:szCs w:val="12"/>
                <w:lang w:val="lt-LT" w:eastAsia="en-US"/>
              </w:rPr>
              <w:t>Jei transportuojama konteineriais ar dėžėmis, turi būti nurodytas konteinerio ir plombos (jei tinka) numeris</w:t>
            </w:r>
            <w:r w:rsidRPr="00A734C5">
              <w:rPr>
                <w:rFonts w:ascii="Times New Roman" w:hAnsi="Times New Roman"/>
                <w:sz w:val="12"/>
                <w:szCs w:val="12"/>
                <w:lang w:val="lt-LT" w:eastAsia="en-US"/>
              </w:rPr>
              <w:t xml:space="preserve">/ </w:t>
            </w:r>
            <w:r w:rsidRPr="00A734C5">
              <w:rPr>
                <w:rFonts w:ascii="Times New Roman" w:hAnsi="Times New Roman"/>
                <w:bCs/>
                <w:sz w:val="12"/>
                <w:szCs w:val="12"/>
                <w:lang w:val="lt-LT" w:eastAsia="en-US"/>
              </w:rPr>
              <w:t xml:space="preserve">Za kontejnere ili kutije navesti broj kontejnera i broj plombe (ako je primjenjivo)./ </w:t>
            </w:r>
            <w:r w:rsidRPr="00A734C5">
              <w:rPr>
                <w:rFonts w:ascii="Times New Roman" w:hAnsi="Times New Roman"/>
                <w:b/>
                <w:sz w:val="12"/>
                <w:szCs w:val="12"/>
                <w:lang w:val="lt-LT" w:eastAsia="en-US"/>
              </w:rPr>
              <w:t>For containers or boxes, the container number and the seal number (if applicable) should be included.</w:t>
            </w:r>
          </w:p>
          <w:p w14:paraId="5C69FCCB" w14:textId="77777777" w:rsidR="00FB788F" w:rsidRPr="00A734C5" w:rsidRDefault="00FB788F" w:rsidP="00D10330">
            <w:pPr>
              <w:widowControl w:val="0"/>
              <w:tabs>
                <w:tab w:val="left" w:pos="319"/>
              </w:tabs>
              <w:spacing w:before="40" w:after="40"/>
              <w:ind w:left="1026" w:hanging="1026"/>
              <w:jc w:val="both"/>
              <w:rPr>
                <w:rFonts w:ascii="Times New Roman" w:hAnsi="Times New Roman"/>
                <w:sz w:val="12"/>
                <w:szCs w:val="12"/>
                <w:lang w:val="lt-LT" w:eastAsia="en-US"/>
              </w:rPr>
            </w:pPr>
            <w:r w:rsidRPr="00A734C5">
              <w:rPr>
                <w:rFonts w:ascii="Times New Roman" w:hAnsi="Times New Roman"/>
                <w:i/>
                <w:sz w:val="12"/>
                <w:szCs w:val="12"/>
                <w:lang w:val="lt-LT" w:eastAsia="en-US"/>
              </w:rPr>
              <w:t>Langelis</w:t>
            </w:r>
            <w:r w:rsidRPr="00A734C5">
              <w:rPr>
                <w:rFonts w:ascii="Times New Roman" w:hAnsi="Times New Roman"/>
                <w:sz w:val="12"/>
                <w:szCs w:val="12"/>
                <w:lang w:val="lt-LT" w:eastAsia="en-US"/>
              </w:rPr>
              <w:t xml:space="preserve">/Rubrika/ </w:t>
            </w:r>
            <w:r w:rsidRPr="00A734C5">
              <w:rPr>
                <w:rFonts w:ascii="Times New Roman" w:hAnsi="Times New Roman"/>
                <w:b/>
                <w:sz w:val="12"/>
                <w:szCs w:val="12"/>
                <w:lang w:val="lt-LT" w:eastAsia="en-US"/>
              </w:rPr>
              <w:t>Box I.28</w:t>
            </w:r>
            <w:r w:rsidRPr="00A734C5">
              <w:rPr>
                <w:rFonts w:ascii="Times New Roman" w:hAnsi="Times New Roman"/>
                <w:sz w:val="12"/>
                <w:szCs w:val="12"/>
                <w:lang w:val="lt-LT" w:eastAsia="en-US"/>
              </w:rPr>
              <w:t xml:space="preserve">: </w:t>
            </w:r>
            <w:r w:rsidRPr="00A734C5">
              <w:rPr>
                <w:rFonts w:ascii="Times New Roman" w:hAnsi="Times New Roman"/>
                <w:i/>
                <w:sz w:val="12"/>
                <w:szCs w:val="12"/>
                <w:lang w:val="lt-LT" w:eastAsia="en-US"/>
              </w:rPr>
              <w:t>Gyvuliai turi būti suženklinti</w:t>
            </w:r>
            <w:r w:rsidRPr="00A734C5">
              <w:rPr>
                <w:rFonts w:ascii="Times New Roman" w:hAnsi="Times New Roman"/>
                <w:sz w:val="12"/>
                <w:szCs w:val="12"/>
                <w:lang w:val="lt-LT" w:eastAsia="en-US"/>
              </w:rPr>
              <w:t>/</w:t>
            </w:r>
            <w:r w:rsidRPr="00A734C5">
              <w:rPr>
                <w:rFonts w:ascii="Times New Roman" w:hAnsi="Times New Roman"/>
                <w:bCs/>
                <w:i/>
                <w:sz w:val="12"/>
                <w:szCs w:val="12"/>
                <w:lang w:val="lt-LT" w:eastAsia="en-US"/>
              </w:rPr>
              <w:t>Sistem označavanja</w:t>
            </w:r>
            <w:r w:rsidRPr="00A734C5">
              <w:rPr>
                <w:rFonts w:ascii="Times New Roman" w:hAnsi="Times New Roman"/>
                <w:bCs/>
                <w:sz w:val="12"/>
                <w:szCs w:val="12"/>
                <w:lang w:val="lt-LT" w:eastAsia="en-US"/>
              </w:rPr>
              <w:t xml:space="preserve">: Životinje moraju imati:/ </w:t>
            </w:r>
            <w:r w:rsidRPr="00A734C5">
              <w:rPr>
                <w:rFonts w:ascii="Times New Roman" w:hAnsi="Times New Roman"/>
                <w:b/>
                <w:i/>
                <w:sz w:val="12"/>
                <w:szCs w:val="12"/>
                <w:lang w:val="lt-LT" w:eastAsia="en-US"/>
              </w:rPr>
              <w:t>Identification system</w:t>
            </w:r>
            <w:r w:rsidRPr="00A734C5">
              <w:rPr>
                <w:rFonts w:ascii="Times New Roman" w:hAnsi="Times New Roman"/>
                <w:b/>
                <w:sz w:val="12"/>
                <w:szCs w:val="12"/>
                <w:lang w:val="lt-LT" w:eastAsia="en-US"/>
              </w:rPr>
              <w:t>: The animals must bear:</w:t>
            </w:r>
          </w:p>
          <w:p w14:paraId="6913F181" w14:textId="77777777" w:rsidR="00FB788F" w:rsidRPr="00A734C5" w:rsidRDefault="00FB788F" w:rsidP="00D10330">
            <w:pPr>
              <w:widowControl w:val="0"/>
              <w:numPr>
                <w:ilvl w:val="0"/>
                <w:numId w:val="2"/>
              </w:numPr>
              <w:tabs>
                <w:tab w:val="left" w:pos="319"/>
              </w:tabs>
              <w:spacing w:before="40" w:after="40"/>
              <w:ind w:left="1309" w:hanging="283"/>
              <w:jc w:val="both"/>
              <w:rPr>
                <w:rFonts w:ascii="Times New Roman" w:hAnsi="Times New Roman"/>
                <w:b/>
                <w:sz w:val="12"/>
                <w:szCs w:val="12"/>
                <w:lang w:val="lt-LT" w:eastAsia="en-US"/>
              </w:rPr>
            </w:pPr>
            <w:r w:rsidRPr="00A734C5">
              <w:rPr>
                <w:rFonts w:ascii="Times New Roman" w:hAnsi="Times New Roman"/>
                <w:bCs/>
                <w:i/>
                <w:sz w:val="12"/>
                <w:szCs w:val="12"/>
                <w:lang w:val="lt-LT" w:eastAsia="en-US"/>
              </w:rPr>
              <w:t>Individualiais numeriais, kurie leidžia atsekti kilmės ūkį. Nurodyti naudojamą ženklinimo sistemą (ausies įsagas, tatuiruotė, įdagas, mikročipas)</w:t>
            </w:r>
            <w:r w:rsidRPr="00A734C5">
              <w:rPr>
                <w:rFonts w:ascii="Times New Roman" w:hAnsi="Times New Roman"/>
                <w:bCs/>
                <w:sz w:val="12"/>
                <w:szCs w:val="12"/>
                <w:lang w:val="lt-LT" w:eastAsia="en-US"/>
              </w:rPr>
              <w:t xml:space="preserve">/Jedinstveni broj koji omogućuje sljedivost do objekta podrijetla. Navesti sustav označivanja (npr. ušna markica, tetovaža, žigosanje, čip, transponder)./ </w:t>
            </w:r>
            <w:r w:rsidRPr="00A734C5">
              <w:rPr>
                <w:rFonts w:ascii="Times New Roman" w:hAnsi="Times New Roman"/>
                <w:b/>
                <w:sz w:val="12"/>
                <w:szCs w:val="12"/>
                <w:lang w:val="lt-LT" w:eastAsia="en-US"/>
              </w:rPr>
              <w:t>An individual number which permits tracing of their premises of origin. Specify the identification system (such as tag, tattoos, brand, chip, transponder).</w:t>
            </w:r>
          </w:p>
          <w:p w14:paraId="3D24C212" w14:textId="77777777" w:rsidR="00FB788F" w:rsidRPr="00A734C5" w:rsidRDefault="00FB788F" w:rsidP="00D10330">
            <w:pPr>
              <w:widowControl w:val="0"/>
              <w:numPr>
                <w:ilvl w:val="0"/>
                <w:numId w:val="2"/>
              </w:numPr>
              <w:tabs>
                <w:tab w:val="left" w:pos="319"/>
              </w:tabs>
              <w:spacing w:before="40" w:after="40"/>
              <w:ind w:left="1309" w:hanging="283"/>
              <w:jc w:val="both"/>
              <w:rPr>
                <w:rFonts w:ascii="Times New Roman" w:hAnsi="Times New Roman"/>
                <w:b/>
                <w:sz w:val="12"/>
                <w:szCs w:val="12"/>
                <w:lang w:val="lt-LT" w:eastAsia="en-US"/>
              </w:rPr>
            </w:pPr>
            <w:r w:rsidRPr="00A734C5">
              <w:rPr>
                <w:rFonts w:ascii="Times New Roman" w:hAnsi="Times New Roman"/>
                <w:bCs/>
                <w:i/>
                <w:sz w:val="12"/>
                <w:szCs w:val="12"/>
                <w:lang w:val="lt-LT" w:eastAsia="en-US"/>
              </w:rPr>
              <w:t>Ausies įsage nurodytas šalies eksportuotojos ISO kodas. Individualus numeris turi leisti atsekti kilmės ūkį.</w:t>
            </w:r>
            <w:r w:rsidRPr="00A734C5">
              <w:rPr>
                <w:rFonts w:ascii="Times New Roman" w:hAnsi="Times New Roman"/>
                <w:bCs/>
                <w:sz w:val="12"/>
                <w:szCs w:val="12"/>
                <w:lang w:val="lt-LT" w:eastAsia="en-US"/>
              </w:rPr>
              <w:t>/Ušnu markicu koja uključuje oznaku ISO zemlje izvoznice. Jedinstveni broj mora omogućiti sljedivost do objekta podrijetla.</w:t>
            </w:r>
            <w:r w:rsidRPr="00A734C5">
              <w:rPr>
                <w:rFonts w:ascii="Times New Roman" w:hAnsi="Times New Roman"/>
                <w:sz w:val="12"/>
                <w:szCs w:val="12"/>
                <w:lang w:val="lt-LT" w:eastAsia="en-US"/>
              </w:rPr>
              <w:t xml:space="preserve">/ </w:t>
            </w:r>
            <w:r w:rsidRPr="00A734C5">
              <w:rPr>
                <w:rFonts w:ascii="Times New Roman" w:hAnsi="Times New Roman"/>
                <w:b/>
                <w:sz w:val="12"/>
                <w:szCs w:val="12"/>
                <w:lang w:val="lt-LT" w:eastAsia="en-US"/>
              </w:rPr>
              <w:t>An ear tag that includes the ISO code of the exporting country. The individual number must permit tracing of their premises of origin.</w:t>
            </w:r>
          </w:p>
          <w:p w14:paraId="46360F12" w14:textId="77777777" w:rsidR="00FB788F" w:rsidRPr="00A734C5" w:rsidRDefault="00FB788F" w:rsidP="00D10330">
            <w:pPr>
              <w:widowControl w:val="0"/>
              <w:tabs>
                <w:tab w:val="left" w:pos="319"/>
              </w:tabs>
              <w:spacing w:before="40" w:after="40"/>
              <w:ind w:left="742"/>
              <w:jc w:val="both"/>
              <w:rPr>
                <w:rFonts w:ascii="Times New Roman" w:hAnsi="Times New Roman"/>
                <w:sz w:val="12"/>
                <w:szCs w:val="12"/>
                <w:lang w:val="lt-LT" w:eastAsia="en-US"/>
              </w:rPr>
            </w:pPr>
            <w:r w:rsidRPr="00A734C5">
              <w:rPr>
                <w:rFonts w:ascii="Times New Roman" w:hAnsi="Times New Roman"/>
                <w:i/>
                <w:sz w:val="12"/>
                <w:szCs w:val="12"/>
                <w:lang w:val="lt-LT" w:eastAsia="en-US"/>
              </w:rPr>
              <w:t>Rūšys: Pasirinkti „Bos“, „Bison“, „Bubalus“</w:t>
            </w:r>
            <w:r w:rsidR="00E5183A" w:rsidRPr="00A734C5">
              <w:rPr>
                <w:rFonts w:ascii="Times New Roman" w:hAnsi="Times New Roman"/>
                <w:i/>
                <w:sz w:val="12"/>
                <w:szCs w:val="12"/>
                <w:lang w:val="lt-LT" w:eastAsia="en-US"/>
              </w:rPr>
              <w:t xml:space="preserve"> </w:t>
            </w:r>
            <w:r w:rsidRPr="00A734C5">
              <w:rPr>
                <w:rFonts w:ascii="Times New Roman" w:hAnsi="Times New Roman"/>
                <w:i/>
                <w:sz w:val="12"/>
                <w:szCs w:val="12"/>
                <w:lang w:val="lt-LT" w:eastAsia="en-US"/>
              </w:rPr>
              <w:t>/</w:t>
            </w:r>
            <w:r w:rsidR="00E5183A" w:rsidRPr="00A734C5">
              <w:rPr>
                <w:rFonts w:ascii="Times New Roman" w:hAnsi="Times New Roman"/>
                <w:i/>
                <w:sz w:val="12"/>
                <w:szCs w:val="12"/>
                <w:lang w:val="lt-LT" w:eastAsia="en-US"/>
              </w:rPr>
              <w:t xml:space="preserve"> </w:t>
            </w:r>
            <w:r w:rsidRPr="00A734C5">
              <w:rPr>
                <w:rFonts w:ascii="Times New Roman" w:hAnsi="Times New Roman"/>
                <w:i/>
                <w:sz w:val="12"/>
                <w:szCs w:val="12"/>
                <w:lang w:val="lt-LT" w:eastAsia="en-US"/>
              </w:rPr>
              <w:t>Vrste</w:t>
            </w:r>
            <w:r w:rsidRPr="00A734C5">
              <w:rPr>
                <w:rFonts w:ascii="Times New Roman" w:hAnsi="Times New Roman"/>
                <w:sz w:val="12"/>
                <w:szCs w:val="12"/>
                <w:lang w:val="lt-LT" w:eastAsia="en-US"/>
              </w:rPr>
              <w:t xml:space="preserve">: </w:t>
            </w:r>
            <w:r w:rsidRPr="00A734C5">
              <w:rPr>
                <w:rFonts w:ascii="Times New Roman" w:hAnsi="Times New Roman"/>
                <w:bCs/>
                <w:sz w:val="12"/>
                <w:szCs w:val="12"/>
                <w:lang w:val="lt-LT" w:eastAsia="en-US"/>
              </w:rPr>
              <w:t xml:space="preserve">Odabrati između </w:t>
            </w:r>
            <w:r w:rsidRPr="00A734C5">
              <w:rPr>
                <w:rFonts w:ascii="Times New Roman" w:hAnsi="Times New Roman"/>
                <w:sz w:val="12"/>
                <w:szCs w:val="12"/>
                <w:lang w:val="lt-LT" w:eastAsia="en-US"/>
              </w:rPr>
              <w:t>“</w:t>
            </w:r>
            <w:r w:rsidRPr="00A734C5">
              <w:rPr>
                <w:rFonts w:ascii="Times New Roman" w:hAnsi="Times New Roman"/>
                <w:i/>
                <w:sz w:val="12"/>
                <w:szCs w:val="12"/>
                <w:lang w:val="lt-LT" w:eastAsia="en-US"/>
              </w:rPr>
              <w:t>Bos</w:t>
            </w:r>
            <w:r w:rsidRPr="00A734C5">
              <w:rPr>
                <w:rFonts w:ascii="Times New Roman" w:hAnsi="Times New Roman"/>
                <w:sz w:val="12"/>
                <w:szCs w:val="12"/>
                <w:lang w:val="lt-LT" w:eastAsia="en-US"/>
              </w:rPr>
              <w:t>”, “</w:t>
            </w:r>
            <w:r w:rsidRPr="00A734C5">
              <w:rPr>
                <w:rFonts w:ascii="Times New Roman" w:hAnsi="Times New Roman"/>
                <w:i/>
                <w:sz w:val="12"/>
                <w:szCs w:val="12"/>
                <w:lang w:val="lt-LT" w:eastAsia="en-US"/>
              </w:rPr>
              <w:t>Bison</w:t>
            </w:r>
            <w:r w:rsidRPr="00A734C5">
              <w:rPr>
                <w:rFonts w:ascii="Times New Roman" w:hAnsi="Times New Roman"/>
                <w:sz w:val="12"/>
                <w:szCs w:val="12"/>
                <w:lang w:val="lt-LT" w:eastAsia="en-US"/>
              </w:rPr>
              <w:t>” i “</w:t>
            </w:r>
            <w:r w:rsidRPr="00A734C5">
              <w:rPr>
                <w:rFonts w:ascii="Times New Roman" w:hAnsi="Times New Roman"/>
                <w:i/>
                <w:sz w:val="12"/>
                <w:szCs w:val="12"/>
                <w:lang w:val="lt-LT" w:eastAsia="en-US"/>
              </w:rPr>
              <w:t>Bubalus</w:t>
            </w:r>
            <w:r w:rsidRPr="00A734C5">
              <w:rPr>
                <w:rFonts w:ascii="Times New Roman" w:hAnsi="Times New Roman"/>
                <w:sz w:val="12"/>
                <w:szCs w:val="12"/>
                <w:lang w:val="lt-LT" w:eastAsia="en-US"/>
              </w:rPr>
              <w:t xml:space="preserve">” </w:t>
            </w:r>
            <w:r w:rsidRPr="00A734C5">
              <w:rPr>
                <w:rFonts w:ascii="Times New Roman" w:hAnsi="Times New Roman"/>
                <w:bCs/>
                <w:sz w:val="12"/>
                <w:szCs w:val="12"/>
                <w:lang w:val="lt-LT" w:eastAsia="en-US"/>
              </w:rPr>
              <w:t>ovisno o slučaju</w:t>
            </w:r>
            <w:r w:rsidRPr="00A734C5">
              <w:rPr>
                <w:rFonts w:ascii="Times New Roman" w:hAnsi="Times New Roman"/>
                <w:sz w:val="12"/>
                <w:szCs w:val="12"/>
                <w:lang w:val="lt-LT" w:eastAsia="en-US"/>
              </w:rPr>
              <w:t>.</w:t>
            </w:r>
            <w:r w:rsidR="00E5183A" w:rsidRPr="00A734C5">
              <w:rPr>
                <w:rFonts w:ascii="Times New Roman" w:hAnsi="Times New Roman"/>
                <w:sz w:val="12"/>
                <w:szCs w:val="12"/>
                <w:lang w:val="lt-LT" w:eastAsia="en-US"/>
              </w:rPr>
              <w:t xml:space="preserve"> </w:t>
            </w:r>
            <w:r w:rsidRPr="00A734C5">
              <w:rPr>
                <w:rFonts w:ascii="Times New Roman" w:hAnsi="Times New Roman"/>
                <w:sz w:val="12"/>
                <w:szCs w:val="12"/>
                <w:lang w:val="lt-LT" w:eastAsia="en-US"/>
              </w:rPr>
              <w:t xml:space="preserve">/ </w:t>
            </w:r>
            <w:r w:rsidRPr="00A734C5">
              <w:rPr>
                <w:rFonts w:ascii="Times New Roman" w:hAnsi="Times New Roman"/>
                <w:b/>
                <w:i/>
                <w:sz w:val="12"/>
                <w:szCs w:val="12"/>
                <w:lang w:val="lt-LT" w:eastAsia="en-US"/>
              </w:rPr>
              <w:t>Species</w:t>
            </w:r>
            <w:r w:rsidRPr="00A734C5">
              <w:rPr>
                <w:rFonts w:ascii="Times New Roman" w:hAnsi="Times New Roman"/>
                <w:b/>
                <w:sz w:val="12"/>
                <w:szCs w:val="12"/>
                <w:lang w:val="lt-LT" w:eastAsia="en-US"/>
              </w:rPr>
              <w:t>: Select amongst “</w:t>
            </w:r>
            <w:r w:rsidRPr="00A734C5">
              <w:rPr>
                <w:rFonts w:ascii="Times New Roman" w:hAnsi="Times New Roman"/>
                <w:b/>
                <w:i/>
                <w:sz w:val="12"/>
                <w:szCs w:val="12"/>
                <w:lang w:val="lt-LT" w:eastAsia="en-US"/>
              </w:rPr>
              <w:t>Bos</w:t>
            </w:r>
            <w:r w:rsidRPr="00A734C5">
              <w:rPr>
                <w:rFonts w:ascii="Times New Roman" w:hAnsi="Times New Roman"/>
                <w:b/>
                <w:sz w:val="12"/>
                <w:szCs w:val="12"/>
                <w:lang w:val="lt-LT" w:eastAsia="en-US"/>
              </w:rPr>
              <w:t>”, “</w:t>
            </w:r>
            <w:r w:rsidRPr="00A734C5">
              <w:rPr>
                <w:rFonts w:ascii="Times New Roman" w:hAnsi="Times New Roman"/>
                <w:b/>
                <w:i/>
                <w:sz w:val="12"/>
                <w:szCs w:val="12"/>
                <w:lang w:val="lt-LT" w:eastAsia="en-US"/>
              </w:rPr>
              <w:t>Bison</w:t>
            </w:r>
            <w:r w:rsidRPr="00A734C5">
              <w:rPr>
                <w:rFonts w:ascii="Times New Roman" w:hAnsi="Times New Roman"/>
                <w:b/>
                <w:sz w:val="12"/>
                <w:szCs w:val="12"/>
                <w:lang w:val="lt-LT" w:eastAsia="en-US"/>
              </w:rPr>
              <w:t>” and “</w:t>
            </w:r>
            <w:r w:rsidRPr="00A734C5">
              <w:rPr>
                <w:rFonts w:ascii="Times New Roman" w:hAnsi="Times New Roman"/>
                <w:b/>
                <w:i/>
                <w:sz w:val="12"/>
                <w:szCs w:val="12"/>
                <w:lang w:val="lt-LT" w:eastAsia="en-US"/>
              </w:rPr>
              <w:t>Bubalus</w:t>
            </w:r>
            <w:r w:rsidRPr="00A734C5">
              <w:rPr>
                <w:rFonts w:ascii="Times New Roman" w:hAnsi="Times New Roman"/>
                <w:b/>
                <w:sz w:val="12"/>
                <w:szCs w:val="12"/>
                <w:lang w:val="lt-LT" w:eastAsia="en-US"/>
              </w:rPr>
              <w:t>” as appropriate.</w:t>
            </w:r>
          </w:p>
          <w:p w14:paraId="22ECF9E9" w14:textId="77777777" w:rsidR="00FB788F" w:rsidRPr="00A734C5" w:rsidRDefault="00E5183A" w:rsidP="00D10330">
            <w:pPr>
              <w:widowControl w:val="0"/>
              <w:tabs>
                <w:tab w:val="left" w:pos="319"/>
              </w:tabs>
              <w:spacing w:before="40" w:after="40"/>
              <w:ind w:left="742"/>
              <w:jc w:val="both"/>
              <w:rPr>
                <w:rFonts w:ascii="Times New Roman" w:hAnsi="Times New Roman"/>
                <w:sz w:val="12"/>
                <w:szCs w:val="12"/>
                <w:lang w:val="lt-LT" w:eastAsia="en-US"/>
              </w:rPr>
            </w:pPr>
            <w:r w:rsidRPr="00A734C5">
              <w:rPr>
                <w:rFonts w:ascii="Times New Roman" w:hAnsi="Times New Roman"/>
                <w:bCs/>
                <w:i/>
                <w:sz w:val="12"/>
                <w:szCs w:val="12"/>
                <w:lang w:val="lt-LT" w:eastAsia="en-US"/>
              </w:rPr>
              <w:t xml:space="preserve">Amžius: atvedimo data (dd/mm/mmmm </w:t>
            </w:r>
            <w:r w:rsidR="00FB788F" w:rsidRPr="00A734C5">
              <w:rPr>
                <w:rFonts w:ascii="Times New Roman" w:hAnsi="Times New Roman"/>
                <w:bCs/>
                <w:i/>
                <w:sz w:val="12"/>
                <w:szCs w:val="12"/>
                <w:lang w:val="lt-LT" w:eastAsia="en-US"/>
              </w:rPr>
              <w:t>)</w:t>
            </w:r>
            <w:r w:rsidRPr="00A734C5">
              <w:rPr>
                <w:rFonts w:ascii="Times New Roman" w:hAnsi="Times New Roman"/>
                <w:bCs/>
                <w:i/>
                <w:sz w:val="12"/>
                <w:szCs w:val="12"/>
                <w:lang w:val="lt-LT" w:eastAsia="en-US"/>
              </w:rPr>
              <w:t xml:space="preserve"> </w:t>
            </w:r>
            <w:r w:rsidR="00FB788F" w:rsidRPr="00A734C5">
              <w:rPr>
                <w:rFonts w:ascii="Times New Roman" w:hAnsi="Times New Roman"/>
                <w:bCs/>
                <w:i/>
                <w:sz w:val="12"/>
                <w:szCs w:val="12"/>
                <w:lang w:val="lt-LT" w:eastAsia="en-US"/>
              </w:rPr>
              <w:t>/</w:t>
            </w:r>
            <w:r w:rsidRPr="00A734C5">
              <w:rPr>
                <w:rFonts w:ascii="Times New Roman" w:hAnsi="Times New Roman"/>
                <w:bCs/>
                <w:i/>
                <w:sz w:val="12"/>
                <w:szCs w:val="12"/>
                <w:lang w:val="lt-LT" w:eastAsia="en-US"/>
              </w:rPr>
              <w:t xml:space="preserve"> </w:t>
            </w:r>
            <w:r w:rsidR="00FB788F" w:rsidRPr="00A734C5">
              <w:rPr>
                <w:rFonts w:ascii="Times New Roman" w:hAnsi="Times New Roman"/>
                <w:bCs/>
                <w:i/>
                <w:sz w:val="12"/>
                <w:szCs w:val="12"/>
                <w:lang w:val="lt-LT" w:eastAsia="en-US"/>
              </w:rPr>
              <w:t>Dob</w:t>
            </w:r>
            <w:r w:rsidR="00FB788F" w:rsidRPr="00A734C5">
              <w:rPr>
                <w:rFonts w:ascii="Times New Roman" w:hAnsi="Times New Roman"/>
                <w:bCs/>
                <w:sz w:val="12"/>
                <w:szCs w:val="12"/>
                <w:lang w:val="lt-LT" w:eastAsia="en-US"/>
              </w:rPr>
              <w:t>: Datum rođenja (dd/mm/gg).</w:t>
            </w:r>
            <w:r w:rsidRPr="00A734C5">
              <w:rPr>
                <w:rFonts w:ascii="Times New Roman" w:hAnsi="Times New Roman"/>
                <w:bCs/>
                <w:sz w:val="12"/>
                <w:szCs w:val="12"/>
                <w:lang w:val="lt-LT" w:eastAsia="en-US"/>
              </w:rPr>
              <w:t xml:space="preserve"> </w:t>
            </w:r>
            <w:r w:rsidR="00FB788F" w:rsidRPr="00A734C5">
              <w:rPr>
                <w:rFonts w:ascii="Times New Roman" w:hAnsi="Times New Roman"/>
                <w:bCs/>
                <w:sz w:val="12"/>
                <w:szCs w:val="12"/>
                <w:lang w:val="lt-LT" w:eastAsia="en-US"/>
              </w:rPr>
              <w:t xml:space="preserve">/ </w:t>
            </w:r>
            <w:r w:rsidR="00FB788F" w:rsidRPr="00A734C5">
              <w:rPr>
                <w:rFonts w:ascii="Times New Roman" w:hAnsi="Times New Roman"/>
                <w:b/>
                <w:i/>
                <w:sz w:val="12"/>
                <w:szCs w:val="12"/>
                <w:lang w:val="lt-LT" w:eastAsia="en-US"/>
              </w:rPr>
              <w:t>Age</w:t>
            </w:r>
            <w:r w:rsidR="00FB788F" w:rsidRPr="00A734C5">
              <w:rPr>
                <w:rFonts w:ascii="Times New Roman" w:hAnsi="Times New Roman"/>
                <w:b/>
                <w:sz w:val="12"/>
                <w:szCs w:val="12"/>
                <w:lang w:val="lt-LT" w:eastAsia="en-US"/>
              </w:rPr>
              <w:t>: Date of birth (dd/mm/yy).</w:t>
            </w:r>
          </w:p>
          <w:p w14:paraId="783C2759" w14:textId="77777777" w:rsidR="00FB788F" w:rsidRPr="00A734C5" w:rsidRDefault="00FB788F" w:rsidP="00D10330">
            <w:pPr>
              <w:widowControl w:val="0"/>
              <w:tabs>
                <w:tab w:val="left" w:pos="319"/>
              </w:tabs>
              <w:spacing w:before="40" w:after="40"/>
              <w:ind w:left="742"/>
              <w:jc w:val="both"/>
              <w:rPr>
                <w:rFonts w:ascii="Times New Roman" w:hAnsi="Times New Roman"/>
                <w:b/>
                <w:sz w:val="12"/>
                <w:szCs w:val="12"/>
                <w:lang w:val="lt-LT" w:eastAsia="en-US"/>
              </w:rPr>
            </w:pPr>
            <w:r w:rsidRPr="00A734C5">
              <w:rPr>
                <w:rFonts w:ascii="Times New Roman" w:hAnsi="Times New Roman"/>
                <w:bCs/>
                <w:i/>
                <w:sz w:val="12"/>
                <w:szCs w:val="12"/>
                <w:lang w:val="lt-LT" w:eastAsia="en-US"/>
              </w:rPr>
              <w:t>Lytis (M</w:t>
            </w:r>
            <w:r w:rsidRPr="00A734C5">
              <w:rPr>
                <w:rFonts w:ascii="Times New Roman" w:hAnsi="Times New Roman"/>
                <w:bCs/>
                <w:i/>
                <w:sz w:val="12"/>
                <w:szCs w:val="12"/>
                <w:lang w:val="en-US" w:eastAsia="en-US"/>
              </w:rPr>
              <w:t>= patinas, F=patel</w:t>
            </w:r>
            <w:r w:rsidRPr="00A734C5">
              <w:rPr>
                <w:rFonts w:ascii="Times New Roman" w:hAnsi="Times New Roman"/>
                <w:bCs/>
                <w:i/>
                <w:sz w:val="12"/>
                <w:szCs w:val="12"/>
                <w:lang w:val="lt-LT" w:eastAsia="en-US"/>
              </w:rPr>
              <w:t>ė, C</w:t>
            </w:r>
            <w:r w:rsidRPr="00A734C5">
              <w:rPr>
                <w:rFonts w:ascii="Times New Roman" w:hAnsi="Times New Roman"/>
                <w:bCs/>
                <w:i/>
                <w:sz w:val="12"/>
                <w:szCs w:val="12"/>
                <w:lang w:val="en-US" w:eastAsia="en-US"/>
              </w:rPr>
              <w:t>=kastruotas</w:t>
            </w:r>
            <w:r w:rsidR="00E5183A" w:rsidRPr="00A734C5">
              <w:rPr>
                <w:rFonts w:ascii="Times New Roman" w:hAnsi="Times New Roman"/>
                <w:bCs/>
                <w:i/>
                <w:sz w:val="12"/>
                <w:szCs w:val="12"/>
                <w:lang w:val="en-US" w:eastAsia="en-US"/>
              </w:rPr>
              <w:t xml:space="preserve"> </w:t>
            </w:r>
            <w:r w:rsidRPr="00A734C5">
              <w:rPr>
                <w:rFonts w:ascii="Times New Roman" w:hAnsi="Times New Roman"/>
                <w:bCs/>
                <w:i/>
                <w:sz w:val="12"/>
                <w:szCs w:val="12"/>
                <w:lang w:val="en-US" w:eastAsia="en-US"/>
              </w:rPr>
              <w:t>/</w:t>
            </w:r>
            <w:r w:rsidR="00E5183A" w:rsidRPr="00A734C5">
              <w:rPr>
                <w:rFonts w:ascii="Times New Roman" w:hAnsi="Times New Roman"/>
                <w:bCs/>
                <w:i/>
                <w:sz w:val="12"/>
                <w:szCs w:val="12"/>
                <w:lang w:val="en-US" w:eastAsia="en-US"/>
              </w:rPr>
              <w:t xml:space="preserve"> </w:t>
            </w:r>
            <w:r w:rsidRPr="00A734C5">
              <w:rPr>
                <w:rFonts w:ascii="Times New Roman" w:hAnsi="Times New Roman"/>
                <w:bCs/>
                <w:i/>
                <w:sz w:val="12"/>
                <w:szCs w:val="12"/>
                <w:lang w:val="lt-LT" w:eastAsia="en-US"/>
              </w:rPr>
              <w:t>Spol</w:t>
            </w:r>
            <w:r w:rsidRPr="00A734C5">
              <w:rPr>
                <w:rFonts w:ascii="Times New Roman" w:hAnsi="Times New Roman"/>
                <w:bCs/>
                <w:sz w:val="12"/>
                <w:szCs w:val="12"/>
                <w:lang w:val="lt-LT" w:eastAsia="en-US"/>
              </w:rPr>
              <w:t>: (M = muški, Ž = ženski, K = kastrat).</w:t>
            </w:r>
            <w:r w:rsidR="00E5183A" w:rsidRPr="00A734C5">
              <w:rPr>
                <w:rFonts w:ascii="Times New Roman" w:hAnsi="Times New Roman"/>
                <w:bCs/>
                <w:sz w:val="12"/>
                <w:szCs w:val="12"/>
                <w:lang w:val="lt-LT" w:eastAsia="en-US"/>
              </w:rPr>
              <w:t xml:space="preserve"> </w:t>
            </w:r>
            <w:r w:rsidRPr="00A734C5">
              <w:rPr>
                <w:rFonts w:ascii="Times New Roman" w:hAnsi="Times New Roman"/>
                <w:bCs/>
                <w:sz w:val="12"/>
                <w:szCs w:val="12"/>
                <w:lang w:val="lt-LT" w:eastAsia="en-US"/>
              </w:rPr>
              <w:t xml:space="preserve">/ </w:t>
            </w:r>
            <w:r w:rsidRPr="00A734C5">
              <w:rPr>
                <w:rFonts w:ascii="Times New Roman" w:hAnsi="Times New Roman"/>
                <w:b/>
                <w:i/>
                <w:sz w:val="12"/>
                <w:szCs w:val="12"/>
                <w:lang w:val="lt-LT" w:eastAsia="en-US"/>
              </w:rPr>
              <w:t>Sex</w:t>
            </w:r>
            <w:r w:rsidRPr="00A734C5">
              <w:rPr>
                <w:rFonts w:ascii="Times New Roman" w:hAnsi="Times New Roman"/>
                <w:b/>
                <w:sz w:val="12"/>
                <w:szCs w:val="12"/>
                <w:lang w:val="lt-LT" w:eastAsia="en-US"/>
              </w:rPr>
              <w:t xml:space="preserve"> (M = male, F = female, C = castrated).</w:t>
            </w:r>
          </w:p>
          <w:p w14:paraId="36BE7B04" w14:textId="77777777" w:rsidR="00FB788F" w:rsidRPr="00A734C5" w:rsidRDefault="00FB788F" w:rsidP="00D10330">
            <w:pPr>
              <w:pStyle w:val="Point0"/>
              <w:widowControl w:val="0"/>
              <w:tabs>
                <w:tab w:val="left" w:pos="319"/>
              </w:tabs>
              <w:spacing w:before="40" w:after="40"/>
              <w:ind w:left="1026" w:hanging="284"/>
              <w:rPr>
                <w:b/>
                <w:sz w:val="12"/>
                <w:szCs w:val="12"/>
                <w:lang w:val="lt-LT" w:eastAsia="bs-Latn-BA"/>
              </w:rPr>
            </w:pPr>
            <w:r w:rsidRPr="00A734C5">
              <w:rPr>
                <w:bCs/>
                <w:i/>
                <w:sz w:val="12"/>
                <w:szCs w:val="12"/>
                <w:lang w:val="lt-LT" w:eastAsia="bs-Latn-BA"/>
              </w:rPr>
              <w:t>Veislė: nurodyti veislę ar mišrūnas</w:t>
            </w:r>
            <w:r w:rsidR="00E5183A" w:rsidRPr="00A734C5">
              <w:rPr>
                <w:bCs/>
                <w:i/>
                <w:sz w:val="12"/>
                <w:szCs w:val="12"/>
                <w:lang w:val="lt-LT" w:eastAsia="bs-Latn-BA"/>
              </w:rPr>
              <w:t xml:space="preserve"> </w:t>
            </w:r>
            <w:r w:rsidRPr="00A734C5">
              <w:rPr>
                <w:bCs/>
                <w:i/>
                <w:sz w:val="12"/>
                <w:szCs w:val="12"/>
                <w:lang w:val="lt-LT" w:eastAsia="bs-Latn-BA"/>
              </w:rPr>
              <w:t>/</w:t>
            </w:r>
            <w:r w:rsidR="00E5183A" w:rsidRPr="00A734C5">
              <w:rPr>
                <w:bCs/>
                <w:i/>
                <w:sz w:val="12"/>
                <w:szCs w:val="12"/>
                <w:lang w:val="lt-LT" w:eastAsia="bs-Latn-BA"/>
              </w:rPr>
              <w:t xml:space="preserve"> </w:t>
            </w:r>
            <w:r w:rsidRPr="00A734C5">
              <w:rPr>
                <w:bCs/>
                <w:i/>
                <w:sz w:val="12"/>
                <w:szCs w:val="12"/>
                <w:lang w:val="lt-LT" w:eastAsia="bs-Latn-BA"/>
              </w:rPr>
              <w:t>Pasmina</w:t>
            </w:r>
            <w:r w:rsidRPr="00A734C5">
              <w:rPr>
                <w:bCs/>
                <w:sz w:val="12"/>
                <w:szCs w:val="12"/>
                <w:lang w:val="lt-LT" w:eastAsia="bs-Latn-BA"/>
              </w:rPr>
              <w:t>: Izabrati je li riječ o životinji čiste pasmine ili križancu.</w:t>
            </w:r>
            <w:r w:rsidR="00E5183A" w:rsidRPr="00A734C5">
              <w:rPr>
                <w:bCs/>
                <w:sz w:val="12"/>
                <w:szCs w:val="12"/>
                <w:lang w:val="lt-LT" w:eastAsia="bs-Latn-BA"/>
              </w:rPr>
              <w:t xml:space="preserve"> </w:t>
            </w:r>
            <w:r w:rsidRPr="00A734C5">
              <w:rPr>
                <w:bCs/>
                <w:sz w:val="12"/>
                <w:szCs w:val="12"/>
                <w:lang w:val="lt-LT" w:eastAsia="bs-Latn-BA"/>
              </w:rPr>
              <w:t xml:space="preserve">/ </w:t>
            </w:r>
            <w:r w:rsidRPr="00A734C5">
              <w:rPr>
                <w:b/>
                <w:i/>
                <w:sz w:val="12"/>
                <w:szCs w:val="12"/>
                <w:lang w:val="lt-LT" w:eastAsia="bs-Latn-BA"/>
              </w:rPr>
              <w:t>Breed</w:t>
            </w:r>
            <w:r w:rsidRPr="00A734C5">
              <w:rPr>
                <w:b/>
                <w:sz w:val="12"/>
                <w:szCs w:val="12"/>
                <w:lang w:val="lt-LT" w:eastAsia="bs-Latn-BA"/>
              </w:rPr>
              <w:t>: select purebred, crossbreed.</w:t>
            </w:r>
          </w:p>
          <w:p w14:paraId="448221B1" w14:textId="77777777" w:rsidR="00FB788F" w:rsidRPr="00A734C5" w:rsidRDefault="00FB788F" w:rsidP="004A6BA8">
            <w:pPr>
              <w:pStyle w:val="Point1"/>
              <w:widowControl w:val="0"/>
              <w:spacing w:before="40" w:after="40"/>
              <w:ind w:left="34" w:firstLine="0"/>
              <w:rPr>
                <w:b/>
                <w:sz w:val="12"/>
                <w:szCs w:val="12"/>
                <w:lang w:val="lt-LT"/>
              </w:rPr>
            </w:pPr>
          </w:p>
          <w:p w14:paraId="4F5369F4" w14:textId="77777777" w:rsidR="00FB788F" w:rsidRPr="00A734C5" w:rsidRDefault="00FB788F" w:rsidP="00950686">
            <w:pPr>
              <w:pStyle w:val="Point1"/>
              <w:widowControl w:val="0"/>
              <w:spacing w:before="40" w:after="40"/>
              <w:ind w:left="1037" w:firstLine="0"/>
              <w:rPr>
                <w:b/>
                <w:sz w:val="12"/>
                <w:szCs w:val="12"/>
                <w:lang w:val="lt-LT"/>
              </w:rPr>
            </w:pPr>
          </w:p>
        </w:tc>
      </w:tr>
      <w:tr w:rsidR="00A734C5" w:rsidRPr="00A734C5" w14:paraId="5C0D09B6" w14:textId="77777777" w:rsidTr="00FB788F">
        <w:trPr>
          <w:cantSplit/>
          <w:trHeight w:val="6808"/>
        </w:trPr>
        <w:tc>
          <w:tcPr>
            <w:tcW w:w="392" w:type="dxa"/>
            <w:vMerge/>
            <w:tcBorders>
              <w:left w:val="nil"/>
              <w:bottom w:val="nil"/>
            </w:tcBorders>
            <w:textDirection w:val="btLr"/>
          </w:tcPr>
          <w:p w14:paraId="04F0FD72" w14:textId="77777777" w:rsidR="00FB788F" w:rsidRPr="00A734C5" w:rsidRDefault="00FB788F" w:rsidP="0065149F">
            <w:pPr>
              <w:pStyle w:val="NoSpacing"/>
              <w:ind w:left="113" w:right="113"/>
              <w:rPr>
                <w:rFonts w:ascii="Times New Roman" w:hAnsi="Times New Roman"/>
                <w:b/>
                <w:sz w:val="12"/>
                <w:szCs w:val="12"/>
              </w:rPr>
            </w:pPr>
          </w:p>
        </w:tc>
        <w:tc>
          <w:tcPr>
            <w:tcW w:w="8896" w:type="dxa"/>
            <w:gridSpan w:val="3"/>
            <w:tcBorders>
              <w:top w:val="single" w:sz="4" w:space="0" w:color="auto"/>
              <w:bottom w:val="single" w:sz="4" w:space="0" w:color="auto"/>
            </w:tcBorders>
          </w:tcPr>
          <w:p w14:paraId="2C37BFFA" w14:textId="77777777" w:rsidR="00FB788F" w:rsidRPr="00A734C5" w:rsidRDefault="00FB788F" w:rsidP="00D10330">
            <w:pPr>
              <w:widowControl w:val="0"/>
              <w:spacing w:before="40" w:after="40"/>
              <w:jc w:val="both"/>
              <w:rPr>
                <w:rFonts w:ascii="Times New Roman" w:hAnsi="Times New Roman"/>
                <w:b/>
                <w:sz w:val="12"/>
                <w:szCs w:val="12"/>
                <w:vertAlign w:val="superscript"/>
                <w:lang w:val="lt-LT" w:eastAsia="en-US"/>
              </w:rPr>
            </w:pPr>
            <w:r w:rsidRPr="00A734C5">
              <w:rPr>
                <w:rFonts w:ascii="Times New Roman" w:hAnsi="Times New Roman"/>
                <w:b/>
                <w:sz w:val="12"/>
                <w:szCs w:val="12"/>
                <w:lang w:val="lt-LT" w:eastAsia="en-US"/>
              </w:rPr>
              <w:t>II Dalis</w:t>
            </w:r>
            <w:r w:rsidR="00E5183A" w:rsidRPr="00A734C5">
              <w:rPr>
                <w:rFonts w:ascii="Times New Roman" w:hAnsi="Times New Roman"/>
                <w:b/>
                <w:sz w:val="12"/>
                <w:szCs w:val="12"/>
                <w:lang w:val="lt-LT" w:eastAsia="en-US"/>
              </w:rPr>
              <w:t xml:space="preserve"> </w:t>
            </w:r>
            <w:r w:rsidRPr="00A734C5">
              <w:rPr>
                <w:rFonts w:ascii="Times New Roman" w:hAnsi="Times New Roman"/>
                <w:b/>
                <w:sz w:val="12"/>
                <w:szCs w:val="12"/>
                <w:lang w:val="lt-LT" w:eastAsia="en-US"/>
              </w:rPr>
              <w:t>/</w:t>
            </w:r>
            <w:r w:rsidR="00E5183A" w:rsidRPr="00A734C5">
              <w:rPr>
                <w:rFonts w:ascii="Times New Roman" w:hAnsi="Times New Roman"/>
                <w:b/>
                <w:sz w:val="12"/>
                <w:szCs w:val="12"/>
                <w:lang w:val="lt-LT" w:eastAsia="en-US"/>
              </w:rPr>
              <w:t xml:space="preserve"> Dio II. </w:t>
            </w:r>
            <w:r w:rsidRPr="00A734C5">
              <w:rPr>
                <w:rFonts w:ascii="Times New Roman" w:hAnsi="Times New Roman"/>
                <w:b/>
                <w:sz w:val="12"/>
                <w:szCs w:val="12"/>
                <w:lang w:val="lt-LT" w:eastAsia="en-US"/>
              </w:rPr>
              <w:t>/</w:t>
            </w:r>
            <w:r w:rsidR="00E5183A" w:rsidRPr="00A734C5">
              <w:rPr>
                <w:rFonts w:ascii="Times New Roman" w:hAnsi="Times New Roman"/>
                <w:b/>
                <w:sz w:val="12"/>
                <w:szCs w:val="12"/>
                <w:lang w:val="lt-LT" w:eastAsia="en-US"/>
              </w:rPr>
              <w:t xml:space="preserve"> </w:t>
            </w:r>
            <w:r w:rsidRPr="00A734C5">
              <w:rPr>
                <w:rFonts w:ascii="Times New Roman" w:hAnsi="Times New Roman"/>
                <w:b/>
                <w:bCs/>
                <w:sz w:val="12"/>
                <w:szCs w:val="12"/>
                <w:lang w:val="lt-LT" w:eastAsia="en-US"/>
              </w:rPr>
              <w:t xml:space="preserve">Part II: </w:t>
            </w:r>
          </w:p>
          <w:p w14:paraId="71CCB12F" w14:textId="77777777" w:rsidR="00FB788F" w:rsidRPr="00A734C5" w:rsidRDefault="00FB788F" w:rsidP="00D10330">
            <w:pPr>
              <w:widowControl w:val="0"/>
              <w:spacing w:before="40" w:after="40"/>
              <w:ind w:left="439" w:hanging="439"/>
              <w:jc w:val="both"/>
              <w:rPr>
                <w:rFonts w:ascii="Times New Roman" w:hAnsi="Times New Roman"/>
                <w:b/>
                <w:sz w:val="12"/>
                <w:szCs w:val="12"/>
                <w:lang w:val="lt-LT" w:eastAsia="en-US"/>
              </w:rPr>
            </w:pPr>
            <w:r w:rsidRPr="00A734C5">
              <w:rPr>
                <w:rFonts w:ascii="Times New Roman" w:hAnsi="Times New Roman"/>
                <w:sz w:val="12"/>
                <w:szCs w:val="12"/>
                <w:vertAlign w:val="superscript"/>
                <w:lang w:val="lt-LT" w:eastAsia="en-US"/>
              </w:rPr>
              <w:t>(1)</w:t>
            </w:r>
            <w:r w:rsidRPr="00A734C5">
              <w:rPr>
                <w:rFonts w:ascii="Times New Roman" w:hAnsi="Times New Roman"/>
                <w:sz w:val="12"/>
                <w:szCs w:val="12"/>
                <w:lang w:val="lt-LT" w:eastAsia="en-US"/>
              </w:rPr>
              <w:t xml:space="preserve">  </w:t>
            </w:r>
            <w:r w:rsidRPr="00A734C5">
              <w:rPr>
                <w:rFonts w:ascii="Times New Roman" w:hAnsi="Times New Roman"/>
                <w:sz w:val="12"/>
                <w:szCs w:val="12"/>
                <w:vertAlign w:val="superscript"/>
                <w:lang w:val="lt-LT" w:eastAsia="en-US"/>
              </w:rPr>
              <w:t xml:space="preserve"> </w:t>
            </w:r>
            <w:r w:rsidRPr="00A734C5">
              <w:rPr>
                <w:rFonts w:ascii="Times New Roman" w:hAnsi="Times New Roman"/>
                <w:i/>
                <w:sz w:val="12"/>
                <w:szCs w:val="12"/>
                <w:lang w:val="lt-LT" w:eastAsia="en-US"/>
              </w:rPr>
              <w:t xml:space="preserve">palikti tinkamą </w:t>
            </w:r>
            <w:r w:rsidRPr="00A734C5">
              <w:rPr>
                <w:rFonts w:ascii="Times New Roman" w:hAnsi="Times New Roman"/>
                <w:sz w:val="12"/>
                <w:szCs w:val="12"/>
                <w:lang w:val="lt-LT" w:eastAsia="en-US"/>
              </w:rPr>
              <w:t xml:space="preserve">/ </w:t>
            </w:r>
            <w:r w:rsidRPr="00A734C5">
              <w:rPr>
                <w:rFonts w:ascii="Times New Roman" w:hAnsi="Times New Roman"/>
                <w:bCs/>
                <w:sz w:val="12"/>
                <w:szCs w:val="12"/>
                <w:lang w:val="lt-LT" w:eastAsia="en-US"/>
              </w:rPr>
              <w:t>Nepotrebno precrtati.</w:t>
            </w:r>
            <w:r w:rsidRPr="00A734C5">
              <w:rPr>
                <w:rFonts w:ascii="Times New Roman" w:hAnsi="Times New Roman"/>
                <w:sz w:val="12"/>
                <w:szCs w:val="12"/>
                <w:lang w:val="lt-LT" w:eastAsia="en-US"/>
              </w:rPr>
              <w:t xml:space="preserve"> / </w:t>
            </w:r>
            <w:r w:rsidRPr="00A734C5">
              <w:rPr>
                <w:rFonts w:ascii="Times New Roman" w:hAnsi="Times New Roman"/>
                <w:b/>
                <w:sz w:val="12"/>
                <w:szCs w:val="12"/>
                <w:lang w:val="lt-LT" w:eastAsia="en-US"/>
              </w:rPr>
              <w:t>Keep as appropriate</w:t>
            </w:r>
          </w:p>
          <w:p w14:paraId="54B65055" w14:textId="3856A1DE" w:rsidR="00FB788F" w:rsidRPr="00A734C5" w:rsidRDefault="00FB788F" w:rsidP="00D10330">
            <w:pPr>
              <w:widowControl w:val="0"/>
              <w:spacing w:before="40" w:after="40"/>
              <w:ind w:left="175" w:hanging="175"/>
              <w:jc w:val="both"/>
              <w:rPr>
                <w:rFonts w:ascii="Times New Roman" w:hAnsi="Times New Roman"/>
                <w:b/>
                <w:sz w:val="12"/>
                <w:szCs w:val="12"/>
                <w:lang w:val="lt-LT" w:eastAsia="en-US"/>
              </w:rPr>
            </w:pPr>
            <w:r w:rsidRPr="00A734C5">
              <w:rPr>
                <w:rFonts w:ascii="Times New Roman" w:hAnsi="Times New Roman"/>
                <w:sz w:val="12"/>
                <w:szCs w:val="12"/>
                <w:vertAlign w:val="superscript"/>
                <w:lang w:val="lt-LT" w:eastAsia="en-US"/>
              </w:rPr>
              <w:t>(2)</w:t>
            </w:r>
            <w:r w:rsidR="002731C8" w:rsidRPr="00A734C5">
              <w:rPr>
                <w:rFonts w:ascii="Times New Roman" w:hAnsi="Times New Roman"/>
                <w:sz w:val="12"/>
                <w:szCs w:val="12"/>
                <w:vertAlign w:val="superscript"/>
                <w:lang w:val="lt-LT" w:eastAsia="en-US"/>
              </w:rPr>
              <w:t xml:space="preserve"> </w:t>
            </w:r>
            <w:r w:rsidR="002731C8" w:rsidRPr="00A734C5">
              <w:rPr>
                <w:rFonts w:ascii="Times New Roman" w:hAnsi="Times New Roman"/>
                <w:i/>
                <w:sz w:val="12"/>
                <w:szCs w:val="12"/>
                <w:lang w:val="lt-LT" w:eastAsia="en-US"/>
              </w:rPr>
              <w:t xml:space="preserve"> </w:t>
            </w:r>
            <w:r w:rsidRPr="00A734C5">
              <w:rPr>
                <w:rFonts w:ascii="Times New Roman" w:hAnsi="Times New Roman"/>
                <w:i/>
                <w:sz w:val="12"/>
                <w:szCs w:val="12"/>
                <w:lang w:val="lt-LT" w:eastAsia="en-US"/>
              </w:rPr>
              <w:t xml:space="preserve">jei gyvuliai buvo atvesti ir nuolat laikomi šalyje, ar regione, priskirtame šalims ar regionams, kuriuose GSE rizika yra maža, vadovaujantis </w:t>
            </w:r>
            <w:r w:rsidR="00F069C0" w:rsidRPr="00A734C5">
              <w:rPr>
                <w:rFonts w:ascii="Times New Roman" w:hAnsi="Times New Roman"/>
                <w:i/>
                <w:sz w:val="12"/>
                <w:szCs w:val="12"/>
                <w:lang w:val="lt-LT" w:eastAsia="en-US"/>
              </w:rPr>
              <w:t xml:space="preserve">Reglamentu dėl </w:t>
            </w:r>
            <w:r w:rsidR="00E04BA3" w:rsidRPr="00A734C5">
              <w:rPr>
                <w:rFonts w:ascii="Times New Roman" w:hAnsi="Times New Roman"/>
                <w:i/>
                <w:sz w:val="12"/>
                <w:szCs w:val="12"/>
                <w:lang w:val="lt-LT" w:eastAsia="en-US"/>
              </w:rPr>
              <w:t xml:space="preserve">užkrečiamųjų </w:t>
            </w:r>
            <w:r w:rsidR="00F069C0" w:rsidRPr="00A734C5">
              <w:rPr>
                <w:rFonts w:ascii="Times New Roman" w:hAnsi="Times New Roman"/>
                <w:i/>
                <w:sz w:val="12"/>
                <w:szCs w:val="12"/>
                <w:lang w:val="lt-LT" w:eastAsia="en-US"/>
              </w:rPr>
              <w:t>spongiforminių encefalopatijų prevencijos, kontrolės ir likvidavimo taisyklių nustatymo</w:t>
            </w:r>
            <w:r w:rsidRPr="00A734C5">
              <w:rPr>
                <w:rFonts w:ascii="Times New Roman" w:hAnsi="Times New Roman"/>
                <w:i/>
                <w:sz w:val="12"/>
                <w:szCs w:val="12"/>
                <w:lang w:val="lt-LT" w:eastAsia="en-US"/>
              </w:rPr>
              <w:t xml:space="preserve"> 6 (1) ir (2) straipsniu („BiH oficialus leidinys“, Nr. 2</w:t>
            </w:r>
            <w:r w:rsidR="00AC7879" w:rsidRPr="00A734C5">
              <w:rPr>
                <w:rFonts w:ascii="Times New Roman" w:hAnsi="Times New Roman"/>
                <w:i/>
                <w:sz w:val="12"/>
                <w:szCs w:val="12"/>
                <w:lang w:val="lt-LT" w:eastAsia="en-US"/>
              </w:rPr>
              <w:t>8/19</w:t>
            </w:r>
            <w:r w:rsidRPr="00A734C5">
              <w:rPr>
                <w:rFonts w:ascii="Times New Roman" w:hAnsi="Times New Roman"/>
                <w:i/>
                <w:sz w:val="12"/>
                <w:szCs w:val="12"/>
                <w:lang w:val="lt-LT" w:eastAsia="en-US"/>
              </w:rPr>
              <w:t>) arba Reglamento (EB) Nr 999/2001 5(</w:t>
            </w:r>
            <w:r w:rsidR="00AC7879" w:rsidRPr="00A734C5">
              <w:rPr>
                <w:rFonts w:ascii="Times New Roman" w:hAnsi="Times New Roman"/>
                <w:i/>
                <w:sz w:val="12"/>
                <w:szCs w:val="12"/>
                <w:lang w:val="lt-LT" w:eastAsia="en-US"/>
              </w:rPr>
              <w:t>1</w:t>
            </w:r>
            <w:r w:rsidRPr="00A734C5">
              <w:rPr>
                <w:rFonts w:ascii="Times New Roman" w:hAnsi="Times New Roman"/>
                <w:i/>
                <w:sz w:val="12"/>
                <w:szCs w:val="12"/>
                <w:lang w:val="lt-LT" w:eastAsia="en-US"/>
              </w:rPr>
              <w:t>) straipsniu, ir kurios yra išvardintos Taisyklėse, sudarančiose šalių ar regionų sąrašą pagal GSE riziką („BiH oficialus leidinys“ Nr.</w:t>
            </w:r>
            <w:r w:rsidR="00AC7879" w:rsidRPr="00A734C5">
              <w:rPr>
                <w:rFonts w:ascii="Times New Roman" w:hAnsi="Times New Roman"/>
                <w:i/>
                <w:sz w:val="12"/>
                <w:szCs w:val="12"/>
                <w:lang w:val="lt-LT" w:eastAsia="en-US"/>
              </w:rPr>
              <w:t xml:space="preserve"> 80/10, 55/12, 86/12, 98/14, 30/18, i</w:t>
            </w:r>
            <w:r w:rsidR="00497314" w:rsidRPr="00A734C5">
              <w:rPr>
                <w:rFonts w:ascii="Times New Roman" w:hAnsi="Times New Roman"/>
                <w:i/>
                <w:sz w:val="12"/>
                <w:szCs w:val="12"/>
                <w:lang w:val="lt-LT" w:eastAsia="en-US"/>
              </w:rPr>
              <w:t>r</w:t>
            </w:r>
            <w:r w:rsidR="00AC7879" w:rsidRPr="00A734C5">
              <w:rPr>
                <w:rFonts w:ascii="Times New Roman" w:hAnsi="Times New Roman"/>
                <w:i/>
                <w:sz w:val="12"/>
                <w:szCs w:val="12"/>
                <w:lang w:val="lt-LT" w:eastAsia="en-US"/>
              </w:rPr>
              <w:t xml:space="preserve"> 28/21</w:t>
            </w:r>
            <w:r w:rsidRPr="00A734C5">
              <w:rPr>
                <w:rFonts w:ascii="Times New Roman" w:hAnsi="Times New Roman"/>
                <w:i/>
                <w:sz w:val="12"/>
                <w:szCs w:val="12"/>
                <w:lang w:val="lt-LT" w:eastAsia="en-US"/>
              </w:rPr>
              <w:t>) arba sprendime 2007/453/EB. /</w:t>
            </w:r>
            <w:r w:rsidRPr="00A734C5">
              <w:rPr>
                <w:rFonts w:ascii="Times New Roman" w:hAnsi="Times New Roman"/>
                <w:sz w:val="12"/>
                <w:szCs w:val="12"/>
                <w:lang w:val="lt-LT" w:eastAsia="en-US"/>
              </w:rPr>
              <w:t xml:space="preserve"> </w:t>
            </w:r>
            <w:r w:rsidR="00AC7879" w:rsidRPr="00A734C5">
              <w:rPr>
                <w:rFonts w:ascii="Times New Roman" w:hAnsi="Times New Roman"/>
                <w:bCs/>
                <w:sz w:val="12"/>
                <w:szCs w:val="12"/>
                <w:lang w:val="lt-LT" w:eastAsia="en-US"/>
              </w:rPr>
              <w:t xml:space="preserve">Samo ako su životinje rođene i neprekidno uzgajane u državi ili regiji kategoriziranoj u skladu s člankom 6.(1) i (2) Pravilnika o utvrđivanju pravila za sprječavanje, kontrolu i iskorjenjivanje transmisivnih spongiformnih encefalopatija („Službeni glasnik BiH“, br 28/19) ili člankom 5. stavkom 1. Uredbe (EZ) br. 999/2001 kao država ili regija sa zanemarivim GSE rizikom i kao takva se nalazi na popisu Pravilnika o status država ili regija u odnosu na bovinu spongioformnu encefalopatiju („Službeni glasnik BiH“, br. 80/10, 55/12, 86/12, 98/14, 30/18 i 28/21)ili Odluke 2007/453/EZ./ </w:t>
            </w:r>
            <w:r w:rsidR="00AC7879" w:rsidRPr="00A734C5">
              <w:rPr>
                <w:rFonts w:ascii="Times New Roman" w:hAnsi="Times New Roman"/>
                <w:b/>
                <w:sz w:val="12"/>
                <w:szCs w:val="12"/>
                <w:lang w:val="lt-LT" w:eastAsia="en-US"/>
              </w:rPr>
              <w:t>Only if the animals were born and continuously reared in a country or region categorised in accordance with Article 6 (1) and</w:t>
            </w:r>
            <w:r w:rsidR="00675DF9" w:rsidRPr="00A734C5">
              <w:rPr>
                <w:rFonts w:ascii="Times New Roman" w:hAnsi="Times New Roman"/>
                <w:b/>
                <w:sz w:val="12"/>
                <w:szCs w:val="12"/>
                <w:lang w:val="lt-LT" w:eastAsia="en-US"/>
              </w:rPr>
              <w:t xml:space="preserve"> </w:t>
            </w:r>
            <w:r w:rsidR="00AC7879" w:rsidRPr="00A734C5">
              <w:rPr>
                <w:rFonts w:ascii="Times New Roman" w:hAnsi="Times New Roman"/>
                <w:b/>
                <w:sz w:val="12"/>
                <w:szCs w:val="12"/>
                <w:lang w:val="lt-LT" w:eastAsia="en-US"/>
              </w:rPr>
              <w:t xml:space="preserve">(2) of Regulations on establishing rules for the prevention, control, and eradication of transmissible spongiform encephalopathy ('Official Gazette of BiH', No. 28/19) or Article 5(1) of Regulation (EC) No 999/2001 as a country or region posing a negligible BSE risk and listed as such in Rulebook establishing the BSE status of countries or regions thereof according to their BSE risk status (“Official gazette BiH“ No. 80/10, 55/12, 86/12, 98/14, 30/18 </w:t>
            </w:r>
            <w:r w:rsidR="00497314" w:rsidRPr="00A734C5">
              <w:rPr>
                <w:rFonts w:ascii="Times New Roman" w:hAnsi="Times New Roman"/>
                <w:b/>
                <w:sz w:val="12"/>
                <w:szCs w:val="12"/>
                <w:lang w:val="lt-LT" w:eastAsia="en-US"/>
              </w:rPr>
              <w:t>and</w:t>
            </w:r>
            <w:r w:rsidR="00AC7879" w:rsidRPr="00A734C5">
              <w:rPr>
                <w:rFonts w:ascii="Times New Roman" w:hAnsi="Times New Roman"/>
                <w:b/>
                <w:sz w:val="12"/>
                <w:szCs w:val="12"/>
                <w:lang w:val="lt-LT" w:eastAsia="en-US"/>
              </w:rPr>
              <w:t xml:space="preserve"> 28/21) or Decision 2007/453/EC.</w:t>
            </w:r>
            <w:r w:rsidRPr="00A734C5" w:rsidDel="003D5BC0">
              <w:rPr>
                <w:rFonts w:ascii="Times New Roman" w:hAnsi="Times New Roman"/>
                <w:b/>
                <w:sz w:val="12"/>
                <w:szCs w:val="12"/>
                <w:lang w:val="lt-LT" w:eastAsia="en-US"/>
              </w:rPr>
              <w:t xml:space="preserve"> </w:t>
            </w:r>
          </w:p>
          <w:p w14:paraId="7134BB3F" w14:textId="5ED7DB29" w:rsidR="00FB788F" w:rsidRPr="00A734C5" w:rsidRDefault="00FB788F" w:rsidP="00D10330">
            <w:pPr>
              <w:widowControl w:val="0"/>
              <w:spacing w:before="40" w:after="40"/>
              <w:ind w:left="175" w:hanging="175"/>
              <w:jc w:val="both"/>
              <w:rPr>
                <w:rFonts w:ascii="Times New Roman" w:hAnsi="Times New Roman"/>
                <w:sz w:val="12"/>
                <w:szCs w:val="12"/>
                <w:lang w:val="lt-LT" w:eastAsia="en-US"/>
              </w:rPr>
            </w:pPr>
            <w:r w:rsidRPr="00A734C5">
              <w:rPr>
                <w:rFonts w:ascii="Times New Roman" w:hAnsi="Times New Roman"/>
                <w:sz w:val="12"/>
                <w:szCs w:val="12"/>
                <w:vertAlign w:val="superscript"/>
                <w:lang w:val="lt-LT" w:eastAsia="en-US"/>
              </w:rPr>
              <w:t>(3)</w:t>
            </w:r>
            <w:r w:rsidRPr="00A734C5">
              <w:rPr>
                <w:rFonts w:ascii="Times New Roman" w:hAnsi="Times New Roman"/>
                <w:sz w:val="12"/>
                <w:szCs w:val="12"/>
                <w:lang w:val="lt-LT" w:eastAsia="en-US"/>
              </w:rPr>
              <w:t xml:space="preserve"> </w:t>
            </w:r>
            <w:r w:rsidR="002731C8" w:rsidRPr="00A734C5">
              <w:rPr>
                <w:rFonts w:ascii="Times New Roman" w:hAnsi="Times New Roman"/>
                <w:sz w:val="12"/>
                <w:szCs w:val="12"/>
                <w:lang w:val="lt-LT" w:eastAsia="en-US"/>
              </w:rPr>
              <w:t xml:space="preserve"> </w:t>
            </w:r>
            <w:r w:rsidRPr="00A734C5">
              <w:rPr>
                <w:rFonts w:ascii="Times New Roman" w:hAnsi="Times New Roman"/>
                <w:bCs/>
                <w:i/>
                <w:sz w:val="12"/>
                <w:szCs w:val="12"/>
                <w:lang w:val="lt-LT" w:eastAsia="en-US"/>
              </w:rPr>
              <w:t xml:space="preserve">tik jei šalis ar regionas priskirtas šalims, kuriose GSE rizika yra kontroliuojama </w:t>
            </w:r>
            <w:r w:rsidRPr="00A734C5">
              <w:rPr>
                <w:rFonts w:ascii="Times New Roman" w:hAnsi="Times New Roman"/>
                <w:i/>
                <w:sz w:val="12"/>
                <w:szCs w:val="12"/>
                <w:lang w:val="lt-LT" w:eastAsia="en-US"/>
              </w:rPr>
              <w:t xml:space="preserve">vadovaujantis </w:t>
            </w:r>
            <w:r w:rsidR="00F069C0" w:rsidRPr="00A734C5">
              <w:rPr>
                <w:rFonts w:ascii="Times New Roman" w:hAnsi="Times New Roman"/>
                <w:i/>
                <w:sz w:val="12"/>
                <w:szCs w:val="12"/>
                <w:lang w:val="lt-LT" w:eastAsia="en-US"/>
              </w:rPr>
              <w:t xml:space="preserve">Reglamentu dėl </w:t>
            </w:r>
            <w:r w:rsidR="00E04BA3" w:rsidRPr="00A734C5">
              <w:rPr>
                <w:rFonts w:ascii="Times New Roman" w:hAnsi="Times New Roman"/>
                <w:i/>
                <w:sz w:val="12"/>
                <w:szCs w:val="12"/>
                <w:lang w:val="lt-LT" w:eastAsia="en-US"/>
              </w:rPr>
              <w:t>užkrečiamųjų</w:t>
            </w:r>
            <w:r w:rsidR="00F069C0" w:rsidRPr="00A734C5">
              <w:rPr>
                <w:rFonts w:ascii="Times New Roman" w:hAnsi="Times New Roman"/>
                <w:i/>
                <w:sz w:val="12"/>
                <w:szCs w:val="12"/>
                <w:lang w:val="lt-LT" w:eastAsia="en-US"/>
              </w:rPr>
              <w:t xml:space="preserve"> spongiforminių encefalopatijų prevencijos, kontrolės ir likvidavimo taisyklių nustatymo</w:t>
            </w:r>
            <w:r w:rsidRPr="00A734C5">
              <w:rPr>
                <w:rFonts w:ascii="Times New Roman" w:hAnsi="Times New Roman"/>
                <w:i/>
                <w:sz w:val="12"/>
                <w:szCs w:val="12"/>
                <w:lang w:val="lt-LT" w:eastAsia="en-US"/>
              </w:rPr>
              <w:t xml:space="preserve"> 6 (1) ir (2) straipsniu („BiH oficialus leidinys“, Nr. 2</w:t>
            </w:r>
            <w:r w:rsidR="00497314" w:rsidRPr="00A734C5">
              <w:rPr>
                <w:rFonts w:ascii="Times New Roman" w:hAnsi="Times New Roman"/>
                <w:i/>
                <w:sz w:val="12"/>
                <w:szCs w:val="12"/>
                <w:lang w:val="lt-LT" w:eastAsia="en-US"/>
              </w:rPr>
              <w:t>8/19</w:t>
            </w:r>
            <w:r w:rsidRPr="00A734C5">
              <w:rPr>
                <w:rFonts w:ascii="Times New Roman" w:hAnsi="Times New Roman"/>
                <w:i/>
                <w:sz w:val="12"/>
                <w:szCs w:val="12"/>
                <w:lang w:val="lt-LT" w:eastAsia="en-US"/>
              </w:rPr>
              <w:t>) arba Reglamento (EB) Nr 999/2001 5(</w:t>
            </w:r>
            <w:r w:rsidR="00497314" w:rsidRPr="00A734C5">
              <w:rPr>
                <w:rFonts w:ascii="Times New Roman" w:hAnsi="Times New Roman"/>
                <w:i/>
                <w:sz w:val="12"/>
                <w:szCs w:val="12"/>
                <w:lang w:val="lt-LT" w:eastAsia="en-US"/>
              </w:rPr>
              <w:t>1</w:t>
            </w:r>
            <w:r w:rsidRPr="00A734C5">
              <w:rPr>
                <w:rFonts w:ascii="Times New Roman" w:hAnsi="Times New Roman"/>
                <w:i/>
                <w:sz w:val="12"/>
                <w:szCs w:val="12"/>
                <w:lang w:val="lt-LT" w:eastAsia="en-US"/>
              </w:rPr>
              <w:t>) straipsniu, ir kurios yra išvardintos Taisyklėse, sudarančiose šalių ar regionų sąrašą pagal GSE riziką („BiH oficialus leidinys“ Nr. 80/10, 55/12</w:t>
            </w:r>
            <w:r w:rsidR="00497314" w:rsidRPr="00A734C5">
              <w:rPr>
                <w:rFonts w:ascii="Times New Roman" w:hAnsi="Times New Roman"/>
                <w:i/>
                <w:sz w:val="12"/>
                <w:szCs w:val="12"/>
                <w:lang w:val="lt-LT" w:eastAsia="en-US"/>
              </w:rPr>
              <w:t xml:space="preserve">, </w:t>
            </w:r>
            <w:r w:rsidRPr="00A734C5">
              <w:rPr>
                <w:rFonts w:ascii="Times New Roman" w:hAnsi="Times New Roman"/>
                <w:i/>
                <w:sz w:val="12"/>
                <w:szCs w:val="12"/>
                <w:lang w:val="lt-LT" w:eastAsia="en-US"/>
              </w:rPr>
              <w:t>86/12</w:t>
            </w:r>
            <w:r w:rsidR="00497314" w:rsidRPr="00A734C5">
              <w:rPr>
                <w:rFonts w:ascii="Times New Roman" w:hAnsi="Times New Roman"/>
                <w:i/>
                <w:sz w:val="12"/>
                <w:szCs w:val="12"/>
                <w:lang w:val="lt-LT" w:eastAsia="en-US"/>
              </w:rPr>
              <w:t>, 98/14, 30/18 ir 28/21</w:t>
            </w:r>
            <w:r w:rsidRPr="00A734C5">
              <w:rPr>
                <w:rFonts w:ascii="Times New Roman" w:hAnsi="Times New Roman"/>
                <w:i/>
                <w:sz w:val="12"/>
                <w:szCs w:val="12"/>
                <w:lang w:val="lt-LT" w:eastAsia="en-US"/>
              </w:rPr>
              <w:t>) arba sprendime 2007/453/EB.</w:t>
            </w:r>
            <w:r w:rsidRPr="00A734C5">
              <w:rPr>
                <w:rFonts w:ascii="Times New Roman" w:hAnsi="Times New Roman"/>
                <w:sz w:val="12"/>
                <w:szCs w:val="12"/>
                <w:lang w:val="lt-LT" w:eastAsia="en-US"/>
              </w:rPr>
              <w:t xml:space="preserve"> / </w:t>
            </w:r>
            <w:r w:rsidR="00AC7879" w:rsidRPr="00A734C5">
              <w:rPr>
                <w:rFonts w:ascii="Times New Roman" w:hAnsi="Times New Roman"/>
                <w:bCs/>
                <w:sz w:val="12"/>
                <w:szCs w:val="12"/>
                <w:lang w:val="lt-LT" w:eastAsia="en-US"/>
              </w:rPr>
              <w:t xml:space="preserve">Samo ako je država ili regija podrijetla kategorizirana u skladu s člankom 6.(1) i (2) Pravilnika o utvrđivanju pravila za sprječavanje, kontrolu i iskorjenjivanje transmisivnih spongiformnih encefalopatija („Službeni glasnik BiH“, br 28/19) ili člankom 5. stavkom 1. Uredbe (EZ) br. 999/2001 kao država ili regija s kontroliranim GSE rizikom i kao takva se nalazi na popisu Pravilnika o status država ili regija u odnosu na bovinu spongioformnu encefalopatiju („Službeni glasnik BiH“, br. 80/10, 55/12, 86/12, 98/14, 30/18 i 28/21) ili Odluke 2007/453/EZ./ </w:t>
            </w:r>
            <w:r w:rsidR="00AC7879" w:rsidRPr="00A734C5">
              <w:rPr>
                <w:rFonts w:ascii="Times New Roman" w:hAnsi="Times New Roman"/>
                <w:b/>
                <w:sz w:val="12"/>
                <w:szCs w:val="12"/>
                <w:lang w:val="lt-LT" w:eastAsia="en-US"/>
              </w:rPr>
              <w:t xml:space="preserve">Only if the country or region of origin is categorised in accordance with Article 6 (1) and (2) of Regulations on establishing rules for the prevention, control, and eradication of transmissible spongiform encephalopathy ('Official Gazette of BiH', No. 28/19) or Article 5(1) of Regulation (EC) No 999/2001 as a country or region posing a controlled BSE risk and is listed as such in Rulebook establishing the BSE status of countries or regions thereof according to their BSE risk status (“Official gazette BiH“ No. 80/10, 55/12, 86/12, 98/14, 30/18 </w:t>
            </w:r>
            <w:r w:rsidR="00497314" w:rsidRPr="00A734C5">
              <w:rPr>
                <w:rFonts w:ascii="Times New Roman" w:hAnsi="Times New Roman"/>
                <w:b/>
                <w:sz w:val="12"/>
                <w:szCs w:val="12"/>
                <w:lang w:val="lt-LT" w:eastAsia="en-US"/>
              </w:rPr>
              <w:t>and</w:t>
            </w:r>
            <w:r w:rsidR="00AC7879" w:rsidRPr="00A734C5">
              <w:rPr>
                <w:rFonts w:ascii="Times New Roman" w:hAnsi="Times New Roman"/>
                <w:b/>
                <w:sz w:val="12"/>
                <w:szCs w:val="12"/>
                <w:lang w:val="lt-LT" w:eastAsia="en-US"/>
              </w:rPr>
              <w:t xml:space="preserve"> 28/21) or Decision 2007/453/EC.</w:t>
            </w:r>
          </w:p>
          <w:p w14:paraId="0F004F15" w14:textId="077191DF" w:rsidR="00FB788F" w:rsidRPr="00A734C5" w:rsidRDefault="00FB788F" w:rsidP="00D10330">
            <w:pPr>
              <w:widowControl w:val="0"/>
              <w:spacing w:before="40" w:after="40"/>
              <w:ind w:left="175" w:hanging="175"/>
              <w:jc w:val="both"/>
              <w:rPr>
                <w:rFonts w:ascii="Times New Roman" w:hAnsi="Times New Roman"/>
                <w:sz w:val="12"/>
                <w:szCs w:val="12"/>
                <w:lang w:val="lt-LT" w:eastAsia="en-US"/>
              </w:rPr>
            </w:pPr>
            <w:r w:rsidRPr="00A734C5">
              <w:rPr>
                <w:rFonts w:ascii="Times New Roman" w:hAnsi="Times New Roman"/>
                <w:sz w:val="12"/>
                <w:szCs w:val="12"/>
                <w:vertAlign w:val="superscript"/>
                <w:lang w:val="lt-LT" w:eastAsia="en-US"/>
              </w:rPr>
              <w:t>(4)</w:t>
            </w:r>
            <w:r w:rsidRPr="00A734C5">
              <w:rPr>
                <w:rFonts w:ascii="Times New Roman" w:hAnsi="Times New Roman"/>
                <w:sz w:val="12"/>
                <w:szCs w:val="12"/>
                <w:lang w:val="lt-LT" w:eastAsia="en-US"/>
              </w:rPr>
              <w:t xml:space="preserve"> </w:t>
            </w:r>
            <w:r w:rsidR="002731C8" w:rsidRPr="00A734C5">
              <w:rPr>
                <w:rFonts w:ascii="Times New Roman" w:hAnsi="Times New Roman"/>
                <w:sz w:val="12"/>
                <w:szCs w:val="12"/>
                <w:lang w:val="lt-LT" w:eastAsia="en-US"/>
              </w:rPr>
              <w:t xml:space="preserve"> </w:t>
            </w:r>
            <w:r w:rsidRPr="00A734C5">
              <w:rPr>
                <w:rFonts w:ascii="Times New Roman" w:hAnsi="Times New Roman"/>
                <w:bCs/>
                <w:i/>
                <w:sz w:val="12"/>
                <w:szCs w:val="12"/>
                <w:lang w:val="lt-LT" w:eastAsia="en-US"/>
              </w:rPr>
              <w:t xml:space="preserve">tik jei šalis ar regionas yra nekategorizuotas arba priskirtas šalims, kuriose GSE rizika yra nežinoma, </w:t>
            </w:r>
            <w:r w:rsidRPr="00A734C5">
              <w:rPr>
                <w:rFonts w:ascii="Times New Roman" w:hAnsi="Times New Roman"/>
                <w:i/>
                <w:sz w:val="12"/>
                <w:szCs w:val="12"/>
                <w:lang w:val="lt-LT" w:eastAsia="en-US"/>
              </w:rPr>
              <w:t xml:space="preserve">vadovaujantis </w:t>
            </w:r>
            <w:r w:rsidR="00F069C0" w:rsidRPr="00A734C5">
              <w:rPr>
                <w:rFonts w:ascii="Times New Roman" w:hAnsi="Times New Roman"/>
                <w:i/>
                <w:sz w:val="12"/>
                <w:szCs w:val="12"/>
                <w:lang w:val="lt-LT" w:eastAsia="en-US"/>
              </w:rPr>
              <w:t xml:space="preserve">Reglamentu dėl </w:t>
            </w:r>
            <w:r w:rsidR="00E04BA3" w:rsidRPr="00A734C5">
              <w:rPr>
                <w:rFonts w:ascii="Times New Roman" w:hAnsi="Times New Roman"/>
                <w:i/>
                <w:sz w:val="12"/>
                <w:szCs w:val="12"/>
                <w:lang w:val="lt-LT" w:eastAsia="en-US"/>
              </w:rPr>
              <w:t>užkrečiamųjų</w:t>
            </w:r>
            <w:r w:rsidR="00F069C0" w:rsidRPr="00A734C5">
              <w:rPr>
                <w:rFonts w:ascii="Times New Roman" w:hAnsi="Times New Roman"/>
                <w:i/>
                <w:sz w:val="12"/>
                <w:szCs w:val="12"/>
                <w:lang w:val="lt-LT" w:eastAsia="en-US"/>
              </w:rPr>
              <w:t xml:space="preserve"> spongiforminių encefalopatijų prevencijos, kontrolės ir likvidavimo taisyklių nustatymo</w:t>
            </w:r>
            <w:r w:rsidRPr="00A734C5">
              <w:rPr>
                <w:rFonts w:ascii="Times New Roman" w:hAnsi="Times New Roman"/>
                <w:i/>
                <w:sz w:val="12"/>
                <w:szCs w:val="12"/>
                <w:lang w:val="lt-LT" w:eastAsia="en-US"/>
              </w:rPr>
              <w:t xml:space="preserve"> 6 (1) ir (2) straipsniu („BiH oficialus leidinys“, Nr. 2</w:t>
            </w:r>
            <w:r w:rsidR="00497314" w:rsidRPr="00A734C5">
              <w:rPr>
                <w:rFonts w:ascii="Times New Roman" w:hAnsi="Times New Roman"/>
                <w:i/>
                <w:sz w:val="12"/>
                <w:szCs w:val="12"/>
                <w:lang w:val="lt-LT" w:eastAsia="en-US"/>
              </w:rPr>
              <w:t>8/19</w:t>
            </w:r>
            <w:r w:rsidRPr="00A734C5">
              <w:rPr>
                <w:rFonts w:ascii="Times New Roman" w:hAnsi="Times New Roman"/>
                <w:i/>
                <w:sz w:val="12"/>
                <w:szCs w:val="12"/>
                <w:lang w:val="lt-LT" w:eastAsia="en-US"/>
              </w:rPr>
              <w:t>) arba Reglamento (EB) Nr 999/2001 5(</w:t>
            </w:r>
            <w:r w:rsidR="00497314" w:rsidRPr="00A734C5">
              <w:rPr>
                <w:rFonts w:ascii="Times New Roman" w:hAnsi="Times New Roman"/>
                <w:i/>
                <w:sz w:val="12"/>
                <w:szCs w:val="12"/>
                <w:lang w:val="lt-LT" w:eastAsia="en-US"/>
              </w:rPr>
              <w:t>1</w:t>
            </w:r>
            <w:r w:rsidRPr="00A734C5">
              <w:rPr>
                <w:rFonts w:ascii="Times New Roman" w:hAnsi="Times New Roman"/>
                <w:i/>
                <w:sz w:val="12"/>
                <w:szCs w:val="12"/>
                <w:lang w:val="lt-LT" w:eastAsia="en-US"/>
              </w:rPr>
              <w:t>) straipsniu, ir kurios yra išvardintos Taisyklėse, sudarančiose šalių ar regionų sąrašą pagal GSE riziką („BiH oficialus leidinys“ Nr. 80/10, 55/12</w:t>
            </w:r>
            <w:r w:rsidR="00497314" w:rsidRPr="00A734C5">
              <w:rPr>
                <w:rFonts w:ascii="Times New Roman" w:hAnsi="Times New Roman"/>
                <w:i/>
                <w:sz w:val="12"/>
                <w:szCs w:val="12"/>
                <w:lang w:val="lt-LT" w:eastAsia="en-US"/>
              </w:rPr>
              <w:t>, 8</w:t>
            </w:r>
            <w:r w:rsidRPr="00A734C5">
              <w:rPr>
                <w:rFonts w:ascii="Times New Roman" w:hAnsi="Times New Roman"/>
                <w:i/>
                <w:sz w:val="12"/>
                <w:szCs w:val="12"/>
                <w:lang w:val="lt-LT" w:eastAsia="en-US"/>
              </w:rPr>
              <w:t>6/12</w:t>
            </w:r>
            <w:r w:rsidR="00497314" w:rsidRPr="00A734C5">
              <w:rPr>
                <w:rFonts w:ascii="Times New Roman" w:hAnsi="Times New Roman"/>
                <w:i/>
                <w:sz w:val="12"/>
                <w:szCs w:val="12"/>
                <w:lang w:val="lt-LT" w:eastAsia="en-US"/>
              </w:rPr>
              <w:t>, 98/14, 30/18 ir 28/21</w:t>
            </w:r>
            <w:r w:rsidRPr="00A734C5">
              <w:rPr>
                <w:rFonts w:ascii="Times New Roman" w:hAnsi="Times New Roman"/>
                <w:i/>
                <w:sz w:val="12"/>
                <w:szCs w:val="12"/>
                <w:lang w:val="lt-LT" w:eastAsia="en-US"/>
              </w:rPr>
              <w:t>) arba sprendime 2007/453/EB.</w:t>
            </w:r>
            <w:r w:rsidRPr="00A734C5">
              <w:rPr>
                <w:rFonts w:ascii="Times New Roman" w:hAnsi="Times New Roman"/>
                <w:sz w:val="12"/>
                <w:szCs w:val="12"/>
                <w:lang w:val="lt-LT" w:eastAsia="en-US"/>
              </w:rPr>
              <w:t xml:space="preserve"> / </w:t>
            </w:r>
            <w:r w:rsidR="00497314" w:rsidRPr="00A734C5">
              <w:rPr>
                <w:rFonts w:ascii="Times New Roman" w:hAnsi="Times New Roman"/>
                <w:bCs/>
                <w:sz w:val="12"/>
                <w:szCs w:val="12"/>
                <w:lang w:val="lt-LT" w:eastAsia="en-US"/>
              </w:rPr>
              <w:t xml:space="preserve">Samo ako država ili regija podrijetla nije kategorizirana u skladu s člankom člankom 6.(1) i (2) Pravilnika o utvrđivanju pravila za sprječavanje, kontrolu i iskorjenjivanje transmisivnih spongiformnih encefalopatija („Službeni glasnik BiH “, br 28/19) ili člankom 5. stavkom 1. Uredbe (EZ) br. 999/2001 ili je kategorizirana kao država ili regija s neutvrđenim GSE rizikom i kao takva se nalazi na popisu Pravilnika o status država ili regija u odnosu na bovinu spongioformnu encefalopatiju („Službeni glasnik BiH“, br. 80/10, 55/12, 86/12, 98/14, 30/18 i 28/21) ili Odluke 2007/453/EZ. / </w:t>
            </w:r>
            <w:r w:rsidR="00497314" w:rsidRPr="00A734C5">
              <w:rPr>
                <w:rFonts w:ascii="Times New Roman" w:hAnsi="Times New Roman"/>
                <w:b/>
                <w:sz w:val="12"/>
                <w:szCs w:val="12"/>
                <w:lang w:val="lt-LT" w:eastAsia="en-US"/>
              </w:rPr>
              <w:t>Only if the country or region of origin has not been categorised in accordance with Article 6 (1) and (2) of Regulations on establishing rules for the prevention, control, and eradication of transmissible spongiform encephalopathy ('Official Gazette of BiH', No. 28/19) or Article 5(1) of Regulation (EC) No 999/2001 or has been categorised as a country or region with undetermined BSE risk and listed as such in Rulebook establishing the BSE status of countries or regions thereof according to their BSE risk status (“Official gazette BiH“ No. 80/10, 55/12, 86/12, 98/14, 30/18 and 28/21) or Decision 2007/453/EC.</w:t>
            </w:r>
          </w:p>
          <w:p w14:paraId="19E6A163" w14:textId="7919706A" w:rsidR="00FB788F" w:rsidRPr="00A734C5" w:rsidRDefault="00FB788F" w:rsidP="00D10330">
            <w:pPr>
              <w:widowControl w:val="0"/>
              <w:spacing w:before="40" w:after="40"/>
              <w:ind w:left="175" w:hanging="175"/>
              <w:jc w:val="both"/>
              <w:rPr>
                <w:rFonts w:ascii="Times New Roman" w:hAnsi="Times New Roman"/>
                <w:b/>
                <w:sz w:val="12"/>
                <w:szCs w:val="12"/>
                <w:lang w:val="lt-LT" w:eastAsia="en-US"/>
              </w:rPr>
            </w:pPr>
            <w:r w:rsidRPr="00A734C5">
              <w:rPr>
                <w:rFonts w:ascii="Times New Roman" w:hAnsi="Times New Roman"/>
                <w:sz w:val="12"/>
                <w:szCs w:val="12"/>
                <w:vertAlign w:val="superscript"/>
                <w:lang w:val="lt-LT" w:eastAsia="en-US"/>
              </w:rPr>
              <w:t>(5)</w:t>
            </w:r>
            <w:r w:rsidRPr="00A734C5">
              <w:rPr>
                <w:rFonts w:ascii="Times New Roman" w:hAnsi="Times New Roman"/>
                <w:sz w:val="12"/>
                <w:szCs w:val="12"/>
                <w:lang w:val="lt-LT" w:eastAsia="en-US"/>
              </w:rPr>
              <w:t xml:space="preserve"> </w:t>
            </w:r>
            <w:r w:rsidR="002731C8" w:rsidRPr="00A734C5">
              <w:rPr>
                <w:rFonts w:ascii="Times New Roman" w:hAnsi="Times New Roman"/>
                <w:i/>
                <w:sz w:val="12"/>
                <w:szCs w:val="12"/>
                <w:lang w:val="lt-LT" w:eastAsia="en-US"/>
              </w:rPr>
              <w:t xml:space="preserve">  </w:t>
            </w:r>
            <w:r w:rsidRPr="00A734C5">
              <w:rPr>
                <w:rFonts w:ascii="Times New Roman" w:hAnsi="Times New Roman"/>
                <w:i/>
                <w:sz w:val="12"/>
                <w:szCs w:val="12"/>
                <w:lang w:val="lt-LT" w:eastAsia="en-US"/>
              </w:rPr>
              <w:t xml:space="preserve">pakrovimo data. Šių gyvulių importas neleidžiamas, jei gyvuliai buvo pakrauti prieš leidimo importuoti siuntą į BiH gavimo iš šalies ar teritorijos, nurodytos I.7 ir I.8 langelyje, datą, arba tuo metu, kai BiH taikė apribojimus šių gyvulių importui iš nurodytos šalies, teritorijos ar jos dalies. </w:t>
            </w:r>
            <w:r w:rsidRPr="00A734C5">
              <w:rPr>
                <w:rFonts w:ascii="Times New Roman" w:hAnsi="Times New Roman"/>
                <w:sz w:val="12"/>
                <w:szCs w:val="12"/>
                <w:lang w:val="lt-LT" w:eastAsia="en-US"/>
              </w:rPr>
              <w:t xml:space="preserve">/ Datum utovara. Uvoz ovih životinja neće se dozvoliti ako su životinje utovarene bilo prije datuma odobrenja za izvoz u BiH iz zemlje, državnog područja ili dijela zemlje iz rubrika I.7 i I.8 ili u vrijeme kada je BiH usvojila mjere ograničenja uvoza ovih životinja iz te zemlje, tog državnog područja ili tog dijela zemlje. / </w:t>
            </w:r>
            <w:r w:rsidRPr="00A734C5">
              <w:rPr>
                <w:rFonts w:ascii="Times New Roman" w:hAnsi="Times New Roman"/>
                <w:b/>
                <w:sz w:val="12"/>
                <w:szCs w:val="12"/>
                <w:lang w:val="lt-LT" w:eastAsia="en-US"/>
              </w:rPr>
              <w:t>Date of loading. Imports of these animals shall not be allowed when the animals were loaded either prior to the date of authorisation for exportation to BiH of the country, territory or part thereof referred to in Boxes I.7 and I.8, or during a period where restrictive measures have been adopted by BiH against imports of these animals from this country, territory or part thereof.</w:t>
            </w:r>
          </w:p>
          <w:p w14:paraId="3FCA14C1" w14:textId="5FFA9A5A" w:rsidR="00FB788F" w:rsidRPr="00A734C5" w:rsidRDefault="00FB788F" w:rsidP="00D10330">
            <w:pPr>
              <w:pStyle w:val="Point0"/>
              <w:widowControl w:val="0"/>
              <w:spacing w:before="40" w:after="40"/>
              <w:ind w:left="175" w:hanging="175"/>
              <w:rPr>
                <w:rStyle w:val="hps"/>
                <w:b/>
                <w:sz w:val="12"/>
                <w:szCs w:val="12"/>
                <w:lang w:val="lt-LT"/>
              </w:rPr>
            </w:pPr>
            <w:r w:rsidRPr="00A734C5">
              <w:rPr>
                <w:sz w:val="12"/>
                <w:szCs w:val="12"/>
                <w:vertAlign w:val="superscript"/>
                <w:lang w:val="lt-LT"/>
              </w:rPr>
              <w:t>(6)</w:t>
            </w:r>
            <w:r w:rsidRPr="00A734C5">
              <w:rPr>
                <w:i/>
                <w:sz w:val="12"/>
                <w:szCs w:val="12"/>
                <w:lang w:val="lt-LT"/>
              </w:rPr>
              <w:t xml:space="preserve"> </w:t>
            </w:r>
            <w:r w:rsidR="002731C8" w:rsidRPr="00A734C5">
              <w:rPr>
                <w:i/>
                <w:sz w:val="12"/>
                <w:szCs w:val="12"/>
                <w:lang w:val="lt-LT"/>
              </w:rPr>
              <w:t xml:space="preserve"> </w:t>
            </w:r>
            <w:r w:rsidRPr="00A734C5">
              <w:rPr>
                <w:i/>
                <w:sz w:val="12"/>
                <w:szCs w:val="12"/>
                <w:lang w:val="lt-LT"/>
              </w:rPr>
              <w:t xml:space="preserve">Stebėsenos programos, kaip nurodyta Taisyklių dėl gyvulių, imlių mėlynojo liežuvio ligai, kontrolės priemonių, monitoringo, stebėsenos ir perkėlimo apribojimo I priede („BiH oficialus leidinys Nr. 32/12) arba Komisijos Reglamento 1266/2007 I priede </w:t>
            </w:r>
            <w:r w:rsidRPr="00A734C5">
              <w:rPr>
                <w:sz w:val="12"/>
                <w:szCs w:val="12"/>
                <w:lang w:val="lt-LT"/>
              </w:rPr>
              <w:t>/ Program nadziranja kako je navedeno u Prilogu I Pravilnika o provođenju mjera kontrole, praćenja, nadzora i ograničenja kretanja životinja prijemčivih na bolest plavog jezika („Službeni glasnik BiH“ broj 32/12)  ili Prilog I Uredbe (EZ) broj 1266/2007 /</w:t>
            </w:r>
            <w:r w:rsidRPr="00A734C5">
              <w:rPr>
                <w:b/>
                <w:sz w:val="12"/>
                <w:szCs w:val="12"/>
                <w:lang w:val="lt-LT"/>
              </w:rPr>
              <w:t xml:space="preserve"> Surveillance programme as laid down in Annex I to </w:t>
            </w:r>
            <w:r w:rsidRPr="00A734C5">
              <w:rPr>
                <w:rStyle w:val="hps"/>
                <w:b/>
                <w:sz w:val="12"/>
                <w:szCs w:val="12"/>
                <w:lang w:val="lt-LT"/>
              </w:rPr>
              <w:t>Rulebook</w:t>
            </w:r>
            <w:r w:rsidRPr="00A734C5">
              <w:rPr>
                <w:b/>
                <w:sz w:val="12"/>
                <w:szCs w:val="12"/>
                <w:lang w:val="lt-LT"/>
              </w:rPr>
              <w:t xml:space="preserve"> </w:t>
            </w:r>
            <w:r w:rsidRPr="00A734C5">
              <w:rPr>
                <w:rStyle w:val="hps"/>
                <w:b/>
                <w:sz w:val="12"/>
                <w:szCs w:val="12"/>
                <w:lang w:val="lt-LT"/>
              </w:rPr>
              <w:t>on the implementation of</w:t>
            </w:r>
            <w:r w:rsidRPr="00A734C5">
              <w:rPr>
                <w:b/>
                <w:sz w:val="12"/>
                <w:szCs w:val="12"/>
                <w:lang w:val="lt-LT"/>
              </w:rPr>
              <w:t xml:space="preserve"> </w:t>
            </w:r>
            <w:r w:rsidRPr="00A734C5">
              <w:rPr>
                <w:rStyle w:val="hps"/>
                <w:b/>
                <w:sz w:val="12"/>
                <w:szCs w:val="12"/>
                <w:lang w:val="lt-LT"/>
              </w:rPr>
              <w:t>control measures</w:t>
            </w:r>
            <w:r w:rsidRPr="00A734C5">
              <w:rPr>
                <w:b/>
                <w:sz w:val="12"/>
                <w:szCs w:val="12"/>
                <w:lang w:val="lt-LT"/>
              </w:rPr>
              <w:t xml:space="preserve">, </w:t>
            </w:r>
            <w:r w:rsidRPr="00A734C5">
              <w:rPr>
                <w:rStyle w:val="hps"/>
                <w:b/>
                <w:sz w:val="12"/>
                <w:szCs w:val="12"/>
                <w:lang w:val="lt-LT"/>
              </w:rPr>
              <w:t>monitoring</w:t>
            </w:r>
            <w:r w:rsidRPr="00A734C5">
              <w:rPr>
                <w:b/>
                <w:sz w:val="12"/>
                <w:szCs w:val="12"/>
                <w:lang w:val="lt-LT"/>
              </w:rPr>
              <w:t xml:space="preserve">, </w:t>
            </w:r>
            <w:r w:rsidRPr="00A734C5">
              <w:rPr>
                <w:rStyle w:val="hps"/>
                <w:b/>
                <w:sz w:val="12"/>
                <w:szCs w:val="12"/>
                <w:lang w:val="lt-LT"/>
              </w:rPr>
              <w:t>surveillance</w:t>
            </w:r>
            <w:r w:rsidRPr="00A734C5">
              <w:rPr>
                <w:b/>
                <w:sz w:val="12"/>
                <w:szCs w:val="12"/>
                <w:lang w:val="lt-LT"/>
              </w:rPr>
              <w:t xml:space="preserve"> </w:t>
            </w:r>
            <w:r w:rsidRPr="00A734C5">
              <w:rPr>
                <w:rStyle w:val="hps"/>
                <w:b/>
                <w:sz w:val="12"/>
                <w:szCs w:val="12"/>
                <w:lang w:val="lt-LT"/>
              </w:rPr>
              <w:t>and</w:t>
            </w:r>
            <w:r w:rsidRPr="00A734C5">
              <w:rPr>
                <w:b/>
                <w:sz w:val="12"/>
                <w:szCs w:val="12"/>
                <w:lang w:val="lt-LT"/>
              </w:rPr>
              <w:t xml:space="preserve"> </w:t>
            </w:r>
            <w:r w:rsidRPr="00A734C5">
              <w:rPr>
                <w:rStyle w:val="hps"/>
                <w:b/>
                <w:sz w:val="12"/>
                <w:szCs w:val="12"/>
                <w:lang w:val="lt-LT"/>
              </w:rPr>
              <w:t>restrictions on</w:t>
            </w:r>
            <w:r w:rsidRPr="00A734C5">
              <w:rPr>
                <w:b/>
                <w:sz w:val="12"/>
                <w:szCs w:val="12"/>
                <w:lang w:val="lt-LT"/>
              </w:rPr>
              <w:t xml:space="preserve"> </w:t>
            </w:r>
            <w:r w:rsidRPr="00A734C5">
              <w:rPr>
                <w:rStyle w:val="hps"/>
                <w:b/>
                <w:sz w:val="12"/>
                <w:szCs w:val="12"/>
                <w:lang w:val="lt-LT"/>
              </w:rPr>
              <w:t>movements</w:t>
            </w:r>
            <w:r w:rsidRPr="00A734C5">
              <w:rPr>
                <w:b/>
                <w:sz w:val="12"/>
                <w:szCs w:val="12"/>
                <w:lang w:val="lt-LT"/>
              </w:rPr>
              <w:t xml:space="preserve"> </w:t>
            </w:r>
            <w:r w:rsidRPr="00A734C5">
              <w:rPr>
                <w:rStyle w:val="hps"/>
                <w:b/>
                <w:sz w:val="12"/>
                <w:szCs w:val="12"/>
                <w:lang w:val="lt-LT"/>
              </w:rPr>
              <w:t>of animals</w:t>
            </w:r>
            <w:r w:rsidRPr="00A734C5">
              <w:rPr>
                <w:b/>
                <w:sz w:val="12"/>
                <w:szCs w:val="12"/>
                <w:lang w:val="lt-LT"/>
              </w:rPr>
              <w:t xml:space="preserve"> </w:t>
            </w:r>
            <w:r w:rsidRPr="00A734C5">
              <w:rPr>
                <w:rStyle w:val="hps"/>
                <w:b/>
                <w:sz w:val="12"/>
                <w:szCs w:val="12"/>
                <w:lang w:val="lt-LT"/>
              </w:rPr>
              <w:t>susceptible</w:t>
            </w:r>
            <w:r w:rsidRPr="00A734C5">
              <w:rPr>
                <w:b/>
                <w:sz w:val="12"/>
                <w:szCs w:val="12"/>
                <w:lang w:val="lt-LT"/>
              </w:rPr>
              <w:t xml:space="preserve"> </w:t>
            </w:r>
            <w:r w:rsidRPr="00A734C5">
              <w:rPr>
                <w:rStyle w:val="hps"/>
                <w:b/>
                <w:sz w:val="12"/>
                <w:szCs w:val="12"/>
                <w:lang w:val="lt-LT"/>
              </w:rPr>
              <w:t>to</w:t>
            </w:r>
            <w:r w:rsidRPr="00A734C5">
              <w:rPr>
                <w:b/>
                <w:sz w:val="12"/>
                <w:szCs w:val="12"/>
                <w:lang w:val="lt-LT"/>
              </w:rPr>
              <w:t xml:space="preserve"> </w:t>
            </w:r>
            <w:r w:rsidRPr="00A734C5">
              <w:rPr>
                <w:rStyle w:val="hps"/>
                <w:b/>
                <w:sz w:val="12"/>
                <w:szCs w:val="12"/>
                <w:lang w:val="lt-LT"/>
              </w:rPr>
              <w:t xml:space="preserve">bluetongue (“Official Gazette of BiH”broj 32/12) ili </w:t>
            </w:r>
            <w:r w:rsidRPr="00A734C5">
              <w:rPr>
                <w:b/>
                <w:sz w:val="12"/>
                <w:szCs w:val="12"/>
                <w:lang w:val="lt-LT"/>
              </w:rPr>
              <w:t>Annex I to Commission regulation (EC) No 1266/2007</w:t>
            </w:r>
            <w:r w:rsidRPr="00A734C5">
              <w:rPr>
                <w:rStyle w:val="hps"/>
                <w:b/>
                <w:sz w:val="12"/>
                <w:szCs w:val="12"/>
                <w:lang w:val="lt-LT"/>
              </w:rPr>
              <w:t>)</w:t>
            </w:r>
          </w:p>
          <w:p w14:paraId="468AF605" w14:textId="2C0054AD" w:rsidR="00FB788F" w:rsidRPr="00A734C5" w:rsidRDefault="00FB788F" w:rsidP="00D10330">
            <w:pPr>
              <w:pStyle w:val="Point0"/>
              <w:widowControl w:val="0"/>
              <w:spacing w:before="40" w:after="40"/>
              <w:ind w:left="175" w:hanging="175"/>
              <w:rPr>
                <w:b/>
                <w:sz w:val="12"/>
                <w:szCs w:val="12"/>
                <w:lang w:val="lt-LT"/>
              </w:rPr>
            </w:pPr>
            <w:r w:rsidRPr="00A734C5">
              <w:rPr>
                <w:rStyle w:val="hps"/>
                <w:sz w:val="12"/>
                <w:szCs w:val="12"/>
                <w:vertAlign w:val="superscript"/>
                <w:lang w:val="lt-LT"/>
              </w:rPr>
              <w:t>(7)</w:t>
            </w:r>
            <w:r w:rsidRPr="00A734C5">
              <w:rPr>
                <w:rStyle w:val="hps"/>
                <w:sz w:val="12"/>
                <w:szCs w:val="12"/>
                <w:lang w:val="lt-LT"/>
              </w:rPr>
              <w:t xml:space="preserve"> </w:t>
            </w:r>
            <w:r w:rsidR="002731C8" w:rsidRPr="00A734C5">
              <w:rPr>
                <w:rStyle w:val="hps"/>
                <w:sz w:val="12"/>
                <w:szCs w:val="12"/>
                <w:lang w:val="lt-LT"/>
              </w:rPr>
              <w:t xml:space="preserve"> </w:t>
            </w:r>
            <w:r w:rsidRPr="00A734C5">
              <w:rPr>
                <w:rStyle w:val="hps"/>
                <w:i/>
                <w:sz w:val="12"/>
                <w:szCs w:val="12"/>
                <w:lang w:val="lt-LT"/>
              </w:rPr>
              <w:t xml:space="preserve">pagal PGSO diagnostinių testų ir vakcinų vadovą </w:t>
            </w:r>
            <w:r w:rsidRPr="00A734C5">
              <w:rPr>
                <w:rStyle w:val="hps"/>
                <w:sz w:val="12"/>
                <w:szCs w:val="12"/>
                <w:lang w:val="lt-LT"/>
              </w:rPr>
              <w:t xml:space="preserve">/ U skladu sa tekućim izdanjem priručnika za testove i cjepiva OIE-a / </w:t>
            </w:r>
            <w:r w:rsidRPr="00A734C5">
              <w:rPr>
                <w:rStyle w:val="hps"/>
                <w:b/>
                <w:sz w:val="12"/>
                <w:szCs w:val="12"/>
                <w:lang w:val="lt-LT"/>
              </w:rPr>
              <w:t>In accordance with the diagnostic test and vaccine OIE Manual.</w:t>
            </w:r>
          </w:p>
        </w:tc>
      </w:tr>
      <w:tr w:rsidR="00EE645C" w:rsidRPr="00A734C5" w14:paraId="6E508C9F" w14:textId="77777777" w:rsidTr="00FB788F">
        <w:trPr>
          <w:cantSplit/>
          <w:trHeight w:val="1134"/>
        </w:trPr>
        <w:tc>
          <w:tcPr>
            <w:tcW w:w="392" w:type="dxa"/>
            <w:tcBorders>
              <w:top w:val="nil"/>
              <w:left w:val="nil"/>
              <w:bottom w:val="nil"/>
            </w:tcBorders>
            <w:textDirection w:val="btLr"/>
          </w:tcPr>
          <w:p w14:paraId="7B3A7A88" w14:textId="77777777" w:rsidR="00EE645C" w:rsidRPr="00A734C5" w:rsidRDefault="00EE645C" w:rsidP="00FB788F">
            <w:pPr>
              <w:rPr>
                <w:rFonts w:ascii="Times New Roman" w:hAnsi="Times New Roman"/>
                <w:b/>
                <w:sz w:val="12"/>
                <w:szCs w:val="12"/>
              </w:rPr>
            </w:pPr>
          </w:p>
        </w:tc>
        <w:tc>
          <w:tcPr>
            <w:tcW w:w="8896" w:type="dxa"/>
            <w:gridSpan w:val="3"/>
            <w:tcBorders>
              <w:top w:val="single" w:sz="4" w:space="0" w:color="auto"/>
              <w:bottom w:val="single" w:sz="4" w:space="0" w:color="auto"/>
            </w:tcBorders>
          </w:tcPr>
          <w:p w14:paraId="0D7BB76F" w14:textId="77777777" w:rsidR="00EE645C" w:rsidRPr="00A734C5" w:rsidRDefault="00EE645C" w:rsidP="00DD7C7A">
            <w:pPr>
              <w:pStyle w:val="Default"/>
              <w:rPr>
                <w:rFonts w:ascii="Times New Roman" w:hAnsi="Times New Roman" w:cs="Times New Roman"/>
                <w:b/>
                <w:color w:val="auto"/>
                <w:sz w:val="12"/>
                <w:szCs w:val="12"/>
              </w:rPr>
            </w:pPr>
          </w:p>
          <w:p w14:paraId="5E38D2E5" w14:textId="77777777" w:rsidR="00EE645C" w:rsidRPr="00A734C5" w:rsidRDefault="00FB788F" w:rsidP="00DD7C7A">
            <w:pPr>
              <w:pStyle w:val="Default"/>
              <w:rPr>
                <w:rFonts w:ascii="Times New Roman" w:hAnsi="Times New Roman" w:cs="Times New Roman"/>
                <w:b/>
                <w:color w:val="auto"/>
                <w:sz w:val="12"/>
                <w:szCs w:val="12"/>
              </w:rPr>
            </w:pPr>
            <w:r w:rsidRPr="00A734C5">
              <w:rPr>
                <w:rFonts w:ascii="Times New Roman" w:eastAsia="Calibri" w:hAnsi="Times New Roman" w:cs="Times New Roman"/>
                <w:b/>
                <w:color w:val="auto"/>
                <w:sz w:val="12"/>
                <w:szCs w:val="12"/>
                <w:lang w:val="lt-LT"/>
              </w:rPr>
              <w:t>Valstybinis veterinarijos gydytojas</w:t>
            </w:r>
            <w:r w:rsidRPr="00A734C5">
              <w:rPr>
                <w:rFonts w:ascii="Times New Roman" w:hAnsi="Times New Roman" w:cs="Times New Roman"/>
                <w:b/>
                <w:color w:val="auto"/>
                <w:sz w:val="12"/>
                <w:szCs w:val="12"/>
              </w:rPr>
              <w:t xml:space="preserve"> / </w:t>
            </w:r>
            <w:r w:rsidR="00D67B9F" w:rsidRPr="00A734C5">
              <w:rPr>
                <w:rFonts w:ascii="Times New Roman" w:hAnsi="Times New Roman" w:cs="Times New Roman"/>
                <w:b/>
                <w:color w:val="auto"/>
                <w:sz w:val="12"/>
                <w:szCs w:val="12"/>
              </w:rPr>
              <w:t>Službeni</w:t>
            </w:r>
            <w:r w:rsidR="00EE645C" w:rsidRPr="00A734C5">
              <w:rPr>
                <w:rFonts w:ascii="Times New Roman" w:hAnsi="Times New Roman" w:cs="Times New Roman"/>
                <w:b/>
                <w:color w:val="auto"/>
                <w:sz w:val="12"/>
                <w:szCs w:val="12"/>
              </w:rPr>
              <w:t xml:space="preserve"> veterinar / Official veterinarian </w:t>
            </w:r>
          </w:p>
          <w:p w14:paraId="44FF9686" w14:textId="77777777" w:rsidR="00EE645C" w:rsidRPr="00A734C5" w:rsidRDefault="00EE645C" w:rsidP="00DD7C7A">
            <w:pPr>
              <w:pStyle w:val="Default"/>
              <w:rPr>
                <w:rFonts w:ascii="Times New Roman" w:hAnsi="Times New Roman" w:cs="Times New Roman"/>
                <w:b/>
                <w:color w:val="auto"/>
                <w:sz w:val="12"/>
                <w:szCs w:val="12"/>
              </w:rPr>
            </w:pPr>
          </w:p>
          <w:p w14:paraId="1C3E6BC6" w14:textId="77777777" w:rsidR="00EE645C" w:rsidRPr="00A734C5" w:rsidRDefault="00EE645C" w:rsidP="00DD7C7A">
            <w:pPr>
              <w:pStyle w:val="Default"/>
              <w:rPr>
                <w:rFonts w:ascii="Times New Roman" w:hAnsi="Times New Roman" w:cs="Times New Roman"/>
                <w:b/>
                <w:color w:val="auto"/>
                <w:sz w:val="12"/>
                <w:szCs w:val="12"/>
              </w:rPr>
            </w:pPr>
          </w:p>
          <w:p w14:paraId="21B93D49" w14:textId="77777777" w:rsidR="00FB788F" w:rsidRPr="00A734C5" w:rsidRDefault="00FB788F" w:rsidP="00DD7C7A">
            <w:pPr>
              <w:pStyle w:val="Default"/>
              <w:rPr>
                <w:rFonts w:ascii="Times New Roman" w:hAnsi="Times New Roman" w:cs="Times New Roman"/>
                <w:b/>
                <w:color w:val="auto"/>
                <w:sz w:val="12"/>
                <w:szCs w:val="12"/>
              </w:rPr>
            </w:pPr>
            <w:r w:rsidRPr="00A734C5">
              <w:rPr>
                <w:rFonts w:ascii="Times New Roman" w:eastAsia="Calibri" w:hAnsi="Times New Roman" w:cs="Times New Roman"/>
                <w:b/>
                <w:color w:val="auto"/>
                <w:sz w:val="12"/>
                <w:szCs w:val="12"/>
                <w:lang w:val="lt-LT"/>
              </w:rPr>
              <w:t xml:space="preserve">Vardas (didžiosiomis raidėmis): / </w:t>
            </w:r>
            <w:r w:rsidR="00EE645C" w:rsidRPr="00A734C5">
              <w:rPr>
                <w:rFonts w:ascii="Times New Roman" w:hAnsi="Times New Roman" w:cs="Times New Roman"/>
                <w:b/>
                <w:color w:val="auto"/>
                <w:sz w:val="12"/>
                <w:szCs w:val="12"/>
              </w:rPr>
              <w:t xml:space="preserve">Ime (velikim tiskanim slovima): / Name (in capital letters):                                                                                                                       </w:t>
            </w:r>
          </w:p>
          <w:p w14:paraId="5A70CF64" w14:textId="77777777" w:rsidR="00FB788F" w:rsidRPr="00A734C5" w:rsidRDefault="00FB788F" w:rsidP="00DD7C7A">
            <w:pPr>
              <w:pStyle w:val="Default"/>
              <w:rPr>
                <w:rFonts w:ascii="Times New Roman" w:hAnsi="Times New Roman" w:cs="Times New Roman"/>
                <w:b/>
                <w:color w:val="auto"/>
                <w:sz w:val="12"/>
                <w:szCs w:val="12"/>
              </w:rPr>
            </w:pPr>
          </w:p>
          <w:p w14:paraId="34D1202C" w14:textId="77777777" w:rsidR="00FB788F" w:rsidRPr="00A734C5" w:rsidRDefault="00FB788F" w:rsidP="00DD7C7A">
            <w:pPr>
              <w:pStyle w:val="Default"/>
              <w:rPr>
                <w:rFonts w:ascii="Times New Roman" w:hAnsi="Times New Roman" w:cs="Times New Roman"/>
                <w:b/>
                <w:color w:val="auto"/>
                <w:sz w:val="12"/>
                <w:szCs w:val="12"/>
              </w:rPr>
            </w:pPr>
          </w:p>
          <w:p w14:paraId="55CC0097" w14:textId="77777777" w:rsidR="00EE645C" w:rsidRPr="00A734C5" w:rsidRDefault="00FB788F" w:rsidP="00DD7C7A">
            <w:pPr>
              <w:pStyle w:val="Default"/>
              <w:rPr>
                <w:rFonts w:ascii="Times New Roman" w:hAnsi="Times New Roman" w:cs="Times New Roman"/>
                <w:b/>
                <w:color w:val="auto"/>
                <w:sz w:val="12"/>
                <w:szCs w:val="12"/>
              </w:rPr>
            </w:pPr>
            <w:r w:rsidRPr="00A734C5">
              <w:rPr>
                <w:rFonts w:ascii="Times New Roman" w:hAnsi="Times New Roman" w:cs="Times New Roman"/>
                <w:b/>
                <w:color w:val="auto"/>
                <w:sz w:val="12"/>
                <w:szCs w:val="12"/>
                <w:lang w:val="lt-LT"/>
              </w:rPr>
              <w:t>Kvalifikacija ir pareigos:</w:t>
            </w:r>
            <w:r w:rsidRPr="00A734C5">
              <w:rPr>
                <w:rFonts w:ascii="Times New Roman" w:hAnsi="Times New Roman" w:cs="Times New Roman"/>
                <w:b/>
                <w:color w:val="auto"/>
                <w:sz w:val="12"/>
                <w:szCs w:val="12"/>
              </w:rPr>
              <w:t xml:space="preserve"> / </w:t>
            </w:r>
            <w:r w:rsidR="00EE645C" w:rsidRPr="00A734C5">
              <w:rPr>
                <w:rFonts w:ascii="Times New Roman" w:hAnsi="Times New Roman" w:cs="Times New Roman"/>
                <w:b/>
                <w:color w:val="auto"/>
                <w:sz w:val="12"/>
                <w:szCs w:val="12"/>
              </w:rPr>
              <w:t xml:space="preserve">Kvalifikacija i titula: / Qualification and title: </w:t>
            </w:r>
          </w:p>
          <w:p w14:paraId="0E3F7B13" w14:textId="77777777" w:rsidR="00EE645C" w:rsidRPr="00A734C5" w:rsidRDefault="00EE645C" w:rsidP="00DD7C7A">
            <w:pPr>
              <w:pStyle w:val="Default"/>
              <w:rPr>
                <w:rFonts w:ascii="Times New Roman" w:hAnsi="Times New Roman" w:cs="Times New Roman"/>
                <w:b/>
                <w:color w:val="auto"/>
                <w:sz w:val="12"/>
                <w:szCs w:val="12"/>
              </w:rPr>
            </w:pPr>
          </w:p>
          <w:p w14:paraId="34612FB1" w14:textId="77777777" w:rsidR="00EE645C" w:rsidRPr="00A734C5" w:rsidRDefault="00EE645C" w:rsidP="00DD7C7A">
            <w:pPr>
              <w:pStyle w:val="Default"/>
              <w:rPr>
                <w:rFonts w:ascii="Times New Roman" w:hAnsi="Times New Roman" w:cs="Times New Roman"/>
                <w:b/>
                <w:color w:val="auto"/>
                <w:sz w:val="12"/>
                <w:szCs w:val="12"/>
              </w:rPr>
            </w:pPr>
          </w:p>
          <w:p w14:paraId="0F6F5E17" w14:textId="77777777" w:rsidR="00EE645C" w:rsidRPr="00A734C5" w:rsidRDefault="00FB788F" w:rsidP="00DD7C7A">
            <w:pPr>
              <w:pStyle w:val="Default"/>
              <w:rPr>
                <w:rFonts w:ascii="Times New Roman" w:hAnsi="Times New Roman" w:cs="Times New Roman"/>
                <w:b/>
                <w:color w:val="auto"/>
                <w:sz w:val="12"/>
                <w:szCs w:val="12"/>
              </w:rPr>
            </w:pPr>
            <w:r w:rsidRPr="00A734C5">
              <w:rPr>
                <w:rFonts w:ascii="Times New Roman" w:hAnsi="Times New Roman" w:cs="Times New Roman"/>
                <w:b/>
                <w:color w:val="auto"/>
                <w:sz w:val="12"/>
                <w:szCs w:val="12"/>
              </w:rPr>
              <w:t xml:space="preserve">Data / </w:t>
            </w:r>
            <w:r w:rsidR="00EE645C" w:rsidRPr="00A734C5">
              <w:rPr>
                <w:rFonts w:ascii="Times New Roman" w:hAnsi="Times New Roman" w:cs="Times New Roman"/>
                <w:b/>
                <w:color w:val="auto"/>
                <w:sz w:val="12"/>
                <w:szCs w:val="12"/>
              </w:rPr>
              <w:t xml:space="preserve">Datum: / Date:                                                                                                                                                                                                       </w:t>
            </w:r>
            <w:r w:rsidRPr="00A734C5">
              <w:rPr>
                <w:rFonts w:ascii="Times New Roman" w:hAnsi="Times New Roman" w:cs="Times New Roman"/>
                <w:b/>
                <w:color w:val="auto"/>
                <w:sz w:val="12"/>
                <w:szCs w:val="12"/>
              </w:rPr>
              <w:t>Parašas: /</w:t>
            </w:r>
            <w:r w:rsidR="00EE645C" w:rsidRPr="00A734C5">
              <w:rPr>
                <w:rFonts w:ascii="Times New Roman" w:hAnsi="Times New Roman" w:cs="Times New Roman"/>
                <w:b/>
                <w:color w:val="auto"/>
                <w:sz w:val="12"/>
                <w:szCs w:val="12"/>
              </w:rPr>
              <w:t xml:space="preserve"> Potpis: / Signature: </w:t>
            </w:r>
          </w:p>
          <w:p w14:paraId="3E794217" w14:textId="77777777" w:rsidR="00EE645C" w:rsidRPr="00A734C5" w:rsidRDefault="00EE645C" w:rsidP="00DD7C7A">
            <w:pPr>
              <w:pStyle w:val="Default"/>
              <w:rPr>
                <w:rFonts w:ascii="Times New Roman" w:hAnsi="Times New Roman" w:cs="Times New Roman"/>
                <w:b/>
                <w:color w:val="auto"/>
                <w:sz w:val="12"/>
                <w:szCs w:val="12"/>
              </w:rPr>
            </w:pPr>
          </w:p>
          <w:p w14:paraId="4CE94CDD" w14:textId="77777777" w:rsidR="00EE645C" w:rsidRPr="00A734C5" w:rsidRDefault="00EE645C" w:rsidP="00DD7C7A">
            <w:pPr>
              <w:autoSpaceDE w:val="0"/>
              <w:autoSpaceDN w:val="0"/>
              <w:adjustRightInd w:val="0"/>
              <w:rPr>
                <w:rFonts w:ascii="Times New Roman" w:hAnsi="Times New Roman"/>
                <w:b/>
                <w:sz w:val="12"/>
                <w:szCs w:val="12"/>
              </w:rPr>
            </w:pPr>
          </w:p>
          <w:p w14:paraId="2D369254" w14:textId="77777777" w:rsidR="00EE645C" w:rsidRPr="00A734C5" w:rsidRDefault="00EE645C" w:rsidP="00DD7C7A">
            <w:pPr>
              <w:autoSpaceDE w:val="0"/>
              <w:autoSpaceDN w:val="0"/>
              <w:adjustRightInd w:val="0"/>
              <w:rPr>
                <w:rFonts w:ascii="Times New Roman" w:hAnsi="Times New Roman"/>
                <w:b/>
                <w:sz w:val="12"/>
                <w:szCs w:val="12"/>
              </w:rPr>
            </w:pPr>
          </w:p>
          <w:p w14:paraId="21986467" w14:textId="77777777" w:rsidR="00EE645C" w:rsidRPr="00A734C5" w:rsidRDefault="00FB788F" w:rsidP="00DD7C7A">
            <w:pPr>
              <w:widowControl w:val="0"/>
              <w:spacing w:before="40" w:after="40"/>
              <w:jc w:val="both"/>
              <w:rPr>
                <w:rFonts w:ascii="Times New Roman" w:hAnsi="Times New Roman"/>
                <w:b/>
                <w:sz w:val="12"/>
                <w:szCs w:val="12"/>
              </w:rPr>
            </w:pPr>
            <w:r w:rsidRPr="00A734C5">
              <w:rPr>
                <w:rFonts w:ascii="Times New Roman" w:hAnsi="Times New Roman"/>
                <w:b/>
                <w:sz w:val="12"/>
                <w:szCs w:val="12"/>
              </w:rPr>
              <w:t xml:space="preserve">Antspaudas: / </w:t>
            </w:r>
            <w:r w:rsidR="00EE645C" w:rsidRPr="00A734C5">
              <w:rPr>
                <w:rFonts w:ascii="Times New Roman" w:hAnsi="Times New Roman"/>
                <w:b/>
                <w:sz w:val="12"/>
                <w:szCs w:val="12"/>
              </w:rPr>
              <w:t>Pečat: / Stamp:</w:t>
            </w:r>
          </w:p>
        </w:tc>
      </w:tr>
    </w:tbl>
    <w:p w14:paraId="232F9B5C" w14:textId="77777777" w:rsidR="00EE645C" w:rsidRPr="00A734C5" w:rsidRDefault="00EE645C" w:rsidP="00EE645C">
      <w:pPr>
        <w:pStyle w:val="NoSpacing"/>
        <w:rPr>
          <w:rFonts w:ascii="Times New Roman" w:hAnsi="Times New Roman"/>
          <w:b/>
          <w:sz w:val="14"/>
          <w:szCs w:val="14"/>
        </w:rPr>
      </w:pPr>
    </w:p>
    <w:p w14:paraId="0DADBD9F" w14:textId="6F768F30" w:rsidR="006B2BC1" w:rsidRPr="00A734C5" w:rsidRDefault="006B2BC1" w:rsidP="008265CC">
      <w:pPr>
        <w:pStyle w:val="NoSpacing"/>
        <w:rPr>
          <w:rFonts w:ascii="Times New Roman" w:hAnsi="Times New Roman"/>
          <w:bCs/>
          <w:sz w:val="14"/>
          <w:szCs w:val="14"/>
        </w:rPr>
      </w:pPr>
    </w:p>
    <w:sectPr w:rsidR="006B2BC1" w:rsidRPr="00A734C5" w:rsidSect="000F3BD8">
      <w:footerReference w:type="default" r:id="rId7"/>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4B21" w14:textId="77777777" w:rsidR="00D51231" w:rsidRDefault="00D51231" w:rsidP="00BF5175">
      <w:pPr>
        <w:spacing w:after="0" w:line="240" w:lineRule="auto"/>
      </w:pPr>
      <w:r>
        <w:separator/>
      </w:r>
    </w:p>
  </w:endnote>
  <w:endnote w:type="continuationSeparator" w:id="0">
    <w:p w14:paraId="715E5BDD" w14:textId="77777777" w:rsidR="00D51231" w:rsidRDefault="00D51231" w:rsidP="00BF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5322"/>
      <w:docPartObj>
        <w:docPartGallery w:val="Page Numbers (Bottom of Page)"/>
        <w:docPartUnique/>
      </w:docPartObj>
    </w:sdtPr>
    <w:sdtEndPr>
      <w:rPr>
        <w:b/>
        <w:sz w:val="12"/>
        <w:szCs w:val="12"/>
      </w:rPr>
    </w:sdtEndPr>
    <w:sdtContent>
      <w:sdt>
        <w:sdtPr>
          <w:id w:val="565050523"/>
          <w:docPartObj>
            <w:docPartGallery w:val="Page Numbers (Top of Page)"/>
            <w:docPartUnique/>
          </w:docPartObj>
        </w:sdtPr>
        <w:sdtEndPr>
          <w:rPr>
            <w:b/>
            <w:sz w:val="12"/>
            <w:szCs w:val="12"/>
          </w:rPr>
        </w:sdtEndPr>
        <w:sdtContent>
          <w:p w14:paraId="6EF3D1E9" w14:textId="77777777" w:rsidR="003E0B13" w:rsidRPr="00BF5175" w:rsidRDefault="003E0B13">
            <w:pPr>
              <w:pStyle w:val="Footer"/>
              <w:jc w:val="right"/>
              <w:rPr>
                <w:b/>
                <w:sz w:val="12"/>
                <w:szCs w:val="12"/>
              </w:rPr>
            </w:pPr>
            <w:r w:rsidRPr="00BF5175">
              <w:rPr>
                <w:b/>
                <w:sz w:val="12"/>
                <w:szCs w:val="12"/>
              </w:rPr>
              <w:fldChar w:fldCharType="begin"/>
            </w:r>
            <w:r w:rsidRPr="00BF5175">
              <w:rPr>
                <w:b/>
                <w:sz w:val="12"/>
                <w:szCs w:val="12"/>
              </w:rPr>
              <w:instrText xml:space="preserve"> PAGE </w:instrText>
            </w:r>
            <w:r w:rsidRPr="00BF5175">
              <w:rPr>
                <w:b/>
                <w:sz w:val="12"/>
                <w:szCs w:val="12"/>
              </w:rPr>
              <w:fldChar w:fldCharType="separate"/>
            </w:r>
            <w:r w:rsidR="008F1A1C">
              <w:rPr>
                <w:b/>
                <w:noProof/>
                <w:sz w:val="12"/>
                <w:szCs w:val="12"/>
              </w:rPr>
              <w:t>1</w:t>
            </w:r>
            <w:r w:rsidRPr="00BF5175">
              <w:rPr>
                <w:b/>
                <w:sz w:val="12"/>
                <w:szCs w:val="12"/>
              </w:rPr>
              <w:fldChar w:fldCharType="end"/>
            </w:r>
            <w:r w:rsidRPr="00BF5175">
              <w:rPr>
                <w:b/>
                <w:sz w:val="12"/>
                <w:szCs w:val="12"/>
              </w:rPr>
              <w:t xml:space="preserve"> of </w:t>
            </w:r>
            <w:r w:rsidRPr="00BF5175">
              <w:rPr>
                <w:b/>
                <w:sz w:val="12"/>
                <w:szCs w:val="12"/>
              </w:rPr>
              <w:fldChar w:fldCharType="begin"/>
            </w:r>
            <w:r w:rsidRPr="00BF5175">
              <w:rPr>
                <w:b/>
                <w:sz w:val="12"/>
                <w:szCs w:val="12"/>
              </w:rPr>
              <w:instrText xml:space="preserve"> NUMPAGES  </w:instrText>
            </w:r>
            <w:r w:rsidRPr="00BF5175">
              <w:rPr>
                <w:b/>
                <w:sz w:val="12"/>
                <w:szCs w:val="12"/>
              </w:rPr>
              <w:fldChar w:fldCharType="separate"/>
            </w:r>
            <w:r w:rsidR="008F1A1C">
              <w:rPr>
                <w:b/>
                <w:noProof/>
                <w:sz w:val="12"/>
                <w:szCs w:val="12"/>
              </w:rPr>
              <w:t>5</w:t>
            </w:r>
            <w:r w:rsidRPr="00BF5175">
              <w:rPr>
                <w:b/>
                <w:sz w:val="12"/>
                <w:szCs w:val="12"/>
              </w:rPr>
              <w:fldChar w:fldCharType="end"/>
            </w:r>
          </w:p>
        </w:sdtContent>
      </w:sdt>
    </w:sdtContent>
  </w:sdt>
  <w:p w14:paraId="1AC8CD22" w14:textId="77777777" w:rsidR="003E0B13" w:rsidRDefault="003E0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D0EC3" w14:textId="77777777" w:rsidR="00D51231" w:rsidRDefault="00D51231" w:rsidP="00BF5175">
      <w:pPr>
        <w:spacing w:after="0" w:line="240" w:lineRule="auto"/>
      </w:pPr>
      <w:r>
        <w:separator/>
      </w:r>
    </w:p>
  </w:footnote>
  <w:footnote w:type="continuationSeparator" w:id="0">
    <w:p w14:paraId="58A831AF" w14:textId="77777777" w:rsidR="00D51231" w:rsidRDefault="00D51231" w:rsidP="00BF5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E0E"/>
    <w:multiLevelType w:val="hybridMultilevel"/>
    <w:tmpl w:val="923C9580"/>
    <w:lvl w:ilvl="0" w:tplc="BA3AFD00">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771ADF"/>
    <w:multiLevelType w:val="hybridMultilevel"/>
    <w:tmpl w:val="5E266BA2"/>
    <w:lvl w:ilvl="0" w:tplc="46F0EA62">
      <w:start w:val="2"/>
      <w:numFmt w:val="bullet"/>
      <w:lvlText w:val="-"/>
      <w:lvlJc w:val="left"/>
      <w:pPr>
        <w:ind w:left="870" w:hanging="360"/>
      </w:pPr>
      <w:rPr>
        <w:rFonts w:ascii="Calibri" w:eastAsia="Times New Roman" w:hAnsi="Calibri" w:cs="Calibri"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2" w15:restartNumberingAfterBreak="0">
    <w:nsid w:val="12935173"/>
    <w:multiLevelType w:val="hybridMultilevel"/>
    <w:tmpl w:val="861C877A"/>
    <w:lvl w:ilvl="0" w:tplc="B504ED60">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A52229"/>
    <w:multiLevelType w:val="hybridMultilevel"/>
    <w:tmpl w:val="81D06AF2"/>
    <w:lvl w:ilvl="0" w:tplc="5FC80278">
      <w:start w:val="1"/>
      <w:numFmt w:val="lowerLetter"/>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A32DB5"/>
    <w:multiLevelType w:val="hybridMultilevel"/>
    <w:tmpl w:val="5F9C6768"/>
    <w:lvl w:ilvl="0" w:tplc="FC1C7EDC">
      <w:start w:val="1"/>
      <w:numFmt w:val="upperRoman"/>
      <w:lvlText w:val="%1I.2.13."/>
      <w:lvlJc w:val="left"/>
      <w:pPr>
        <w:ind w:left="754" w:hanging="360"/>
      </w:pPr>
      <w:rPr>
        <w:rFonts w:hint="default"/>
        <w:b/>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5" w15:restartNumberingAfterBreak="0">
    <w:nsid w:val="1C7C7B0A"/>
    <w:multiLevelType w:val="hybridMultilevel"/>
    <w:tmpl w:val="A7A4B60A"/>
    <w:lvl w:ilvl="0" w:tplc="0A44242A">
      <w:start w:val="1"/>
      <w:numFmt w:val="upperRoman"/>
      <w:lvlText w:val="%1I.2.12."/>
      <w:lvlJc w:val="left"/>
      <w:pPr>
        <w:ind w:left="754" w:hanging="360"/>
      </w:pPr>
      <w:rPr>
        <w:rFonts w:hint="default"/>
        <w:b/>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6" w15:restartNumberingAfterBreak="0">
    <w:nsid w:val="22431B3C"/>
    <w:multiLevelType w:val="hybridMultilevel"/>
    <w:tmpl w:val="51C67B92"/>
    <w:lvl w:ilvl="0" w:tplc="F93E6D9A">
      <w:start w:val="1"/>
      <w:numFmt w:val="upperRoman"/>
      <w:lvlText w:val="%1I.2.3."/>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B7A0D"/>
    <w:multiLevelType w:val="hybridMultilevel"/>
    <w:tmpl w:val="99B075F6"/>
    <w:lvl w:ilvl="0" w:tplc="77883200">
      <w:start w:val="1"/>
      <w:numFmt w:val="lowerLetter"/>
      <w:lvlText w:val="(%1)"/>
      <w:lvlJc w:val="left"/>
      <w:pPr>
        <w:ind w:left="1494" w:hanging="360"/>
      </w:pPr>
      <w:rPr>
        <w:rFonts w:hint="default"/>
      </w:rPr>
    </w:lvl>
    <w:lvl w:ilvl="1" w:tplc="141A0019" w:tentative="1">
      <w:start w:val="1"/>
      <w:numFmt w:val="lowerLetter"/>
      <w:lvlText w:val="%2."/>
      <w:lvlJc w:val="left"/>
      <w:pPr>
        <w:ind w:left="2214" w:hanging="360"/>
      </w:pPr>
    </w:lvl>
    <w:lvl w:ilvl="2" w:tplc="141A001B" w:tentative="1">
      <w:start w:val="1"/>
      <w:numFmt w:val="lowerRoman"/>
      <w:lvlText w:val="%3."/>
      <w:lvlJc w:val="right"/>
      <w:pPr>
        <w:ind w:left="2934" w:hanging="180"/>
      </w:pPr>
    </w:lvl>
    <w:lvl w:ilvl="3" w:tplc="141A000F" w:tentative="1">
      <w:start w:val="1"/>
      <w:numFmt w:val="decimal"/>
      <w:lvlText w:val="%4."/>
      <w:lvlJc w:val="left"/>
      <w:pPr>
        <w:ind w:left="3654" w:hanging="360"/>
      </w:pPr>
    </w:lvl>
    <w:lvl w:ilvl="4" w:tplc="141A0019" w:tentative="1">
      <w:start w:val="1"/>
      <w:numFmt w:val="lowerLetter"/>
      <w:lvlText w:val="%5."/>
      <w:lvlJc w:val="left"/>
      <w:pPr>
        <w:ind w:left="4374" w:hanging="360"/>
      </w:pPr>
    </w:lvl>
    <w:lvl w:ilvl="5" w:tplc="141A001B" w:tentative="1">
      <w:start w:val="1"/>
      <w:numFmt w:val="lowerRoman"/>
      <w:lvlText w:val="%6."/>
      <w:lvlJc w:val="right"/>
      <w:pPr>
        <w:ind w:left="5094" w:hanging="180"/>
      </w:pPr>
    </w:lvl>
    <w:lvl w:ilvl="6" w:tplc="141A000F" w:tentative="1">
      <w:start w:val="1"/>
      <w:numFmt w:val="decimal"/>
      <w:lvlText w:val="%7."/>
      <w:lvlJc w:val="left"/>
      <w:pPr>
        <w:ind w:left="5814" w:hanging="360"/>
      </w:pPr>
    </w:lvl>
    <w:lvl w:ilvl="7" w:tplc="141A0019" w:tentative="1">
      <w:start w:val="1"/>
      <w:numFmt w:val="lowerLetter"/>
      <w:lvlText w:val="%8."/>
      <w:lvlJc w:val="left"/>
      <w:pPr>
        <w:ind w:left="6534" w:hanging="360"/>
      </w:pPr>
    </w:lvl>
    <w:lvl w:ilvl="8" w:tplc="141A001B" w:tentative="1">
      <w:start w:val="1"/>
      <w:numFmt w:val="lowerRoman"/>
      <w:lvlText w:val="%9."/>
      <w:lvlJc w:val="right"/>
      <w:pPr>
        <w:ind w:left="7254" w:hanging="180"/>
      </w:pPr>
    </w:lvl>
  </w:abstractNum>
  <w:abstractNum w:abstractNumId="8" w15:restartNumberingAfterBreak="0">
    <w:nsid w:val="28C95BA5"/>
    <w:multiLevelType w:val="hybridMultilevel"/>
    <w:tmpl w:val="474214E4"/>
    <w:lvl w:ilvl="0" w:tplc="B406CE88">
      <w:start w:val="2"/>
      <w:numFmt w:val="bullet"/>
      <w:lvlText w:val="-"/>
      <w:lvlJc w:val="left"/>
      <w:pPr>
        <w:ind w:left="1179" w:hanging="360"/>
      </w:pPr>
      <w:rPr>
        <w:rFonts w:ascii="TimesNewRomanPSMT" w:eastAsia="TimesNewRomanPSMT" w:hAnsi="TimesNewRomanPSMT" w:cs="TimesNewRomanPSMT" w:hint="eastAsia"/>
      </w:rPr>
    </w:lvl>
    <w:lvl w:ilvl="1" w:tplc="141A0003" w:tentative="1">
      <w:start w:val="1"/>
      <w:numFmt w:val="bullet"/>
      <w:lvlText w:val="o"/>
      <w:lvlJc w:val="left"/>
      <w:pPr>
        <w:ind w:left="1899" w:hanging="360"/>
      </w:pPr>
      <w:rPr>
        <w:rFonts w:ascii="Courier New" w:hAnsi="Courier New" w:cs="Courier New" w:hint="default"/>
      </w:rPr>
    </w:lvl>
    <w:lvl w:ilvl="2" w:tplc="141A0005" w:tentative="1">
      <w:start w:val="1"/>
      <w:numFmt w:val="bullet"/>
      <w:lvlText w:val=""/>
      <w:lvlJc w:val="left"/>
      <w:pPr>
        <w:ind w:left="2619" w:hanging="360"/>
      </w:pPr>
      <w:rPr>
        <w:rFonts w:ascii="Wingdings" w:hAnsi="Wingdings" w:hint="default"/>
      </w:rPr>
    </w:lvl>
    <w:lvl w:ilvl="3" w:tplc="141A0001" w:tentative="1">
      <w:start w:val="1"/>
      <w:numFmt w:val="bullet"/>
      <w:lvlText w:val=""/>
      <w:lvlJc w:val="left"/>
      <w:pPr>
        <w:ind w:left="3339" w:hanging="360"/>
      </w:pPr>
      <w:rPr>
        <w:rFonts w:ascii="Symbol" w:hAnsi="Symbol" w:hint="default"/>
      </w:rPr>
    </w:lvl>
    <w:lvl w:ilvl="4" w:tplc="141A0003" w:tentative="1">
      <w:start w:val="1"/>
      <w:numFmt w:val="bullet"/>
      <w:lvlText w:val="o"/>
      <w:lvlJc w:val="left"/>
      <w:pPr>
        <w:ind w:left="4059" w:hanging="360"/>
      </w:pPr>
      <w:rPr>
        <w:rFonts w:ascii="Courier New" w:hAnsi="Courier New" w:cs="Courier New" w:hint="default"/>
      </w:rPr>
    </w:lvl>
    <w:lvl w:ilvl="5" w:tplc="141A0005" w:tentative="1">
      <w:start w:val="1"/>
      <w:numFmt w:val="bullet"/>
      <w:lvlText w:val=""/>
      <w:lvlJc w:val="left"/>
      <w:pPr>
        <w:ind w:left="4779" w:hanging="360"/>
      </w:pPr>
      <w:rPr>
        <w:rFonts w:ascii="Wingdings" w:hAnsi="Wingdings" w:hint="default"/>
      </w:rPr>
    </w:lvl>
    <w:lvl w:ilvl="6" w:tplc="141A0001" w:tentative="1">
      <w:start w:val="1"/>
      <w:numFmt w:val="bullet"/>
      <w:lvlText w:val=""/>
      <w:lvlJc w:val="left"/>
      <w:pPr>
        <w:ind w:left="5499" w:hanging="360"/>
      </w:pPr>
      <w:rPr>
        <w:rFonts w:ascii="Symbol" w:hAnsi="Symbol" w:hint="default"/>
      </w:rPr>
    </w:lvl>
    <w:lvl w:ilvl="7" w:tplc="141A0003" w:tentative="1">
      <w:start w:val="1"/>
      <w:numFmt w:val="bullet"/>
      <w:lvlText w:val="o"/>
      <w:lvlJc w:val="left"/>
      <w:pPr>
        <w:ind w:left="6219" w:hanging="360"/>
      </w:pPr>
      <w:rPr>
        <w:rFonts w:ascii="Courier New" w:hAnsi="Courier New" w:cs="Courier New" w:hint="default"/>
      </w:rPr>
    </w:lvl>
    <w:lvl w:ilvl="8" w:tplc="141A0005" w:tentative="1">
      <w:start w:val="1"/>
      <w:numFmt w:val="bullet"/>
      <w:lvlText w:val=""/>
      <w:lvlJc w:val="left"/>
      <w:pPr>
        <w:ind w:left="6939" w:hanging="360"/>
      </w:pPr>
      <w:rPr>
        <w:rFonts w:ascii="Wingdings" w:hAnsi="Wingdings" w:hint="default"/>
      </w:rPr>
    </w:lvl>
  </w:abstractNum>
  <w:abstractNum w:abstractNumId="9" w15:restartNumberingAfterBreak="0">
    <w:nsid w:val="309A4A15"/>
    <w:multiLevelType w:val="hybridMultilevel"/>
    <w:tmpl w:val="EA704BA2"/>
    <w:lvl w:ilvl="0" w:tplc="0BF89AE0">
      <w:start w:val="1"/>
      <w:numFmt w:val="upperRoman"/>
      <w:lvlText w:val="%1I.2.5."/>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17086D"/>
    <w:multiLevelType w:val="hybridMultilevel"/>
    <w:tmpl w:val="44D2A870"/>
    <w:lvl w:ilvl="0" w:tplc="553EC730">
      <w:start w:val="1"/>
      <w:numFmt w:val="upperRoman"/>
      <w:lvlText w:val="%1I.2.10."/>
      <w:lvlJc w:val="left"/>
      <w:pPr>
        <w:ind w:left="610" w:hanging="360"/>
      </w:pPr>
      <w:rPr>
        <w:rFonts w:hint="default"/>
        <w:b/>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11" w15:restartNumberingAfterBreak="0">
    <w:nsid w:val="34CF3171"/>
    <w:multiLevelType w:val="hybridMultilevel"/>
    <w:tmpl w:val="A230A514"/>
    <w:lvl w:ilvl="0" w:tplc="6C880D48">
      <w:start w:val="1"/>
      <w:numFmt w:val="upperRoman"/>
      <w:lvlText w:val="%1I.2.6."/>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54626F"/>
    <w:multiLevelType w:val="hybridMultilevel"/>
    <w:tmpl w:val="16A29C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592CF2"/>
    <w:multiLevelType w:val="hybridMultilevel"/>
    <w:tmpl w:val="3D36B01A"/>
    <w:lvl w:ilvl="0" w:tplc="6F520746">
      <w:start w:val="1"/>
      <w:numFmt w:val="upperRoman"/>
      <w:lvlText w:val="%1I.2.8."/>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0,3103187"/>
    <w:lvl w:ilvl="0">
      <w:start w:val="1"/>
      <w:numFmt w:val="bullet"/>
      <w:lvlRestart w:val="0"/>
      <w:pStyle w:val="Tiret1"/>
      <w:lvlText w:val="–"/>
      <w:lvlJc w:val="left"/>
      <w:pPr>
        <w:tabs>
          <w:tab w:val="num" w:pos="1417"/>
        </w:tabs>
        <w:ind w:left="1417" w:hanging="567"/>
      </w:pPr>
    </w:lvl>
  </w:abstractNum>
  <w:abstractNum w:abstractNumId="15" w15:restartNumberingAfterBreak="0">
    <w:nsid w:val="3F170431"/>
    <w:multiLevelType w:val="hybridMultilevel"/>
    <w:tmpl w:val="DEDEA20A"/>
    <w:lvl w:ilvl="0" w:tplc="C53049A4">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1177A0"/>
    <w:multiLevelType w:val="hybridMultilevel"/>
    <w:tmpl w:val="11288288"/>
    <w:lvl w:ilvl="0" w:tplc="F53EF67C">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0A2930"/>
    <w:multiLevelType w:val="hybridMultilevel"/>
    <w:tmpl w:val="A452908A"/>
    <w:lvl w:ilvl="0" w:tplc="EE3C1A6A">
      <w:start w:val="1"/>
      <w:numFmt w:val="lowerLetter"/>
      <w:lvlText w:val="(%1)"/>
      <w:lvlJc w:val="left"/>
      <w:pPr>
        <w:ind w:left="677" w:hanging="360"/>
      </w:pPr>
      <w:rPr>
        <w:rFonts w:hint="default"/>
      </w:rPr>
    </w:lvl>
    <w:lvl w:ilvl="1" w:tplc="141A0019" w:tentative="1">
      <w:start w:val="1"/>
      <w:numFmt w:val="lowerLetter"/>
      <w:lvlText w:val="%2."/>
      <w:lvlJc w:val="left"/>
      <w:pPr>
        <w:ind w:left="1397" w:hanging="360"/>
      </w:pPr>
    </w:lvl>
    <w:lvl w:ilvl="2" w:tplc="141A001B" w:tentative="1">
      <w:start w:val="1"/>
      <w:numFmt w:val="lowerRoman"/>
      <w:lvlText w:val="%3."/>
      <w:lvlJc w:val="right"/>
      <w:pPr>
        <w:ind w:left="2117" w:hanging="180"/>
      </w:pPr>
    </w:lvl>
    <w:lvl w:ilvl="3" w:tplc="141A000F" w:tentative="1">
      <w:start w:val="1"/>
      <w:numFmt w:val="decimal"/>
      <w:lvlText w:val="%4."/>
      <w:lvlJc w:val="left"/>
      <w:pPr>
        <w:ind w:left="2837" w:hanging="360"/>
      </w:pPr>
    </w:lvl>
    <w:lvl w:ilvl="4" w:tplc="141A0019" w:tentative="1">
      <w:start w:val="1"/>
      <w:numFmt w:val="lowerLetter"/>
      <w:lvlText w:val="%5."/>
      <w:lvlJc w:val="left"/>
      <w:pPr>
        <w:ind w:left="3557" w:hanging="360"/>
      </w:pPr>
    </w:lvl>
    <w:lvl w:ilvl="5" w:tplc="141A001B" w:tentative="1">
      <w:start w:val="1"/>
      <w:numFmt w:val="lowerRoman"/>
      <w:lvlText w:val="%6."/>
      <w:lvlJc w:val="right"/>
      <w:pPr>
        <w:ind w:left="4277" w:hanging="180"/>
      </w:pPr>
    </w:lvl>
    <w:lvl w:ilvl="6" w:tplc="141A000F" w:tentative="1">
      <w:start w:val="1"/>
      <w:numFmt w:val="decimal"/>
      <w:lvlText w:val="%7."/>
      <w:lvlJc w:val="left"/>
      <w:pPr>
        <w:ind w:left="4997" w:hanging="360"/>
      </w:pPr>
    </w:lvl>
    <w:lvl w:ilvl="7" w:tplc="141A0019" w:tentative="1">
      <w:start w:val="1"/>
      <w:numFmt w:val="lowerLetter"/>
      <w:lvlText w:val="%8."/>
      <w:lvlJc w:val="left"/>
      <w:pPr>
        <w:ind w:left="5717" w:hanging="360"/>
      </w:pPr>
    </w:lvl>
    <w:lvl w:ilvl="8" w:tplc="141A001B" w:tentative="1">
      <w:start w:val="1"/>
      <w:numFmt w:val="lowerRoman"/>
      <w:lvlText w:val="%9."/>
      <w:lvlJc w:val="right"/>
      <w:pPr>
        <w:ind w:left="6437" w:hanging="180"/>
      </w:pPr>
    </w:lvl>
  </w:abstractNum>
  <w:abstractNum w:abstractNumId="18" w15:restartNumberingAfterBreak="0">
    <w:nsid w:val="445D6676"/>
    <w:multiLevelType w:val="hybridMultilevel"/>
    <w:tmpl w:val="95D22790"/>
    <w:lvl w:ilvl="0" w:tplc="3370C00C">
      <w:start w:val="1"/>
      <w:numFmt w:val="upperRoman"/>
      <w:lvlText w:val="%1I.2.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5879F6"/>
    <w:multiLevelType w:val="hybridMultilevel"/>
    <w:tmpl w:val="8D4E60D0"/>
    <w:lvl w:ilvl="0" w:tplc="C53049A4">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CB1221"/>
    <w:multiLevelType w:val="hybridMultilevel"/>
    <w:tmpl w:val="632CE4B0"/>
    <w:lvl w:ilvl="0" w:tplc="F53EF67C">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260DF4"/>
    <w:multiLevelType w:val="hybridMultilevel"/>
    <w:tmpl w:val="9C0CEDB0"/>
    <w:lvl w:ilvl="0" w:tplc="1D746FCA">
      <w:start w:val="1"/>
      <w:numFmt w:val="lowerLetter"/>
      <w:lvlText w:val="(%1)"/>
      <w:lvlJc w:val="left"/>
      <w:pPr>
        <w:ind w:left="1037" w:hanging="360"/>
      </w:pPr>
      <w:rPr>
        <w:rFonts w:hint="default"/>
        <w:b w:val="0"/>
      </w:rPr>
    </w:lvl>
    <w:lvl w:ilvl="1" w:tplc="141A0019" w:tentative="1">
      <w:start w:val="1"/>
      <w:numFmt w:val="lowerLetter"/>
      <w:lvlText w:val="%2."/>
      <w:lvlJc w:val="left"/>
      <w:pPr>
        <w:ind w:left="1757" w:hanging="360"/>
      </w:pPr>
    </w:lvl>
    <w:lvl w:ilvl="2" w:tplc="141A001B" w:tentative="1">
      <w:start w:val="1"/>
      <w:numFmt w:val="lowerRoman"/>
      <w:lvlText w:val="%3."/>
      <w:lvlJc w:val="right"/>
      <w:pPr>
        <w:ind w:left="2477" w:hanging="180"/>
      </w:pPr>
    </w:lvl>
    <w:lvl w:ilvl="3" w:tplc="141A000F" w:tentative="1">
      <w:start w:val="1"/>
      <w:numFmt w:val="decimal"/>
      <w:lvlText w:val="%4."/>
      <w:lvlJc w:val="left"/>
      <w:pPr>
        <w:ind w:left="3197" w:hanging="360"/>
      </w:pPr>
    </w:lvl>
    <w:lvl w:ilvl="4" w:tplc="141A0019" w:tentative="1">
      <w:start w:val="1"/>
      <w:numFmt w:val="lowerLetter"/>
      <w:lvlText w:val="%5."/>
      <w:lvlJc w:val="left"/>
      <w:pPr>
        <w:ind w:left="3917" w:hanging="360"/>
      </w:pPr>
    </w:lvl>
    <w:lvl w:ilvl="5" w:tplc="141A001B" w:tentative="1">
      <w:start w:val="1"/>
      <w:numFmt w:val="lowerRoman"/>
      <w:lvlText w:val="%6."/>
      <w:lvlJc w:val="right"/>
      <w:pPr>
        <w:ind w:left="4637" w:hanging="180"/>
      </w:pPr>
    </w:lvl>
    <w:lvl w:ilvl="6" w:tplc="141A000F" w:tentative="1">
      <w:start w:val="1"/>
      <w:numFmt w:val="decimal"/>
      <w:lvlText w:val="%7."/>
      <w:lvlJc w:val="left"/>
      <w:pPr>
        <w:ind w:left="5357" w:hanging="360"/>
      </w:pPr>
    </w:lvl>
    <w:lvl w:ilvl="7" w:tplc="141A0019" w:tentative="1">
      <w:start w:val="1"/>
      <w:numFmt w:val="lowerLetter"/>
      <w:lvlText w:val="%8."/>
      <w:lvlJc w:val="left"/>
      <w:pPr>
        <w:ind w:left="6077" w:hanging="360"/>
      </w:pPr>
    </w:lvl>
    <w:lvl w:ilvl="8" w:tplc="141A001B" w:tentative="1">
      <w:start w:val="1"/>
      <w:numFmt w:val="lowerRoman"/>
      <w:lvlText w:val="%9."/>
      <w:lvlJc w:val="right"/>
      <w:pPr>
        <w:ind w:left="6797" w:hanging="180"/>
      </w:pPr>
    </w:lvl>
  </w:abstractNum>
  <w:abstractNum w:abstractNumId="22" w15:restartNumberingAfterBreak="0">
    <w:nsid w:val="5604200F"/>
    <w:multiLevelType w:val="hybridMultilevel"/>
    <w:tmpl w:val="19F0676A"/>
    <w:lvl w:ilvl="0" w:tplc="E132D720">
      <w:start w:val="1"/>
      <w:numFmt w:val="lowerLetter"/>
      <w:lvlText w:val="(%1)"/>
      <w:lvlJc w:val="left"/>
      <w:pPr>
        <w:ind w:left="1528" w:hanging="360"/>
      </w:pPr>
      <w:rPr>
        <w:rFonts w:asciiTheme="minorHAnsi" w:eastAsia="Times New Roman" w:hAnsiTheme="minorHAnsi" w:cs="Times New Roman"/>
        <w:b/>
      </w:rPr>
    </w:lvl>
    <w:lvl w:ilvl="1" w:tplc="141A0019" w:tentative="1">
      <w:start w:val="1"/>
      <w:numFmt w:val="lowerLetter"/>
      <w:lvlText w:val="%2."/>
      <w:lvlJc w:val="left"/>
      <w:pPr>
        <w:ind w:left="2248" w:hanging="360"/>
      </w:pPr>
    </w:lvl>
    <w:lvl w:ilvl="2" w:tplc="141A001B" w:tentative="1">
      <w:start w:val="1"/>
      <w:numFmt w:val="lowerRoman"/>
      <w:lvlText w:val="%3."/>
      <w:lvlJc w:val="right"/>
      <w:pPr>
        <w:ind w:left="2968" w:hanging="180"/>
      </w:pPr>
    </w:lvl>
    <w:lvl w:ilvl="3" w:tplc="141A000F" w:tentative="1">
      <w:start w:val="1"/>
      <w:numFmt w:val="decimal"/>
      <w:lvlText w:val="%4."/>
      <w:lvlJc w:val="left"/>
      <w:pPr>
        <w:ind w:left="3688" w:hanging="360"/>
      </w:pPr>
    </w:lvl>
    <w:lvl w:ilvl="4" w:tplc="141A0019" w:tentative="1">
      <w:start w:val="1"/>
      <w:numFmt w:val="lowerLetter"/>
      <w:lvlText w:val="%5."/>
      <w:lvlJc w:val="left"/>
      <w:pPr>
        <w:ind w:left="4408" w:hanging="360"/>
      </w:pPr>
    </w:lvl>
    <w:lvl w:ilvl="5" w:tplc="141A001B" w:tentative="1">
      <w:start w:val="1"/>
      <w:numFmt w:val="lowerRoman"/>
      <w:lvlText w:val="%6."/>
      <w:lvlJc w:val="right"/>
      <w:pPr>
        <w:ind w:left="5128" w:hanging="180"/>
      </w:pPr>
    </w:lvl>
    <w:lvl w:ilvl="6" w:tplc="141A000F" w:tentative="1">
      <w:start w:val="1"/>
      <w:numFmt w:val="decimal"/>
      <w:lvlText w:val="%7."/>
      <w:lvlJc w:val="left"/>
      <w:pPr>
        <w:ind w:left="5848" w:hanging="360"/>
      </w:pPr>
    </w:lvl>
    <w:lvl w:ilvl="7" w:tplc="141A0019" w:tentative="1">
      <w:start w:val="1"/>
      <w:numFmt w:val="lowerLetter"/>
      <w:lvlText w:val="%8."/>
      <w:lvlJc w:val="left"/>
      <w:pPr>
        <w:ind w:left="6568" w:hanging="360"/>
      </w:pPr>
    </w:lvl>
    <w:lvl w:ilvl="8" w:tplc="141A001B" w:tentative="1">
      <w:start w:val="1"/>
      <w:numFmt w:val="lowerRoman"/>
      <w:lvlText w:val="%9."/>
      <w:lvlJc w:val="right"/>
      <w:pPr>
        <w:ind w:left="7288" w:hanging="180"/>
      </w:pPr>
    </w:lvl>
  </w:abstractNum>
  <w:abstractNum w:abstractNumId="23" w15:restartNumberingAfterBreak="0">
    <w:nsid w:val="58ED517C"/>
    <w:multiLevelType w:val="hybridMultilevel"/>
    <w:tmpl w:val="87403D82"/>
    <w:lvl w:ilvl="0" w:tplc="F5D0D088">
      <w:start w:val="1"/>
      <w:numFmt w:val="upperRoman"/>
      <w:lvlText w:val="I%1.1.1."/>
      <w:lvlJc w:val="righ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E00BB5"/>
    <w:multiLevelType w:val="hybridMultilevel"/>
    <w:tmpl w:val="4DA4E6BE"/>
    <w:lvl w:ilvl="0" w:tplc="AEA0B230">
      <w:start w:val="1"/>
      <w:numFmt w:val="upperRoman"/>
      <w:lvlText w:val="%1I.2.7."/>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A26B3C"/>
    <w:multiLevelType w:val="hybridMultilevel"/>
    <w:tmpl w:val="909AF2A4"/>
    <w:lvl w:ilvl="0" w:tplc="39CEF4CC">
      <w:start w:val="4"/>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970F71"/>
    <w:multiLevelType w:val="singleLevel"/>
    <w:tmpl w:val="5AFA8C72"/>
    <w:name w:val="0,367653"/>
    <w:lvl w:ilvl="0">
      <w:start w:val="1"/>
      <w:numFmt w:val="bullet"/>
      <w:lvlRestart w:val="0"/>
      <w:pStyle w:val="Tiret2"/>
      <w:lvlText w:val="–"/>
      <w:lvlJc w:val="left"/>
      <w:pPr>
        <w:tabs>
          <w:tab w:val="num" w:pos="1984"/>
        </w:tabs>
        <w:ind w:left="1984" w:hanging="567"/>
      </w:pPr>
    </w:lvl>
  </w:abstractNum>
  <w:abstractNum w:abstractNumId="27" w15:restartNumberingAfterBreak="0">
    <w:nsid w:val="63AA4416"/>
    <w:multiLevelType w:val="hybridMultilevel"/>
    <w:tmpl w:val="76006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B300AA"/>
    <w:multiLevelType w:val="hybridMultilevel"/>
    <w:tmpl w:val="B692882A"/>
    <w:lvl w:ilvl="0" w:tplc="266410BE">
      <w:start w:val="1"/>
      <w:numFmt w:val="upperRoman"/>
      <w:lvlText w:val="%1I.2.2."/>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A7612A"/>
    <w:multiLevelType w:val="hybridMultilevel"/>
    <w:tmpl w:val="FB5C98DC"/>
    <w:lvl w:ilvl="0" w:tplc="F97EE404">
      <w:start w:val="1"/>
      <w:numFmt w:val="lowerLetter"/>
      <w:lvlText w:val="(%1)"/>
      <w:lvlJc w:val="left"/>
      <w:pPr>
        <w:ind w:left="677" w:hanging="360"/>
      </w:pPr>
      <w:rPr>
        <w:rFonts w:asciiTheme="minorHAnsi" w:hAnsiTheme="minorHAnsi" w:cstheme="minorHAnsi" w:hint="default"/>
        <w:sz w:val="12"/>
      </w:rPr>
    </w:lvl>
    <w:lvl w:ilvl="1" w:tplc="141A0019" w:tentative="1">
      <w:start w:val="1"/>
      <w:numFmt w:val="lowerLetter"/>
      <w:lvlText w:val="%2."/>
      <w:lvlJc w:val="left"/>
      <w:pPr>
        <w:ind w:left="1397" w:hanging="360"/>
      </w:pPr>
    </w:lvl>
    <w:lvl w:ilvl="2" w:tplc="141A001B" w:tentative="1">
      <w:start w:val="1"/>
      <w:numFmt w:val="lowerRoman"/>
      <w:lvlText w:val="%3."/>
      <w:lvlJc w:val="right"/>
      <w:pPr>
        <w:ind w:left="2117" w:hanging="180"/>
      </w:pPr>
    </w:lvl>
    <w:lvl w:ilvl="3" w:tplc="141A000F" w:tentative="1">
      <w:start w:val="1"/>
      <w:numFmt w:val="decimal"/>
      <w:lvlText w:val="%4."/>
      <w:lvlJc w:val="left"/>
      <w:pPr>
        <w:ind w:left="2837" w:hanging="360"/>
      </w:pPr>
    </w:lvl>
    <w:lvl w:ilvl="4" w:tplc="141A0019" w:tentative="1">
      <w:start w:val="1"/>
      <w:numFmt w:val="lowerLetter"/>
      <w:lvlText w:val="%5."/>
      <w:lvlJc w:val="left"/>
      <w:pPr>
        <w:ind w:left="3557" w:hanging="360"/>
      </w:pPr>
    </w:lvl>
    <w:lvl w:ilvl="5" w:tplc="141A001B" w:tentative="1">
      <w:start w:val="1"/>
      <w:numFmt w:val="lowerRoman"/>
      <w:lvlText w:val="%6."/>
      <w:lvlJc w:val="right"/>
      <w:pPr>
        <w:ind w:left="4277" w:hanging="180"/>
      </w:pPr>
    </w:lvl>
    <w:lvl w:ilvl="6" w:tplc="141A000F" w:tentative="1">
      <w:start w:val="1"/>
      <w:numFmt w:val="decimal"/>
      <w:lvlText w:val="%7."/>
      <w:lvlJc w:val="left"/>
      <w:pPr>
        <w:ind w:left="4997" w:hanging="360"/>
      </w:pPr>
    </w:lvl>
    <w:lvl w:ilvl="7" w:tplc="141A0019" w:tentative="1">
      <w:start w:val="1"/>
      <w:numFmt w:val="lowerLetter"/>
      <w:lvlText w:val="%8."/>
      <w:lvlJc w:val="left"/>
      <w:pPr>
        <w:ind w:left="5717" w:hanging="360"/>
      </w:pPr>
    </w:lvl>
    <w:lvl w:ilvl="8" w:tplc="141A001B" w:tentative="1">
      <w:start w:val="1"/>
      <w:numFmt w:val="lowerRoman"/>
      <w:lvlText w:val="%9."/>
      <w:lvlJc w:val="right"/>
      <w:pPr>
        <w:ind w:left="6437" w:hanging="180"/>
      </w:pPr>
    </w:lvl>
  </w:abstractNum>
  <w:abstractNum w:abstractNumId="30" w15:restartNumberingAfterBreak="0">
    <w:nsid w:val="68FD79DC"/>
    <w:multiLevelType w:val="hybridMultilevel"/>
    <w:tmpl w:val="3E7A3952"/>
    <w:lvl w:ilvl="0" w:tplc="A0A6AEAC">
      <w:start w:val="1"/>
      <w:numFmt w:val="upperRoman"/>
      <w:lvlText w:val="%1I.2.11."/>
      <w:lvlJc w:val="left"/>
      <w:pPr>
        <w:ind w:left="754" w:hanging="360"/>
      </w:pPr>
      <w:rPr>
        <w:rFonts w:hint="default"/>
        <w:b/>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31" w15:restartNumberingAfterBreak="0">
    <w:nsid w:val="6F6B2DAF"/>
    <w:multiLevelType w:val="hybridMultilevel"/>
    <w:tmpl w:val="A14E9AE2"/>
    <w:lvl w:ilvl="0" w:tplc="582ABCE4">
      <w:start w:val="1"/>
      <w:numFmt w:val="upperRoman"/>
      <w:lvlText w:val="%1I.2.4."/>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4E06EF"/>
    <w:multiLevelType w:val="hybridMultilevel"/>
    <w:tmpl w:val="F7704060"/>
    <w:lvl w:ilvl="0" w:tplc="37D2C6D0">
      <w:start w:val="1"/>
      <w:numFmt w:val="upperRoman"/>
      <w:lvlText w:val="I%1.1.3."/>
      <w:lvlJc w:val="right"/>
      <w:pPr>
        <w:ind w:left="720" w:hanging="360"/>
      </w:pPr>
      <w:rPr>
        <w:rFonts w:hint="default"/>
        <w:b/>
        <w:sz w:val="1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5B4BDF"/>
    <w:multiLevelType w:val="hybridMultilevel"/>
    <w:tmpl w:val="695433D2"/>
    <w:lvl w:ilvl="0" w:tplc="6E24CADC">
      <w:start w:val="3"/>
      <w:numFmt w:val="lowerLetter"/>
      <w:lvlText w:val="(%1)"/>
      <w:lvlJc w:val="left"/>
      <w:pPr>
        <w:ind w:left="1528" w:hanging="360"/>
      </w:pPr>
      <w:rPr>
        <w:rFonts w:asciiTheme="minorHAnsi" w:eastAsia="Times New Roman" w:hAnsiTheme="minorHAnsi" w:cs="Times New Roman"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15:restartNumberingAfterBreak="0">
    <w:nsid w:val="72F61BB6"/>
    <w:multiLevelType w:val="hybridMultilevel"/>
    <w:tmpl w:val="8D4E60D0"/>
    <w:lvl w:ilvl="0" w:tplc="C53049A4">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3C5106D"/>
    <w:multiLevelType w:val="hybridMultilevel"/>
    <w:tmpl w:val="A452908A"/>
    <w:lvl w:ilvl="0" w:tplc="EE3C1A6A">
      <w:start w:val="1"/>
      <w:numFmt w:val="lowerLetter"/>
      <w:lvlText w:val="(%1)"/>
      <w:lvlJc w:val="left"/>
      <w:pPr>
        <w:ind w:left="677" w:hanging="360"/>
      </w:pPr>
      <w:rPr>
        <w:rFonts w:hint="default"/>
      </w:rPr>
    </w:lvl>
    <w:lvl w:ilvl="1" w:tplc="141A0019" w:tentative="1">
      <w:start w:val="1"/>
      <w:numFmt w:val="lowerLetter"/>
      <w:lvlText w:val="%2."/>
      <w:lvlJc w:val="left"/>
      <w:pPr>
        <w:ind w:left="1397" w:hanging="360"/>
      </w:pPr>
    </w:lvl>
    <w:lvl w:ilvl="2" w:tplc="141A001B" w:tentative="1">
      <w:start w:val="1"/>
      <w:numFmt w:val="lowerRoman"/>
      <w:lvlText w:val="%3."/>
      <w:lvlJc w:val="right"/>
      <w:pPr>
        <w:ind w:left="2117" w:hanging="180"/>
      </w:pPr>
    </w:lvl>
    <w:lvl w:ilvl="3" w:tplc="141A000F" w:tentative="1">
      <w:start w:val="1"/>
      <w:numFmt w:val="decimal"/>
      <w:lvlText w:val="%4."/>
      <w:lvlJc w:val="left"/>
      <w:pPr>
        <w:ind w:left="2837" w:hanging="360"/>
      </w:pPr>
    </w:lvl>
    <w:lvl w:ilvl="4" w:tplc="141A0019" w:tentative="1">
      <w:start w:val="1"/>
      <w:numFmt w:val="lowerLetter"/>
      <w:lvlText w:val="%5."/>
      <w:lvlJc w:val="left"/>
      <w:pPr>
        <w:ind w:left="3557" w:hanging="360"/>
      </w:pPr>
    </w:lvl>
    <w:lvl w:ilvl="5" w:tplc="141A001B" w:tentative="1">
      <w:start w:val="1"/>
      <w:numFmt w:val="lowerRoman"/>
      <w:lvlText w:val="%6."/>
      <w:lvlJc w:val="right"/>
      <w:pPr>
        <w:ind w:left="4277" w:hanging="180"/>
      </w:pPr>
    </w:lvl>
    <w:lvl w:ilvl="6" w:tplc="141A000F" w:tentative="1">
      <w:start w:val="1"/>
      <w:numFmt w:val="decimal"/>
      <w:lvlText w:val="%7."/>
      <w:lvlJc w:val="left"/>
      <w:pPr>
        <w:ind w:left="4997" w:hanging="360"/>
      </w:pPr>
    </w:lvl>
    <w:lvl w:ilvl="7" w:tplc="141A0019" w:tentative="1">
      <w:start w:val="1"/>
      <w:numFmt w:val="lowerLetter"/>
      <w:lvlText w:val="%8."/>
      <w:lvlJc w:val="left"/>
      <w:pPr>
        <w:ind w:left="5717" w:hanging="360"/>
      </w:pPr>
    </w:lvl>
    <w:lvl w:ilvl="8" w:tplc="141A001B" w:tentative="1">
      <w:start w:val="1"/>
      <w:numFmt w:val="lowerRoman"/>
      <w:lvlText w:val="%9."/>
      <w:lvlJc w:val="right"/>
      <w:pPr>
        <w:ind w:left="6437" w:hanging="180"/>
      </w:pPr>
    </w:lvl>
  </w:abstractNum>
  <w:abstractNum w:abstractNumId="36" w15:restartNumberingAfterBreak="0">
    <w:nsid w:val="741E650F"/>
    <w:multiLevelType w:val="hybridMultilevel"/>
    <w:tmpl w:val="67EE8E08"/>
    <w:lvl w:ilvl="0" w:tplc="505680CE">
      <w:start w:val="1"/>
      <w:numFmt w:val="upperRoman"/>
      <w:lvlText w:val="I%1.1.2."/>
      <w:lvlJc w:val="right"/>
      <w:pPr>
        <w:ind w:left="720" w:hanging="360"/>
      </w:pPr>
      <w:rPr>
        <w:rFonts w:hint="default"/>
        <w:b/>
        <w:sz w:val="1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517D58"/>
    <w:multiLevelType w:val="hybridMultilevel"/>
    <w:tmpl w:val="5F247B88"/>
    <w:lvl w:ilvl="0" w:tplc="AE5EC41A">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B26D84"/>
    <w:multiLevelType w:val="hybridMultilevel"/>
    <w:tmpl w:val="F808DF18"/>
    <w:lvl w:ilvl="0" w:tplc="3236BE92">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542D17"/>
    <w:multiLevelType w:val="hybridMultilevel"/>
    <w:tmpl w:val="130E8318"/>
    <w:lvl w:ilvl="0" w:tplc="B742FB54">
      <w:start w:val="1"/>
      <w:numFmt w:val="lowerLetter"/>
      <w:lvlText w:val="(%1)"/>
      <w:lvlJc w:val="left"/>
      <w:pPr>
        <w:ind w:left="677" w:hanging="360"/>
      </w:pPr>
      <w:rPr>
        <w:rFonts w:hint="default"/>
        <w:b/>
      </w:rPr>
    </w:lvl>
    <w:lvl w:ilvl="1" w:tplc="141A0019" w:tentative="1">
      <w:start w:val="1"/>
      <w:numFmt w:val="lowerLetter"/>
      <w:lvlText w:val="%2."/>
      <w:lvlJc w:val="left"/>
      <w:pPr>
        <w:ind w:left="1397" w:hanging="360"/>
      </w:pPr>
    </w:lvl>
    <w:lvl w:ilvl="2" w:tplc="141A001B" w:tentative="1">
      <w:start w:val="1"/>
      <w:numFmt w:val="lowerRoman"/>
      <w:lvlText w:val="%3."/>
      <w:lvlJc w:val="right"/>
      <w:pPr>
        <w:ind w:left="2117" w:hanging="180"/>
      </w:pPr>
    </w:lvl>
    <w:lvl w:ilvl="3" w:tplc="141A000F" w:tentative="1">
      <w:start w:val="1"/>
      <w:numFmt w:val="decimal"/>
      <w:lvlText w:val="%4."/>
      <w:lvlJc w:val="left"/>
      <w:pPr>
        <w:ind w:left="2837" w:hanging="360"/>
      </w:pPr>
    </w:lvl>
    <w:lvl w:ilvl="4" w:tplc="141A0019" w:tentative="1">
      <w:start w:val="1"/>
      <w:numFmt w:val="lowerLetter"/>
      <w:lvlText w:val="%5."/>
      <w:lvlJc w:val="left"/>
      <w:pPr>
        <w:ind w:left="3557" w:hanging="360"/>
      </w:pPr>
    </w:lvl>
    <w:lvl w:ilvl="5" w:tplc="141A001B" w:tentative="1">
      <w:start w:val="1"/>
      <w:numFmt w:val="lowerRoman"/>
      <w:lvlText w:val="%6."/>
      <w:lvlJc w:val="right"/>
      <w:pPr>
        <w:ind w:left="4277" w:hanging="180"/>
      </w:pPr>
    </w:lvl>
    <w:lvl w:ilvl="6" w:tplc="141A000F" w:tentative="1">
      <w:start w:val="1"/>
      <w:numFmt w:val="decimal"/>
      <w:lvlText w:val="%7."/>
      <w:lvlJc w:val="left"/>
      <w:pPr>
        <w:ind w:left="4997" w:hanging="360"/>
      </w:pPr>
    </w:lvl>
    <w:lvl w:ilvl="7" w:tplc="141A0019" w:tentative="1">
      <w:start w:val="1"/>
      <w:numFmt w:val="lowerLetter"/>
      <w:lvlText w:val="%8."/>
      <w:lvlJc w:val="left"/>
      <w:pPr>
        <w:ind w:left="5717" w:hanging="360"/>
      </w:pPr>
    </w:lvl>
    <w:lvl w:ilvl="8" w:tplc="141A001B" w:tentative="1">
      <w:start w:val="1"/>
      <w:numFmt w:val="lowerRoman"/>
      <w:lvlText w:val="%9."/>
      <w:lvlJc w:val="right"/>
      <w:pPr>
        <w:ind w:left="6437" w:hanging="180"/>
      </w:pPr>
    </w:lvl>
  </w:abstractNum>
  <w:num w:numId="1" w16cid:durableId="2079552131">
    <w:abstractNumId w:val="26"/>
  </w:num>
  <w:num w:numId="2" w16cid:durableId="292565082">
    <w:abstractNumId w:val="1"/>
  </w:num>
  <w:num w:numId="3" w16cid:durableId="1939868414">
    <w:abstractNumId w:val="35"/>
  </w:num>
  <w:num w:numId="4" w16cid:durableId="461114993">
    <w:abstractNumId w:val="39"/>
  </w:num>
  <w:num w:numId="5" w16cid:durableId="570697910">
    <w:abstractNumId w:val="7"/>
  </w:num>
  <w:num w:numId="6" w16cid:durableId="1756365761">
    <w:abstractNumId w:val="29"/>
  </w:num>
  <w:num w:numId="7" w16cid:durableId="1081219336">
    <w:abstractNumId w:val="21"/>
  </w:num>
  <w:num w:numId="8" w16cid:durableId="99492298">
    <w:abstractNumId w:val="17"/>
  </w:num>
  <w:num w:numId="9" w16cid:durableId="917443399">
    <w:abstractNumId w:val="14"/>
  </w:num>
  <w:num w:numId="10" w16cid:durableId="1318993192">
    <w:abstractNumId w:val="8"/>
  </w:num>
  <w:num w:numId="11" w16cid:durableId="329061459">
    <w:abstractNumId w:val="22"/>
  </w:num>
  <w:num w:numId="12" w16cid:durableId="251665353">
    <w:abstractNumId w:val="33"/>
  </w:num>
  <w:num w:numId="13" w16cid:durableId="8265743">
    <w:abstractNumId w:val="23"/>
  </w:num>
  <w:num w:numId="14" w16cid:durableId="1450200613">
    <w:abstractNumId w:val="36"/>
  </w:num>
  <w:num w:numId="15" w16cid:durableId="1264074458">
    <w:abstractNumId w:val="32"/>
  </w:num>
  <w:num w:numId="16" w16cid:durableId="1328096474">
    <w:abstractNumId w:val="0"/>
  </w:num>
  <w:num w:numId="17" w16cid:durableId="2028025180">
    <w:abstractNumId w:val="20"/>
  </w:num>
  <w:num w:numId="18" w16cid:durableId="910116312">
    <w:abstractNumId w:val="2"/>
  </w:num>
  <w:num w:numId="19" w16cid:durableId="1844394504">
    <w:abstractNumId w:val="16"/>
  </w:num>
  <w:num w:numId="20" w16cid:durableId="1943225001">
    <w:abstractNumId w:val="3"/>
  </w:num>
  <w:num w:numId="21" w16cid:durableId="632563504">
    <w:abstractNumId w:val="18"/>
  </w:num>
  <w:num w:numId="22" w16cid:durableId="601183110">
    <w:abstractNumId w:val="38"/>
  </w:num>
  <w:num w:numId="23" w16cid:durableId="324284991">
    <w:abstractNumId w:val="27"/>
  </w:num>
  <w:num w:numId="24" w16cid:durableId="1700736976">
    <w:abstractNumId w:val="37"/>
  </w:num>
  <w:num w:numId="25" w16cid:durableId="1427270309">
    <w:abstractNumId w:val="15"/>
  </w:num>
  <w:num w:numId="26" w16cid:durableId="813179862">
    <w:abstractNumId w:val="34"/>
  </w:num>
  <w:num w:numId="27" w16cid:durableId="1046563462">
    <w:abstractNumId w:val="25"/>
  </w:num>
  <w:num w:numId="28" w16cid:durableId="1014070651">
    <w:abstractNumId w:val="12"/>
  </w:num>
  <w:num w:numId="29" w16cid:durableId="1395465634">
    <w:abstractNumId w:val="19"/>
  </w:num>
  <w:num w:numId="30" w16cid:durableId="1013845035">
    <w:abstractNumId w:val="28"/>
  </w:num>
  <w:num w:numId="31" w16cid:durableId="2083987959">
    <w:abstractNumId w:val="6"/>
  </w:num>
  <w:num w:numId="32" w16cid:durableId="1004285507">
    <w:abstractNumId w:val="31"/>
  </w:num>
  <w:num w:numId="33" w16cid:durableId="937446558">
    <w:abstractNumId w:val="9"/>
  </w:num>
  <w:num w:numId="34" w16cid:durableId="262887190">
    <w:abstractNumId w:val="11"/>
  </w:num>
  <w:num w:numId="35" w16cid:durableId="2117484377">
    <w:abstractNumId w:val="24"/>
  </w:num>
  <w:num w:numId="36" w16cid:durableId="1878276397">
    <w:abstractNumId w:val="13"/>
  </w:num>
  <w:num w:numId="37" w16cid:durableId="770203309">
    <w:abstractNumId w:val="10"/>
  </w:num>
  <w:num w:numId="38" w16cid:durableId="2034384178">
    <w:abstractNumId w:val="30"/>
  </w:num>
  <w:num w:numId="39" w16cid:durableId="52852580">
    <w:abstractNumId w:val="5"/>
  </w:num>
  <w:num w:numId="40" w16cid:durableId="1910119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D8"/>
    <w:rsid w:val="00006A97"/>
    <w:rsid w:val="00021828"/>
    <w:rsid w:val="00025ACF"/>
    <w:rsid w:val="0003015E"/>
    <w:rsid w:val="0003697A"/>
    <w:rsid w:val="0005734D"/>
    <w:rsid w:val="00072080"/>
    <w:rsid w:val="000755CF"/>
    <w:rsid w:val="00076F6C"/>
    <w:rsid w:val="00084797"/>
    <w:rsid w:val="00094493"/>
    <w:rsid w:val="000A38D5"/>
    <w:rsid w:val="000B37C7"/>
    <w:rsid w:val="000C3BBB"/>
    <w:rsid w:val="000F3BD8"/>
    <w:rsid w:val="0010551B"/>
    <w:rsid w:val="00106799"/>
    <w:rsid w:val="00116ABE"/>
    <w:rsid w:val="001205A3"/>
    <w:rsid w:val="001206FC"/>
    <w:rsid w:val="0015052D"/>
    <w:rsid w:val="00180236"/>
    <w:rsid w:val="001A0558"/>
    <w:rsid w:val="001B293C"/>
    <w:rsid w:val="001B3A1C"/>
    <w:rsid w:val="001B54F5"/>
    <w:rsid w:val="001C0F2B"/>
    <w:rsid w:val="001F0A71"/>
    <w:rsid w:val="00222DAE"/>
    <w:rsid w:val="00222E62"/>
    <w:rsid w:val="00237550"/>
    <w:rsid w:val="00262998"/>
    <w:rsid w:val="002731C8"/>
    <w:rsid w:val="00280E25"/>
    <w:rsid w:val="002C5685"/>
    <w:rsid w:val="002F3BD1"/>
    <w:rsid w:val="003144B5"/>
    <w:rsid w:val="003144F9"/>
    <w:rsid w:val="0031673E"/>
    <w:rsid w:val="003413A9"/>
    <w:rsid w:val="00367C7D"/>
    <w:rsid w:val="00382297"/>
    <w:rsid w:val="003914FC"/>
    <w:rsid w:val="00391770"/>
    <w:rsid w:val="003B3CD8"/>
    <w:rsid w:val="003C289E"/>
    <w:rsid w:val="003D3332"/>
    <w:rsid w:val="003E0B13"/>
    <w:rsid w:val="003E4543"/>
    <w:rsid w:val="003E7509"/>
    <w:rsid w:val="003F2624"/>
    <w:rsid w:val="0041391C"/>
    <w:rsid w:val="00453246"/>
    <w:rsid w:val="00473465"/>
    <w:rsid w:val="004910E1"/>
    <w:rsid w:val="00497314"/>
    <w:rsid w:val="004978B0"/>
    <w:rsid w:val="004A6BA8"/>
    <w:rsid w:val="004C125B"/>
    <w:rsid w:val="004C326B"/>
    <w:rsid w:val="004D18C0"/>
    <w:rsid w:val="004F3854"/>
    <w:rsid w:val="004F642A"/>
    <w:rsid w:val="005164ED"/>
    <w:rsid w:val="005215E8"/>
    <w:rsid w:val="00522CB5"/>
    <w:rsid w:val="00545F18"/>
    <w:rsid w:val="00551F68"/>
    <w:rsid w:val="00567BFA"/>
    <w:rsid w:val="005A69DC"/>
    <w:rsid w:val="005D062D"/>
    <w:rsid w:val="005E412A"/>
    <w:rsid w:val="005F160E"/>
    <w:rsid w:val="00603034"/>
    <w:rsid w:val="0065149F"/>
    <w:rsid w:val="00675DF9"/>
    <w:rsid w:val="006A0106"/>
    <w:rsid w:val="006A7540"/>
    <w:rsid w:val="006B084B"/>
    <w:rsid w:val="006B2BC1"/>
    <w:rsid w:val="007002B1"/>
    <w:rsid w:val="0070054C"/>
    <w:rsid w:val="00735C72"/>
    <w:rsid w:val="00740F2F"/>
    <w:rsid w:val="007522AF"/>
    <w:rsid w:val="00772D76"/>
    <w:rsid w:val="00774075"/>
    <w:rsid w:val="00821D52"/>
    <w:rsid w:val="008265CC"/>
    <w:rsid w:val="0087340B"/>
    <w:rsid w:val="00892C94"/>
    <w:rsid w:val="008C04E0"/>
    <w:rsid w:val="008D02D3"/>
    <w:rsid w:val="008D14D4"/>
    <w:rsid w:val="008E3658"/>
    <w:rsid w:val="008F1A1C"/>
    <w:rsid w:val="008F5166"/>
    <w:rsid w:val="009033FA"/>
    <w:rsid w:val="00905A28"/>
    <w:rsid w:val="00946B0F"/>
    <w:rsid w:val="00950686"/>
    <w:rsid w:val="0096477B"/>
    <w:rsid w:val="009741D2"/>
    <w:rsid w:val="00974C3A"/>
    <w:rsid w:val="00975393"/>
    <w:rsid w:val="009E1D0F"/>
    <w:rsid w:val="00A05A9C"/>
    <w:rsid w:val="00A24204"/>
    <w:rsid w:val="00A3015E"/>
    <w:rsid w:val="00A50046"/>
    <w:rsid w:val="00A6280F"/>
    <w:rsid w:val="00A734C5"/>
    <w:rsid w:val="00A91551"/>
    <w:rsid w:val="00AA7E76"/>
    <w:rsid w:val="00AB5C73"/>
    <w:rsid w:val="00AB60B9"/>
    <w:rsid w:val="00AC3CA0"/>
    <w:rsid w:val="00AC7879"/>
    <w:rsid w:val="00AE2597"/>
    <w:rsid w:val="00AF7B1A"/>
    <w:rsid w:val="00B07C6E"/>
    <w:rsid w:val="00B250E4"/>
    <w:rsid w:val="00B269BE"/>
    <w:rsid w:val="00B45073"/>
    <w:rsid w:val="00B45C09"/>
    <w:rsid w:val="00B670CC"/>
    <w:rsid w:val="00B746BA"/>
    <w:rsid w:val="00BA4979"/>
    <w:rsid w:val="00BC0830"/>
    <w:rsid w:val="00BC2B88"/>
    <w:rsid w:val="00BF5175"/>
    <w:rsid w:val="00C16E48"/>
    <w:rsid w:val="00C242BB"/>
    <w:rsid w:val="00C703EF"/>
    <w:rsid w:val="00C8384A"/>
    <w:rsid w:val="00CB3057"/>
    <w:rsid w:val="00CD1725"/>
    <w:rsid w:val="00CD2C83"/>
    <w:rsid w:val="00CE08AC"/>
    <w:rsid w:val="00CE110A"/>
    <w:rsid w:val="00CE6656"/>
    <w:rsid w:val="00CF0BF9"/>
    <w:rsid w:val="00D10330"/>
    <w:rsid w:val="00D51231"/>
    <w:rsid w:val="00D67B9F"/>
    <w:rsid w:val="00D96DB9"/>
    <w:rsid w:val="00DA34AA"/>
    <w:rsid w:val="00DA5A8F"/>
    <w:rsid w:val="00DB727E"/>
    <w:rsid w:val="00DC0337"/>
    <w:rsid w:val="00DD5AEA"/>
    <w:rsid w:val="00DD7C7A"/>
    <w:rsid w:val="00DE13F1"/>
    <w:rsid w:val="00DF4A3E"/>
    <w:rsid w:val="00DF5B70"/>
    <w:rsid w:val="00E021B5"/>
    <w:rsid w:val="00E04BA3"/>
    <w:rsid w:val="00E24945"/>
    <w:rsid w:val="00E5183A"/>
    <w:rsid w:val="00E52486"/>
    <w:rsid w:val="00E5602D"/>
    <w:rsid w:val="00E80FB8"/>
    <w:rsid w:val="00E8169A"/>
    <w:rsid w:val="00E97BC4"/>
    <w:rsid w:val="00EA2987"/>
    <w:rsid w:val="00EC0ADE"/>
    <w:rsid w:val="00ED0876"/>
    <w:rsid w:val="00EE645C"/>
    <w:rsid w:val="00EE7BA4"/>
    <w:rsid w:val="00EF5653"/>
    <w:rsid w:val="00EF7E30"/>
    <w:rsid w:val="00F055F0"/>
    <w:rsid w:val="00F069C0"/>
    <w:rsid w:val="00F06B92"/>
    <w:rsid w:val="00F15C10"/>
    <w:rsid w:val="00F27465"/>
    <w:rsid w:val="00F37CD6"/>
    <w:rsid w:val="00F41AC2"/>
    <w:rsid w:val="00F72C7F"/>
    <w:rsid w:val="00FB788F"/>
    <w:rsid w:val="00FE3BA2"/>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8817"/>
  <w15:docId w15:val="{85C9E2B6-43BC-42E1-93EF-672E5800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BD8"/>
    <w:rPr>
      <w:rFonts w:ascii="Calibri" w:eastAsia="Times New Roman" w:hAnsi="Calibri" w:cs="Times New Roman"/>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3BD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F3BD8"/>
    <w:rPr>
      <w:rFonts w:ascii="Calibri" w:eastAsia="Times New Roman" w:hAnsi="Calibri" w:cs="Times New Roman"/>
      <w:lang w:eastAsia="bs-Latn-BA"/>
    </w:rPr>
  </w:style>
  <w:style w:type="paragraph" w:customStyle="1" w:styleId="CM1">
    <w:name w:val="CM1"/>
    <w:basedOn w:val="Normal"/>
    <w:next w:val="Normal"/>
    <w:uiPriority w:val="99"/>
    <w:rsid w:val="000F3BD8"/>
    <w:pPr>
      <w:autoSpaceDE w:val="0"/>
      <w:autoSpaceDN w:val="0"/>
      <w:adjustRightInd w:val="0"/>
      <w:spacing w:after="0" w:line="240" w:lineRule="auto"/>
    </w:pPr>
    <w:rPr>
      <w:rFonts w:ascii="Times New Roman" w:eastAsiaTheme="minorHAnsi" w:hAnsi="Times New Roman"/>
      <w:sz w:val="24"/>
      <w:szCs w:val="24"/>
      <w:lang w:eastAsia="en-US"/>
    </w:rPr>
  </w:style>
  <w:style w:type="paragraph" w:customStyle="1" w:styleId="CM3">
    <w:name w:val="CM3"/>
    <w:basedOn w:val="Normal"/>
    <w:next w:val="Normal"/>
    <w:uiPriority w:val="99"/>
    <w:rsid w:val="000F3BD8"/>
    <w:pPr>
      <w:autoSpaceDE w:val="0"/>
      <w:autoSpaceDN w:val="0"/>
      <w:adjustRightInd w:val="0"/>
      <w:spacing w:after="0" w:line="240" w:lineRule="auto"/>
    </w:pPr>
    <w:rPr>
      <w:rFonts w:ascii="Times New Roman" w:eastAsiaTheme="minorHAnsi" w:hAnsi="Times New Roman"/>
      <w:sz w:val="24"/>
      <w:szCs w:val="24"/>
      <w:lang w:eastAsia="en-US"/>
    </w:rPr>
  </w:style>
  <w:style w:type="paragraph" w:customStyle="1" w:styleId="Inttab">
    <w:name w:val="Int_tab"/>
    <w:basedOn w:val="Normal"/>
    <w:rsid w:val="000F3BD8"/>
    <w:pPr>
      <w:widowControl w:val="0"/>
      <w:tabs>
        <w:tab w:val="left" w:pos="425"/>
        <w:tab w:val="left" w:pos="3119"/>
      </w:tabs>
      <w:spacing w:after="0" w:line="240" w:lineRule="auto"/>
      <w:ind w:left="425" w:hanging="425"/>
    </w:pPr>
    <w:rPr>
      <w:rFonts w:ascii="Times New Roman" w:hAnsi="Times New Roman"/>
      <w:sz w:val="18"/>
      <w:szCs w:val="20"/>
      <w:lang w:val="en-GB" w:eastAsia="sl-SI"/>
    </w:rPr>
  </w:style>
  <w:style w:type="paragraph" w:styleId="NoSpacing">
    <w:name w:val="No Spacing"/>
    <w:uiPriority w:val="1"/>
    <w:qFormat/>
    <w:rsid w:val="008265CC"/>
    <w:pPr>
      <w:spacing w:after="0" w:line="240" w:lineRule="auto"/>
    </w:pPr>
    <w:rPr>
      <w:rFonts w:ascii="Calibri" w:eastAsia="Times New Roman" w:hAnsi="Calibri" w:cs="Times New Roman"/>
      <w:lang w:eastAsia="bs-Latn-BA"/>
    </w:rPr>
  </w:style>
  <w:style w:type="table" w:styleId="TableGrid">
    <w:name w:val="Table Grid"/>
    <w:basedOn w:val="TableNormal"/>
    <w:uiPriority w:val="59"/>
    <w:rsid w:val="00826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B45C09"/>
    <w:pPr>
      <w:spacing w:before="120" w:after="120" w:line="240" w:lineRule="auto"/>
      <w:ind w:left="850"/>
      <w:jc w:val="both"/>
    </w:pPr>
    <w:rPr>
      <w:rFonts w:ascii="Times New Roman" w:hAnsi="Times New Roman"/>
      <w:sz w:val="24"/>
      <w:szCs w:val="24"/>
      <w:lang w:val="en-GB" w:eastAsia="en-US"/>
    </w:rPr>
  </w:style>
  <w:style w:type="paragraph" w:customStyle="1" w:styleId="Point1">
    <w:name w:val="Point 1"/>
    <w:basedOn w:val="Normal"/>
    <w:rsid w:val="00B45C09"/>
    <w:pPr>
      <w:spacing w:before="120" w:after="120" w:line="240" w:lineRule="auto"/>
      <w:ind w:left="1417" w:hanging="567"/>
      <w:jc w:val="both"/>
    </w:pPr>
    <w:rPr>
      <w:rFonts w:ascii="Times New Roman" w:hAnsi="Times New Roman"/>
      <w:sz w:val="24"/>
      <w:szCs w:val="24"/>
      <w:lang w:val="en-GB" w:eastAsia="en-US"/>
    </w:rPr>
  </w:style>
  <w:style w:type="paragraph" w:customStyle="1" w:styleId="Point2">
    <w:name w:val="Point 2"/>
    <w:basedOn w:val="Normal"/>
    <w:rsid w:val="00B45C09"/>
    <w:pPr>
      <w:spacing w:before="120" w:after="120" w:line="240" w:lineRule="auto"/>
      <w:ind w:left="1984" w:hanging="567"/>
      <w:jc w:val="both"/>
    </w:pPr>
    <w:rPr>
      <w:rFonts w:ascii="Times New Roman" w:hAnsi="Times New Roman"/>
      <w:sz w:val="24"/>
      <w:szCs w:val="24"/>
      <w:lang w:val="en-GB" w:eastAsia="en-US"/>
    </w:rPr>
  </w:style>
  <w:style w:type="paragraph" w:customStyle="1" w:styleId="Tiret2">
    <w:name w:val="Tiret 2"/>
    <w:basedOn w:val="Point2"/>
    <w:rsid w:val="00B45C09"/>
    <w:pPr>
      <w:numPr>
        <w:numId w:val="1"/>
      </w:numPr>
    </w:pPr>
  </w:style>
  <w:style w:type="paragraph" w:customStyle="1" w:styleId="Point0">
    <w:name w:val="Point 0"/>
    <w:basedOn w:val="Normal"/>
    <w:rsid w:val="00CE08AC"/>
    <w:pPr>
      <w:spacing w:before="120" w:after="120" w:line="240" w:lineRule="auto"/>
      <w:ind w:left="850" w:hanging="850"/>
      <w:jc w:val="both"/>
    </w:pPr>
    <w:rPr>
      <w:rFonts w:ascii="Times New Roman" w:hAnsi="Times New Roman"/>
      <w:sz w:val="24"/>
      <w:szCs w:val="24"/>
      <w:lang w:val="en-GB" w:eastAsia="en-US"/>
    </w:rPr>
  </w:style>
  <w:style w:type="character" w:customStyle="1" w:styleId="hps">
    <w:name w:val="hps"/>
    <w:basedOn w:val="DefaultParagraphFont"/>
    <w:rsid w:val="00A24204"/>
  </w:style>
  <w:style w:type="character" w:customStyle="1" w:styleId="longtext">
    <w:name w:val="long_text"/>
    <w:basedOn w:val="DefaultParagraphFont"/>
    <w:rsid w:val="00EA2987"/>
  </w:style>
  <w:style w:type="paragraph" w:customStyle="1" w:styleId="Text2">
    <w:name w:val="Text 2"/>
    <w:basedOn w:val="Normal"/>
    <w:rsid w:val="00EA2987"/>
    <w:pPr>
      <w:spacing w:before="120" w:after="120" w:line="240" w:lineRule="auto"/>
      <w:ind w:left="1417"/>
      <w:jc w:val="both"/>
    </w:pPr>
    <w:rPr>
      <w:rFonts w:ascii="Times New Roman" w:hAnsi="Times New Roman"/>
      <w:sz w:val="24"/>
      <w:szCs w:val="24"/>
      <w:lang w:val="en-GB" w:eastAsia="en-US"/>
    </w:rPr>
  </w:style>
  <w:style w:type="paragraph" w:customStyle="1" w:styleId="NormalLeft">
    <w:name w:val="Normal Left"/>
    <w:basedOn w:val="Normal"/>
    <w:rsid w:val="00BF5175"/>
    <w:pPr>
      <w:spacing w:before="120" w:after="120" w:line="240" w:lineRule="auto"/>
    </w:pPr>
    <w:rPr>
      <w:rFonts w:ascii="Times New Roman" w:hAnsi="Times New Roman"/>
      <w:sz w:val="24"/>
      <w:szCs w:val="24"/>
      <w:lang w:val="en-GB" w:eastAsia="en-US"/>
    </w:rPr>
  </w:style>
  <w:style w:type="paragraph" w:styleId="Footer">
    <w:name w:val="footer"/>
    <w:basedOn w:val="Normal"/>
    <w:link w:val="FooterChar"/>
    <w:uiPriority w:val="99"/>
    <w:unhideWhenUsed/>
    <w:rsid w:val="00BF51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5175"/>
    <w:rPr>
      <w:rFonts w:ascii="Calibri" w:eastAsia="Times New Roman" w:hAnsi="Calibri" w:cs="Times New Roman"/>
      <w:lang w:eastAsia="bs-Latn-BA"/>
    </w:rPr>
  </w:style>
  <w:style w:type="paragraph" w:styleId="ListParagraph">
    <w:name w:val="List Paragraph"/>
    <w:basedOn w:val="Normal"/>
    <w:uiPriority w:val="34"/>
    <w:qFormat/>
    <w:rsid w:val="00BF5175"/>
    <w:pPr>
      <w:ind w:left="720"/>
      <w:contextualSpacing/>
    </w:pPr>
  </w:style>
  <w:style w:type="paragraph" w:customStyle="1" w:styleId="Tiret1">
    <w:name w:val="Tiret 1"/>
    <w:basedOn w:val="Point1"/>
    <w:rsid w:val="008E3658"/>
    <w:pPr>
      <w:numPr>
        <w:numId w:val="9"/>
      </w:numPr>
    </w:pPr>
  </w:style>
  <w:style w:type="paragraph" w:customStyle="1" w:styleId="Default">
    <w:name w:val="Default"/>
    <w:rsid w:val="0002182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1B54F5"/>
    <w:rPr>
      <w:color w:val="0000FF" w:themeColor="hyperlink"/>
      <w:u w:val="single"/>
    </w:rPr>
  </w:style>
  <w:style w:type="paragraph" w:styleId="PlainText">
    <w:name w:val="Plain Text"/>
    <w:basedOn w:val="Normal"/>
    <w:link w:val="PlainTextChar"/>
    <w:uiPriority w:val="99"/>
    <w:semiHidden/>
    <w:unhideWhenUsed/>
    <w:rsid w:val="00F37CD6"/>
    <w:pPr>
      <w:spacing w:after="0" w:line="240" w:lineRule="auto"/>
    </w:pPr>
    <w:rPr>
      <w:rFonts w:eastAsiaTheme="minorHAnsi" w:cstheme="minorBidi"/>
      <w:szCs w:val="21"/>
      <w:lang w:eastAsia="en-US"/>
    </w:rPr>
  </w:style>
  <w:style w:type="character" w:customStyle="1" w:styleId="PlainTextChar">
    <w:name w:val="Plain Text Char"/>
    <w:basedOn w:val="DefaultParagraphFont"/>
    <w:link w:val="PlainText"/>
    <w:uiPriority w:val="99"/>
    <w:semiHidden/>
    <w:rsid w:val="00F37C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90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29764</Words>
  <Characters>16967</Characters>
  <Application>Microsoft Office Word</Application>
  <DocSecurity>0</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Elna Kolašinac</dc:creator>
  <cp:lastModifiedBy>Virginijus Jakubavičius</cp:lastModifiedBy>
  <cp:revision>2</cp:revision>
  <dcterms:created xsi:type="dcterms:W3CDTF">2025-11-20T11:53:00Z</dcterms:created>
  <dcterms:modified xsi:type="dcterms:W3CDTF">2025-11-20T11:53:00Z</dcterms:modified>
</cp:coreProperties>
</file>