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4E79" w14:textId="77777777" w:rsidR="00A50DEF" w:rsidRPr="00B16C23" w:rsidRDefault="00A50DEF">
      <w:pPr>
        <w:rPr>
          <w:lang w:val="ru-RU"/>
        </w:rPr>
      </w:pPr>
    </w:p>
    <w:p w14:paraId="616055D7" w14:textId="77777777" w:rsidR="00A54B47" w:rsidRPr="00B16C23" w:rsidRDefault="00A54B47">
      <w:pPr>
        <w:rPr>
          <w:lang w:val="ru-RU"/>
        </w:rPr>
      </w:pPr>
    </w:p>
    <w:p w14:paraId="47CA09CC" w14:textId="77777777" w:rsidR="00A54B47" w:rsidRPr="00B16C23" w:rsidRDefault="00A54B47">
      <w:pPr>
        <w:rPr>
          <w:lang w:val="ru-RU"/>
        </w:rPr>
      </w:pPr>
    </w:p>
    <w:p w14:paraId="2CE6B825" w14:textId="77777777" w:rsidR="00A54B47" w:rsidRPr="00B16C23" w:rsidRDefault="00A54B47">
      <w:pPr>
        <w:rPr>
          <w:lang w:val="ru-RU"/>
        </w:rPr>
      </w:pPr>
    </w:p>
    <w:p w14:paraId="2A331F89" w14:textId="77777777" w:rsidR="00A54B47" w:rsidRPr="00B16C23" w:rsidRDefault="00A54B47">
      <w:pPr>
        <w:rPr>
          <w:lang w:val="ru-RU"/>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1275"/>
        <w:gridCol w:w="2268"/>
        <w:gridCol w:w="1134"/>
        <w:gridCol w:w="1984"/>
        <w:gridCol w:w="2978"/>
      </w:tblGrid>
      <w:tr w:rsidR="00454FA2" w:rsidRPr="00B13181" w14:paraId="776350FC" w14:textId="77777777" w:rsidTr="0051414B">
        <w:trPr>
          <w:trHeight w:val="460"/>
          <w:jc w:val="center"/>
        </w:trPr>
        <w:tc>
          <w:tcPr>
            <w:tcW w:w="10774" w:type="dxa"/>
            <w:gridSpan w:val="6"/>
            <w:tcBorders>
              <w:top w:val="nil"/>
              <w:left w:val="nil"/>
              <w:bottom w:val="single" w:sz="4" w:space="0" w:color="auto"/>
              <w:right w:val="nil"/>
            </w:tcBorders>
          </w:tcPr>
          <w:p w14:paraId="064D982D" w14:textId="77777777" w:rsidR="00454FA2" w:rsidRPr="00B16C23" w:rsidRDefault="00454FA2" w:rsidP="0051414B">
            <w:pPr>
              <w:ind w:hanging="900"/>
              <w:jc w:val="center"/>
              <w:rPr>
                <w:lang w:val="ru-RU"/>
              </w:rPr>
            </w:pPr>
            <w:r w:rsidRPr="00B16C23">
              <w:rPr>
                <w:lang w:val="ru-RU"/>
              </w:rPr>
              <w:t xml:space="preserve">ORIGINALAS / ORIGINAL / </w:t>
            </w:r>
            <w:r w:rsidRPr="00B16C23">
              <w:rPr>
                <w:i/>
                <w:lang w:val="ru-RU"/>
              </w:rPr>
              <w:t xml:space="preserve">ОРИГИНАЛ  </w:t>
            </w:r>
            <w:r w:rsidRPr="00B16C23">
              <w:rPr>
                <w:lang w:val="ru-RU"/>
              </w:rPr>
              <w:t xml:space="preserve">   </w:t>
            </w:r>
            <w:sdt>
              <w:sdtPr>
                <w:rPr>
                  <w:rFonts w:cs="Calibri"/>
                  <w:sz w:val="12"/>
                  <w:szCs w:val="12"/>
                  <w:lang w:val="ru-RU"/>
                </w:rPr>
                <w:id w:val="1596215011"/>
                <w14:checkbox>
                  <w14:checked w14:val="0"/>
                  <w14:checkedState w14:val="2612" w14:font="MS Gothic"/>
                  <w14:uncheckedState w14:val="2610" w14:font="MS Gothic"/>
                </w14:checkbox>
              </w:sdtPr>
              <w:sdtContent>
                <w:r w:rsidR="003F5323" w:rsidRPr="00B16C23">
                  <w:rPr>
                    <w:rFonts w:ascii="MS Gothic" w:eastAsia="MS Gothic" w:cs="Calibri"/>
                    <w:sz w:val="12"/>
                    <w:szCs w:val="12"/>
                    <w:lang w:val="ru-RU"/>
                  </w:rPr>
                  <w:t>☐</w:t>
                </w:r>
              </w:sdtContent>
            </w:sdt>
            <w:r w:rsidRPr="00B16C23">
              <w:rPr>
                <w:lang w:val="ru-RU"/>
              </w:rPr>
              <w:t xml:space="preserve">          KOPIJA /  COPY / </w:t>
            </w:r>
            <w:r w:rsidRPr="00B16C23">
              <w:rPr>
                <w:i/>
                <w:lang w:val="ru-RU"/>
              </w:rPr>
              <w:t xml:space="preserve">КОПИЯ     </w:t>
            </w:r>
            <w:sdt>
              <w:sdtPr>
                <w:rPr>
                  <w:rFonts w:cs="Calibri"/>
                  <w:sz w:val="12"/>
                  <w:szCs w:val="12"/>
                  <w:lang w:val="ru-RU"/>
                </w:rPr>
                <w:id w:val="-920946296"/>
                <w14:checkbox>
                  <w14:checked w14:val="0"/>
                  <w14:checkedState w14:val="2612" w14:font="MS Gothic"/>
                  <w14:uncheckedState w14:val="2610" w14:font="MS Gothic"/>
                </w14:checkbox>
              </w:sdtPr>
              <w:sdtContent>
                <w:r w:rsidR="003F5323" w:rsidRPr="00B16C23">
                  <w:rPr>
                    <w:rFonts w:ascii="MS Gothic" w:eastAsia="MS Gothic" w:cs="Calibri"/>
                    <w:sz w:val="12"/>
                    <w:szCs w:val="12"/>
                    <w:lang w:val="ru-RU"/>
                  </w:rPr>
                  <w:t>☐</w:t>
                </w:r>
              </w:sdtContent>
            </w:sdt>
            <w:r w:rsidRPr="00B16C23">
              <w:rPr>
                <w:lang w:val="ru-RU"/>
              </w:rPr>
              <w:t xml:space="preserve">      </w:t>
            </w:r>
          </w:p>
          <w:p w14:paraId="69D39BCF" w14:textId="77777777" w:rsidR="00454FA2" w:rsidRPr="00B16C23" w:rsidRDefault="00454FA2" w:rsidP="0051414B">
            <w:pPr>
              <w:ind w:hanging="900"/>
              <w:jc w:val="center"/>
              <w:rPr>
                <w:u w:val="single"/>
                <w:lang w:val="ru-RU"/>
              </w:rPr>
            </w:pPr>
            <w:r w:rsidRPr="00B16C23">
              <w:rPr>
                <w:lang w:val="ru-RU"/>
              </w:rPr>
              <w:t xml:space="preserve"> Išduotų kopijų skaičius /</w:t>
            </w:r>
            <w:r w:rsidRPr="00B16C23">
              <w:rPr>
                <w:i/>
                <w:lang w:val="ru-RU"/>
              </w:rPr>
              <w:t xml:space="preserve"> </w:t>
            </w:r>
            <w:r w:rsidRPr="00B16C23">
              <w:rPr>
                <w:lang w:val="ru-RU"/>
              </w:rPr>
              <w:t xml:space="preserve">Total number of copies issued / </w:t>
            </w:r>
            <w:r w:rsidRPr="00B16C23">
              <w:rPr>
                <w:i/>
                <w:lang w:val="ru-RU"/>
              </w:rPr>
              <w:t xml:space="preserve">Количество выданных копий    </w:t>
            </w:r>
            <w:sdt>
              <w:sdtPr>
                <w:rPr>
                  <w:rFonts w:cs="Calibri"/>
                  <w:sz w:val="12"/>
                  <w:szCs w:val="12"/>
                  <w:lang w:val="ru-RU"/>
                </w:rPr>
                <w:id w:val="275847387"/>
                <w14:checkbox>
                  <w14:checked w14:val="0"/>
                  <w14:checkedState w14:val="2612" w14:font="MS Gothic"/>
                  <w14:uncheckedState w14:val="2610" w14:font="MS Gothic"/>
                </w14:checkbox>
              </w:sdtPr>
              <w:sdtContent>
                <w:r w:rsidR="003F5323" w:rsidRPr="00B16C23">
                  <w:rPr>
                    <w:rFonts w:ascii="MS Gothic" w:eastAsia="MS Gothic" w:cs="Calibri"/>
                    <w:sz w:val="12"/>
                    <w:szCs w:val="12"/>
                    <w:lang w:val="ru-RU"/>
                  </w:rPr>
                  <w:t>☐</w:t>
                </w:r>
              </w:sdtContent>
            </w:sdt>
          </w:p>
          <w:p w14:paraId="760D4D81" w14:textId="77777777" w:rsidR="00454FA2" w:rsidRPr="00B16C23" w:rsidRDefault="00454FA2" w:rsidP="0051414B">
            <w:pPr>
              <w:jc w:val="center"/>
              <w:rPr>
                <w:lang w:val="ru-RU"/>
              </w:rPr>
            </w:pPr>
          </w:p>
        </w:tc>
      </w:tr>
      <w:tr w:rsidR="00454FA2" w:rsidRPr="00B16C23" w14:paraId="414DF57E" w14:textId="77777777" w:rsidTr="0051414B">
        <w:trPr>
          <w:trHeight w:val="460"/>
          <w:jc w:val="center"/>
        </w:trPr>
        <w:tc>
          <w:tcPr>
            <w:tcW w:w="5812" w:type="dxa"/>
            <w:gridSpan w:val="4"/>
            <w:tcBorders>
              <w:top w:val="single" w:sz="4" w:space="0" w:color="auto"/>
            </w:tcBorders>
          </w:tcPr>
          <w:p w14:paraId="3826CEF4" w14:textId="77777777" w:rsidR="00454FA2" w:rsidRPr="00B16C23" w:rsidRDefault="00454FA2" w:rsidP="0051414B">
            <w:pPr>
              <w:jc w:val="both"/>
              <w:rPr>
                <w:b/>
                <w:lang w:val="ru-RU"/>
              </w:rPr>
            </w:pPr>
            <w:r w:rsidRPr="00B16C23">
              <w:rPr>
                <w:b/>
                <w:color w:val="000000"/>
                <w:spacing w:val="1"/>
                <w:lang w:val="ru-RU"/>
              </w:rPr>
              <w:t>1. Siuntos aprašymas / Shipment description / Описание поставки</w:t>
            </w:r>
          </w:p>
        </w:tc>
        <w:tc>
          <w:tcPr>
            <w:tcW w:w="4962" w:type="dxa"/>
            <w:gridSpan w:val="2"/>
            <w:tcBorders>
              <w:top w:val="nil"/>
            </w:tcBorders>
          </w:tcPr>
          <w:p w14:paraId="43DE46C6" w14:textId="77777777" w:rsidR="00454FA2" w:rsidRPr="00B16C23" w:rsidRDefault="00454FA2" w:rsidP="005E356A">
            <w:pPr>
              <w:rPr>
                <w:lang w:val="ru-RU"/>
              </w:rPr>
            </w:pPr>
            <w:r w:rsidRPr="00B16C23">
              <w:rPr>
                <w:lang w:val="ru-RU"/>
              </w:rPr>
              <w:t xml:space="preserve">1.8. Sertifikato Nr. / Certificate </w:t>
            </w:r>
            <w:r w:rsidRPr="00B16C23">
              <w:rPr>
                <w:iCs/>
                <w:lang w:val="ru-RU"/>
              </w:rPr>
              <w:t>№</w:t>
            </w:r>
            <w:r w:rsidRPr="00B16C23">
              <w:rPr>
                <w:lang w:val="ru-RU"/>
              </w:rPr>
              <w:t xml:space="preserve">/ </w:t>
            </w:r>
            <w:r w:rsidRPr="00B16C23">
              <w:rPr>
                <w:iCs/>
                <w:lang w:val="ru-RU"/>
              </w:rPr>
              <w:t>Сертификат</w:t>
            </w:r>
            <w:r w:rsidRPr="00B16C23">
              <w:rPr>
                <w:lang w:val="ru-RU"/>
              </w:rPr>
              <w:t xml:space="preserve"> </w:t>
            </w:r>
            <w:r w:rsidRPr="00B16C23">
              <w:rPr>
                <w:iCs/>
                <w:lang w:val="ru-RU"/>
              </w:rPr>
              <w:t>№</w:t>
            </w:r>
            <w:r w:rsidR="005E356A" w:rsidRPr="00B16C23">
              <w:rPr>
                <w:iCs/>
                <w:lang w:val="ru-RU"/>
              </w:rPr>
              <w:t xml:space="preserve"> ____</w:t>
            </w:r>
          </w:p>
        </w:tc>
      </w:tr>
      <w:tr w:rsidR="00454FA2" w:rsidRPr="00B13181" w14:paraId="24A5EC6E" w14:textId="77777777" w:rsidTr="0051414B">
        <w:trPr>
          <w:trHeight w:val="1016"/>
          <w:jc w:val="center"/>
        </w:trPr>
        <w:tc>
          <w:tcPr>
            <w:tcW w:w="5812" w:type="dxa"/>
            <w:gridSpan w:val="4"/>
          </w:tcPr>
          <w:p w14:paraId="66CFBB43" w14:textId="77777777" w:rsidR="00454FA2" w:rsidRPr="00B13181" w:rsidRDefault="00454FA2" w:rsidP="0051414B">
            <w:r w:rsidRPr="00B13181">
              <w:rPr>
                <w:color w:val="000000"/>
                <w:spacing w:val="-1"/>
              </w:rPr>
              <w:t>1.1. Siuntėjo pavadinimas ir adresas / Name and address of consignor</w:t>
            </w:r>
            <w:r w:rsidRPr="00B13181">
              <w:t xml:space="preserve"> / </w:t>
            </w:r>
            <w:r w:rsidRPr="00B16C23">
              <w:rPr>
                <w:color w:val="000000"/>
                <w:spacing w:val="-1"/>
                <w:lang w:val="ru-RU"/>
              </w:rPr>
              <w:t>Название</w:t>
            </w:r>
            <w:r w:rsidRPr="00B13181">
              <w:rPr>
                <w:color w:val="000000"/>
                <w:spacing w:val="-1"/>
              </w:rPr>
              <w:t xml:space="preserve"> </w:t>
            </w:r>
            <w:r w:rsidRPr="00B16C23">
              <w:rPr>
                <w:color w:val="000000"/>
                <w:spacing w:val="-1"/>
                <w:lang w:val="ru-RU"/>
              </w:rPr>
              <w:t>и</w:t>
            </w:r>
            <w:r w:rsidRPr="00B13181">
              <w:rPr>
                <w:color w:val="000000"/>
                <w:spacing w:val="-1"/>
              </w:rPr>
              <w:t xml:space="preserve"> </w:t>
            </w:r>
            <w:r w:rsidRPr="00B16C23">
              <w:rPr>
                <w:color w:val="000000"/>
                <w:spacing w:val="-1"/>
                <w:lang w:val="ru-RU"/>
              </w:rPr>
              <w:t>адрес</w:t>
            </w:r>
            <w:r w:rsidRPr="00B13181">
              <w:rPr>
                <w:color w:val="000000"/>
                <w:spacing w:val="-1"/>
              </w:rPr>
              <w:t xml:space="preserve"> </w:t>
            </w:r>
            <w:r w:rsidRPr="00B16C23">
              <w:rPr>
                <w:color w:val="000000"/>
                <w:spacing w:val="-1"/>
                <w:lang w:val="ru-RU"/>
              </w:rPr>
              <w:t>грузоотправителя</w:t>
            </w:r>
            <w:r w:rsidRPr="00B13181">
              <w:t>:</w:t>
            </w:r>
          </w:p>
          <w:p w14:paraId="4A4FE709" w14:textId="77777777" w:rsidR="00454FA2" w:rsidRPr="00B13181" w:rsidRDefault="00454FA2" w:rsidP="0051414B"/>
        </w:tc>
        <w:tc>
          <w:tcPr>
            <w:tcW w:w="4962" w:type="dxa"/>
            <w:gridSpan w:val="2"/>
            <w:vMerge w:val="restart"/>
          </w:tcPr>
          <w:p w14:paraId="765F1B1C" w14:textId="77777777" w:rsidR="00454FA2" w:rsidRPr="00B13181" w:rsidRDefault="00454FA2" w:rsidP="0051414B">
            <w:pPr>
              <w:jc w:val="center"/>
              <w:rPr>
                <w:b/>
                <w:bCs/>
                <w:iCs/>
              </w:rPr>
            </w:pPr>
          </w:p>
          <w:p w14:paraId="399FEF04" w14:textId="77777777" w:rsidR="00A50DEF" w:rsidRPr="00B13181" w:rsidRDefault="00A50DEF" w:rsidP="0051414B">
            <w:pPr>
              <w:jc w:val="center"/>
              <w:rPr>
                <w:b/>
              </w:rPr>
            </w:pPr>
            <w:r w:rsidRPr="00B13181">
              <w:rPr>
                <w:b/>
              </w:rPr>
              <w:t>Veislinių ir mėsinių galvijų, eksportuojamų iš Lietuvos Respublikos</w:t>
            </w:r>
            <w:r w:rsidR="0052627F" w:rsidRPr="00B13181">
              <w:rPr>
                <w:b/>
              </w:rPr>
              <w:t>,</w:t>
            </w:r>
            <w:r w:rsidRPr="00B13181">
              <w:rPr>
                <w:b/>
              </w:rPr>
              <w:t xml:space="preserve"> </w:t>
            </w:r>
          </w:p>
          <w:p w14:paraId="47A15162" w14:textId="77777777" w:rsidR="00A50DEF" w:rsidRPr="00B13181" w:rsidRDefault="00A50DEF" w:rsidP="0051414B">
            <w:pPr>
              <w:jc w:val="center"/>
              <w:rPr>
                <w:b/>
                <w:bCs/>
                <w:lang w:val="en-US"/>
              </w:rPr>
            </w:pPr>
            <w:r w:rsidRPr="00B13181">
              <w:rPr>
                <w:b/>
                <w:lang w:val="en-US"/>
              </w:rPr>
              <w:t>veterinarijos sertifikatas</w:t>
            </w:r>
          </w:p>
          <w:p w14:paraId="12BBE9C8" w14:textId="77777777" w:rsidR="00454FA2" w:rsidRPr="00B13181" w:rsidRDefault="00454FA2" w:rsidP="0051414B">
            <w:pPr>
              <w:jc w:val="center"/>
              <w:rPr>
                <w:b/>
                <w:bCs/>
                <w:lang w:val="en-US"/>
              </w:rPr>
            </w:pPr>
            <w:r w:rsidRPr="00B13181">
              <w:rPr>
                <w:b/>
                <w:bCs/>
                <w:lang w:val="en-US"/>
              </w:rPr>
              <w:t xml:space="preserve">Veterinary certificate </w:t>
            </w:r>
          </w:p>
          <w:p w14:paraId="4E045494" w14:textId="77777777" w:rsidR="00454FA2" w:rsidRPr="00B13181" w:rsidRDefault="00454FA2" w:rsidP="0051414B">
            <w:pPr>
              <w:jc w:val="center"/>
              <w:rPr>
                <w:b/>
                <w:bCs/>
                <w:lang w:val="en-US"/>
              </w:rPr>
            </w:pPr>
            <w:r w:rsidRPr="00B13181">
              <w:rPr>
                <w:b/>
                <w:bCs/>
                <w:lang w:val="en-US"/>
              </w:rPr>
              <w:t xml:space="preserve">for </w:t>
            </w:r>
            <w:r w:rsidRPr="00B13181">
              <w:rPr>
                <w:b/>
                <w:iCs/>
                <w:lang w:val="en-US"/>
              </w:rPr>
              <w:t>breeding and production cattle</w:t>
            </w:r>
            <w:r w:rsidRPr="00B13181">
              <w:rPr>
                <w:b/>
                <w:bCs/>
                <w:lang w:val="en-US"/>
              </w:rPr>
              <w:t>, exported</w:t>
            </w:r>
          </w:p>
          <w:p w14:paraId="172D9114" w14:textId="77777777" w:rsidR="00454FA2" w:rsidRPr="00B13181" w:rsidRDefault="00454FA2" w:rsidP="0051414B">
            <w:pPr>
              <w:jc w:val="center"/>
              <w:rPr>
                <w:b/>
                <w:bCs/>
                <w:lang w:val="en-US"/>
              </w:rPr>
            </w:pPr>
            <w:r w:rsidRPr="00B13181">
              <w:rPr>
                <w:b/>
                <w:bCs/>
                <w:lang w:val="en-US"/>
              </w:rPr>
              <w:t xml:space="preserve"> </w:t>
            </w:r>
            <w:r w:rsidRPr="00B13181">
              <w:rPr>
                <w:b/>
                <w:bCs/>
                <w:iCs/>
                <w:lang w:val="en-US"/>
              </w:rPr>
              <w:t xml:space="preserve">from </w:t>
            </w:r>
            <w:r w:rsidR="00D94394" w:rsidRPr="00B13181">
              <w:rPr>
                <w:b/>
                <w:bCs/>
                <w:lang w:val="en-US"/>
              </w:rPr>
              <w:t xml:space="preserve">the </w:t>
            </w:r>
            <w:r w:rsidRPr="00B13181">
              <w:rPr>
                <w:b/>
                <w:bCs/>
                <w:lang w:val="en-US"/>
              </w:rPr>
              <w:t>Republic</w:t>
            </w:r>
            <w:r w:rsidR="00941254" w:rsidRPr="00B13181">
              <w:rPr>
                <w:b/>
                <w:bCs/>
                <w:iCs/>
                <w:lang w:val="en-US"/>
              </w:rPr>
              <w:t xml:space="preserve"> of Lithuania</w:t>
            </w:r>
          </w:p>
          <w:p w14:paraId="4A23618A" w14:textId="77777777" w:rsidR="00454FA2" w:rsidRPr="00B13181" w:rsidRDefault="00454FA2" w:rsidP="0051414B">
            <w:pPr>
              <w:jc w:val="center"/>
              <w:rPr>
                <w:b/>
                <w:bCs/>
                <w:iCs/>
                <w:lang w:val="en-US"/>
              </w:rPr>
            </w:pPr>
            <w:r w:rsidRPr="00B16C23">
              <w:rPr>
                <w:b/>
                <w:bCs/>
                <w:iCs/>
                <w:lang w:val="ru-RU"/>
              </w:rPr>
              <w:t>Ветеринарный</w:t>
            </w:r>
            <w:r w:rsidRPr="00B13181">
              <w:rPr>
                <w:b/>
                <w:bCs/>
                <w:iCs/>
                <w:lang w:val="en-US"/>
              </w:rPr>
              <w:t xml:space="preserve"> </w:t>
            </w:r>
            <w:r w:rsidRPr="00B16C23">
              <w:rPr>
                <w:b/>
                <w:bCs/>
                <w:iCs/>
                <w:lang w:val="ru-RU"/>
              </w:rPr>
              <w:t>сертификат</w:t>
            </w:r>
            <w:r w:rsidRPr="00B13181">
              <w:rPr>
                <w:b/>
                <w:bCs/>
                <w:iCs/>
                <w:lang w:val="en-US"/>
              </w:rPr>
              <w:t xml:space="preserve"> </w:t>
            </w:r>
          </w:p>
          <w:p w14:paraId="4A61CA97" w14:textId="77777777" w:rsidR="00454FA2" w:rsidRPr="00B16C23" w:rsidRDefault="00454FA2" w:rsidP="00244608">
            <w:pPr>
              <w:pStyle w:val="BodyText2"/>
              <w:rPr>
                <w:i w:val="0"/>
                <w:sz w:val="20"/>
              </w:rPr>
            </w:pPr>
            <w:r w:rsidRPr="00B16C23">
              <w:rPr>
                <w:i w:val="0"/>
                <w:sz w:val="20"/>
              </w:rPr>
              <w:t xml:space="preserve">на экспортируемый из Литовской Республики племенной и пользовательный крупный рогатый скот  </w:t>
            </w:r>
          </w:p>
        </w:tc>
      </w:tr>
      <w:tr w:rsidR="00454FA2" w:rsidRPr="00B13181" w14:paraId="56B9C582" w14:textId="77777777" w:rsidTr="0051414B">
        <w:trPr>
          <w:trHeight w:val="1660"/>
          <w:jc w:val="center"/>
        </w:trPr>
        <w:tc>
          <w:tcPr>
            <w:tcW w:w="5812" w:type="dxa"/>
            <w:gridSpan w:val="4"/>
          </w:tcPr>
          <w:p w14:paraId="0C6C0F2E" w14:textId="77777777" w:rsidR="00454FA2" w:rsidRPr="00B16C23" w:rsidRDefault="00454FA2" w:rsidP="0051414B">
            <w:pPr>
              <w:rPr>
                <w:lang w:val="ru-RU"/>
              </w:rPr>
            </w:pPr>
            <w:r w:rsidRPr="00B16C23">
              <w:rPr>
                <w:color w:val="000000"/>
                <w:spacing w:val="-5"/>
                <w:lang w:val="ru-RU"/>
              </w:rPr>
              <w:t>1.2. Gavėjo pavadinimas ir adresas / Name and address of consignee</w:t>
            </w:r>
            <w:r w:rsidRPr="00B16C23">
              <w:rPr>
                <w:lang w:val="ru-RU"/>
              </w:rPr>
              <w:t xml:space="preserve"> / </w:t>
            </w:r>
            <w:r w:rsidRPr="00B16C23">
              <w:rPr>
                <w:iCs/>
                <w:lang w:val="ru-RU"/>
              </w:rPr>
              <w:t>Название и адрес грузополучателя</w:t>
            </w:r>
            <w:r w:rsidRPr="00B16C23">
              <w:rPr>
                <w:lang w:val="ru-RU"/>
              </w:rPr>
              <w:t>:</w:t>
            </w:r>
          </w:p>
          <w:p w14:paraId="288F1BAC" w14:textId="77777777" w:rsidR="00454FA2" w:rsidRPr="00B16C23" w:rsidRDefault="00454FA2" w:rsidP="0051414B">
            <w:pPr>
              <w:pStyle w:val="BalloonText"/>
              <w:rPr>
                <w:rFonts w:ascii="Times New Roman" w:hAnsi="Times New Roman" w:cs="Times New Roman"/>
                <w:sz w:val="20"/>
                <w:szCs w:val="20"/>
                <w:lang w:val="ru-RU"/>
              </w:rPr>
            </w:pPr>
          </w:p>
        </w:tc>
        <w:tc>
          <w:tcPr>
            <w:tcW w:w="4962" w:type="dxa"/>
            <w:gridSpan w:val="2"/>
            <w:vMerge/>
          </w:tcPr>
          <w:p w14:paraId="152565A9" w14:textId="77777777" w:rsidR="00454FA2" w:rsidRPr="00B16C23" w:rsidRDefault="00454FA2" w:rsidP="0051414B">
            <w:pPr>
              <w:rPr>
                <w:lang w:val="ru-RU"/>
              </w:rPr>
            </w:pPr>
          </w:p>
        </w:tc>
      </w:tr>
      <w:tr w:rsidR="00454FA2" w:rsidRPr="00B13181" w14:paraId="78820FDB" w14:textId="77777777" w:rsidTr="0051414B">
        <w:trPr>
          <w:trHeight w:val="780"/>
          <w:jc w:val="center"/>
        </w:trPr>
        <w:tc>
          <w:tcPr>
            <w:tcW w:w="5812" w:type="dxa"/>
            <w:gridSpan w:val="4"/>
            <w:tcBorders>
              <w:bottom w:val="single" w:sz="4" w:space="0" w:color="auto"/>
            </w:tcBorders>
          </w:tcPr>
          <w:p w14:paraId="2FDAE026" w14:textId="77777777" w:rsidR="00454FA2" w:rsidRPr="00B13181" w:rsidRDefault="00454FA2" w:rsidP="0051414B">
            <w:pPr>
              <w:rPr>
                <w:lang w:val="en-US"/>
              </w:rPr>
            </w:pPr>
            <w:r w:rsidRPr="00B13181">
              <w:rPr>
                <w:color w:val="000000"/>
                <w:spacing w:val="-5"/>
                <w:lang w:val="en-US"/>
              </w:rPr>
              <w:t xml:space="preserve">13. Gyvulių skaičius / Number of animals / </w:t>
            </w:r>
            <w:r w:rsidRPr="00B16C23">
              <w:rPr>
                <w:color w:val="000000"/>
                <w:spacing w:val="-5"/>
                <w:lang w:val="ru-RU"/>
              </w:rPr>
              <w:t>Количество</w:t>
            </w:r>
            <w:r w:rsidRPr="00B13181">
              <w:rPr>
                <w:color w:val="000000"/>
                <w:spacing w:val="-5"/>
                <w:lang w:val="en-US"/>
              </w:rPr>
              <w:t xml:space="preserve"> </w:t>
            </w:r>
            <w:r w:rsidRPr="00B16C23">
              <w:rPr>
                <w:color w:val="000000"/>
                <w:spacing w:val="-5"/>
                <w:lang w:val="ru-RU"/>
              </w:rPr>
              <w:t>животных</w:t>
            </w:r>
            <w:r w:rsidRPr="00B13181">
              <w:rPr>
                <w:color w:val="000000"/>
                <w:spacing w:val="-5"/>
                <w:lang w:val="en-US"/>
              </w:rPr>
              <w:t>:</w:t>
            </w:r>
          </w:p>
        </w:tc>
        <w:tc>
          <w:tcPr>
            <w:tcW w:w="4962" w:type="dxa"/>
            <w:gridSpan w:val="2"/>
            <w:vMerge/>
            <w:tcBorders>
              <w:bottom w:val="single" w:sz="4" w:space="0" w:color="auto"/>
            </w:tcBorders>
          </w:tcPr>
          <w:p w14:paraId="7AD5D610" w14:textId="77777777" w:rsidR="00454FA2" w:rsidRPr="00B13181" w:rsidRDefault="00454FA2" w:rsidP="0051414B">
            <w:pPr>
              <w:rPr>
                <w:lang w:val="en-US"/>
              </w:rPr>
            </w:pPr>
          </w:p>
        </w:tc>
      </w:tr>
      <w:tr w:rsidR="00454FA2" w:rsidRPr="00B13181" w14:paraId="6AD16CB5" w14:textId="77777777" w:rsidTr="0051414B">
        <w:trPr>
          <w:trHeight w:val="810"/>
          <w:jc w:val="center"/>
        </w:trPr>
        <w:tc>
          <w:tcPr>
            <w:tcW w:w="5812" w:type="dxa"/>
            <w:gridSpan w:val="4"/>
            <w:vMerge w:val="restart"/>
            <w:tcBorders>
              <w:bottom w:val="single" w:sz="4" w:space="0" w:color="auto"/>
            </w:tcBorders>
          </w:tcPr>
          <w:p w14:paraId="30A74211" w14:textId="77777777" w:rsidR="00454FA2" w:rsidRPr="00B13181" w:rsidRDefault="00454FA2" w:rsidP="0051414B">
            <w:pPr>
              <w:rPr>
                <w:color w:val="000000"/>
                <w:spacing w:val="3"/>
                <w:lang w:val="en-US"/>
              </w:rPr>
            </w:pPr>
            <w:r w:rsidRPr="00B13181">
              <w:rPr>
                <w:color w:val="000000"/>
                <w:spacing w:val="3"/>
                <w:lang w:val="en-US"/>
              </w:rPr>
              <w:t>1.4. Transporto priemonė / Means of transport</w:t>
            </w:r>
            <w:r w:rsidRPr="00B13181">
              <w:rPr>
                <w:lang w:val="en-US"/>
              </w:rPr>
              <w:t xml:space="preserve"> / </w:t>
            </w:r>
            <w:r w:rsidRPr="00B16C23">
              <w:rPr>
                <w:color w:val="000000"/>
                <w:spacing w:val="3"/>
                <w:lang w:val="ru-RU"/>
              </w:rPr>
              <w:t>Транспорт</w:t>
            </w:r>
            <w:r w:rsidRPr="00B13181">
              <w:rPr>
                <w:color w:val="000000"/>
                <w:spacing w:val="3"/>
                <w:lang w:val="en-US"/>
              </w:rPr>
              <w:t>:</w:t>
            </w:r>
          </w:p>
          <w:p w14:paraId="1B9E433F" w14:textId="77777777" w:rsidR="005E356A" w:rsidRPr="00B13181" w:rsidRDefault="005E356A" w:rsidP="0051414B">
            <w:pPr>
              <w:rPr>
                <w:lang w:val="en-US"/>
              </w:rPr>
            </w:pPr>
            <w:r w:rsidRPr="00B13181">
              <w:rPr>
                <w:color w:val="000000"/>
                <w:spacing w:val="3"/>
                <w:lang w:val="en-US"/>
              </w:rPr>
              <w:t>(lėktuvo reiso, vagono, sunkvežimo numeris, laivo pavadinimas/</w:t>
            </w:r>
          </w:p>
          <w:p w14:paraId="21867CCA" w14:textId="77777777" w:rsidR="00454FA2" w:rsidRPr="00B13181" w:rsidRDefault="00454FA2" w:rsidP="0051414B">
            <w:pPr>
              <w:rPr>
                <w:lang w:val="en-US"/>
              </w:rPr>
            </w:pPr>
            <w:r w:rsidRPr="00B13181">
              <w:rPr>
                <w:lang w:val="en-US"/>
              </w:rPr>
              <w:t>(</w:t>
            </w:r>
            <w:r w:rsidRPr="00B13181">
              <w:rPr>
                <w:color w:val="000000"/>
                <w:lang w:val="en-US"/>
              </w:rPr>
              <w:t>flight-number, the railway carriage, truck, name of the ship</w:t>
            </w:r>
            <w:r w:rsidRPr="00B13181">
              <w:rPr>
                <w:lang w:val="en-US"/>
              </w:rPr>
              <w:t xml:space="preserve"> / </w:t>
            </w:r>
            <w:r w:rsidRPr="00B13181">
              <w:rPr>
                <w:color w:val="000000"/>
                <w:lang w:val="en-US"/>
              </w:rPr>
              <w:t xml:space="preserve">№  </w:t>
            </w:r>
            <w:r w:rsidRPr="00B16C23">
              <w:rPr>
                <w:color w:val="000000"/>
                <w:lang w:val="ru-RU"/>
              </w:rPr>
              <w:t>рейса</w:t>
            </w:r>
            <w:r w:rsidRPr="00B13181">
              <w:rPr>
                <w:color w:val="000000"/>
                <w:lang w:val="en-US"/>
              </w:rPr>
              <w:t xml:space="preserve"> </w:t>
            </w:r>
            <w:r w:rsidRPr="00B16C23">
              <w:rPr>
                <w:color w:val="000000"/>
                <w:lang w:val="ru-RU"/>
              </w:rPr>
              <w:t>самолета</w:t>
            </w:r>
            <w:r w:rsidRPr="00B13181">
              <w:rPr>
                <w:color w:val="000000"/>
                <w:lang w:val="en-US"/>
              </w:rPr>
              <w:t>,</w:t>
            </w:r>
            <w:r w:rsidR="00D94394" w:rsidRPr="00B13181">
              <w:rPr>
                <w:color w:val="000000"/>
                <w:lang w:val="en-US"/>
              </w:rPr>
              <w:t xml:space="preserve"> </w:t>
            </w:r>
            <w:r w:rsidRPr="00B16C23">
              <w:rPr>
                <w:color w:val="000000"/>
                <w:lang w:val="ru-RU"/>
              </w:rPr>
              <w:t>железнодорожного</w:t>
            </w:r>
            <w:r w:rsidRPr="00B13181">
              <w:rPr>
                <w:color w:val="000000"/>
                <w:lang w:val="en-US"/>
              </w:rPr>
              <w:t xml:space="preserve"> </w:t>
            </w:r>
            <w:r w:rsidRPr="00B16C23">
              <w:rPr>
                <w:color w:val="000000"/>
                <w:lang w:val="ru-RU"/>
              </w:rPr>
              <w:t>вагона</w:t>
            </w:r>
            <w:r w:rsidRPr="00B13181">
              <w:rPr>
                <w:color w:val="000000"/>
                <w:lang w:val="en-US"/>
              </w:rPr>
              <w:t xml:space="preserve">, </w:t>
            </w:r>
            <w:r w:rsidRPr="00B16C23">
              <w:rPr>
                <w:color w:val="000000"/>
                <w:lang w:val="ru-RU"/>
              </w:rPr>
              <w:t>автомашины</w:t>
            </w:r>
            <w:r w:rsidRPr="00B13181">
              <w:rPr>
                <w:color w:val="000000"/>
                <w:lang w:val="en-US"/>
              </w:rPr>
              <w:t xml:space="preserve">, </w:t>
            </w:r>
            <w:r w:rsidRPr="00B16C23">
              <w:rPr>
                <w:color w:val="000000"/>
                <w:lang w:val="ru-RU"/>
              </w:rPr>
              <w:t>название</w:t>
            </w:r>
            <w:r w:rsidRPr="00B13181">
              <w:rPr>
                <w:color w:val="000000"/>
                <w:lang w:val="en-US"/>
              </w:rPr>
              <w:t xml:space="preserve"> </w:t>
            </w:r>
            <w:r w:rsidRPr="00B16C23">
              <w:rPr>
                <w:color w:val="000000"/>
                <w:lang w:val="ru-RU"/>
              </w:rPr>
              <w:t>судна</w:t>
            </w:r>
            <w:r w:rsidRPr="00B13181">
              <w:rPr>
                <w:color w:val="000000"/>
                <w:lang w:val="en-US"/>
              </w:rPr>
              <w:t>)</w:t>
            </w:r>
            <w:r w:rsidRPr="00B13181">
              <w:rPr>
                <w:lang w:val="en-US"/>
              </w:rPr>
              <w:t xml:space="preserve"> </w:t>
            </w:r>
          </w:p>
          <w:p w14:paraId="3F6E0E00" w14:textId="77777777" w:rsidR="00454FA2" w:rsidRPr="00B13181" w:rsidRDefault="00454FA2" w:rsidP="0051414B">
            <w:pPr>
              <w:rPr>
                <w:lang w:val="en-US"/>
              </w:rPr>
            </w:pPr>
          </w:p>
        </w:tc>
        <w:tc>
          <w:tcPr>
            <w:tcW w:w="4962" w:type="dxa"/>
            <w:gridSpan w:val="2"/>
            <w:tcBorders>
              <w:bottom w:val="single" w:sz="4" w:space="0" w:color="auto"/>
            </w:tcBorders>
          </w:tcPr>
          <w:p w14:paraId="7C1BEDD0" w14:textId="77777777" w:rsidR="00454FA2" w:rsidRPr="00B13181" w:rsidRDefault="00454FA2" w:rsidP="0051414B">
            <w:pPr>
              <w:rPr>
                <w:lang w:val="en-US"/>
              </w:rPr>
            </w:pPr>
            <w:r w:rsidRPr="00B13181">
              <w:rPr>
                <w:color w:val="000000"/>
                <w:lang w:val="en-US"/>
              </w:rPr>
              <w:t>1.7. Kompetentinga institucija / Competent authority</w:t>
            </w:r>
            <w:r w:rsidRPr="00B13181">
              <w:rPr>
                <w:lang w:val="en-US"/>
              </w:rPr>
              <w:t xml:space="preserve">/ </w:t>
            </w:r>
            <w:r w:rsidRPr="00B16C23">
              <w:rPr>
                <w:iCs/>
                <w:color w:val="000000"/>
                <w:lang w:val="ru-RU"/>
              </w:rPr>
              <w:t>Компетентное</w:t>
            </w:r>
            <w:r w:rsidRPr="00B13181">
              <w:rPr>
                <w:iCs/>
                <w:color w:val="000000"/>
                <w:lang w:val="en-US"/>
              </w:rPr>
              <w:t xml:space="preserve"> </w:t>
            </w:r>
            <w:r w:rsidRPr="00B16C23">
              <w:rPr>
                <w:iCs/>
                <w:color w:val="000000"/>
                <w:lang w:val="ru-RU"/>
              </w:rPr>
              <w:t>ведомство</w:t>
            </w:r>
            <w:r w:rsidRPr="00B13181">
              <w:rPr>
                <w:iCs/>
                <w:color w:val="000000"/>
                <w:lang w:val="en-US"/>
              </w:rPr>
              <w:t>:</w:t>
            </w:r>
          </w:p>
          <w:p w14:paraId="567F4045" w14:textId="77777777" w:rsidR="00454FA2" w:rsidRPr="00B13181" w:rsidRDefault="00454FA2" w:rsidP="0051414B">
            <w:pPr>
              <w:rPr>
                <w:lang w:val="en-US"/>
              </w:rPr>
            </w:pPr>
          </w:p>
        </w:tc>
      </w:tr>
      <w:tr w:rsidR="005E356A" w:rsidRPr="00B13181" w14:paraId="541F6B2B" w14:textId="77777777" w:rsidTr="0051414B">
        <w:trPr>
          <w:trHeight w:val="230"/>
          <w:jc w:val="center"/>
        </w:trPr>
        <w:tc>
          <w:tcPr>
            <w:tcW w:w="5812" w:type="dxa"/>
            <w:gridSpan w:val="4"/>
            <w:vMerge/>
            <w:tcBorders>
              <w:bottom w:val="single" w:sz="4" w:space="0" w:color="auto"/>
            </w:tcBorders>
          </w:tcPr>
          <w:p w14:paraId="7F444D31" w14:textId="77777777" w:rsidR="005E356A" w:rsidRPr="00B13181" w:rsidRDefault="005E356A" w:rsidP="0051414B">
            <w:pPr>
              <w:rPr>
                <w:color w:val="000000"/>
                <w:spacing w:val="3"/>
                <w:lang w:val="en-US"/>
              </w:rPr>
            </w:pPr>
          </w:p>
        </w:tc>
        <w:tc>
          <w:tcPr>
            <w:tcW w:w="4962" w:type="dxa"/>
            <w:gridSpan w:val="2"/>
            <w:vMerge w:val="restart"/>
          </w:tcPr>
          <w:p w14:paraId="7A52514D" w14:textId="77777777" w:rsidR="005E356A" w:rsidRPr="00B13181" w:rsidRDefault="005E356A" w:rsidP="0051414B">
            <w:pPr>
              <w:rPr>
                <w:iCs/>
                <w:color w:val="000000"/>
                <w:lang w:val="en-US"/>
              </w:rPr>
            </w:pPr>
            <w:r w:rsidRPr="00B13181">
              <w:rPr>
                <w:color w:val="000000"/>
                <w:spacing w:val="1"/>
                <w:lang w:val="en-US"/>
              </w:rPr>
              <w:t>1.8. Sertifikatą išdavusi įstaiga / Organisation</w:t>
            </w:r>
            <w:r w:rsidRPr="00B13181">
              <w:rPr>
                <w:color w:val="000000"/>
                <w:lang w:val="en-US"/>
              </w:rPr>
              <w:t xml:space="preserve"> issuing this certificate / </w:t>
            </w:r>
            <w:r w:rsidRPr="00B16C23">
              <w:rPr>
                <w:iCs/>
                <w:color w:val="000000"/>
                <w:lang w:val="ru-RU"/>
              </w:rPr>
              <w:t>Учреждение</w:t>
            </w:r>
            <w:r w:rsidRPr="00B13181">
              <w:rPr>
                <w:iCs/>
                <w:color w:val="000000"/>
                <w:lang w:val="en-US"/>
              </w:rPr>
              <w:t xml:space="preserve"> </w:t>
            </w:r>
            <w:r w:rsidRPr="00B16C23">
              <w:rPr>
                <w:iCs/>
                <w:color w:val="000000"/>
                <w:lang w:val="ru-RU"/>
              </w:rPr>
              <w:t>выдавшее</w:t>
            </w:r>
            <w:r w:rsidRPr="00B13181">
              <w:rPr>
                <w:iCs/>
                <w:color w:val="000000"/>
                <w:lang w:val="en-US"/>
              </w:rPr>
              <w:t xml:space="preserve"> </w:t>
            </w:r>
            <w:r w:rsidRPr="00B16C23">
              <w:rPr>
                <w:iCs/>
                <w:color w:val="000000"/>
                <w:lang w:val="ru-RU"/>
              </w:rPr>
              <w:t>сертификат</w:t>
            </w:r>
            <w:r w:rsidRPr="00B13181">
              <w:rPr>
                <w:iCs/>
                <w:color w:val="000000"/>
                <w:lang w:val="en-US"/>
              </w:rPr>
              <w:t xml:space="preserve">: </w:t>
            </w:r>
          </w:p>
          <w:p w14:paraId="4305E498" w14:textId="77777777" w:rsidR="005E356A" w:rsidRPr="00B13181" w:rsidRDefault="005E356A" w:rsidP="0051414B">
            <w:pPr>
              <w:rPr>
                <w:color w:val="000000"/>
                <w:lang w:val="en-US"/>
              </w:rPr>
            </w:pPr>
          </w:p>
        </w:tc>
      </w:tr>
      <w:tr w:rsidR="005E356A" w:rsidRPr="00B13181" w14:paraId="0A41E222" w14:textId="77777777" w:rsidTr="0051414B">
        <w:trPr>
          <w:trHeight w:val="615"/>
          <w:jc w:val="center"/>
        </w:trPr>
        <w:tc>
          <w:tcPr>
            <w:tcW w:w="5812" w:type="dxa"/>
            <w:gridSpan w:val="4"/>
            <w:tcBorders>
              <w:bottom w:val="single" w:sz="4" w:space="0" w:color="auto"/>
            </w:tcBorders>
          </w:tcPr>
          <w:p w14:paraId="545F2331" w14:textId="77777777" w:rsidR="005E356A" w:rsidRPr="00B13181" w:rsidRDefault="005E356A" w:rsidP="0051414B">
            <w:pPr>
              <w:rPr>
                <w:color w:val="000000"/>
                <w:spacing w:val="3"/>
                <w:lang w:val="en-US"/>
              </w:rPr>
            </w:pPr>
            <w:r w:rsidRPr="00B13181">
              <w:rPr>
                <w:color w:val="000000"/>
                <w:spacing w:val="-4"/>
                <w:lang w:val="en-US"/>
              </w:rPr>
              <w:t>1.5. Tranzito šalis (-ys) / Country (s) of transit</w:t>
            </w:r>
            <w:r w:rsidRPr="00B13181">
              <w:rPr>
                <w:lang w:val="en-US"/>
              </w:rPr>
              <w:t xml:space="preserve"> / </w:t>
            </w:r>
            <w:r w:rsidRPr="00B16C23">
              <w:rPr>
                <w:color w:val="000000"/>
                <w:spacing w:val="-4"/>
                <w:lang w:val="ru-RU"/>
              </w:rPr>
              <w:t>Страна</w:t>
            </w:r>
            <w:r w:rsidRPr="00B13181">
              <w:rPr>
                <w:color w:val="000000"/>
                <w:spacing w:val="-4"/>
                <w:lang w:val="en-US"/>
              </w:rPr>
              <w:t xml:space="preserve"> (</w:t>
            </w:r>
            <w:r w:rsidRPr="00B16C23">
              <w:rPr>
                <w:color w:val="000000"/>
                <w:spacing w:val="-4"/>
                <w:lang w:val="ru-RU"/>
              </w:rPr>
              <w:t>ы</w:t>
            </w:r>
            <w:r w:rsidRPr="00B13181">
              <w:rPr>
                <w:color w:val="000000"/>
                <w:spacing w:val="-4"/>
                <w:lang w:val="en-US"/>
              </w:rPr>
              <w:t xml:space="preserve">) </w:t>
            </w:r>
            <w:r w:rsidRPr="00B16C23">
              <w:rPr>
                <w:color w:val="000000"/>
                <w:spacing w:val="-4"/>
                <w:lang w:val="ru-RU"/>
              </w:rPr>
              <w:t>транзита</w:t>
            </w:r>
            <w:r w:rsidRPr="00B13181">
              <w:rPr>
                <w:color w:val="000000"/>
                <w:spacing w:val="-4"/>
                <w:lang w:val="en-US"/>
              </w:rPr>
              <w:t>:</w:t>
            </w:r>
          </w:p>
        </w:tc>
        <w:tc>
          <w:tcPr>
            <w:tcW w:w="4962" w:type="dxa"/>
            <w:gridSpan w:val="2"/>
            <w:vMerge/>
          </w:tcPr>
          <w:p w14:paraId="60D5EF15" w14:textId="77777777" w:rsidR="005E356A" w:rsidRPr="00B13181" w:rsidRDefault="005E356A" w:rsidP="0051414B">
            <w:pPr>
              <w:rPr>
                <w:color w:val="000000"/>
                <w:spacing w:val="1"/>
                <w:lang w:val="en-US"/>
              </w:rPr>
            </w:pPr>
          </w:p>
        </w:tc>
      </w:tr>
      <w:tr w:rsidR="005E356A" w:rsidRPr="00B13181" w14:paraId="300F3ECA" w14:textId="77777777" w:rsidTr="0051414B">
        <w:trPr>
          <w:trHeight w:val="930"/>
          <w:jc w:val="center"/>
        </w:trPr>
        <w:tc>
          <w:tcPr>
            <w:tcW w:w="5812" w:type="dxa"/>
            <w:gridSpan w:val="4"/>
            <w:tcBorders>
              <w:bottom w:val="single" w:sz="4" w:space="0" w:color="auto"/>
            </w:tcBorders>
          </w:tcPr>
          <w:p w14:paraId="1C8CDC3D" w14:textId="77777777" w:rsidR="005E356A" w:rsidRPr="00B13181" w:rsidRDefault="005E356A" w:rsidP="0051414B">
            <w:pPr>
              <w:rPr>
                <w:lang w:val="en-US"/>
              </w:rPr>
            </w:pPr>
            <w:r w:rsidRPr="00B13181">
              <w:rPr>
                <w:color w:val="000000"/>
                <w:lang w:val="en-US"/>
              </w:rPr>
              <w:t xml:space="preserve">1.6. Gyvulių kilmės šalis / </w:t>
            </w:r>
            <w:r w:rsidRPr="00B13181">
              <w:rPr>
                <w:color w:val="000000"/>
                <w:spacing w:val="16"/>
                <w:lang w:val="en-US"/>
              </w:rPr>
              <w:t>Country of origin</w:t>
            </w:r>
            <w:r w:rsidRPr="00B13181">
              <w:rPr>
                <w:lang w:val="en-US"/>
              </w:rPr>
              <w:t xml:space="preserve"> of  the animals / </w:t>
            </w:r>
            <w:r w:rsidRPr="00B16C23">
              <w:rPr>
                <w:color w:val="000000"/>
                <w:spacing w:val="16"/>
                <w:lang w:val="ru-RU"/>
              </w:rPr>
              <w:t>Страна</w:t>
            </w:r>
            <w:r w:rsidRPr="00B13181">
              <w:rPr>
                <w:color w:val="000000"/>
                <w:spacing w:val="16"/>
                <w:lang w:val="en-US"/>
              </w:rPr>
              <w:t xml:space="preserve"> </w:t>
            </w:r>
            <w:r w:rsidRPr="00B16C23">
              <w:rPr>
                <w:color w:val="000000"/>
                <w:spacing w:val="16"/>
                <w:lang w:val="ru-RU"/>
              </w:rPr>
              <w:t>происхождения</w:t>
            </w:r>
            <w:r w:rsidRPr="00B13181">
              <w:rPr>
                <w:color w:val="000000"/>
                <w:spacing w:val="16"/>
                <w:lang w:val="en-US"/>
              </w:rPr>
              <w:t xml:space="preserve"> </w:t>
            </w:r>
            <w:r w:rsidRPr="00B16C23">
              <w:rPr>
                <w:color w:val="000000"/>
                <w:spacing w:val="16"/>
                <w:lang w:val="ru-RU"/>
              </w:rPr>
              <w:t>животных</w:t>
            </w:r>
            <w:r w:rsidRPr="00B13181">
              <w:rPr>
                <w:lang w:val="en-US"/>
              </w:rPr>
              <w:t>:</w:t>
            </w:r>
          </w:p>
          <w:p w14:paraId="62E9D83D" w14:textId="77777777" w:rsidR="005E356A" w:rsidRPr="00B13181" w:rsidRDefault="005E356A" w:rsidP="0051414B">
            <w:pPr>
              <w:rPr>
                <w:lang w:val="en-US"/>
              </w:rPr>
            </w:pPr>
          </w:p>
        </w:tc>
        <w:tc>
          <w:tcPr>
            <w:tcW w:w="4962" w:type="dxa"/>
            <w:gridSpan w:val="2"/>
            <w:vMerge/>
            <w:tcBorders>
              <w:bottom w:val="single" w:sz="4" w:space="0" w:color="auto"/>
            </w:tcBorders>
          </w:tcPr>
          <w:p w14:paraId="40199253" w14:textId="77777777" w:rsidR="005E356A" w:rsidRPr="00B13181" w:rsidRDefault="005E356A" w:rsidP="0051414B">
            <w:pPr>
              <w:rPr>
                <w:lang w:val="en-US"/>
              </w:rPr>
            </w:pPr>
          </w:p>
        </w:tc>
      </w:tr>
      <w:tr w:rsidR="00454FA2" w:rsidRPr="00B13181" w14:paraId="1B8AF640" w14:textId="77777777" w:rsidTr="0051414B">
        <w:tblPrEx>
          <w:tblCellMar>
            <w:left w:w="108" w:type="dxa"/>
            <w:right w:w="108" w:type="dxa"/>
          </w:tblCellMar>
        </w:tblPrEx>
        <w:trPr>
          <w:trHeight w:val="63"/>
          <w:jc w:val="center"/>
        </w:trPr>
        <w:tc>
          <w:tcPr>
            <w:tcW w:w="10774" w:type="dxa"/>
            <w:gridSpan w:val="6"/>
            <w:tcBorders>
              <w:top w:val="single" w:sz="4" w:space="0" w:color="auto"/>
              <w:bottom w:val="single" w:sz="4" w:space="0" w:color="auto"/>
            </w:tcBorders>
          </w:tcPr>
          <w:p w14:paraId="53E88D8B" w14:textId="77777777" w:rsidR="00454FA2" w:rsidRPr="00B13181" w:rsidRDefault="00454FA2" w:rsidP="0051414B">
            <w:pPr>
              <w:jc w:val="both"/>
              <w:rPr>
                <w:b/>
                <w:color w:val="000000"/>
                <w:spacing w:val="1"/>
                <w:lang w:val="en-US"/>
              </w:rPr>
            </w:pPr>
            <w:r w:rsidRPr="00B13181">
              <w:rPr>
                <w:b/>
                <w:color w:val="000000"/>
                <w:spacing w:val="1"/>
                <w:lang w:val="en-US"/>
              </w:rPr>
              <w:t xml:space="preserve">2. Gyvulių identifikavimas / Identification of animals / </w:t>
            </w:r>
            <w:r w:rsidRPr="00B16C23">
              <w:rPr>
                <w:b/>
                <w:color w:val="000000"/>
                <w:spacing w:val="1"/>
                <w:lang w:val="ru-RU"/>
              </w:rPr>
              <w:t>Идентификация</w:t>
            </w:r>
            <w:r w:rsidRPr="00B13181">
              <w:rPr>
                <w:b/>
                <w:color w:val="000000"/>
                <w:spacing w:val="1"/>
                <w:lang w:val="en-US"/>
              </w:rPr>
              <w:t xml:space="preserve"> </w:t>
            </w:r>
            <w:r w:rsidRPr="00B16C23">
              <w:rPr>
                <w:b/>
                <w:color w:val="000000"/>
                <w:spacing w:val="1"/>
                <w:lang w:val="ru-RU"/>
              </w:rPr>
              <w:t>животных</w:t>
            </w:r>
            <w:r w:rsidRPr="00B13181">
              <w:rPr>
                <w:b/>
                <w:color w:val="000000"/>
                <w:spacing w:val="1"/>
                <w:lang w:val="en-US"/>
              </w:rPr>
              <w:t xml:space="preserve">: </w:t>
            </w:r>
          </w:p>
        </w:tc>
      </w:tr>
      <w:tr w:rsidR="00454FA2" w:rsidRPr="00B13181" w14:paraId="2F37A187" w14:textId="77777777" w:rsidTr="005E356A">
        <w:tblPrEx>
          <w:tblCellMar>
            <w:left w:w="108" w:type="dxa"/>
            <w:right w:w="108" w:type="dxa"/>
          </w:tblCellMar>
        </w:tblPrEx>
        <w:trPr>
          <w:trHeight w:val="63"/>
          <w:jc w:val="center"/>
        </w:trPr>
        <w:tc>
          <w:tcPr>
            <w:tcW w:w="1135" w:type="dxa"/>
            <w:tcBorders>
              <w:top w:val="single" w:sz="4" w:space="0" w:color="auto"/>
              <w:bottom w:val="single" w:sz="4" w:space="0" w:color="auto"/>
            </w:tcBorders>
          </w:tcPr>
          <w:p w14:paraId="3D15A62E" w14:textId="77777777" w:rsidR="00454FA2" w:rsidRPr="00B16C23" w:rsidRDefault="00454FA2" w:rsidP="0051414B">
            <w:pPr>
              <w:spacing w:before="40" w:after="40"/>
              <w:jc w:val="center"/>
              <w:rPr>
                <w:lang w:val="ru-RU"/>
              </w:rPr>
            </w:pPr>
            <w:r w:rsidRPr="00B16C23">
              <w:rPr>
                <w:lang w:val="ru-RU"/>
              </w:rPr>
              <w:t>Numeris /</w:t>
            </w:r>
          </w:p>
          <w:p w14:paraId="0294FDA5" w14:textId="77777777" w:rsidR="00454FA2" w:rsidRPr="00B16C23" w:rsidRDefault="00454FA2" w:rsidP="0051414B">
            <w:pPr>
              <w:spacing w:before="40" w:after="40"/>
              <w:jc w:val="center"/>
              <w:rPr>
                <w:lang w:val="ru-RU"/>
              </w:rPr>
            </w:pPr>
            <w:r w:rsidRPr="00B16C23">
              <w:rPr>
                <w:lang w:val="ru-RU"/>
              </w:rPr>
              <w:t>Number /</w:t>
            </w:r>
          </w:p>
          <w:p w14:paraId="28D348A2" w14:textId="77777777" w:rsidR="00454FA2" w:rsidRPr="00B16C23" w:rsidRDefault="00454FA2" w:rsidP="0051414B">
            <w:pPr>
              <w:pStyle w:val="Heading1"/>
              <w:spacing w:before="40" w:after="40"/>
              <w:ind w:right="0"/>
              <w:jc w:val="center"/>
              <w:rPr>
                <w:i w:val="0"/>
                <w:sz w:val="20"/>
                <w:szCs w:val="20"/>
              </w:rPr>
            </w:pPr>
            <w:r w:rsidRPr="00B16C23">
              <w:rPr>
                <w:i w:val="0"/>
                <w:sz w:val="20"/>
                <w:szCs w:val="20"/>
              </w:rPr>
              <w:t>Номер</w:t>
            </w:r>
          </w:p>
        </w:tc>
        <w:tc>
          <w:tcPr>
            <w:tcW w:w="1275" w:type="dxa"/>
            <w:tcBorders>
              <w:top w:val="single" w:sz="4" w:space="0" w:color="auto"/>
              <w:bottom w:val="single" w:sz="4" w:space="0" w:color="auto"/>
            </w:tcBorders>
          </w:tcPr>
          <w:p w14:paraId="4C963057" w14:textId="77777777" w:rsidR="00454FA2" w:rsidRPr="00B16C23" w:rsidRDefault="00454FA2" w:rsidP="0051414B">
            <w:pPr>
              <w:pStyle w:val="Heading1"/>
              <w:spacing w:before="40" w:after="40"/>
              <w:ind w:right="0"/>
              <w:jc w:val="center"/>
              <w:rPr>
                <w:i w:val="0"/>
                <w:sz w:val="20"/>
                <w:szCs w:val="20"/>
              </w:rPr>
            </w:pPr>
            <w:r w:rsidRPr="00B16C23">
              <w:rPr>
                <w:i w:val="0"/>
                <w:color w:val="000000"/>
                <w:sz w:val="20"/>
                <w:szCs w:val="20"/>
              </w:rPr>
              <w:t xml:space="preserve">Lytis / Sex / Пол </w:t>
            </w:r>
          </w:p>
        </w:tc>
        <w:tc>
          <w:tcPr>
            <w:tcW w:w="2268" w:type="dxa"/>
            <w:tcBorders>
              <w:top w:val="single" w:sz="4" w:space="0" w:color="auto"/>
              <w:bottom w:val="single" w:sz="4" w:space="0" w:color="auto"/>
            </w:tcBorders>
          </w:tcPr>
          <w:p w14:paraId="38C96102" w14:textId="77777777" w:rsidR="00454FA2" w:rsidRPr="00B16C23" w:rsidRDefault="00454FA2" w:rsidP="0051414B">
            <w:pPr>
              <w:spacing w:before="40" w:after="40"/>
              <w:jc w:val="center"/>
              <w:rPr>
                <w:iCs/>
                <w:lang w:val="ru-RU"/>
              </w:rPr>
            </w:pPr>
            <w:r w:rsidRPr="00B16C23">
              <w:rPr>
                <w:color w:val="000000"/>
                <w:spacing w:val="2"/>
                <w:lang w:val="ru-RU"/>
              </w:rPr>
              <w:t>Veislė / Breed</w:t>
            </w:r>
            <w:r w:rsidRPr="00B16C23">
              <w:rPr>
                <w:lang w:val="ru-RU"/>
              </w:rPr>
              <w:t xml:space="preserve"> / </w:t>
            </w:r>
            <w:r w:rsidRPr="00B16C23">
              <w:rPr>
                <w:color w:val="000000"/>
                <w:lang w:val="ru-RU"/>
              </w:rPr>
              <w:t>Порода</w:t>
            </w:r>
            <w:r w:rsidRPr="00B16C23">
              <w:rPr>
                <w:color w:val="000000"/>
                <w:spacing w:val="2"/>
                <w:lang w:val="ru-RU"/>
              </w:rPr>
              <w:t xml:space="preserve"> </w:t>
            </w:r>
          </w:p>
        </w:tc>
        <w:tc>
          <w:tcPr>
            <w:tcW w:w="3118" w:type="dxa"/>
            <w:gridSpan w:val="2"/>
            <w:tcBorders>
              <w:top w:val="single" w:sz="4" w:space="0" w:color="auto"/>
              <w:bottom w:val="single" w:sz="4" w:space="0" w:color="auto"/>
            </w:tcBorders>
          </w:tcPr>
          <w:p w14:paraId="209B56AE" w14:textId="77777777" w:rsidR="00454FA2" w:rsidRPr="00B13181" w:rsidRDefault="00454FA2" w:rsidP="0051414B">
            <w:pPr>
              <w:spacing w:before="40" w:after="40"/>
              <w:jc w:val="center"/>
              <w:rPr>
                <w:lang w:val="en-US"/>
              </w:rPr>
            </w:pPr>
            <w:r w:rsidRPr="00B13181">
              <w:rPr>
                <w:color w:val="000000"/>
                <w:lang w:val="en-US"/>
              </w:rPr>
              <w:t xml:space="preserve">Gimimo data / Date of birth / </w:t>
            </w:r>
            <w:r w:rsidRPr="00B16C23">
              <w:rPr>
                <w:color w:val="000000"/>
                <w:spacing w:val="-7"/>
                <w:lang w:val="ru-RU"/>
              </w:rPr>
              <w:t>Дата</w:t>
            </w:r>
            <w:r w:rsidRPr="00B13181">
              <w:rPr>
                <w:color w:val="000000"/>
                <w:spacing w:val="-7"/>
                <w:lang w:val="en-US"/>
              </w:rPr>
              <w:t xml:space="preserve"> </w:t>
            </w:r>
            <w:r w:rsidRPr="00B16C23">
              <w:rPr>
                <w:color w:val="000000"/>
                <w:spacing w:val="-7"/>
                <w:lang w:val="ru-RU"/>
              </w:rPr>
              <w:t>рождения</w:t>
            </w:r>
          </w:p>
        </w:tc>
        <w:tc>
          <w:tcPr>
            <w:tcW w:w="2978" w:type="dxa"/>
            <w:tcBorders>
              <w:top w:val="single" w:sz="4" w:space="0" w:color="auto"/>
              <w:bottom w:val="single" w:sz="4" w:space="0" w:color="auto"/>
            </w:tcBorders>
          </w:tcPr>
          <w:p w14:paraId="02591999" w14:textId="77777777" w:rsidR="00454FA2" w:rsidRPr="00B13181" w:rsidRDefault="00454FA2" w:rsidP="0051414B">
            <w:pPr>
              <w:spacing w:before="40" w:after="40"/>
              <w:jc w:val="center"/>
              <w:rPr>
                <w:lang w:val="en-US"/>
              </w:rPr>
            </w:pPr>
            <w:r w:rsidRPr="00B13181">
              <w:rPr>
                <w:color w:val="000000"/>
                <w:lang w:val="en-US"/>
              </w:rPr>
              <w:t>Įsagas ausyje / Earmark</w:t>
            </w:r>
            <w:r w:rsidRPr="00B13181">
              <w:rPr>
                <w:lang w:val="en-US"/>
              </w:rPr>
              <w:t xml:space="preserve"> / </w:t>
            </w:r>
            <w:r w:rsidRPr="00B16C23">
              <w:rPr>
                <w:color w:val="000000"/>
                <w:spacing w:val="-2"/>
                <w:lang w:val="ru-RU"/>
              </w:rPr>
              <w:t>Ушная</w:t>
            </w:r>
            <w:r w:rsidRPr="00B13181">
              <w:rPr>
                <w:color w:val="000000"/>
                <w:spacing w:val="-2"/>
                <w:lang w:val="en-US"/>
              </w:rPr>
              <w:t xml:space="preserve"> </w:t>
            </w:r>
            <w:r w:rsidRPr="00B16C23">
              <w:rPr>
                <w:color w:val="000000"/>
                <w:spacing w:val="-2"/>
                <w:lang w:val="ru-RU"/>
              </w:rPr>
              <w:t>метка</w:t>
            </w:r>
          </w:p>
        </w:tc>
      </w:tr>
      <w:tr w:rsidR="00454FA2" w:rsidRPr="00B13181" w14:paraId="4CA79BBF" w14:textId="77777777" w:rsidTr="005E356A">
        <w:tblPrEx>
          <w:tblCellMar>
            <w:left w:w="108" w:type="dxa"/>
            <w:right w:w="108" w:type="dxa"/>
          </w:tblCellMar>
        </w:tblPrEx>
        <w:trPr>
          <w:trHeight w:val="63"/>
          <w:jc w:val="center"/>
        </w:trPr>
        <w:tc>
          <w:tcPr>
            <w:tcW w:w="1135" w:type="dxa"/>
            <w:tcBorders>
              <w:top w:val="single" w:sz="4" w:space="0" w:color="auto"/>
              <w:bottom w:val="single" w:sz="4" w:space="0" w:color="auto"/>
            </w:tcBorders>
          </w:tcPr>
          <w:p w14:paraId="043C9290" w14:textId="77777777" w:rsidR="00454FA2" w:rsidRPr="00B13181" w:rsidRDefault="00454FA2" w:rsidP="0051414B">
            <w:pPr>
              <w:spacing w:before="40" w:after="40"/>
              <w:jc w:val="center"/>
              <w:rPr>
                <w:lang w:val="en-US"/>
              </w:rPr>
            </w:pPr>
          </w:p>
        </w:tc>
        <w:tc>
          <w:tcPr>
            <w:tcW w:w="1275" w:type="dxa"/>
            <w:tcBorders>
              <w:top w:val="single" w:sz="4" w:space="0" w:color="auto"/>
              <w:bottom w:val="single" w:sz="4" w:space="0" w:color="auto"/>
            </w:tcBorders>
          </w:tcPr>
          <w:p w14:paraId="22CF529D" w14:textId="77777777" w:rsidR="00454FA2" w:rsidRPr="00B13181" w:rsidRDefault="00454FA2" w:rsidP="0051414B">
            <w:pPr>
              <w:pStyle w:val="Heading1"/>
              <w:spacing w:before="40" w:after="40"/>
              <w:ind w:right="0"/>
              <w:jc w:val="center"/>
              <w:rPr>
                <w:i w:val="0"/>
                <w:color w:val="000000"/>
                <w:sz w:val="20"/>
                <w:szCs w:val="20"/>
                <w:lang w:val="en-US"/>
              </w:rPr>
            </w:pPr>
          </w:p>
        </w:tc>
        <w:tc>
          <w:tcPr>
            <w:tcW w:w="2268" w:type="dxa"/>
            <w:tcBorders>
              <w:top w:val="single" w:sz="4" w:space="0" w:color="auto"/>
              <w:bottom w:val="single" w:sz="4" w:space="0" w:color="auto"/>
            </w:tcBorders>
          </w:tcPr>
          <w:p w14:paraId="06A122A3" w14:textId="77777777" w:rsidR="00454FA2" w:rsidRPr="00B13181" w:rsidRDefault="00454FA2" w:rsidP="0051414B">
            <w:pPr>
              <w:spacing w:before="40" w:after="40"/>
              <w:jc w:val="center"/>
              <w:rPr>
                <w:color w:val="000000"/>
                <w:lang w:val="en-US"/>
              </w:rPr>
            </w:pPr>
          </w:p>
        </w:tc>
        <w:tc>
          <w:tcPr>
            <w:tcW w:w="3118" w:type="dxa"/>
            <w:gridSpan w:val="2"/>
            <w:tcBorders>
              <w:top w:val="single" w:sz="4" w:space="0" w:color="auto"/>
              <w:bottom w:val="single" w:sz="4" w:space="0" w:color="auto"/>
            </w:tcBorders>
          </w:tcPr>
          <w:p w14:paraId="6EBA7345" w14:textId="77777777" w:rsidR="00454FA2" w:rsidRPr="00B13181" w:rsidRDefault="00454FA2" w:rsidP="0051414B">
            <w:pPr>
              <w:spacing w:before="40" w:after="40"/>
              <w:jc w:val="center"/>
              <w:rPr>
                <w:color w:val="000000"/>
                <w:spacing w:val="-7"/>
                <w:lang w:val="en-US"/>
              </w:rPr>
            </w:pPr>
          </w:p>
        </w:tc>
        <w:tc>
          <w:tcPr>
            <w:tcW w:w="2978" w:type="dxa"/>
            <w:tcBorders>
              <w:top w:val="single" w:sz="4" w:space="0" w:color="auto"/>
              <w:bottom w:val="single" w:sz="4" w:space="0" w:color="auto"/>
            </w:tcBorders>
          </w:tcPr>
          <w:p w14:paraId="01E516C8" w14:textId="77777777" w:rsidR="00454FA2" w:rsidRPr="00B13181" w:rsidRDefault="00454FA2" w:rsidP="0051414B">
            <w:pPr>
              <w:spacing w:before="40" w:after="40"/>
              <w:jc w:val="center"/>
              <w:rPr>
                <w:color w:val="000000"/>
                <w:spacing w:val="-7"/>
                <w:lang w:val="en-US"/>
              </w:rPr>
            </w:pPr>
          </w:p>
        </w:tc>
      </w:tr>
      <w:tr w:rsidR="00454FA2" w:rsidRPr="00B13181" w14:paraId="016A6E45" w14:textId="77777777" w:rsidTr="005E356A">
        <w:tblPrEx>
          <w:tblCellMar>
            <w:left w:w="108" w:type="dxa"/>
            <w:right w:w="108" w:type="dxa"/>
          </w:tblCellMar>
        </w:tblPrEx>
        <w:trPr>
          <w:trHeight w:val="63"/>
          <w:jc w:val="center"/>
        </w:trPr>
        <w:tc>
          <w:tcPr>
            <w:tcW w:w="1135" w:type="dxa"/>
            <w:tcBorders>
              <w:top w:val="single" w:sz="4" w:space="0" w:color="auto"/>
              <w:bottom w:val="single" w:sz="4" w:space="0" w:color="auto"/>
            </w:tcBorders>
          </w:tcPr>
          <w:p w14:paraId="550EC4DB" w14:textId="77777777" w:rsidR="00454FA2" w:rsidRPr="00B13181" w:rsidRDefault="00454FA2" w:rsidP="0051414B">
            <w:pPr>
              <w:spacing w:before="40" w:after="40"/>
              <w:jc w:val="center"/>
              <w:rPr>
                <w:lang w:val="en-US"/>
              </w:rPr>
            </w:pPr>
          </w:p>
        </w:tc>
        <w:tc>
          <w:tcPr>
            <w:tcW w:w="1275" w:type="dxa"/>
            <w:tcBorders>
              <w:top w:val="single" w:sz="4" w:space="0" w:color="auto"/>
              <w:bottom w:val="single" w:sz="4" w:space="0" w:color="auto"/>
            </w:tcBorders>
          </w:tcPr>
          <w:p w14:paraId="32A2E791" w14:textId="77777777" w:rsidR="00454FA2" w:rsidRPr="00B13181" w:rsidRDefault="00454FA2" w:rsidP="0051414B">
            <w:pPr>
              <w:pStyle w:val="Heading1"/>
              <w:spacing w:before="40" w:after="40"/>
              <w:ind w:right="0"/>
              <w:jc w:val="center"/>
              <w:rPr>
                <w:i w:val="0"/>
                <w:color w:val="000000"/>
                <w:sz w:val="20"/>
                <w:szCs w:val="20"/>
                <w:lang w:val="en-US"/>
              </w:rPr>
            </w:pPr>
          </w:p>
        </w:tc>
        <w:tc>
          <w:tcPr>
            <w:tcW w:w="2268" w:type="dxa"/>
            <w:tcBorders>
              <w:top w:val="single" w:sz="4" w:space="0" w:color="auto"/>
              <w:bottom w:val="single" w:sz="4" w:space="0" w:color="auto"/>
            </w:tcBorders>
          </w:tcPr>
          <w:p w14:paraId="2E9A6FA2" w14:textId="77777777" w:rsidR="00454FA2" w:rsidRPr="00B13181" w:rsidRDefault="00454FA2" w:rsidP="0051414B">
            <w:pPr>
              <w:spacing w:before="40" w:after="40"/>
              <w:jc w:val="center"/>
              <w:rPr>
                <w:color w:val="000000"/>
                <w:lang w:val="en-US"/>
              </w:rPr>
            </w:pPr>
          </w:p>
        </w:tc>
        <w:tc>
          <w:tcPr>
            <w:tcW w:w="3118" w:type="dxa"/>
            <w:gridSpan w:val="2"/>
            <w:tcBorders>
              <w:top w:val="single" w:sz="4" w:space="0" w:color="auto"/>
              <w:bottom w:val="single" w:sz="4" w:space="0" w:color="auto"/>
            </w:tcBorders>
          </w:tcPr>
          <w:p w14:paraId="75B9580A" w14:textId="77777777" w:rsidR="00454FA2" w:rsidRPr="00B13181" w:rsidRDefault="00454FA2" w:rsidP="0051414B">
            <w:pPr>
              <w:spacing w:before="40" w:after="40"/>
              <w:jc w:val="center"/>
              <w:rPr>
                <w:color w:val="000000"/>
                <w:spacing w:val="-7"/>
                <w:lang w:val="en-US"/>
              </w:rPr>
            </w:pPr>
          </w:p>
        </w:tc>
        <w:tc>
          <w:tcPr>
            <w:tcW w:w="2978" w:type="dxa"/>
            <w:tcBorders>
              <w:top w:val="single" w:sz="4" w:space="0" w:color="auto"/>
              <w:bottom w:val="single" w:sz="4" w:space="0" w:color="auto"/>
            </w:tcBorders>
          </w:tcPr>
          <w:p w14:paraId="62736EB1" w14:textId="77777777" w:rsidR="00454FA2" w:rsidRPr="00B13181" w:rsidRDefault="00454FA2" w:rsidP="0051414B">
            <w:pPr>
              <w:spacing w:before="40" w:after="40"/>
              <w:jc w:val="center"/>
              <w:rPr>
                <w:color w:val="000000"/>
                <w:spacing w:val="-7"/>
                <w:lang w:val="en-US"/>
              </w:rPr>
            </w:pPr>
          </w:p>
        </w:tc>
      </w:tr>
      <w:tr w:rsidR="00454FA2" w:rsidRPr="00B13181" w14:paraId="7534F2EC" w14:textId="77777777" w:rsidTr="005E356A">
        <w:tblPrEx>
          <w:tblCellMar>
            <w:left w:w="108" w:type="dxa"/>
            <w:right w:w="108" w:type="dxa"/>
          </w:tblCellMar>
        </w:tblPrEx>
        <w:trPr>
          <w:trHeight w:val="63"/>
          <w:jc w:val="center"/>
        </w:trPr>
        <w:tc>
          <w:tcPr>
            <w:tcW w:w="1135" w:type="dxa"/>
            <w:tcBorders>
              <w:top w:val="single" w:sz="4" w:space="0" w:color="auto"/>
              <w:bottom w:val="single" w:sz="4" w:space="0" w:color="auto"/>
            </w:tcBorders>
          </w:tcPr>
          <w:p w14:paraId="6B150B1B" w14:textId="77777777" w:rsidR="00454FA2" w:rsidRPr="00B13181" w:rsidRDefault="00454FA2" w:rsidP="0051414B">
            <w:pPr>
              <w:spacing w:before="40" w:after="40"/>
              <w:jc w:val="center"/>
              <w:rPr>
                <w:lang w:val="en-US"/>
              </w:rPr>
            </w:pPr>
          </w:p>
        </w:tc>
        <w:tc>
          <w:tcPr>
            <w:tcW w:w="1275" w:type="dxa"/>
            <w:tcBorders>
              <w:top w:val="single" w:sz="4" w:space="0" w:color="auto"/>
              <w:bottom w:val="single" w:sz="4" w:space="0" w:color="auto"/>
            </w:tcBorders>
          </w:tcPr>
          <w:p w14:paraId="2157F3F0" w14:textId="77777777" w:rsidR="00454FA2" w:rsidRPr="00B13181" w:rsidRDefault="00454FA2" w:rsidP="0051414B">
            <w:pPr>
              <w:pStyle w:val="Heading1"/>
              <w:spacing w:before="40" w:after="40"/>
              <w:ind w:right="0"/>
              <w:jc w:val="center"/>
              <w:rPr>
                <w:i w:val="0"/>
                <w:color w:val="000000"/>
                <w:sz w:val="20"/>
                <w:szCs w:val="20"/>
                <w:lang w:val="en-US"/>
              </w:rPr>
            </w:pPr>
          </w:p>
        </w:tc>
        <w:tc>
          <w:tcPr>
            <w:tcW w:w="2268" w:type="dxa"/>
            <w:tcBorders>
              <w:top w:val="single" w:sz="4" w:space="0" w:color="auto"/>
              <w:bottom w:val="single" w:sz="4" w:space="0" w:color="auto"/>
            </w:tcBorders>
          </w:tcPr>
          <w:p w14:paraId="4635F735" w14:textId="77777777" w:rsidR="00454FA2" w:rsidRPr="00B13181" w:rsidRDefault="00454FA2" w:rsidP="0051414B">
            <w:pPr>
              <w:spacing w:before="40" w:after="40"/>
              <w:jc w:val="center"/>
              <w:rPr>
                <w:color w:val="000000"/>
                <w:lang w:val="en-US"/>
              </w:rPr>
            </w:pPr>
          </w:p>
        </w:tc>
        <w:tc>
          <w:tcPr>
            <w:tcW w:w="3118" w:type="dxa"/>
            <w:gridSpan w:val="2"/>
            <w:tcBorders>
              <w:top w:val="single" w:sz="4" w:space="0" w:color="auto"/>
              <w:bottom w:val="single" w:sz="4" w:space="0" w:color="auto"/>
            </w:tcBorders>
          </w:tcPr>
          <w:p w14:paraId="1F598EDD" w14:textId="77777777" w:rsidR="00454FA2" w:rsidRPr="00B13181" w:rsidRDefault="00454FA2" w:rsidP="0051414B">
            <w:pPr>
              <w:spacing w:before="40" w:after="40"/>
              <w:jc w:val="center"/>
              <w:rPr>
                <w:color w:val="000000"/>
                <w:spacing w:val="-7"/>
                <w:lang w:val="en-US"/>
              </w:rPr>
            </w:pPr>
          </w:p>
        </w:tc>
        <w:tc>
          <w:tcPr>
            <w:tcW w:w="2978" w:type="dxa"/>
            <w:tcBorders>
              <w:top w:val="single" w:sz="4" w:space="0" w:color="auto"/>
              <w:bottom w:val="single" w:sz="4" w:space="0" w:color="auto"/>
            </w:tcBorders>
          </w:tcPr>
          <w:p w14:paraId="49CA6942" w14:textId="77777777" w:rsidR="00454FA2" w:rsidRPr="00B13181" w:rsidRDefault="00454FA2" w:rsidP="0051414B">
            <w:pPr>
              <w:spacing w:before="40" w:after="40"/>
              <w:jc w:val="center"/>
              <w:rPr>
                <w:color w:val="000000"/>
                <w:spacing w:val="-7"/>
                <w:lang w:val="en-US"/>
              </w:rPr>
            </w:pPr>
          </w:p>
        </w:tc>
      </w:tr>
      <w:tr w:rsidR="00454FA2" w:rsidRPr="00B13181" w14:paraId="5DED172D" w14:textId="77777777" w:rsidTr="005E356A">
        <w:tblPrEx>
          <w:tblCellMar>
            <w:left w:w="108" w:type="dxa"/>
            <w:right w:w="108" w:type="dxa"/>
          </w:tblCellMar>
        </w:tblPrEx>
        <w:trPr>
          <w:trHeight w:val="63"/>
          <w:jc w:val="center"/>
        </w:trPr>
        <w:tc>
          <w:tcPr>
            <w:tcW w:w="1135" w:type="dxa"/>
            <w:tcBorders>
              <w:top w:val="single" w:sz="4" w:space="0" w:color="auto"/>
              <w:bottom w:val="single" w:sz="4" w:space="0" w:color="auto"/>
            </w:tcBorders>
          </w:tcPr>
          <w:p w14:paraId="0B5841CC" w14:textId="77777777" w:rsidR="00454FA2" w:rsidRPr="00B13181" w:rsidRDefault="00454FA2" w:rsidP="0051414B">
            <w:pPr>
              <w:spacing w:before="40" w:after="40"/>
              <w:jc w:val="center"/>
              <w:rPr>
                <w:lang w:val="en-US"/>
              </w:rPr>
            </w:pPr>
          </w:p>
        </w:tc>
        <w:tc>
          <w:tcPr>
            <w:tcW w:w="1275" w:type="dxa"/>
            <w:tcBorders>
              <w:top w:val="single" w:sz="4" w:space="0" w:color="auto"/>
              <w:bottom w:val="single" w:sz="4" w:space="0" w:color="auto"/>
            </w:tcBorders>
          </w:tcPr>
          <w:p w14:paraId="53E0DE8A" w14:textId="77777777" w:rsidR="00454FA2" w:rsidRPr="00B13181" w:rsidRDefault="00454FA2" w:rsidP="0051414B">
            <w:pPr>
              <w:pStyle w:val="Heading1"/>
              <w:spacing w:before="40" w:after="40"/>
              <w:ind w:right="0"/>
              <w:jc w:val="center"/>
              <w:rPr>
                <w:i w:val="0"/>
                <w:color w:val="000000"/>
                <w:sz w:val="20"/>
                <w:szCs w:val="20"/>
                <w:lang w:val="en-US"/>
              </w:rPr>
            </w:pPr>
          </w:p>
        </w:tc>
        <w:tc>
          <w:tcPr>
            <w:tcW w:w="2268" w:type="dxa"/>
            <w:tcBorders>
              <w:top w:val="single" w:sz="4" w:space="0" w:color="auto"/>
              <w:bottom w:val="single" w:sz="4" w:space="0" w:color="auto"/>
            </w:tcBorders>
          </w:tcPr>
          <w:p w14:paraId="74C62D25" w14:textId="77777777" w:rsidR="00454FA2" w:rsidRPr="00B13181" w:rsidRDefault="00454FA2" w:rsidP="0051414B">
            <w:pPr>
              <w:spacing w:before="40" w:after="40"/>
              <w:jc w:val="center"/>
              <w:rPr>
                <w:color w:val="000000"/>
                <w:lang w:val="en-US"/>
              </w:rPr>
            </w:pPr>
          </w:p>
        </w:tc>
        <w:tc>
          <w:tcPr>
            <w:tcW w:w="3118" w:type="dxa"/>
            <w:gridSpan w:val="2"/>
            <w:tcBorders>
              <w:top w:val="single" w:sz="4" w:space="0" w:color="auto"/>
              <w:bottom w:val="single" w:sz="4" w:space="0" w:color="auto"/>
            </w:tcBorders>
          </w:tcPr>
          <w:p w14:paraId="71BEDC8C" w14:textId="77777777" w:rsidR="00454FA2" w:rsidRPr="00B13181" w:rsidRDefault="00454FA2" w:rsidP="0051414B">
            <w:pPr>
              <w:spacing w:before="40" w:after="40"/>
              <w:jc w:val="center"/>
              <w:rPr>
                <w:color w:val="000000"/>
                <w:spacing w:val="-7"/>
                <w:lang w:val="en-US"/>
              </w:rPr>
            </w:pPr>
          </w:p>
        </w:tc>
        <w:tc>
          <w:tcPr>
            <w:tcW w:w="2978" w:type="dxa"/>
            <w:tcBorders>
              <w:top w:val="single" w:sz="4" w:space="0" w:color="auto"/>
              <w:bottom w:val="single" w:sz="4" w:space="0" w:color="auto"/>
            </w:tcBorders>
          </w:tcPr>
          <w:p w14:paraId="421FEDA8" w14:textId="77777777" w:rsidR="00454FA2" w:rsidRPr="00B13181" w:rsidRDefault="00454FA2" w:rsidP="0051414B">
            <w:pPr>
              <w:spacing w:before="40" w:after="40"/>
              <w:jc w:val="center"/>
              <w:rPr>
                <w:color w:val="000000"/>
                <w:spacing w:val="-7"/>
                <w:lang w:val="en-US"/>
              </w:rPr>
            </w:pPr>
          </w:p>
        </w:tc>
      </w:tr>
      <w:tr w:rsidR="00454FA2" w:rsidRPr="00B13181" w14:paraId="02A09350" w14:textId="77777777" w:rsidTr="005E356A">
        <w:tblPrEx>
          <w:tblCellMar>
            <w:left w:w="108" w:type="dxa"/>
            <w:right w:w="108" w:type="dxa"/>
          </w:tblCellMar>
        </w:tblPrEx>
        <w:trPr>
          <w:trHeight w:val="63"/>
          <w:jc w:val="center"/>
        </w:trPr>
        <w:tc>
          <w:tcPr>
            <w:tcW w:w="1135" w:type="dxa"/>
            <w:tcBorders>
              <w:top w:val="single" w:sz="4" w:space="0" w:color="auto"/>
              <w:bottom w:val="single" w:sz="4" w:space="0" w:color="auto"/>
            </w:tcBorders>
          </w:tcPr>
          <w:p w14:paraId="6B9F0EAF" w14:textId="77777777" w:rsidR="00454FA2" w:rsidRPr="00B13181" w:rsidRDefault="00454FA2" w:rsidP="0051414B">
            <w:pPr>
              <w:spacing w:before="40" w:after="40"/>
              <w:jc w:val="center"/>
              <w:rPr>
                <w:lang w:val="en-US"/>
              </w:rPr>
            </w:pPr>
          </w:p>
        </w:tc>
        <w:tc>
          <w:tcPr>
            <w:tcW w:w="1275" w:type="dxa"/>
            <w:tcBorders>
              <w:top w:val="single" w:sz="4" w:space="0" w:color="auto"/>
              <w:bottom w:val="single" w:sz="4" w:space="0" w:color="auto"/>
            </w:tcBorders>
          </w:tcPr>
          <w:p w14:paraId="50033AA5" w14:textId="77777777" w:rsidR="00454FA2" w:rsidRPr="00B13181" w:rsidRDefault="00454FA2" w:rsidP="0051414B">
            <w:pPr>
              <w:pStyle w:val="Heading1"/>
              <w:spacing w:before="40" w:after="40"/>
              <w:ind w:right="0"/>
              <w:jc w:val="center"/>
              <w:rPr>
                <w:i w:val="0"/>
                <w:color w:val="000000"/>
                <w:sz w:val="20"/>
                <w:szCs w:val="20"/>
                <w:lang w:val="en-US"/>
              </w:rPr>
            </w:pPr>
          </w:p>
        </w:tc>
        <w:tc>
          <w:tcPr>
            <w:tcW w:w="2268" w:type="dxa"/>
            <w:tcBorders>
              <w:top w:val="single" w:sz="4" w:space="0" w:color="auto"/>
              <w:bottom w:val="single" w:sz="4" w:space="0" w:color="auto"/>
            </w:tcBorders>
          </w:tcPr>
          <w:p w14:paraId="26EDBB83" w14:textId="77777777" w:rsidR="00454FA2" w:rsidRPr="00B13181" w:rsidRDefault="00454FA2" w:rsidP="0051414B">
            <w:pPr>
              <w:spacing w:before="40" w:after="40"/>
              <w:jc w:val="center"/>
              <w:rPr>
                <w:color w:val="000000"/>
                <w:lang w:val="en-US"/>
              </w:rPr>
            </w:pPr>
          </w:p>
        </w:tc>
        <w:tc>
          <w:tcPr>
            <w:tcW w:w="3118" w:type="dxa"/>
            <w:gridSpan w:val="2"/>
            <w:tcBorders>
              <w:top w:val="single" w:sz="4" w:space="0" w:color="auto"/>
              <w:bottom w:val="single" w:sz="4" w:space="0" w:color="auto"/>
            </w:tcBorders>
          </w:tcPr>
          <w:p w14:paraId="093F55D4" w14:textId="77777777" w:rsidR="00454FA2" w:rsidRPr="00B13181" w:rsidRDefault="00454FA2" w:rsidP="0051414B">
            <w:pPr>
              <w:spacing w:before="40" w:after="40"/>
              <w:jc w:val="center"/>
              <w:rPr>
                <w:color w:val="000000"/>
                <w:spacing w:val="-7"/>
                <w:lang w:val="en-US"/>
              </w:rPr>
            </w:pPr>
          </w:p>
        </w:tc>
        <w:tc>
          <w:tcPr>
            <w:tcW w:w="2978" w:type="dxa"/>
            <w:tcBorders>
              <w:top w:val="single" w:sz="4" w:space="0" w:color="auto"/>
              <w:bottom w:val="single" w:sz="4" w:space="0" w:color="auto"/>
            </w:tcBorders>
          </w:tcPr>
          <w:p w14:paraId="5DCC5332" w14:textId="77777777" w:rsidR="00454FA2" w:rsidRPr="00B13181" w:rsidRDefault="00454FA2" w:rsidP="0051414B">
            <w:pPr>
              <w:spacing w:before="40" w:after="40"/>
              <w:jc w:val="center"/>
              <w:rPr>
                <w:color w:val="000000"/>
                <w:spacing w:val="-7"/>
                <w:lang w:val="en-US"/>
              </w:rPr>
            </w:pPr>
          </w:p>
        </w:tc>
      </w:tr>
      <w:tr w:rsidR="00454FA2" w:rsidRPr="00B13181" w14:paraId="1F961516" w14:textId="77777777" w:rsidTr="0051414B">
        <w:trPr>
          <w:trHeight w:val="1140"/>
          <w:jc w:val="center"/>
        </w:trPr>
        <w:tc>
          <w:tcPr>
            <w:tcW w:w="10774" w:type="dxa"/>
            <w:gridSpan w:val="6"/>
            <w:tcBorders>
              <w:top w:val="nil"/>
              <w:bottom w:val="single" w:sz="4" w:space="0" w:color="auto"/>
            </w:tcBorders>
          </w:tcPr>
          <w:p w14:paraId="654017FC" w14:textId="77777777" w:rsidR="00454FA2" w:rsidRPr="00B13181" w:rsidRDefault="00454FA2" w:rsidP="0051414B">
            <w:pPr>
              <w:shd w:val="clear" w:color="auto" w:fill="FFFFFF"/>
              <w:tabs>
                <w:tab w:val="left" w:pos="473"/>
                <w:tab w:val="left" w:pos="1322"/>
                <w:tab w:val="left" w:pos="3732"/>
                <w:tab w:val="left" w:pos="5433"/>
                <w:tab w:val="left" w:pos="7917"/>
                <w:tab w:val="left" w:pos="9760"/>
              </w:tabs>
              <w:spacing w:line="216" w:lineRule="auto"/>
              <w:ind w:left="45"/>
              <w:rPr>
                <w:lang w:val="en-US"/>
              </w:rPr>
            </w:pPr>
            <w:r w:rsidRPr="00B13181">
              <w:rPr>
                <w:lang w:val="en-US"/>
              </w:rPr>
              <w:tab/>
            </w:r>
            <w:r w:rsidRPr="00B13181">
              <w:rPr>
                <w:lang w:val="en-US"/>
              </w:rPr>
              <w:tab/>
            </w:r>
            <w:r w:rsidRPr="00B13181">
              <w:rPr>
                <w:lang w:val="en-US"/>
              </w:rPr>
              <w:tab/>
            </w:r>
            <w:r w:rsidRPr="00B13181">
              <w:rPr>
                <w:lang w:val="en-US"/>
              </w:rPr>
              <w:tab/>
            </w:r>
            <w:r w:rsidRPr="00B13181">
              <w:rPr>
                <w:lang w:val="en-US"/>
              </w:rPr>
              <w:tab/>
            </w:r>
          </w:p>
          <w:p w14:paraId="66E51A07" w14:textId="77777777" w:rsidR="00454FA2" w:rsidRPr="00B13181" w:rsidRDefault="00454FA2" w:rsidP="0051414B">
            <w:pPr>
              <w:jc w:val="both"/>
              <w:rPr>
                <w:color w:val="000000"/>
                <w:spacing w:val="1"/>
                <w:lang w:val="en-US"/>
              </w:rPr>
            </w:pPr>
            <w:r w:rsidRPr="00B13181">
              <w:rPr>
                <w:color w:val="000000"/>
                <w:spacing w:val="1"/>
                <w:lang w:val="en-US"/>
              </w:rPr>
              <w:t xml:space="preserve">Jeigu gabenama daugiau nei 5 gyvuliai, parengiamas </w:t>
            </w:r>
            <w:r w:rsidR="004673C3" w:rsidRPr="00B13181">
              <w:rPr>
                <w:color w:val="000000"/>
                <w:spacing w:val="1"/>
                <w:lang w:val="en-US"/>
              </w:rPr>
              <w:t xml:space="preserve">gyvulių </w:t>
            </w:r>
            <w:r w:rsidRPr="00B13181">
              <w:rPr>
                <w:color w:val="000000"/>
                <w:spacing w:val="1"/>
                <w:lang w:val="en-US"/>
              </w:rPr>
              <w:t>aprašas, kurį pasirašo eksportuojančios šalies vals</w:t>
            </w:r>
            <w:r w:rsidR="004673C3" w:rsidRPr="00B13181">
              <w:rPr>
                <w:color w:val="000000"/>
                <w:spacing w:val="1"/>
                <w:lang w:val="en-US"/>
              </w:rPr>
              <w:t>tybinis veterinarijos gydytojas</w:t>
            </w:r>
            <w:r w:rsidRPr="00B13181">
              <w:rPr>
                <w:color w:val="000000"/>
                <w:spacing w:val="1"/>
                <w:lang w:val="en-US"/>
              </w:rPr>
              <w:t xml:space="preserve"> ir kuris tampa neatskiriama šio sertifikato dalimi. </w:t>
            </w:r>
          </w:p>
          <w:p w14:paraId="7E247C92" w14:textId="77777777" w:rsidR="005E356A" w:rsidRPr="00B13181" w:rsidRDefault="00454FA2" w:rsidP="00941254">
            <w:pPr>
              <w:jc w:val="both"/>
              <w:rPr>
                <w:color w:val="000000"/>
                <w:spacing w:val="1"/>
                <w:lang w:val="en-US"/>
              </w:rPr>
            </w:pPr>
            <w:r w:rsidRPr="00B13181">
              <w:rPr>
                <w:color w:val="000000"/>
                <w:spacing w:val="1"/>
                <w:lang w:val="en-US"/>
              </w:rPr>
              <w:t xml:space="preserve">The inventory is made, if more than 5 animals are shipped, it is signed by the </w:t>
            </w:r>
            <w:r w:rsidR="00941254" w:rsidRPr="00B13181">
              <w:rPr>
                <w:color w:val="000000"/>
                <w:spacing w:val="1"/>
                <w:lang w:val="en-US"/>
              </w:rPr>
              <w:t>official</w:t>
            </w:r>
            <w:r w:rsidRPr="00B13181">
              <w:rPr>
                <w:color w:val="000000"/>
                <w:spacing w:val="1"/>
                <w:lang w:val="en-US"/>
              </w:rPr>
              <w:t xml:space="preserve"> veterinarian of exporting country and constitutes an inte</w:t>
            </w:r>
            <w:r w:rsidR="005E356A" w:rsidRPr="00B13181">
              <w:rPr>
                <w:color w:val="000000"/>
                <w:spacing w:val="1"/>
                <w:lang w:val="en-US"/>
              </w:rPr>
              <w:t xml:space="preserve">gral part of this certificate </w:t>
            </w:r>
          </w:p>
          <w:p w14:paraId="58CBDACF" w14:textId="77777777" w:rsidR="00454FA2" w:rsidRPr="00B16C23" w:rsidRDefault="00454FA2" w:rsidP="00941254">
            <w:pPr>
              <w:jc w:val="both"/>
              <w:rPr>
                <w:color w:val="000000"/>
                <w:spacing w:val="4"/>
                <w:lang w:val="ru-RU"/>
              </w:rPr>
            </w:pPr>
            <w:r w:rsidRPr="00B16C23">
              <w:rPr>
                <w:color w:val="000000"/>
                <w:spacing w:val="11"/>
                <w:lang w:val="ru-RU"/>
              </w:rPr>
              <w:t xml:space="preserve">При перевозке более 5 животных составляется опись животных, которая </w:t>
            </w:r>
            <w:r w:rsidRPr="00B16C23">
              <w:rPr>
                <w:color w:val="000000"/>
                <w:spacing w:val="1"/>
                <w:lang w:val="ru-RU"/>
              </w:rPr>
              <w:t xml:space="preserve">подписывается государственным ветеринарным врачом страны-экспортера и является </w:t>
            </w:r>
            <w:r w:rsidRPr="00B16C23">
              <w:rPr>
                <w:color w:val="000000"/>
                <w:lang w:val="ru-RU"/>
              </w:rPr>
              <w:t xml:space="preserve">неотъемлемой частью данного сертификата. </w:t>
            </w:r>
          </w:p>
        </w:tc>
      </w:tr>
    </w:tbl>
    <w:p w14:paraId="5BB3B752" w14:textId="77777777" w:rsidR="00454FA2" w:rsidRPr="00B16C23" w:rsidRDefault="00454FA2" w:rsidP="00454FA2">
      <w:pPr>
        <w:rPr>
          <w:lang w:val="ru-RU"/>
        </w:rPr>
      </w:pPr>
    </w:p>
    <w:p w14:paraId="188CA5D3" w14:textId="77777777" w:rsidR="00454FA2" w:rsidRPr="00B16C23" w:rsidRDefault="00454FA2" w:rsidP="00454FA2">
      <w:pPr>
        <w:rPr>
          <w:lang w:val="ru-RU"/>
        </w:rPr>
      </w:pPr>
    </w:p>
    <w:p w14:paraId="66C24BBE" w14:textId="77777777" w:rsidR="003F5323" w:rsidRPr="00B16C23" w:rsidRDefault="003F5323" w:rsidP="00454FA2">
      <w:pPr>
        <w:rPr>
          <w:lang w:val="ru-RU"/>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454FA2" w:rsidRPr="00B13181" w14:paraId="342B3036" w14:textId="77777777" w:rsidTr="003F5323">
        <w:trPr>
          <w:trHeight w:val="347"/>
          <w:jc w:val="center"/>
        </w:trPr>
        <w:tc>
          <w:tcPr>
            <w:tcW w:w="10490" w:type="dxa"/>
            <w:tcBorders>
              <w:bottom w:val="single" w:sz="4" w:space="0" w:color="auto"/>
            </w:tcBorders>
          </w:tcPr>
          <w:p w14:paraId="46E0ABCA" w14:textId="77777777" w:rsidR="00454FA2" w:rsidRPr="00B16C23" w:rsidRDefault="00454FA2" w:rsidP="0051414B">
            <w:pPr>
              <w:jc w:val="both"/>
              <w:rPr>
                <w:b/>
                <w:lang w:val="ru-RU"/>
              </w:rPr>
            </w:pPr>
            <w:r w:rsidRPr="00B16C23">
              <w:rPr>
                <w:b/>
                <w:color w:val="000000"/>
                <w:spacing w:val="1"/>
                <w:lang w:val="ru-RU"/>
              </w:rPr>
              <w:lastRenderedPageBreak/>
              <w:t>3</w:t>
            </w:r>
            <w:r w:rsidRPr="00B16C23">
              <w:rPr>
                <w:b/>
                <w:lang w:val="ru-RU"/>
              </w:rPr>
              <w:t xml:space="preserve">. Informacija apie sveikatą / </w:t>
            </w:r>
            <w:r w:rsidRPr="00B16C23">
              <w:rPr>
                <w:b/>
                <w:color w:val="000000"/>
                <w:spacing w:val="2"/>
                <w:lang w:val="ru-RU"/>
              </w:rPr>
              <w:t>Health information</w:t>
            </w:r>
            <w:r w:rsidRPr="00B16C23">
              <w:rPr>
                <w:b/>
                <w:lang w:val="ru-RU"/>
              </w:rPr>
              <w:t xml:space="preserve"> / </w:t>
            </w:r>
            <w:r w:rsidRPr="00B16C23">
              <w:rPr>
                <w:b/>
                <w:color w:val="000000"/>
                <w:spacing w:val="2"/>
                <w:lang w:val="ru-RU"/>
              </w:rPr>
              <w:t>Информация о состоянии здоровья:</w:t>
            </w:r>
          </w:p>
        </w:tc>
      </w:tr>
      <w:tr w:rsidR="00454FA2" w:rsidRPr="00B13181" w14:paraId="782AEEDF" w14:textId="77777777" w:rsidTr="003F5323">
        <w:trPr>
          <w:trHeight w:val="1740"/>
          <w:jc w:val="center"/>
        </w:trPr>
        <w:tc>
          <w:tcPr>
            <w:tcW w:w="10490" w:type="dxa"/>
            <w:tcBorders>
              <w:bottom w:val="single" w:sz="4" w:space="0" w:color="auto"/>
            </w:tcBorders>
          </w:tcPr>
          <w:p w14:paraId="77E55A8F" w14:textId="77777777" w:rsidR="00454FA2" w:rsidRPr="00B16C23" w:rsidRDefault="00454FA2" w:rsidP="0051414B">
            <w:pPr>
              <w:tabs>
                <w:tab w:val="left" w:pos="1985"/>
                <w:tab w:val="left" w:pos="3969"/>
                <w:tab w:val="left" w:pos="7371"/>
                <w:tab w:val="left" w:pos="8505"/>
              </w:tabs>
              <w:rPr>
                <w:b/>
                <w:bCs/>
                <w:lang w:val="ru-RU"/>
              </w:rPr>
            </w:pPr>
            <w:r w:rsidRPr="00B16C23">
              <w:rPr>
                <w:b/>
                <w:bCs/>
                <w:lang w:val="ru-RU"/>
              </w:rPr>
              <w:t>Aš, žemiau pasirašęs valstybinis veterinarijos gydytojas, patvirtinu, kad:</w:t>
            </w:r>
          </w:p>
          <w:p w14:paraId="34D02313" w14:textId="77777777" w:rsidR="00454FA2" w:rsidRPr="00B13181" w:rsidRDefault="00454FA2" w:rsidP="0051414B">
            <w:pPr>
              <w:tabs>
                <w:tab w:val="left" w:pos="1985"/>
                <w:tab w:val="left" w:pos="3969"/>
                <w:tab w:val="left" w:pos="7371"/>
                <w:tab w:val="left" w:pos="8505"/>
              </w:tabs>
              <w:rPr>
                <w:b/>
                <w:bCs/>
                <w:lang w:val="en-US"/>
              </w:rPr>
            </w:pPr>
            <w:r w:rsidRPr="00B13181">
              <w:rPr>
                <w:b/>
                <w:bCs/>
                <w:lang w:val="en-US"/>
              </w:rPr>
              <w:t xml:space="preserve">I, the undersigned </w:t>
            </w:r>
            <w:r w:rsidR="00941254" w:rsidRPr="00B13181">
              <w:rPr>
                <w:b/>
                <w:bCs/>
                <w:lang w:val="en-US"/>
              </w:rPr>
              <w:t>o</w:t>
            </w:r>
            <w:r w:rsidRPr="00B13181">
              <w:rPr>
                <w:b/>
                <w:bCs/>
                <w:lang w:val="en-US"/>
              </w:rPr>
              <w:t xml:space="preserve">fficial </w:t>
            </w:r>
            <w:r w:rsidR="00941254" w:rsidRPr="00B13181">
              <w:rPr>
                <w:b/>
                <w:bCs/>
                <w:lang w:val="en-US"/>
              </w:rPr>
              <w:t xml:space="preserve">veterinarian </w:t>
            </w:r>
            <w:r w:rsidRPr="00B13181">
              <w:rPr>
                <w:b/>
                <w:bCs/>
                <w:lang w:val="en-US"/>
              </w:rPr>
              <w:t xml:space="preserve">certify that: </w:t>
            </w:r>
          </w:p>
          <w:p w14:paraId="2FDE64F3" w14:textId="77777777" w:rsidR="00454FA2" w:rsidRPr="00B16C23" w:rsidRDefault="00454FA2" w:rsidP="0051414B">
            <w:pPr>
              <w:tabs>
                <w:tab w:val="left" w:pos="1985"/>
                <w:tab w:val="left" w:pos="3969"/>
                <w:tab w:val="left" w:pos="7371"/>
                <w:tab w:val="left" w:pos="8505"/>
              </w:tabs>
              <w:rPr>
                <w:b/>
                <w:bCs/>
                <w:lang w:val="ru-RU"/>
              </w:rPr>
            </w:pPr>
            <w:r w:rsidRPr="00B16C23">
              <w:rPr>
                <w:b/>
                <w:bCs/>
                <w:lang w:val="ru-RU"/>
              </w:rPr>
              <w:t xml:space="preserve">Я, нижеподписавшийся государственный ветеринарный врач, удостоверяю следующее: </w:t>
            </w:r>
          </w:p>
          <w:p w14:paraId="01D377FA" w14:textId="77777777" w:rsidR="00454FA2" w:rsidRPr="00B16C23" w:rsidRDefault="00454FA2" w:rsidP="0051414B">
            <w:pPr>
              <w:jc w:val="both"/>
              <w:rPr>
                <w:b/>
                <w:color w:val="000000"/>
                <w:spacing w:val="1"/>
                <w:lang w:val="ru-RU"/>
              </w:rPr>
            </w:pPr>
          </w:p>
          <w:p w14:paraId="28AE600E" w14:textId="77777777" w:rsidR="00454FA2" w:rsidRPr="00B16C23" w:rsidRDefault="005E356A" w:rsidP="00454FA2">
            <w:pPr>
              <w:pStyle w:val="PlainText"/>
              <w:numPr>
                <w:ilvl w:val="0"/>
                <w:numId w:val="1"/>
              </w:numPr>
              <w:ind w:right="72"/>
              <w:jc w:val="both"/>
              <w:rPr>
                <w:rFonts w:ascii="Times New Roman" w:hAnsi="Times New Roman" w:cs="Times New Roman"/>
              </w:rPr>
            </w:pPr>
            <w:r w:rsidRPr="00B16C23">
              <w:rPr>
                <w:rFonts w:ascii="Times New Roman" w:hAnsi="Times New Roman" w:cs="Times New Roman"/>
              </w:rPr>
              <w:t>Eksportuojami galvijai</w:t>
            </w:r>
            <w:r w:rsidR="00454FA2" w:rsidRPr="00B16C23">
              <w:rPr>
                <w:rFonts w:ascii="Times New Roman" w:hAnsi="Times New Roman" w:cs="Times New Roman"/>
              </w:rPr>
              <w:t xml:space="preserve"> buvo apžiūrėti valstybinio veterinarijos gydytojo per 24 valandas iki išsiuntimo ir yra kliniškai svei</w:t>
            </w:r>
            <w:r w:rsidR="004673C3" w:rsidRPr="00B16C23">
              <w:rPr>
                <w:rFonts w:ascii="Times New Roman" w:hAnsi="Times New Roman" w:cs="Times New Roman"/>
              </w:rPr>
              <w:t>ki.</w:t>
            </w:r>
          </w:p>
          <w:p w14:paraId="44A7AF56" w14:textId="77777777" w:rsidR="00454FA2" w:rsidRPr="00B13181" w:rsidRDefault="00454FA2" w:rsidP="0051414B">
            <w:pPr>
              <w:pStyle w:val="PlainText"/>
              <w:ind w:left="405" w:right="72"/>
              <w:jc w:val="both"/>
              <w:rPr>
                <w:rFonts w:ascii="Times New Roman" w:hAnsi="Times New Roman" w:cs="Times New Roman"/>
                <w:lang w:val="en-US"/>
              </w:rPr>
            </w:pPr>
            <w:r w:rsidRPr="00B13181">
              <w:rPr>
                <w:rFonts w:ascii="Times New Roman" w:hAnsi="Times New Roman" w:cs="Times New Roman"/>
                <w:lang w:val="en-US"/>
              </w:rPr>
              <w:t>The exported cattle were examined by the official veterinarian during 24 hours before depar</w:t>
            </w:r>
            <w:r w:rsidR="004673C3" w:rsidRPr="00B13181">
              <w:rPr>
                <w:rFonts w:ascii="Times New Roman" w:hAnsi="Times New Roman" w:cs="Times New Roman"/>
                <w:lang w:val="en-US"/>
              </w:rPr>
              <w:t>ture and are clinically healthy.</w:t>
            </w:r>
          </w:p>
          <w:p w14:paraId="6FFE5433" w14:textId="77777777" w:rsidR="00454FA2" w:rsidRPr="00B16C23" w:rsidRDefault="00454FA2" w:rsidP="0051414B">
            <w:pPr>
              <w:pStyle w:val="PlainText"/>
              <w:ind w:left="405" w:right="72"/>
              <w:jc w:val="both"/>
              <w:rPr>
                <w:rFonts w:ascii="Times New Roman" w:hAnsi="Times New Roman" w:cs="Times New Roman"/>
              </w:rPr>
            </w:pPr>
            <w:r w:rsidRPr="00B16C23">
              <w:rPr>
                <w:rFonts w:ascii="Times New Roman" w:hAnsi="Times New Roman" w:cs="Times New Roman"/>
              </w:rPr>
              <w:t>Экспортируемый крупный рогатый скот был осмотрен государственным ветеринарным врачем за 24 часа до отправки и признан клинически</w:t>
            </w:r>
            <w:r w:rsidR="00D94394" w:rsidRPr="00B16C23">
              <w:rPr>
                <w:rFonts w:ascii="Times New Roman" w:hAnsi="Times New Roman" w:cs="Times New Roman"/>
              </w:rPr>
              <w:t xml:space="preserve"> здo</w:t>
            </w:r>
            <w:r w:rsidR="004673C3" w:rsidRPr="00B16C23">
              <w:rPr>
                <w:rFonts w:ascii="Times New Roman" w:hAnsi="Times New Roman" w:cs="Times New Roman"/>
              </w:rPr>
              <w:t>ровым.</w:t>
            </w:r>
          </w:p>
          <w:p w14:paraId="0AF12031" w14:textId="77777777" w:rsidR="00454FA2" w:rsidRPr="00B16C23" w:rsidRDefault="00454FA2" w:rsidP="0051414B">
            <w:pPr>
              <w:pStyle w:val="PlainText"/>
              <w:ind w:right="72"/>
              <w:jc w:val="both"/>
              <w:rPr>
                <w:rFonts w:ascii="Times New Roman" w:hAnsi="Times New Roman" w:cs="Times New Roman"/>
              </w:rPr>
            </w:pPr>
          </w:p>
          <w:p w14:paraId="5F6CAE6C" w14:textId="77777777" w:rsidR="00454FA2" w:rsidRPr="00B16C23" w:rsidRDefault="00454FA2" w:rsidP="0051414B">
            <w:pPr>
              <w:pStyle w:val="PlainText"/>
              <w:ind w:left="405" w:right="72"/>
              <w:jc w:val="both"/>
              <w:rPr>
                <w:rFonts w:ascii="Times New Roman" w:hAnsi="Times New Roman" w:cs="Times New Roman"/>
              </w:rPr>
            </w:pPr>
          </w:p>
          <w:p w14:paraId="676C4F08" w14:textId="77777777" w:rsidR="00454FA2" w:rsidRPr="00B16C23" w:rsidRDefault="00454FA2" w:rsidP="00454FA2">
            <w:pPr>
              <w:pStyle w:val="PlainText"/>
              <w:numPr>
                <w:ilvl w:val="0"/>
                <w:numId w:val="1"/>
              </w:numPr>
              <w:ind w:right="72"/>
              <w:jc w:val="both"/>
              <w:rPr>
                <w:rFonts w:ascii="Times New Roman" w:hAnsi="Times New Roman" w:cs="Times New Roman"/>
              </w:rPr>
            </w:pPr>
            <w:r w:rsidRPr="00B16C23">
              <w:rPr>
                <w:rFonts w:ascii="Times New Roman" w:hAnsi="Times New Roman" w:cs="Times New Roman"/>
              </w:rPr>
              <w:t>Eksportuojami g</w:t>
            </w:r>
            <w:r w:rsidR="005E356A" w:rsidRPr="00B16C23">
              <w:rPr>
                <w:rFonts w:ascii="Times New Roman" w:hAnsi="Times New Roman" w:cs="Times New Roman"/>
              </w:rPr>
              <w:t>alvijai</w:t>
            </w:r>
            <w:r w:rsidRPr="00B16C23">
              <w:rPr>
                <w:rFonts w:ascii="Times New Roman" w:hAnsi="Times New Roman" w:cs="Times New Roman"/>
              </w:rPr>
              <w:t xml:space="preserve"> nevakcinuoti nuo snukio ir nagų ligo</w:t>
            </w:r>
            <w:r w:rsidR="004673C3" w:rsidRPr="00B16C23">
              <w:rPr>
                <w:rFonts w:ascii="Times New Roman" w:hAnsi="Times New Roman" w:cs="Times New Roman"/>
              </w:rPr>
              <w:t>s, bruceliozės ir leptospirozės.</w:t>
            </w:r>
            <w:r w:rsidRPr="00B16C23">
              <w:rPr>
                <w:rFonts w:ascii="Times New Roman" w:hAnsi="Times New Roman" w:cs="Times New Roman"/>
              </w:rPr>
              <w:t xml:space="preserve"> </w:t>
            </w:r>
          </w:p>
          <w:p w14:paraId="4120D207" w14:textId="77777777" w:rsidR="00454FA2" w:rsidRPr="00B13181" w:rsidRDefault="00454FA2" w:rsidP="0051414B">
            <w:pPr>
              <w:pStyle w:val="PlainText"/>
              <w:ind w:left="497" w:right="72"/>
              <w:jc w:val="both"/>
              <w:rPr>
                <w:rFonts w:ascii="Times New Roman" w:hAnsi="Times New Roman" w:cs="Times New Roman"/>
                <w:lang w:val="en-US"/>
              </w:rPr>
            </w:pPr>
            <w:r w:rsidRPr="00B13181">
              <w:rPr>
                <w:rFonts w:ascii="Times New Roman" w:hAnsi="Times New Roman" w:cs="Times New Roman"/>
                <w:lang w:val="en-US"/>
              </w:rPr>
              <w:t xml:space="preserve">The </w:t>
            </w:r>
            <w:r w:rsidR="00D94394" w:rsidRPr="00B13181">
              <w:rPr>
                <w:rFonts w:ascii="Times New Roman" w:hAnsi="Times New Roman" w:cs="Times New Roman"/>
                <w:lang w:val="en-US"/>
              </w:rPr>
              <w:t>e</w:t>
            </w:r>
            <w:r w:rsidRPr="00B13181">
              <w:rPr>
                <w:rFonts w:ascii="Times New Roman" w:hAnsi="Times New Roman" w:cs="Times New Roman"/>
                <w:lang w:val="en-US"/>
              </w:rPr>
              <w:t>xported cattle are not vaccinated against foot-and-mouth disease</w:t>
            </w:r>
            <w:r w:rsidR="004673C3" w:rsidRPr="00B13181">
              <w:rPr>
                <w:rFonts w:ascii="Times New Roman" w:hAnsi="Times New Roman" w:cs="Times New Roman"/>
                <w:lang w:val="en-US"/>
              </w:rPr>
              <w:t>, brucellosis and leptospirosis.</w:t>
            </w:r>
            <w:r w:rsidRPr="00B13181">
              <w:rPr>
                <w:rFonts w:ascii="Times New Roman" w:hAnsi="Times New Roman" w:cs="Times New Roman"/>
                <w:lang w:val="en-US"/>
              </w:rPr>
              <w:t xml:space="preserve"> </w:t>
            </w:r>
          </w:p>
          <w:p w14:paraId="23263481" w14:textId="77777777" w:rsidR="00454FA2" w:rsidRPr="00B16C23" w:rsidRDefault="00454FA2" w:rsidP="0051414B">
            <w:pPr>
              <w:pStyle w:val="PlainText"/>
              <w:ind w:left="497" w:right="72"/>
              <w:jc w:val="both"/>
              <w:rPr>
                <w:rFonts w:ascii="Times New Roman" w:hAnsi="Times New Roman" w:cs="Times New Roman"/>
              </w:rPr>
            </w:pPr>
            <w:r w:rsidRPr="00B16C23">
              <w:rPr>
                <w:rFonts w:ascii="Times New Roman" w:hAnsi="Times New Roman" w:cs="Times New Roman"/>
              </w:rPr>
              <w:t xml:space="preserve">Экспортируемый крупный рогатый скот не вакцинированный против </w:t>
            </w:r>
            <w:r w:rsidR="004673C3" w:rsidRPr="00B16C23">
              <w:rPr>
                <w:rFonts w:ascii="Times New Roman" w:hAnsi="Times New Roman" w:cs="Times New Roman"/>
              </w:rPr>
              <w:t>ящура, бруцеллеза, лептоспироза.</w:t>
            </w:r>
            <w:r w:rsidRPr="00B16C23">
              <w:rPr>
                <w:rFonts w:ascii="Times New Roman" w:hAnsi="Times New Roman" w:cs="Times New Roman"/>
              </w:rPr>
              <w:t xml:space="preserve"> </w:t>
            </w:r>
          </w:p>
          <w:p w14:paraId="0BB90A2A" w14:textId="77777777" w:rsidR="00454FA2" w:rsidRPr="00B16C23" w:rsidRDefault="00454FA2" w:rsidP="0051414B">
            <w:pPr>
              <w:pStyle w:val="PlainText"/>
              <w:ind w:right="72"/>
              <w:jc w:val="both"/>
              <w:rPr>
                <w:rFonts w:ascii="Times New Roman" w:hAnsi="Times New Roman" w:cs="Times New Roman"/>
                <w:color w:val="000000"/>
              </w:rPr>
            </w:pPr>
          </w:p>
          <w:p w14:paraId="54C7A3CE" w14:textId="77777777" w:rsidR="00454FA2" w:rsidRPr="00B16C23" w:rsidRDefault="00454FA2" w:rsidP="00454FA2">
            <w:pPr>
              <w:numPr>
                <w:ilvl w:val="0"/>
                <w:numId w:val="1"/>
              </w:numPr>
              <w:shd w:val="clear" w:color="auto" w:fill="FFFFFF"/>
              <w:ind w:right="72"/>
              <w:jc w:val="both"/>
              <w:rPr>
                <w:color w:val="000000"/>
                <w:spacing w:val="-1"/>
                <w:lang w:val="ru-RU"/>
              </w:rPr>
            </w:pPr>
            <w:r w:rsidRPr="00B16C23">
              <w:rPr>
                <w:color w:val="000000"/>
                <w:spacing w:val="-1"/>
                <w:lang w:val="ru-RU"/>
              </w:rPr>
              <w:t>G</w:t>
            </w:r>
            <w:r w:rsidR="005E356A" w:rsidRPr="00B16C23">
              <w:rPr>
                <w:color w:val="000000"/>
                <w:spacing w:val="-1"/>
                <w:lang w:val="ru-RU"/>
              </w:rPr>
              <w:t>alvija</w:t>
            </w:r>
            <w:r w:rsidRPr="00B16C23">
              <w:rPr>
                <w:color w:val="000000"/>
                <w:spacing w:val="-1"/>
                <w:lang w:val="ru-RU"/>
              </w:rPr>
              <w:t>i yra kilę iš laikymo vietų ir / ar administracinių teritorijų</w:t>
            </w:r>
            <w:r w:rsidR="004673C3" w:rsidRPr="00B16C23">
              <w:rPr>
                <w:color w:val="000000"/>
                <w:spacing w:val="3"/>
                <w:lang w:val="ru-RU"/>
              </w:rPr>
              <w:t xml:space="preserve">, oficialiai neužkrėstų </w:t>
            </w:r>
            <w:r w:rsidRPr="00B16C23">
              <w:rPr>
                <w:color w:val="000000"/>
                <w:spacing w:val="3"/>
                <w:lang w:val="ru-RU"/>
              </w:rPr>
              <w:t>šiomis užkrečiamosiomis ligomis</w:t>
            </w:r>
            <w:r w:rsidRPr="00B16C23">
              <w:rPr>
                <w:color w:val="000000"/>
                <w:spacing w:val="-1"/>
                <w:lang w:val="ru-RU"/>
              </w:rPr>
              <w:t xml:space="preserve">: </w:t>
            </w:r>
          </w:p>
          <w:p w14:paraId="09E3F8AC" w14:textId="77777777" w:rsidR="00941254" w:rsidRPr="00B13181" w:rsidRDefault="00454FA2" w:rsidP="0051414B">
            <w:pPr>
              <w:shd w:val="clear" w:color="auto" w:fill="FFFFFF"/>
              <w:ind w:left="720" w:right="72"/>
              <w:jc w:val="both"/>
              <w:rPr>
                <w:color w:val="000000"/>
                <w:lang w:val="en-US"/>
              </w:rPr>
            </w:pPr>
            <w:r w:rsidRPr="00B16C23">
              <w:rPr>
                <w:color w:val="000000"/>
                <w:spacing w:val="-1"/>
                <w:lang w:val="ru-RU"/>
              </w:rPr>
              <w:t xml:space="preserve"> </w:t>
            </w:r>
            <w:r w:rsidRPr="00B13181">
              <w:rPr>
                <w:color w:val="000000"/>
                <w:spacing w:val="-1"/>
                <w:lang w:val="en-US"/>
              </w:rPr>
              <w:t>The animals</w:t>
            </w:r>
            <w:r w:rsidRPr="00B13181">
              <w:rPr>
                <w:color w:val="000000"/>
                <w:spacing w:val="2"/>
                <w:lang w:val="en-US"/>
              </w:rPr>
              <w:t xml:space="preserve"> originate from </w:t>
            </w:r>
            <w:r w:rsidRPr="00B13181">
              <w:rPr>
                <w:color w:val="000000"/>
                <w:lang w:val="en-US"/>
              </w:rPr>
              <w:t xml:space="preserve">premises </w:t>
            </w:r>
            <w:r w:rsidRPr="00B13181">
              <w:rPr>
                <w:color w:val="000000"/>
                <w:spacing w:val="3"/>
                <w:lang w:val="en-US"/>
              </w:rPr>
              <w:t>and</w:t>
            </w:r>
            <w:r w:rsidR="00941254" w:rsidRPr="00B13181">
              <w:rPr>
                <w:color w:val="000000"/>
                <w:spacing w:val="3"/>
                <w:lang w:val="en-US"/>
              </w:rPr>
              <w:t xml:space="preserve"> </w:t>
            </w:r>
            <w:r w:rsidRPr="00B13181">
              <w:rPr>
                <w:color w:val="000000"/>
                <w:spacing w:val="3"/>
                <w:lang w:val="en-US"/>
              </w:rPr>
              <w:t>/</w:t>
            </w:r>
            <w:r w:rsidR="00941254" w:rsidRPr="00B13181">
              <w:rPr>
                <w:color w:val="000000"/>
                <w:spacing w:val="3"/>
                <w:lang w:val="en-US"/>
              </w:rPr>
              <w:t xml:space="preserve"> </w:t>
            </w:r>
            <w:r w:rsidRPr="00B13181">
              <w:rPr>
                <w:color w:val="000000"/>
                <w:spacing w:val="3"/>
                <w:lang w:val="en-US"/>
              </w:rPr>
              <w:t xml:space="preserve">or administrative territories </w:t>
            </w:r>
            <w:r w:rsidRPr="00B13181">
              <w:rPr>
                <w:color w:val="000000"/>
                <w:spacing w:val="4"/>
                <w:lang w:val="en-US"/>
              </w:rPr>
              <w:t>that are</w:t>
            </w:r>
            <w:r w:rsidRPr="00B13181">
              <w:rPr>
                <w:color w:val="000000"/>
                <w:lang w:val="en-US"/>
              </w:rPr>
              <w:t xml:space="preserve"> free from the following contagious diseases: </w:t>
            </w:r>
          </w:p>
          <w:p w14:paraId="09C78201" w14:textId="77777777" w:rsidR="00454FA2" w:rsidRPr="00B16C23" w:rsidRDefault="00454FA2" w:rsidP="0051414B">
            <w:pPr>
              <w:shd w:val="clear" w:color="auto" w:fill="FFFFFF"/>
              <w:ind w:left="720" w:right="72"/>
              <w:jc w:val="both"/>
              <w:rPr>
                <w:color w:val="000000"/>
                <w:spacing w:val="1"/>
                <w:lang w:val="ru-RU"/>
              </w:rPr>
            </w:pPr>
            <w:r w:rsidRPr="00B16C23">
              <w:rPr>
                <w:color w:val="000000"/>
                <w:spacing w:val="2"/>
                <w:lang w:val="ru-RU"/>
              </w:rPr>
              <w:t xml:space="preserve">Животные происходят </w:t>
            </w:r>
            <w:r w:rsidRPr="00B16C23">
              <w:rPr>
                <w:color w:val="000000"/>
                <w:spacing w:val="6"/>
                <w:lang w:val="ru-RU"/>
              </w:rPr>
              <w:t>из хозяйств и</w:t>
            </w:r>
            <w:r w:rsidR="00941254" w:rsidRPr="00B16C23">
              <w:rPr>
                <w:color w:val="000000"/>
                <w:spacing w:val="6"/>
                <w:lang w:val="ru-RU"/>
              </w:rPr>
              <w:t xml:space="preserve"> </w:t>
            </w:r>
            <w:r w:rsidRPr="00B16C23">
              <w:rPr>
                <w:color w:val="000000"/>
                <w:spacing w:val="6"/>
                <w:lang w:val="ru-RU"/>
              </w:rPr>
              <w:t>/</w:t>
            </w:r>
            <w:r w:rsidR="00941254" w:rsidRPr="00B16C23">
              <w:rPr>
                <w:color w:val="000000"/>
                <w:spacing w:val="6"/>
                <w:lang w:val="ru-RU"/>
              </w:rPr>
              <w:t xml:space="preserve"> </w:t>
            </w:r>
            <w:r w:rsidRPr="00B16C23">
              <w:rPr>
                <w:color w:val="000000"/>
                <w:spacing w:val="6"/>
                <w:lang w:val="ru-RU"/>
              </w:rPr>
              <w:t xml:space="preserve">или административных территорий: которые свободны от следующих заразных </w:t>
            </w:r>
            <w:r w:rsidRPr="00B16C23">
              <w:rPr>
                <w:color w:val="000000"/>
                <w:spacing w:val="1"/>
                <w:lang w:val="ru-RU"/>
              </w:rPr>
              <w:t>болезней:</w:t>
            </w:r>
          </w:p>
          <w:p w14:paraId="45D31796" w14:textId="77777777" w:rsidR="00454FA2" w:rsidRPr="00B16C23" w:rsidRDefault="00454FA2" w:rsidP="0051414B">
            <w:pPr>
              <w:shd w:val="clear" w:color="auto" w:fill="FFFFFF"/>
              <w:ind w:left="720" w:right="72"/>
              <w:jc w:val="both"/>
              <w:rPr>
                <w:color w:val="000000"/>
                <w:spacing w:val="6"/>
                <w:lang w:val="ru-RU"/>
              </w:rPr>
            </w:pPr>
          </w:p>
          <w:p w14:paraId="4E3CAA4F" w14:textId="77777777" w:rsidR="00454FA2" w:rsidRPr="00B16C23" w:rsidRDefault="00454FA2" w:rsidP="00454FA2">
            <w:pPr>
              <w:pStyle w:val="NormalWeb"/>
              <w:numPr>
                <w:ilvl w:val="1"/>
                <w:numId w:val="1"/>
              </w:numPr>
              <w:tabs>
                <w:tab w:val="left" w:pos="539"/>
              </w:tabs>
              <w:spacing w:before="0" w:beforeAutospacing="0" w:after="0" w:afterAutospacing="0"/>
              <w:ind w:left="539" w:right="72" w:firstLine="0"/>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 xml:space="preserve">galvijų maru, kontagine pleuropneumonija, snukio ir nagų liga, vezikuliniu stomatitu, </w:t>
            </w:r>
            <w:r w:rsidR="00717F42" w:rsidRPr="00B16C23">
              <w:rPr>
                <w:rFonts w:ascii="Times New Roman" w:eastAsia="Times New Roman" w:hAnsi="Times New Roman" w:cs="Times New Roman"/>
                <w:color w:val="000000"/>
                <w:spacing w:val="2"/>
                <w:sz w:val="20"/>
                <w:szCs w:val="20"/>
                <w:lang w:eastAsia="en-GB"/>
              </w:rPr>
              <w:t>–</w:t>
            </w:r>
            <w:r w:rsidR="004673C3" w:rsidRPr="00B16C23">
              <w:rPr>
                <w:rFonts w:ascii="Times New Roman" w:eastAsia="Times New Roman" w:hAnsi="Times New Roman" w:cs="Times New Roman"/>
                <w:color w:val="000000"/>
                <w:spacing w:val="2"/>
                <w:sz w:val="20"/>
                <w:szCs w:val="20"/>
                <w:lang w:eastAsia="en-GB"/>
              </w:rPr>
              <w:t xml:space="preserve"> </w:t>
            </w:r>
            <w:r w:rsidRPr="00B16C23">
              <w:rPr>
                <w:rFonts w:ascii="Times New Roman" w:eastAsia="Times New Roman" w:hAnsi="Times New Roman" w:cs="Times New Roman"/>
                <w:color w:val="000000"/>
                <w:spacing w:val="2"/>
                <w:sz w:val="20"/>
                <w:szCs w:val="20"/>
                <w:lang w:eastAsia="en-GB"/>
              </w:rPr>
              <w:t>paskutinius 12 mėnesių šalies teritorijoje;</w:t>
            </w:r>
          </w:p>
          <w:p w14:paraId="085E8A38" w14:textId="77777777" w:rsidR="00454FA2" w:rsidRPr="00B13181" w:rsidRDefault="00454FA2" w:rsidP="0051414B">
            <w:pPr>
              <w:pStyle w:val="NormalWeb"/>
              <w:tabs>
                <w:tab w:val="left" w:pos="539"/>
              </w:tabs>
              <w:spacing w:before="0" w:beforeAutospacing="0" w:after="0" w:afterAutospacing="0"/>
              <w:ind w:left="539" w:right="72"/>
              <w:jc w:val="both"/>
              <w:rPr>
                <w:rFonts w:ascii="Times New Roman" w:eastAsia="Times New Roman" w:hAnsi="Times New Roman" w:cs="Times New Roman"/>
                <w:color w:val="000000"/>
                <w:spacing w:val="2"/>
                <w:sz w:val="20"/>
                <w:szCs w:val="20"/>
                <w:lang w:val="en-US" w:eastAsia="en-GB"/>
              </w:rPr>
            </w:pPr>
            <w:r w:rsidRPr="00B16C23">
              <w:rPr>
                <w:rFonts w:ascii="Times New Roman" w:eastAsia="Times New Roman" w:hAnsi="Times New Roman" w:cs="Times New Roman"/>
                <w:color w:val="000000"/>
                <w:spacing w:val="2"/>
                <w:sz w:val="20"/>
                <w:szCs w:val="20"/>
                <w:lang w:eastAsia="en-GB"/>
              </w:rPr>
              <w:t xml:space="preserve"> </w:t>
            </w:r>
            <w:r w:rsidRPr="00B13181">
              <w:rPr>
                <w:rFonts w:ascii="Times New Roman" w:eastAsia="Times New Roman" w:hAnsi="Times New Roman" w:cs="Times New Roman"/>
                <w:color w:val="000000"/>
                <w:spacing w:val="2"/>
                <w:sz w:val="20"/>
                <w:szCs w:val="20"/>
                <w:lang w:val="en-US" w:eastAsia="en-GB"/>
              </w:rPr>
              <w:t>rinderpest, contagious pleuropneumonia, foot-and-mout</w:t>
            </w:r>
            <w:r w:rsidR="005E356A" w:rsidRPr="00B13181">
              <w:rPr>
                <w:rFonts w:ascii="Times New Roman" w:eastAsia="Times New Roman" w:hAnsi="Times New Roman" w:cs="Times New Roman"/>
                <w:color w:val="000000"/>
                <w:spacing w:val="2"/>
                <w:sz w:val="20"/>
                <w:szCs w:val="20"/>
                <w:lang w:val="en-US" w:eastAsia="en-GB"/>
              </w:rPr>
              <w:t xml:space="preserve">h disease, vesicular stomatitis, </w:t>
            </w:r>
            <w:r w:rsidRPr="00B13181">
              <w:rPr>
                <w:rFonts w:ascii="Times New Roman" w:eastAsia="Times New Roman" w:hAnsi="Times New Roman" w:cs="Times New Roman"/>
                <w:color w:val="000000"/>
                <w:spacing w:val="2"/>
                <w:sz w:val="20"/>
                <w:szCs w:val="20"/>
                <w:lang w:val="en-US" w:eastAsia="en-GB"/>
              </w:rPr>
              <w:t>– during last 12 months in the territory of the country;</w:t>
            </w:r>
          </w:p>
          <w:p w14:paraId="2DE940F0" w14:textId="77777777" w:rsidR="00454FA2" w:rsidRPr="00B16C23" w:rsidRDefault="00454FA2" w:rsidP="0051414B">
            <w:pPr>
              <w:pStyle w:val="NormalWeb"/>
              <w:tabs>
                <w:tab w:val="left" w:pos="539"/>
              </w:tabs>
              <w:spacing w:before="0" w:beforeAutospacing="0" w:after="0" w:afterAutospacing="0"/>
              <w:ind w:left="539" w:right="72"/>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 xml:space="preserve">чумы крупного рогатого скота, контагиозной плевропневмонии, ящура, везикулярного стоматита, </w:t>
            </w:r>
            <w:r w:rsidR="00941254" w:rsidRPr="00B16C23">
              <w:rPr>
                <w:rFonts w:ascii="Times New Roman" w:eastAsia="Times New Roman" w:hAnsi="Times New Roman" w:cs="Times New Roman"/>
                <w:color w:val="000000"/>
                <w:spacing w:val="2"/>
                <w:sz w:val="20"/>
                <w:szCs w:val="20"/>
                <w:lang w:eastAsia="en-GB"/>
              </w:rPr>
              <w:t xml:space="preserve">– </w:t>
            </w:r>
            <w:r w:rsidRPr="00B16C23">
              <w:rPr>
                <w:rFonts w:ascii="Times New Roman" w:eastAsia="Times New Roman" w:hAnsi="Times New Roman" w:cs="Times New Roman"/>
                <w:color w:val="000000"/>
                <w:spacing w:val="2"/>
                <w:sz w:val="20"/>
                <w:szCs w:val="20"/>
                <w:lang w:eastAsia="en-GB"/>
              </w:rPr>
              <w:t xml:space="preserve"> в течение последних 12 месяцев на территории страны; </w:t>
            </w:r>
          </w:p>
          <w:p w14:paraId="686D12AC" w14:textId="77777777" w:rsidR="00454FA2" w:rsidRPr="00B16C23" w:rsidRDefault="00454FA2" w:rsidP="00454FA2">
            <w:pPr>
              <w:pStyle w:val="NormalWeb"/>
              <w:numPr>
                <w:ilvl w:val="1"/>
                <w:numId w:val="1"/>
              </w:numPr>
              <w:tabs>
                <w:tab w:val="left" w:pos="539"/>
              </w:tabs>
              <w:spacing w:before="0" w:beforeAutospacing="0" w:after="0" w:afterAutospacing="0"/>
              <w:ind w:left="539" w:right="72" w:firstLine="0"/>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brucelioze, tuberkulioze ir leukoze</w:t>
            </w:r>
            <w:r w:rsidR="00AA53CA" w:rsidRPr="00B16C23">
              <w:rPr>
                <w:rFonts w:ascii="Times New Roman" w:eastAsia="Times New Roman" w:hAnsi="Times New Roman" w:cs="Times New Roman"/>
                <w:color w:val="000000"/>
                <w:spacing w:val="2"/>
                <w:sz w:val="20"/>
                <w:szCs w:val="20"/>
                <w:lang w:eastAsia="en-GB"/>
              </w:rPr>
              <w:t>,</w:t>
            </w:r>
            <w:r w:rsidRPr="00B16C23">
              <w:rPr>
                <w:rFonts w:ascii="Times New Roman" w:eastAsia="Times New Roman" w:hAnsi="Times New Roman" w:cs="Times New Roman"/>
                <w:color w:val="000000"/>
                <w:spacing w:val="2"/>
                <w:sz w:val="20"/>
                <w:szCs w:val="20"/>
                <w:lang w:eastAsia="en-GB"/>
              </w:rPr>
              <w:t xml:space="preserve"> – per paskutinius 3 metus laikymo vietoje;</w:t>
            </w:r>
          </w:p>
          <w:p w14:paraId="3B72485F" w14:textId="77777777" w:rsidR="00454FA2" w:rsidRPr="00B13181" w:rsidRDefault="00454FA2" w:rsidP="0051414B">
            <w:pPr>
              <w:pStyle w:val="NormalWeb"/>
              <w:tabs>
                <w:tab w:val="left" w:pos="539"/>
              </w:tabs>
              <w:spacing w:before="0" w:beforeAutospacing="0" w:after="0" w:afterAutospacing="0"/>
              <w:ind w:left="539" w:right="72"/>
              <w:jc w:val="both"/>
              <w:rPr>
                <w:rFonts w:ascii="Times New Roman" w:eastAsia="Times New Roman" w:hAnsi="Times New Roman" w:cs="Times New Roman"/>
                <w:color w:val="000000"/>
                <w:spacing w:val="2"/>
                <w:sz w:val="20"/>
                <w:szCs w:val="20"/>
                <w:lang w:val="en-US" w:eastAsia="en-GB"/>
              </w:rPr>
            </w:pPr>
            <w:r w:rsidRPr="00B13181">
              <w:rPr>
                <w:rFonts w:ascii="Times New Roman" w:eastAsia="Times New Roman" w:hAnsi="Times New Roman" w:cs="Times New Roman"/>
                <w:color w:val="000000"/>
                <w:spacing w:val="2"/>
                <w:sz w:val="20"/>
                <w:szCs w:val="20"/>
                <w:lang w:val="en-US" w:eastAsia="en-GB"/>
              </w:rPr>
              <w:t xml:space="preserve">brucellosis, tuberculosis and leukosis – during last 3 years </w:t>
            </w:r>
            <w:r w:rsidRPr="00B13181">
              <w:rPr>
                <w:rFonts w:ascii="Times New Roman" w:hAnsi="Times New Roman" w:cs="Times New Roman"/>
                <w:color w:val="000000"/>
                <w:sz w:val="20"/>
                <w:szCs w:val="20"/>
                <w:lang w:val="en-US"/>
              </w:rPr>
              <w:t xml:space="preserve">in the </w:t>
            </w:r>
            <w:r w:rsidR="005E356A" w:rsidRPr="00B13181">
              <w:rPr>
                <w:rFonts w:ascii="Times New Roman" w:hAnsi="Times New Roman" w:cs="Times New Roman"/>
                <w:color w:val="000000"/>
                <w:sz w:val="20"/>
                <w:szCs w:val="20"/>
                <w:lang w:val="en-US"/>
              </w:rPr>
              <w:t>holding</w:t>
            </w:r>
            <w:r w:rsidRPr="00B13181">
              <w:rPr>
                <w:rFonts w:ascii="Times New Roman" w:eastAsia="Times New Roman" w:hAnsi="Times New Roman" w:cs="Times New Roman"/>
                <w:color w:val="000000"/>
                <w:spacing w:val="2"/>
                <w:sz w:val="20"/>
                <w:szCs w:val="20"/>
                <w:lang w:val="en-US" w:eastAsia="en-GB"/>
              </w:rPr>
              <w:t xml:space="preserve">; </w:t>
            </w:r>
          </w:p>
          <w:p w14:paraId="2A4F2FF7" w14:textId="77777777" w:rsidR="00454FA2" w:rsidRPr="00B16C23" w:rsidRDefault="00454FA2" w:rsidP="0051414B">
            <w:pPr>
              <w:pStyle w:val="NormalWeb"/>
              <w:tabs>
                <w:tab w:val="left" w:pos="539"/>
              </w:tabs>
              <w:spacing w:before="0" w:beforeAutospacing="0" w:after="0" w:afterAutospacing="0"/>
              <w:ind w:left="539" w:right="72"/>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бруцеллеза, туберкулеза и лейкоза – в течение последних 3 лет в хозяйстве;</w:t>
            </w:r>
          </w:p>
          <w:p w14:paraId="3AEFED33" w14:textId="77777777" w:rsidR="00454FA2" w:rsidRPr="00B16C23" w:rsidRDefault="004673C3" w:rsidP="00454FA2">
            <w:pPr>
              <w:pStyle w:val="NormalWeb"/>
              <w:numPr>
                <w:ilvl w:val="1"/>
                <w:numId w:val="1"/>
              </w:numPr>
              <w:tabs>
                <w:tab w:val="left" w:pos="539"/>
              </w:tabs>
              <w:spacing w:before="0" w:beforeAutospacing="0" w:after="0" w:afterAutospacing="0"/>
              <w:ind w:left="539" w:firstLine="0"/>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paratuberkulioze</w:t>
            </w:r>
            <w:r w:rsidR="00AA53CA" w:rsidRPr="00B16C23">
              <w:rPr>
                <w:rFonts w:ascii="Times New Roman" w:eastAsia="Times New Roman" w:hAnsi="Times New Roman" w:cs="Times New Roman"/>
                <w:color w:val="000000"/>
                <w:spacing w:val="2"/>
                <w:sz w:val="20"/>
                <w:szCs w:val="20"/>
                <w:lang w:eastAsia="en-GB"/>
              </w:rPr>
              <w:t>,</w:t>
            </w:r>
            <w:r w:rsidR="00454FA2" w:rsidRPr="00B16C23">
              <w:rPr>
                <w:rFonts w:ascii="Times New Roman" w:eastAsia="Times New Roman" w:hAnsi="Times New Roman" w:cs="Times New Roman"/>
                <w:color w:val="000000"/>
                <w:spacing w:val="2"/>
                <w:sz w:val="20"/>
                <w:szCs w:val="20"/>
                <w:lang w:eastAsia="en-GB"/>
              </w:rPr>
              <w:t xml:space="preserve"> – per paskutinius </w:t>
            </w:r>
            <w:r w:rsidRPr="00B16C23">
              <w:rPr>
                <w:rFonts w:ascii="Times New Roman" w:eastAsia="Times New Roman" w:hAnsi="Times New Roman" w:cs="Times New Roman"/>
                <w:color w:val="000000"/>
                <w:spacing w:val="2"/>
                <w:sz w:val="20"/>
                <w:szCs w:val="20"/>
                <w:lang w:eastAsia="en-GB"/>
              </w:rPr>
              <w:t>3</w:t>
            </w:r>
            <w:r w:rsidR="00454FA2" w:rsidRPr="00B16C23">
              <w:rPr>
                <w:rFonts w:ascii="Times New Roman" w:eastAsia="Times New Roman" w:hAnsi="Times New Roman" w:cs="Times New Roman"/>
                <w:color w:val="000000"/>
                <w:spacing w:val="2"/>
                <w:sz w:val="20"/>
                <w:szCs w:val="20"/>
                <w:lang w:eastAsia="en-GB"/>
              </w:rPr>
              <w:t xml:space="preserve"> mėn</w:t>
            </w:r>
            <w:r w:rsidR="00AA53CA" w:rsidRPr="00B16C23">
              <w:rPr>
                <w:rFonts w:ascii="Times New Roman" w:eastAsia="Times New Roman" w:hAnsi="Times New Roman" w:cs="Times New Roman"/>
                <w:color w:val="000000"/>
                <w:spacing w:val="2"/>
                <w:sz w:val="20"/>
                <w:szCs w:val="20"/>
                <w:lang w:eastAsia="en-GB"/>
              </w:rPr>
              <w:t>esius laikymo vietoje.;</w:t>
            </w:r>
          </w:p>
          <w:p w14:paraId="216B8888" w14:textId="77777777" w:rsidR="00454FA2" w:rsidRPr="00B13181" w:rsidRDefault="00454FA2" w:rsidP="0051414B">
            <w:pPr>
              <w:pStyle w:val="NormalWeb"/>
              <w:tabs>
                <w:tab w:val="left" w:pos="539"/>
              </w:tabs>
              <w:spacing w:before="0" w:beforeAutospacing="0" w:after="0" w:afterAutospacing="0"/>
              <w:ind w:left="539"/>
              <w:jc w:val="both"/>
              <w:rPr>
                <w:rFonts w:ascii="Times New Roman" w:eastAsia="Times New Roman" w:hAnsi="Times New Roman" w:cs="Times New Roman"/>
                <w:color w:val="000000"/>
                <w:spacing w:val="2"/>
                <w:sz w:val="20"/>
                <w:szCs w:val="20"/>
                <w:lang w:val="en-US" w:eastAsia="en-GB"/>
              </w:rPr>
            </w:pPr>
            <w:r w:rsidRPr="00B13181">
              <w:rPr>
                <w:rFonts w:ascii="Times New Roman" w:eastAsia="Times New Roman" w:hAnsi="Times New Roman" w:cs="Times New Roman"/>
                <w:color w:val="000000"/>
                <w:spacing w:val="2"/>
                <w:sz w:val="20"/>
                <w:szCs w:val="20"/>
                <w:lang w:val="en-US" w:eastAsia="en-GB"/>
              </w:rPr>
              <w:t xml:space="preserve"> Johne</w:t>
            </w:r>
            <w:r w:rsidRPr="00B13181">
              <w:rPr>
                <w:rFonts w:ascii="Times New Roman" w:eastAsia="Times New Roman" w:hAnsi="Times New Roman" w:cs="Times New Roman"/>
                <w:color w:val="000000"/>
                <w:spacing w:val="2"/>
                <w:sz w:val="20"/>
                <w:szCs w:val="20"/>
                <w:vertAlign w:val="superscript"/>
                <w:lang w:val="en-US" w:eastAsia="en-GB"/>
              </w:rPr>
              <w:t xml:space="preserve">, </w:t>
            </w:r>
            <w:r w:rsidRPr="00B13181">
              <w:rPr>
                <w:rFonts w:ascii="Times New Roman" w:eastAsia="Times New Roman" w:hAnsi="Times New Roman" w:cs="Times New Roman"/>
                <w:color w:val="000000"/>
                <w:spacing w:val="2"/>
                <w:sz w:val="20"/>
                <w:szCs w:val="20"/>
                <w:lang w:val="en-US" w:eastAsia="en-GB"/>
              </w:rPr>
              <w:t xml:space="preserve">disease – during last 3 years </w:t>
            </w:r>
            <w:r w:rsidRPr="00B13181">
              <w:rPr>
                <w:rFonts w:ascii="Times New Roman" w:hAnsi="Times New Roman" w:cs="Times New Roman"/>
                <w:color w:val="000000"/>
                <w:sz w:val="20"/>
                <w:szCs w:val="20"/>
                <w:lang w:val="en-US"/>
              </w:rPr>
              <w:t xml:space="preserve">in the </w:t>
            </w:r>
            <w:r w:rsidR="005E356A" w:rsidRPr="00B13181">
              <w:rPr>
                <w:rFonts w:ascii="Times New Roman" w:hAnsi="Times New Roman" w:cs="Times New Roman"/>
                <w:color w:val="000000"/>
                <w:sz w:val="20"/>
                <w:szCs w:val="20"/>
                <w:lang w:val="en-US"/>
              </w:rPr>
              <w:t>holding</w:t>
            </w:r>
            <w:r w:rsidRPr="00B13181">
              <w:rPr>
                <w:rFonts w:ascii="Times New Roman" w:eastAsia="Times New Roman" w:hAnsi="Times New Roman" w:cs="Times New Roman"/>
                <w:color w:val="000000"/>
                <w:spacing w:val="2"/>
                <w:sz w:val="20"/>
                <w:szCs w:val="20"/>
                <w:lang w:val="en-US" w:eastAsia="en-GB"/>
              </w:rPr>
              <w:t xml:space="preserve">; </w:t>
            </w:r>
          </w:p>
          <w:p w14:paraId="35619C6E" w14:textId="77777777" w:rsidR="00454FA2" w:rsidRPr="00B16C23" w:rsidRDefault="00454FA2" w:rsidP="0051414B">
            <w:pPr>
              <w:pStyle w:val="NormalWeb"/>
              <w:tabs>
                <w:tab w:val="left" w:pos="539"/>
              </w:tabs>
              <w:spacing w:before="0" w:beforeAutospacing="0" w:after="0" w:afterAutospacing="0"/>
              <w:ind w:left="539"/>
              <w:jc w:val="both"/>
              <w:rPr>
                <w:rFonts w:ascii="Times New Roman" w:eastAsia="Times New Roman" w:hAnsi="Times New Roman" w:cs="Times New Roman"/>
                <w:color w:val="000000"/>
                <w:spacing w:val="2"/>
                <w:sz w:val="20"/>
                <w:szCs w:val="20"/>
                <w:lang w:eastAsia="en-GB"/>
              </w:rPr>
            </w:pPr>
            <w:r w:rsidRPr="00B13181">
              <w:rPr>
                <w:rFonts w:ascii="Times New Roman" w:eastAsia="Times New Roman" w:hAnsi="Times New Roman" w:cs="Times New Roman"/>
                <w:color w:val="000000"/>
                <w:spacing w:val="2"/>
                <w:sz w:val="20"/>
                <w:szCs w:val="20"/>
                <w:lang w:val="en-US" w:eastAsia="en-GB"/>
              </w:rPr>
              <w:t xml:space="preserve"> </w:t>
            </w:r>
            <w:r w:rsidR="00D94394" w:rsidRPr="00B16C23">
              <w:rPr>
                <w:rFonts w:ascii="Times New Roman" w:eastAsia="Times New Roman" w:hAnsi="Times New Roman" w:cs="Times New Roman"/>
                <w:color w:val="000000"/>
                <w:spacing w:val="2"/>
                <w:sz w:val="20"/>
                <w:szCs w:val="20"/>
                <w:lang w:eastAsia="en-GB"/>
              </w:rPr>
              <w:t>П</w:t>
            </w:r>
            <w:r w:rsidRPr="00B16C23">
              <w:rPr>
                <w:rFonts w:ascii="Times New Roman" w:eastAsia="Times New Roman" w:hAnsi="Times New Roman" w:cs="Times New Roman"/>
                <w:color w:val="000000"/>
                <w:spacing w:val="2"/>
                <w:sz w:val="20"/>
                <w:szCs w:val="20"/>
                <w:lang w:eastAsia="en-GB"/>
              </w:rPr>
              <w:t>аратуберкулёза</w:t>
            </w:r>
            <w:r w:rsidR="00D94394" w:rsidRPr="00B16C23">
              <w:rPr>
                <w:rFonts w:ascii="Times New Roman" w:eastAsia="Times New Roman" w:hAnsi="Times New Roman" w:cs="Times New Roman"/>
                <w:color w:val="000000"/>
                <w:spacing w:val="2"/>
                <w:sz w:val="20"/>
                <w:szCs w:val="20"/>
                <w:lang w:eastAsia="en-GB"/>
              </w:rPr>
              <w:t xml:space="preserve"> </w:t>
            </w:r>
            <w:r w:rsidRPr="00B16C23">
              <w:rPr>
                <w:rFonts w:ascii="Times New Roman" w:eastAsia="Times New Roman" w:hAnsi="Times New Roman" w:cs="Times New Roman"/>
                <w:color w:val="000000"/>
                <w:spacing w:val="2"/>
                <w:sz w:val="20"/>
                <w:szCs w:val="20"/>
                <w:lang w:eastAsia="en-GB"/>
              </w:rPr>
              <w:t>– в течение последних 3 лет в хозяйстве;</w:t>
            </w:r>
          </w:p>
          <w:p w14:paraId="7CBAE553" w14:textId="77777777" w:rsidR="00454FA2" w:rsidRPr="00B16C23" w:rsidRDefault="004673C3" w:rsidP="00454FA2">
            <w:pPr>
              <w:pStyle w:val="NormalWeb"/>
              <w:numPr>
                <w:ilvl w:val="1"/>
                <w:numId w:val="1"/>
              </w:numPr>
              <w:tabs>
                <w:tab w:val="left" w:pos="539"/>
              </w:tabs>
              <w:spacing w:before="0" w:beforeAutospacing="0" w:after="0" w:afterAutospacing="0"/>
              <w:ind w:left="539" w:right="72" w:firstLine="0"/>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leptospiroze</w:t>
            </w:r>
            <w:r w:rsidR="00AA53CA" w:rsidRPr="00B16C23">
              <w:rPr>
                <w:rFonts w:ascii="Times New Roman" w:eastAsia="Times New Roman" w:hAnsi="Times New Roman" w:cs="Times New Roman"/>
                <w:color w:val="000000"/>
                <w:spacing w:val="2"/>
                <w:sz w:val="20"/>
                <w:szCs w:val="20"/>
                <w:lang w:eastAsia="en-GB"/>
              </w:rPr>
              <w:t>,</w:t>
            </w:r>
            <w:r w:rsidR="00454FA2" w:rsidRPr="00B16C23">
              <w:rPr>
                <w:rFonts w:ascii="Times New Roman" w:eastAsia="Times New Roman" w:hAnsi="Times New Roman" w:cs="Times New Roman"/>
                <w:color w:val="000000"/>
                <w:spacing w:val="2"/>
                <w:sz w:val="20"/>
                <w:szCs w:val="20"/>
                <w:lang w:eastAsia="en-GB"/>
              </w:rPr>
              <w:t xml:space="preserve"> – per paskutinius 3 mėnesius laikymo vietoje;</w:t>
            </w:r>
          </w:p>
          <w:p w14:paraId="28FC984A" w14:textId="77777777" w:rsidR="00454FA2" w:rsidRPr="00B13181" w:rsidRDefault="00454FA2" w:rsidP="0051414B">
            <w:pPr>
              <w:pStyle w:val="NormalWeb"/>
              <w:tabs>
                <w:tab w:val="left" w:pos="539"/>
              </w:tabs>
              <w:spacing w:before="0" w:beforeAutospacing="0" w:after="0" w:afterAutospacing="0"/>
              <w:ind w:left="539" w:right="72"/>
              <w:jc w:val="both"/>
              <w:rPr>
                <w:rFonts w:ascii="Times New Roman" w:eastAsia="Times New Roman" w:hAnsi="Times New Roman" w:cs="Times New Roman"/>
                <w:color w:val="000000"/>
                <w:spacing w:val="2"/>
                <w:sz w:val="20"/>
                <w:szCs w:val="20"/>
                <w:lang w:val="en-US" w:eastAsia="en-GB"/>
              </w:rPr>
            </w:pPr>
            <w:r w:rsidRPr="00B16C23">
              <w:rPr>
                <w:rFonts w:ascii="Times New Roman" w:eastAsia="Times New Roman" w:hAnsi="Times New Roman" w:cs="Times New Roman"/>
                <w:color w:val="000000"/>
                <w:spacing w:val="2"/>
                <w:sz w:val="20"/>
                <w:szCs w:val="20"/>
                <w:lang w:eastAsia="en-GB"/>
              </w:rPr>
              <w:t xml:space="preserve"> </w:t>
            </w:r>
            <w:r w:rsidRPr="00B13181">
              <w:rPr>
                <w:rFonts w:ascii="Times New Roman" w:eastAsia="Times New Roman" w:hAnsi="Times New Roman" w:cs="Times New Roman"/>
                <w:color w:val="000000"/>
                <w:spacing w:val="2"/>
                <w:sz w:val="20"/>
                <w:szCs w:val="20"/>
                <w:lang w:val="en-US" w:eastAsia="en-GB"/>
              </w:rPr>
              <w:t xml:space="preserve">leptospirosis – during last 3 months </w:t>
            </w:r>
            <w:r w:rsidRPr="00B13181">
              <w:rPr>
                <w:rFonts w:ascii="Times New Roman" w:hAnsi="Times New Roman" w:cs="Times New Roman"/>
                <w:color w:val="000000"/>
                <w:sz w:val="20"/>
                <w:szCs w:val="20"/>
                <w:lang w:val="en-US"/>
              </w:rPr>
              <w:t xml:space="preserve">in the </w:t>
            </w:r>
            <w:r w:rsidR="005E356A" w:rsidRPr="00B13181">
              <w:rPr>
                <w:rFonts w:ascii="Times New Roman" w:hAnsi="Times New Roman" w:cs="Times New Roman"/>
                <w:color w:val="000000"/>
                <w:sz w:val="20"/>
                <w:szCs w:val="20"/>
                <w:lang w:val="en-US"/>
              </w:rPr>
              <w:t>holding</w:t>
            </w:r>
            <w:r w:rsidRPr="00B13181">
              <w:rPr>
                <w:rFonts w:ascii="Times New Roman" w:eastAsia="Times New Roman" w:hAnsi="Times New Roman" w:cs="Times New Roman"/>
                <w:color w:val="000000"/>
                <w:spacing w:val="2"/>
                <w:sz w:val="20"/>
                <w:szCs w:val="20"/>
                <w:lang w:val="en-US" w:eastAsia="en-GB"/>
              </w:rPr>
              <w:t>;</w:t>
            </w:r>
          </w:p>
          <w:p w14:paraId="7D6B2186" w14:textId="77777777" w:rsidR="00454FA2" w:rsidRPr="00B16C23" w:rsidRDefault="00454FA2" w:rsidP="0051414B">
            <w:pPr>
              <w:pStyle w:val="NormalWeb"/>
              <w:tabs>
                <w:tab w:val="left" w:pos="539"/>
              </w:tabs>
              <w:spacing w:before="0" w:beforeAutospacing="0" w:after="0" w:afterAutospacing="0"/>
              <w:ind w:left="539" w:right="72"/>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лептоспироза - в течение последних 3 месяцев в хозяйстве;</w:t>
            </w:r>
          </w:p>
          <w:p w14:paraId="11F21F4C" w14:textId="77777777" w:rsidR="00454FA2" w:rsidRPr="00B16C23" w:rsidRDefault="004673C3" w:rsidP="00454FA2">
            <w:pPr>
              <w:pStyle w:val="NormalWeb"/>
              <w:numPr>
                <w:ilvl w:val="1"/>
                <w:numId w:val="1"/>
              </w:numPr>
              <w:tabs>
                <w:tab w:val="left" w:pos="539"/>
              </w:tabs>
              <w:spacing w:before="0" w:beforeAutospacing="0" w:after="0" w:afterAutospacing="0"/>
              <w:ind w:left="539" w:firstLine="0"/>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juodlige, –</w:t>
            </w:r>
            <w:r w:rsidR="00454FA2" w:rsidRPr="00B16C23">
              <w:rPr>
                <w:rFonts w:ascii="Times New Roman" w:eastAsia="Times New Roman" w:hAnsi="Times New Roman" w:cs="Times New Roman"/>
                <w:color w:val="000000"/>
                <w:spacing w:val="2"/>
                <w:sz w:val="20"/>
                <w:szCs w:val="20"/>
                <w:lang w:eastAsia="en-GB"/>
              </w:rPr>
              <w:t xml:space="preserve"> per paskutines 20 dienų laikymo vietoje.</w:t>
            </w:r>
          </w:p>
          <w:p w14:paraId="10A765C7" w14:textId="77777777" w:rsidR="00454FA2" w:rsidRPr="00B13181" w:rsidRDefault="00454FA2" w:rsidP="0051414B">
            <w:pPr>
              <w:pStyle w:val="NormalWeb"/>
              <w:tabs>
                <w:tab w:val="left" w:pos="539"/>
              </w:tabs>
              <w:spacing w:before="0" w:beforeAutospacing="0" w:after="0" w:afterAutospacing="0"/>
              <w:ind w:left="539"/>
              <w:jc w:val="both"/>
              <w:rPr>
                <w:rFonts w:ascii="Times New Roman" w:eastAsia="Times New Roman" w:hAnsi="Times New Roman" w:cs="Times New Roman"/>
                <w:color w:val="000000"/>
                <w:spacing w:val="2"/>
                <w:sz w:val="20"/>
                <w:szCs w:val="20"/>
                <w:lang w:val="en-US" w:eastAsia="en-GB"/>
              </w:rPr>
            </w:pPr>
            <w:r w:rsidRPr="00B13181">
              <w:rPr>
                <w:rFonts w:ascii="Times New Roman" w:eastAsia="Times New Roman" w:hAnsi="Times New Roman" w:cs="Times New Roman"/>
                <w:color w:val="000000"/>
                <w:spacing w:val="2"/>
                <w:sz w:val="20"/>
                <w:szCs w:val="20"/>
                <w:lang w:val="en-US" w:eastAsia="en-GB"/>
              </w:rPr>
              <w:t xml:space="preserve">Anthrax – during last 20 days in the </w:t>
            </w:r>
            <w:r w:rsidR="005E356A" w:rsidRPr="00B13181">
              <w:rPr>
                <w:rFonts w:ascii="Times New Roman" w:eastAsia="Times New Roman" w:hAnsi="Times New Roman" w:cs="Times New Roman"/>
                <w:color w:val="000000"/>
                <w:spacing w:val="2"/>
                <w:sz w:val="20"/>
                <w:szCs w:val="20"/>
                <w:lang w:val="en-US" w:eastAsia="en-GB"/>
              </w:rPr>
              <w:t>holding</w:t>
            </w:r>
            <w:r w:rsidRPr="00B13181">
              <w:rPr>
                <w:rFonts w:ascii="Times New Roman" w:eastAsia="Times New Roman" w:hAnsi="Times New Roman" w:cs="Times New Roman"/>
                <w:color w:val="000000"/>
                <w:spacing w:val="2"/>
                <w:sz w:val="20"/>
                <w:szCs w:val="20"/>
                <w:lang w:val="en-US" w:eastAsia="en-GB"/>
              </w:rPr>
              <w:t>.</w:t>
            </w:r>
          </w:p>
          <w:p w14:paraId="00F83B7E" w14:textId="77777777" w:rsidR="00454FA2" w:rsidRPr="00B16C23" w:rsidRDefault="00454FA2" w:rsidP="0051414B">
            <w:pPr>
              <w:pStyle w:val="NormalWeb"/>
              <w:tabs>
                <w:tab w:val="left" w:pos="539"/>
              </w:tabs>
              <w:spacing w:before="0" w:beforeAutospacing="0" w:after="0" w:afterAutospacing="0"/>
              <w:ind w:left="539"/>
              <w:jc w:val="both"/>
              <w:rPr>
                <w:rFonts w:ascii="Times New Roman" w:eastAsia="Times New Roman" w:hAnsi="Times New Roman" w:cs="Times New Roman"/>
                <w:color w:val="000000"/>
                <w:spacing w:val="2"/>
                <w:sz w:val="20"/>
                <w:szCs w:val="20"/>
                <w:lang w:eastAsia="en-GB"/>
              </w:rPr>
            </w:pPr>
            <w:r w:rsidRPr="00B16C23">
              <w:rPr>
                <w:rFonts w:ascii="Times New Roman" w:eastAsia="Times New Roman" w:hAnsi="Times New Roman" w:cs="Times New Roman"/>
                <w:color w:val="000000"/>
                <w:spacing w:val="2"/>
                <w:sz w:val="20"/>
                <w:szCs w:val="20"/>
                <w:lang w:eastAsia="en-GB"/>
              </w:rPr>
              <w:t>сибирской язвы - в течение последних 20 дней в хозяйстве.</w:t>
            </w:r>
          </w:p>
          <w:p w14:paraId="4E0F0D17" w14:textId="77777777" w:rsidR="00454FA2" w:rsidRPr="00B16C23" w:rsidRDefault="00454FA2" w:rsidP="0051414B">
            <w:pPr>
              <w:pStyle w:val="KeinLeerraum"/>
              <w:jc w:val="both"/>
              <w:rPr>
                <w:rFonts w:ascii="Times New Roman" w:hAnsi="Times New Roman"/>
                <w:sz w:val="20"/>
                <w:szCs w:val="20"/>
                <w:lang w:eastAsia="ru-RU"/>
              </w:rPr>
            </w:pPr>
          </w:p>
          <w:p w14:paraId="32760DAA" w14:textId="77777777" w:rsidR="00454FA2" w:rsidRPr="00B16C23" w:rsidRDefault="00454FA2" w:rsidP="0051414B">
            <w:pPr>
              <w:pStyle w:val="KeinLeerraum"/>
              <w:ind w:left="539"/>
              <w:jc w:val="both"/>
              <w:rPr>
                <w:rFonts w:ascii="Times New Roman" w:hAnsi="Times New Roman"/>
                <w:sz w:val="20"/>
                <w:szCs w:val="20"/>
                <w:lang w:eastAsia="ru-RU"/>
              </w:rPr>
            </w:pPr>
          </w:p>
          <w:p w14:paraId="75F6FDAF" w14:textId="77777777" w:rsidR="005E356A" w:rsidRPr="00B16C23" w:rsidRDefault="00454FA2" w:rsidP="005E356A">
            <w:pPr>
              <w:pStyle w:val="KeinLeerraum"/>
              <w:numPr>
                <w:ilvl w:val="0"/>
                <w:numId w:val="1"/>
              </w:numPr>
              <w:ind w:left="497" w:firstLine="0"/>
              <w:jc w:val="both"/>
              <w:rPr>
                <w:rFonts w:ascii="Times New Roman" w:hAnsi="Times New Roman"/>
                <w:sz w:val="20"/>
                <w:szCs w:val="20"/>
                <w:lang w:eastAsia="ru-RU"/>
              </w:rPr>
            </w:pPr>
            <w:r w:rsidRPr="00B16C23">
              <w:rPr>
                <w:rFonts w:ascii="Times New Roman" w:hAnsi="Times New Roman"/>
                <w:sz w:val="20"/>
                <w:szCs w:val="20"/>
                <w:lang w:eastAsia="ru-RU"/>
              </w:rPr>
              <w:t xml:space="preserve">Eksportuojami </w:t>
            </w:r>
            <w:r w:rsidR="005E356A" w:rsidRPr="00B16C23">
              <w:rPr>
                <w:rFonts w:ascii="Times New Roman" w:hAnsi="Times New Roman"/>
                <w:sz w:val="20"/>
                <w:szCs w:val="20"/>
                <w:lang w:eastAsia="ru-RU"/>
              </w:rPr>
              <w:t>galvijai</w:t>
            </w:r>
            <w:r w:rsidRPr="00B16C23">
              <w:rPr>
                <w:rFonts w:ascii="Times New Roman" w:hAnsi="Times New Roman"/>
                <w:sz w:val="20"/>
                <w:szCs w:val="20"/>
                <w:lang w:eastAsia="ru-RU"/>
              </w:rPr>
              <w:t xml:space="preserve"> kilę iš bandos, esančios šalyje, oficialiai n</w:t>
            </w:r>
            <w:r w:rsidR="004673C3" w:rsidRPr="00B16C23">
              <w:rPr>
                <w:rFonts w:ascii="Times New Roman" w:hAnsi="Times New Roman"/>
                <w:sz w:val="20"/>
                <w:szCs w:val="20"/>
                <w:lang w:eastAsia="ru-RU"/>
              </w:rPr>
              <w:t>eužkrėstoje</w:t>
            </w:r>
            <w:r w:rsidRPr="00B16C23">
              <w:rPr>
                <w:rFonts w:ascii="Times New Roman" w:hAnsi="Times New Roman"/>
                <w:sz w:val="20"/>
                <w:szCs w:val="20"/>
                <w:lang w:eastAsia="ru-RU"/>
              </w:rPr>
              <w:t xml:space="preserve"> tuberkulioz</w:t>
            </w:r>
            <w:r w:rsidR="00AA53CA" w:rsidRPr="00B16C23">
              <w:rPr>
                <w:rFonts w:ascii="Times New Roman" w:hAnsi="Times New Roman"/>
                <w:sz w:val="20"/>
                <w:szCs w:val="20"/>
                <w:lang w:eastAsia="ru-RU"/>
              </w:rPr>
              <w:t>e</w:t>
            </w:r>
            <w:r w:rsidRPr="00B16C23">
              <w:rPr>
                <w:rFonts w:ascii="Times New Roman" w:hAnsi="Times New Roman"/>
                <w:sz w:val="20"/>
                <w:szCs w:val="20"/>
                <w:lang w:eastAsia="ru-RU"/>
              </w:rPr>
              <w:t>, brucelioz</w:t>
            </w:r>
            <w:r w:rsidR="00AA53CA" w:rsidRPr="00B16C23">
              <w:rPr>
                <w:rFonts w:ascii="Times New Roman" w:hAnsi="Times New Roman"/>
                <w:sz w:val="20"/>
                <w:szCs w:val="20"/>
                <w:lang w:eastAsia="ru-RU"/>
              </w:rPr>
              <w:t>e</w:t>
            </w:r>
            <w:r w:rsidRPr="00B16C23">
              <w:rPr>
                <w:rFonts w:ascii="Times New Roman" w:hAnsi="Times New Roman"/>
                <w:sz w:val="20"/>
                <w:szCs w:val="20"/>
                <w:lang w:eastAsia="ru-RU"/>
              </w:rPr>
              <w:t xml:space="preserve"> ir enzootin</w:t>
            </w:r>
            <w:r w:rsidR="00AA53CA" w:rsidRPr="00B16C23">
              <w:rPr>
                <w:rFonts w:ascii="Times New Roman" w:hAnsi="Times New Roman"/>
                <w:sz w:val="20"/>
                <w:szCs w:val="20"/>
                <w:lang w:eastAsia="ru-RU"/>
              </w:rPr>
              <w:t>e</w:t>
            </w:r>
            <w:r w:rsidRPr="00B16C23">
              <w:rPr>
                <w:rFonts w:ascii="Times New Roman" w:hAnsi="Times New Roman"/>
                <w:sz w:val="20"/>
                <w:szCs w:val="20"/>
                <w:lang w:eastAsia="ru-RU"/>
              </w:rPr>
              <w:t xml:space="preserve"> galvijų leukoz</w:t>
            </w:r>
            <w:r w:rsidR="00AA53CA" w:rsidRPr="00B16C23">
              <w:rPr>
                <w:rFonts w:ascii="Times New Roman" w:hAnsi="Times New Roman"/>
                <w:sz w:val="20"/>
                <w:szCs w:val="20"/>
                <w:lang w:eastAsia="ru-RU"/>
              </w:rPr>
              <w:t>e</w:t>
            </w:r>
            <w:r w:rsidRPr="00B16C23">
              <w:rPr>
                <w:rFonts w:ascii="Times New Roman" w:hAnsi="Times New Roman"/>
                <w:sz w:val="20"/>
                <w:szCs w:val="20"/>
                <w:lang w:eastAsia="ru-RU"/>
              </w:rPr>
              <w:t xml:space="preserve">, arba buvo ištirti dėl šių ligų </w:t>
            </w:r>
            <w:r w:rsidRPr="00B16C23">
              <w:rPr>
                <w:rFonts w:ascii="Times New Roman" w:hAnsi="Times New Roman"/>
                <w:color w:val="000000"/>
                <w:spacing w:val="2"/>
                <w:sz w:val="20"/>
                <w:szCs w:val="20"/>
              </w:rPr>
              <w:t>(nurodyti datą ir tyrimo metodą)</w:t>
            </w:r>
            <w:r w:rsidR="005E356A" w:rsidRPr="00B16C23">
              <w:rPr>
                <w:rFonts w:ascii="Times New Roman" w:hAnsi="Times New Roman"/>
                <w:color w:val="000000"/>
                <w:spacing w:val="2"/>
                <w:sz w:val="20"/>
                <w:szCs w:val="20"/>
              </w:rPr>
              <w:t>:</w:t>
            </w:r>
          </w:p>
          <w:p w14:paraId="1F6F14FE" w14:textId="77777777" w:rsidR="005E356A" w:rsidRPr="00B13181" w:rsidRDefault="00454FA2" w:rsidP="005E356A">
            <w:pPr>
              <w:pStyle w:val="KeinLeerraum"/>
              <w:ind w:left="497"/>
              <w:jc w:val="both"/>
              <w:rPr>
                <w:rFonts w:ascii="Times New Roman" w:hAnsi="Times New Roman"/>
                <w:color w:val="000000"/>
                <w:spacing w:val="2"/>
                <w:sz w:val="20"/>
                <w:szCs w:val="20"/>
                <w:lang w:val="en-US"/>
              </w:rPr>
            </w:pPr>
            <w:r w:rsidRPr="00B13181">
              <w:rPr>
                <w:rFonts w:ascii="Times New Roman" w:hAnsi="Times New Roman"/>
                <w:color w:val="000000"/>
                <w:spacing w:val="2"/>
                <w:sz w:val="20"/>
                <w:szCs w:val="20"/>
                <w:lang w:val="en-US"/>
              </w:rPr>
              <w:t>the exported cattle originate from herds of origin, comming from the country officialy free from tuberculosis, brucelosisi and enzootic bovine leucosis or have been tested for the following diseases (indicate date and method)</w:t>
            </w:r>
            <w:r w:rsidR="005E356A" w:rsidRPr="00B13181">
              <w:rPr>
                <w:rFonts w:ascii="Times New Roman" w:hAnsi="Times New Roman"/>
                <w:color w:val="000000"/>
                <w:spacing w:val="2"/>
                <w:sz w:val="20"/>
                <w:szCs w:val="20"/>
                <w:lang w:val="en-US"/>
              </w:rPr>
              <w:t>:</w:t>
            </w:r>
          </w:p>
          <w:p w14:paraId="038515D7" w14:textId="77777777" w:rsidR="00454FA2" w:rsidRPr="00B16C23" w:rsidRDefault="00454FA2" w:rsidP="005E356A">
            <w:pPr>
              <w:pStyle w:val="KeinLeerraum"/>
              <w:ind w:left="497"/>
              <w:jc w:val="both"/>
              <w:rPr>
                <w:rFonts w:ascii="Times New Roman" w:hAnsi="Times New Roman"/>
                <w:sz w:val="20"/>
                <w:szCs w:val="20"/>
                <w:lang w:eastAsia="ru-RU"/>
              </w:rPr>
            </w:pPr>
            <w:r w:rsidRPr="00B13181">
              <w:rPr>
                <w:rFonts w:ascii="Times New Roman" w:hAnsi="Times New Roman"/>
                <w:color w:val="000000"/>
                <w:spacing w:val="2"/>
                <w:sz w:val="20"/>
                <w:szCs w:val="20"/>
                <w:lang w:val="en-US"/>
              </w:rPr>
              <w:t xml:space="preserve"> </w:t>
            </w:r>
            <w:r w:rsidRPr="00B16C23">
              <w:rPr>
                <w:rFonts w:ascii="Times New Roman" w:hAnsi="Times New Roman"/>
                <w:color w:val="000000"/>
                <w:spacing w:val="2"/>
                <w:sz w:val="20"/>
                <w:szCs w:val="20"/>
              </w:rPr>
              <w:t>Кр</w:t>
            </w:r>
            <w:r w:rsidR="00D94394" w:rsidRPr="00B16C23">
              <w:rPr>
                <w:rFonts w:ascii="Times New Roman" w:hAnsi="Times New Roman"/>
                <w:color w:val="000000"/>
                <w:spacing w:val="2"/>
                <w:sz w:val="20"/>
                <w:szCs w:val="20"/>
              </w:rPr>
              <w:t>упный рогатый скот экспортирует</w:t>
            </w:r>
            <w:r w:rsidR="001D36F5" w:rsidRPr="00B16C23">
              <w:rPr>
                <w:rFonts w:ascii="Times New Roman" w:hAnsi="Times New Roman"/>
                <w:color w:val="000000"/>
                <w:spacing w:val="2"/>
                <w:sz w:val="20"/>
                <w:szCs w:val="20"/>
              </w:rPr>
              <w:t xml:space="preserve">ся из стад </w:t>
            </w:r>
            <w:r w:rsidRPr="00B16C23">
              <w:rPr>
                <w:rFonts w:ascii="Times New Roman" w:hAnsi="Times New Roman"/>
                <w:color w:val="000000"/>
                <w:spacing w:val="2"/>
                <w:sz w:val="20"/>
                <w:szCs w:val="20"/>
              </w:rPr>
              <w:t>происходящих из стран, оффициально свободных от туберкулёза, бруцелёза и энзоотического л</w:t>
            </w:r>
            <w:r w:rsidR="00B17B87" w:rsidRPr="00B16C23">
              <w:rPr>
                <w:rFonts w:ascii="Times New Roman" w:hAnsi="Times New Roman"/>
                <w:color w:val="000000"/>
                <w:spacing w:val="2"/>
                <w:sz w:val="20"/>
                <w:szCs w:val="20"/>
              </w:rPr>
              <w:t xml:space="preserve">евкоза крупного рогатого скота </w:t>
            </w:r>
            <w:r w:rsidRPr="00B16C23">
              <w:rPr>
                <w:rFonts w:ascii="Times New Roman" w:hAnsi="Times New Roman"/>
                <w:color w:val="000000"/>
                <w:spacing w:val="2"/>
                <w:sz w:val="20"/>
                <w:szCs w:val="20"/>
              </w:rPr>
              <w:t>или был исследован на следущие болезни (указать дату и метод):</w:t>
            </w:r>
          </w:p>
          <w:p w14:paraId="23A38A1C" w14:textId="77777777" w:rsidR="00454FA2" w:rsidRPr="00B16C23" w:rsidRDefault="00454FA2" w:rsidP="005E356A">
            <w:pPr>
              <w:ind w:left="497"/>
              <w:rPr>
                <w:spacing w:val="2"/>
                <w:lang w:val="ru-RU"/>
              </w:rPr>
            </w:pPr>
          </w:p>
          <w:p w14:paraId="53F62611" w14:textId="77777777" w:rsidR="00454FA2" w:rsidRPr="00B16C23" w:rsidRDefault="001D36F5" w:rsidP="005E356A">
            <w:pPr>
              <w:suppressAutoHyphens/>
              <w:ind w:left="497"/>
              <w:jc w:val="both"/>
              <w:rPr>
                <w:spacing w:val="2"/>
                <w:lang w:val="ru-RU"/>
              </w:rPr>
            </w:pPr>
            <w:r w:rsidRPr="00B16C23">
              <w:rPr>
                <w:spacing w:val="2"/>
                <w:lang w:val="ru-RU"/>
              </w:rPr>
              <w:t xml:space="preserve">4.1. </w:t>
            </w:r>
            <w:r w:rsidR="00454FA2" w:rsidRPr="00B16C23">
              <w:rPr>
                <w:spacing w:val="2"/>
                <w:lang w:val="ru-RU"/>
              </w:rPr>
              <w:t xml:space="preserve">galvijų </w:t>
            </w:r>
            <w:r w:rsidR="00454FA2" w:rsidRPr="00B16C23">
              <w:rPr>
                <w:rFonts w:eastAsia="Calibri"/>
                <w:color w:val="000000"/>
                <w:spacing w:val="-1"/>
                <w:lang w:val="ru-RU" w:eastAsia="ar-SA"/>
              </w:rPr>
              <w:t>tuberkuliozė</w:t>
            </w:r>
            <w:r w:rsidR="004673C3" w:rsidRPr="00B16C23">
              <w:rPr>
                <w:rFonts w:eastAsia="Calibri"/>
                <w:color w:val="000000"/>
                <w:spacing w:val="-1"/>
                <w:lang w:val="ru-RU" w:eastAsia="ar-SA"/>
              </w:rPr>
              <w:t>s</w:t>
            </w:r>
            <w:r w:rsidR="00454FA2" w:rsidRPr="00B16C23">
              <w:rPr>
                <w:rFonts w:eastAsia="Calibri"/>
                <w:color w:val="000000"/>
                <w:spacing w:val="-1"/>
                <w:lang w:val="ru-RU" w:eastAsia="ar-SA"/>
              </w:rPr>
              <w:t xml:space="preserve"> / tuberculosis /</w:t>
            </w:r>
            <w:r w:rsidR="00454FA2" w:rsidRPr="00B16C23">
              <w:rPr>
                <w:rFonts w:eastAsia="Calibri"/>
                <w:lang w:val="ru-RU" w:eastAsia="ar-SA"/>
              </w:rPr>
              <w:t xml:space="preserve"> </w:t>
            </w:r>
            <w:r w:rsidR="00454FA2" w:rsidRPr="00B16C23">
              <w:rPr>
                <w:rFonts w:eastAsia="Calibri"/>
                <w:iCs/>
                <w:lang w:val="ru-RU" w:eastAsia="ar-SA"/>
              </w:rPr>
              <w:t>туберкулез</w:t>
            </w:r>
            <w:r w:rsidR="00AA53CA" w:rsidRPr="00B16C23">
              <w:rPr>
                <w:rFonts w:eastAsia="Calibri"/>
                <w:iCs/>
                <w:lang w:val="ru-RU" w:eastAsia="ar-SA"/>
              </w:rPr>
              <w:t> ;</w:t>
            </w:r>
            <w:r w:rsidR="00454FA2" w:rsidRPr="00B16C23">
              <w:rPr>
                <w:rFonts w:eastAsia="Calibri"/>
                <w:color w:val="000000"/>
                <w:spacing w:val="-1"/>
                <w:lang w:val="ru-RU" w:eastAsia="ar-SA"/>
              </w:rPr>
              <w:t xml:space="preserve"> </w:t>
            </w:r>
            <w:r w:rsidR="00454FA2" w:rsidRPr="00B16C23">
              <w:rPr>
                <w:rFonts w:eastAsia="Calibri"/>
                <w:color w:val="000000"/>
                <w:spacing w:val="-1"/>
                <w:lang w:val="ru-RU" w:eastAsia="ar-SA"/>
              </w:rPr>
              <w:tab/>
              <w:t xml:space="preserve"> </w:t>
            </w:r>
            <w:r w:rsidR="00454FA2" w:rsidRPr="00B16C23">
              <w:rPr>
                <w:rFonts w:eastAsia="Calibri"/>
                <w:color w:val="000000"/>
                <w:spacing w:val="-1"/>
                <w:lang w:val="ru-RU" w:eastAsia="ar-SA"/>
              </w:rPr>
              <w:tab/>
            </w:r>
          </w:p>
          <w:p w14:paraId="251F4879" w14:textId="77777777" w:rsidR="00454FA2" w:rsidRPr="00B16C23" w:rsidRDefault="00454FA2" w:rsidP="005E356A">
            <w:pPr>
              <w:suppressAutoHyphens/>
              <w:ind w:left="497"/>
              <w:jc w:val="both"/>
              <w:rPr>
                <w:rFonts w:eastAsia="Calibri"/>
                <w:lang w:val="ru-RU" w:eastAsia="ar-SA"/>
              </w:rPr>
            </w:pPr>
          </w:p>
          <w:p w14:paraId="3C2C0BD2" w14:textId="77777777" w:rsidR="00454FA2" w:rsidRPr="00B16C23" w:rsidRDefault="00AA53CA" w:rsidP="005E356A">
            <w:pPr>
              <w:ind w:left="497"/>
              <w:rPr>
                <w:lang w:val="ru-RU" w:eastAsia="ar-SA"/>
              </w:rPr>
            </w:pPr>
            <w:r w:rsidRPr="00B16C23">
              <w:rPr>
                <w:spacing w:val="-1"/>
                <w:lang w:val="ru-RU" w:eastAsia="ar-SA"/>
              </w:rPr>
              <w:t xml:space="preserve">4.2. galvijų </w:t>
            </w:r>
            <w:r w:rsidR="00454FA2" w:rsidRPr="00B16C23">
              <w:rPr>
                <w:spacing w:val="-1"/>
                <w:lang w:val="ru-RU" w:eastAsia="ar-SA"/>
              </w:rPr>
              <w:t>bruceliozė</w:t>
            </w:r>
            <w:r w:rsidR="004673C3" w:rsidRPr="00B16C23">
              <w:rPr>
                <w:spacing w:val="-1"/>
                <w:lang w:val="ru-RU" w:eastAsia="ar-SA"/>
              </w:rPr>
              <w:t>s</w:t>
            </w:r>
            <w:r w:rsidR="00454FA2" w:rsidRPr="00B16C23">
              <w:rPr>
                <w:spacing w:val="-1"/>
                <w:lang w:val="ru-RU" w:eastAsia="ar-SA"/>
              </w:rPr>
              <w:t xml:space="preserve"> / brucellosis / б</w:t>
            </w:r>
            <w:r w:rsidR="00454FA2" w:rsidRPr="00B16C23">
              <w:rPr>
                <w:lang w:val="ru-RU" w:eastAsia="ar-SA"/>
              </w:rPr>
              <w:t>руцеллёз</w:t>
            </w:r>
            <w:r w:rsidRPr="00B16C23">
              <w:rPr>
                <w:lang w:val="ru-RU" w:eastAsia="ar-SA"/>
              </w:rPr>
              <w:t>;</w:t>
            </w:r>
            <w:r w:rsidR="00454FA2" w:rsidRPr="00B16C23">
              <w:rPr>
                <w:lang w:val="ru-RU" w:eastAsia="ar-SA"/>
              </w:rPr>
              <w:t xml:space="preserve"> </w:t>
            </w:r>
            <w:r w:rsidR="00454FA2" w:rsidRPr="00B16C23">
              <w:rPr>
                <w:lang w:val="ru-RU" w:eastAsia="ar-SA"/>
              </w:rPr>
              <w:tab/>
            </w:r>
          </w:p>
          <w:p w14:paraId="00CE442B" w14:textId="77777777" w:rsidR="00454FA2" w:rsidRPr="00B16C23" w:rsidRDefault="00454FA2" w:rsidP="005E356A">
            <w:pPr>
              <w:ind w:left="497"/>
              <w:rPr>
                <w:lang w:val="ru-RU" w:eastAsia="ar-SA"/>
              </w:rPr>
            </w:pPr>
          </w:p>
          <w:p w14:paraId="0419E70A" w14:textId="77777777" w:rsidR="00454FA2" w:rsidRPr="00B16C23" w:rsidRDefault="00454FA2" w:rsidP="005E356A">
            <w:pPr>
              <w:ind w:left="497"/>
              <w:rPr>
                <w:spacing w:val="2"/>
                <w:lang w:val="ru-RU"/>
              </w:rPr>
            </w:pPr>
            <w:r w:rsidRPr="00B16C23">
              <w:rPr>
                <w:lang w:val="ru-RU" w:eastAsia="ar-SA"/>
              </w:rPr>
              <w:t>4.3. enzootinė</w:t>
            </w:r>
            <w:r w:rsidR="00717F42" w:rsidRPr="00B16C23">
              <w:rPr>
                <w:lang w:val="ru-RU" w:eastAsia="ar-SA"/>
              </w:rPr>
              <w:t>s</w:t>
            </w:r>
            <w:r w:rsidRPr="00B16C23">
              <w:rPr>
                <w:lang w:val="ru-RU" w:eastAsia="ar-SA"/>
              </w:rPr>
              <w:t xml:space="preserve"> galvijų leukozė</w:t>
            </w:r>
            <w:r w:rsidR="004673C3" w:rsidRPr="00B16C23">
              <w:rPr>
                <w:lang w:val="ru-RU" w:eastAsia="ar-SA"/>
              </w:rPr>
              <w:t xml:space="preserve">s </w:t>
            </w:r>
            <w:r w:rsidRPr="00B16C23">
              <w:rPr>
                <w:lang w:val="ru-RU" w:eastAsia="ar-SA"/>
              </w:rPr>
              <w:t>/</w:t>
            </w:r>
            <w:r w:rsidR="004673C3" w:rsidRPr="00B16C23">
              <w:rPr>
                <w:lang w:val="ru-RU" w:eastAsia="ar-SA"/>
              </w:rPr>
              <w:t xml:space="preserve"> </w:t>
            </w:r>
            <w:r w:rsidRPr="00B16C23">
              <w:rPr>
                <w:lang w:val="ru-RU" w:eastAsia="ar-SA"/>
              </w:rPr>
              <w:t>leucosis</w:t>
            </w:r>
            <w:r w:rsidR="00941254" w:rsidRPr="00B16C23">
              <w:rPr>
                <w:lang w:val="ru-RU" w:eastAsia="ar-SA"/>
              </w:rPr>
              <w:t xml:space="preserve"> </w:t>
            </w:r>
            <w:r w:rsidRPr="00B16C23">
              <w:rPr>
                <w:lang w:val="ru-RU" w:eastAsia="ar-SA"/>
              </w:rPr>
              <w:t>/</w:t>
            </w:r>
            <w:r w:rsidR="004673C3" w:rsidRPr="00B16C23">
              <w:rPr>
                <w:lang w:val="ru-RU" w:eastAsia="ar-SA"/>
              </w:rPr>
              <w:t xml:space="preserve"> лейкоз</w:t>
            </w:r>
            <w:r w:rsidR="00AA53CA" w:rsidRPr="00B16C23">
              <w:rPr>
                <w:lang w:val="ru-RU" w:eastAsia="ar-SA"/>
              </w:rPr>
              <w:t>.</w:t>
            </w:r>
          </w:p>
          <w:p w14:paraId="70C10DB3" w14:textId="77777777" w:rsidR="00454FA2" w:rsidRPr="00B16C23" w:rsidRDefault="00454FA2" w:rsidP="0051414B">
            <w:pPr>
              <w:pStyle w:val="PlainText"/>
              <w:ind w:right="72"/>
              <w:jc w:val="both"/>
              <w:rPr>
                <w:rFonts w:ascii="Times New Roman" w:hAnsi="Times New Roman" w:cs="Times New Roman"/>
                <w:color w:val="000000"/>
                <w:spacing w:val="2"/>
              </w:rPr>
            </w:pPr>
          </w:p>
          <w:p w14:paraId="0D7B56C0" w14:textId="389A6351" w:rsidR="00B16C23" w:rsidRPr="00B16C23" w:rsidRDefault="00B16C23" w:rsidP="00B16C23">
            <w:pPr>
              <w:pStyle w:val="PlainText"/>
              <w:numPr>
                <w:ilvl w:val="0"/>
                <w:numId w:val="1"/>
              </w:numPr>
              <w:ind w:right="72"/>
              <w:jc w:val="both"/>
              <w:rPr>
                <w:rFonts w:ascii="Times New Roman" w:hAnsi="Times New Roman" w:cs="Times New Roman"/>
                <w:color w:val="000000"/>
                <w:spacing w:val="2"/>
              </w:rPr>
            </w:pPr>
            <w:r w:rsidRPr="00B16C23">
              <w:rPr>
                <w:rFonts w:ascii="Times New Roman" w:hAnsi="Times New Roman" w:cs="Times New Roman"/>
                <w:color w:val="000000"/>
                <w:spacing w:val="2"/>
              </w:rPr>
              <w:t>Eksportuojami galvijai buvo ištirti dėl mėlynojo liežuvio ligos ir tyrimų rezultatai yra neigiami arba yra kilę iš teritorijų neapimtų šia liga.</w:t>
            </w:r>
          </w:p>
          <w:p w14:paraId="6F6704A2" w14:textId="68693AFD" w:rsidR="00B16C23" w:rsidRPr="00B13181" w:rsidRDefault="00B16C23" w:rsidP="00B16C23">
            <w:pPr>
              <w:pStyle w:val="PlainText"/>
              <w:ind w:left="720" w:right="72"/>
              <w:jc w:val="both"/>
              <w:rPr>
                <w:rFonts w:ascii="Times New Roman" w:hAnsi="Times New Roman" w:cs="Times New Roman"/>
                <w:color w:val="000000"/>
                <w:spacing w:val="2"/>
                <w:lang w:val="en-US"/>
              </w:rPr>
            </w:pPr>
            <w:r w:rsidRPr="00B13181">
              <w:rPr>
                <w:rFonts w:ascii="Times New Roman" w:hAnsi="Times New Roman" w:cs="Times New Roman"/>
                <w:color w:val="000000"/>
                <w:spacing w:val="2"/>
                <w:lang w:val="en-US"/>
              </w:rPr>
              <w:t>The exported cattle have been tested for bluetongue with negative results or originate from disease-free areas.</w:t>
            </w:r>
          </w:p>
          <w:p w14:paraId="34BAD611" w14:textId="4AC23632" w:rsidR="00B16C23" w:rsidRPr="00B16C23" w:rsidRDefault="00B16C23" w:rsidP="00B16C23">
            <w:pPr>
              <w:pStyle w:val="PlainText"/>
              <w:ind w:left="720" w:right="72"/>
              <w:jc w:val="both"/>
              <w:rPr>
                <w:rFonts w:ascii="Times New Roman" w:hAnsi="Times New Roman" w:cs="Times New Roman"/>
                <w:color w:val="000000"/>
                <w:spacing w:val="2"/>
                <w:lang w:val="lt-LT"/>
              </w:rPr>
            </w:pPr>
            <w:r w:rsidRPr="00B16C23">
              <w:rPr>
                <w:rFonts w:ascii="Times New Roman" w:hAnsi="Times New Roman" w:cs="Times New Roman"/>
                <w:color w:val="000000"/>
                <w:spacing w:val="2"/>
              </w:rPr>
              <w:lastRenderedPageBreak/>
              <w:t>Экспортируемый крупный рогатый скот был исследован на блютанг с отрицательными результатами или происходит из свободных от заболевания территорий</w:t>
            </w:r>
            <w:r>
              <w:rPr>
                <w:rFonts w:ascii="Times New Roman" w:hAnsi="Times New Roman" w:cs="Times New Roman"/>
                <w:color w:val="000000"/>
                <w:spacing w:val="2"/>
                <w:lang w:val="lt-LT"/>
              </w:rPr>
              <w:t>.</w:t>
            </w:r>
          </w:p>
          <w:p w14:paraId="6051A106" w14:textId="77777777" w:rsidR="00B16C23" w:rsidRPr="00B16C23" w:rsidRDefault="00B16C23" w:rsidP="00B16C23">
            <w:pPr>
              <w:pStyle w:val="PlainText"/>
              <w:ind w:left="720" w:right="72"/>
              <w:jc w:val="both"/>
              <w:rPr>
                <w:rFonts w:ascii="Times New Roman" w:hAnsi="Times New Roman" w:cs="Times New Roman"/>
                <w:color w:val="000000"/>
                <w:spacing w:val="2"/>
              </w:rPr>
            </w:pPr>
          </w:p>
          <w:p w14:paraId="393771AA" w14:textId="418730FC" w:rsidR="00454FA2" w:rsidRPr="00B16C23" w:rsidRDefault="00B16C23" w:rsidP="0051414B">
            <w:pPr>
              <w:pStyle w:val="PlainText"/>
              <w:ind w:left="539" w:right="72"/>
              <w:jc w:val="both"/>
              <w:rPr>
                <w:rFonts w:ascii="Times New Roman" w:hAnsi="Times New Roman" w:cs="Times New Roman"/>
                <w:color w:val="000000"/>
                <w:spacing w:val="2"/>
              </w:rPr>
            </w:pPr>
            <w:r w:rsidRPr="00B16C23">
              <w:rPr>
                <w:rFonts w:ascii="Times New Roman" w:hAnsi="Times New Roman" w:cs="Times New Roman"/>
                <w:color w:val="000000"/>
                <w:spacing w:val="2"/>
              </w:rPr>
              <w:t xml:space="preserve">6. </w:t>
            </w:r>
            <w:r w:rsidR="00454FA2" w:rsidRPr="00B16C23">
              <w:rPr>
                <w:rFonts w:ascii="Times New Roman" w:hAnsi="Times New Roman" w:cs="Times New Roman"/>
              </w:rPr>
              <w:t>G</w:t>
            </w:r>
            <w:r w:rsidR="005E356A" w:rsidRPr="00B16C23">
              <w:rPr>
                <w:rFonts w:ascii="Times New Roman" w:hAnsi="Times New Roman" w:cs="Times New Roman"/>
              </w:rPr>
              <w:t>alvija</w:t>
            </w:r>
            <w:r w:rsidR="00454FA2" w:rsidRPr="00B16C23">
              <w:rPr>
                <w:rFonts w:ascii="Times New Roman" w:hAnsi="Times New Roman" w:cs="Times New Roman"/>
              </w:rPr>
              <w:t xml:space="preserve">i nebuvo šerti gyvūniniu pašaru, gaminamu iš baltymų, gautų iš </w:t>
            </w:r>
            <w:r w:rsidR="004673C3" w:rsidRPr="00B16C23">
              <w:rPr>
                <w:rFonts w:ascii="Times New Roman" w:hAnsi="Times New Roman" w:cs="Times New Roman"/>
              </w:rPr>
              <w:t>atrajotojų</w:t>
            </w:r>
            <w:r w:rsidR="00454FA2" w:rsidRPr="00B16C23">
              <w:rPr>
                <w:rFonts w:ascii="Times New Roman" w:hAnsi="Times New Roman" w:cs="Times New Roman"/>
              </w:rPr>
              <w:t>, išskyrus pieno baltymus.</w:t>
            </w:r>
          </w:p>
          <w:p w14:paraId="1F10550F" w14:textId="77777777" w:rsidR="00454FA2" w:rsidRPr="00B13181" w:rsidRDefault="00454FA2" w:rsidP="0051414B">
            <w:pPr>
              <w:shd w:val="clear" w:color="auto" w:fill="FFFFFF"/>
              <w:ind w:left="539" w:right="72"/>
              <w:jc w:val="both"/>
              <w:rPr>
                <w:color w:val="000000"/>
                <w:spacing w:val="4"/>
                <w:lang w:val="en-US"/>
              </w:rPr>
            </w:pPr>
            <w:r w:rsidRPr="00B13181">
              <w:rPr>
                <w:lang w:val="en-US"/>
              </w:rPr>
              <w:t xml:space="preserve">The animals were not fed by fodder of animal origin, manufactured from protein processed from ruminant animals, </w:t>
            </w:r>
            <w:r w:rsidRPr="00B13181">
              <w:rPr>
                <w:color w:val="000000"/>
                <w:spacing w:val="4"/>
                <w:lang w:val="en-US"/>
              </w:rPr>
              <w:t>excluding milk proteins.</w:t>
            </w:r>
          </w:p>
          <w:p w14:paraId="509BF32B" w14:textId="77777777" w:rsidR="00454FA2" w:rsidRPr="00B16C23" w:rsidRDefault="00454FA2" w:rsidP="0051414B">
            <w:pPr>
              <w:shd w:val="clear" w:color="auto" w:fill="FFFFFF"/>
              <w:tabs>
                <w:tab w:val="left" w:pos="994"/>
              </w:tabs>
              <w:ind w:left="539" w:right="72"/>
              <w:rPr>
                <w:color w:val="000000"/>
                <w:spacing w:val="3"/>
                <w:lang w:val="ru-RU"/>
              </w:rPr>
            </w:pPr>
            <w:r w:rsidRPr="00B16C23">
              <w:rPr>
                <w:lang w:val="ru-RU"/>
              </w:rPr>
              <w:t xml:space="preserve">Животные не получали корма животного происхождения, при производстве которых использовались белки, полученные от жвачных животных, </w:t>
            </w:r>
            <w:r w:rsidRPr="00B16C23">
              <w:rPr>
                <w:color w:val="000000"/>
                <w:spacing w:val="3"/>
                <w:lang w:val="ru-RU"/>
              </w:rPr>
              <w:t>за исключением белков молока.</w:t>
            </w:r>
          </w:p>
          <w:p w14:paraId="09CCA6D8" w14:textId="77777777" w:rsidR="00454FA2" w:rsidRPr="00B16C23" w:rsidRDefault="00454FA2" w:rsidP="0051414B">
            <w:pPr>
              <w:shd w:val="clear" w:color="auto" w:fill="FFFFFF"/>
              <w:tabs>
                <w:tab w:val="left" w:pos="994"/>
              </w:tabs>
              <w:ind w:left="539" w:right="72"/>
              <w:rPr>
                <w:color w:val="000000"/>
                <w:lang w:val="ru-RU"/>
              </w:rPr>
            </w:pPr>
          </w:p>
          <w:p w14:paraId="0B29675E" w14:textId="5A451168" w:rsidR="005E356A" w:rsidRPr="00B16C23" w:rsidRDefault="00454FA2" w:rsidP="00B16C23">
            <w:pPr>
              <w:pStyle w:val="ListParagraph"/>
              <w:numPr>
                <w:ilvl w:val="0"/>
                <w:numId w:val="3"/>
              </w:numPr>
              <w:shd w:val="clear" w:color="auto" w:fill="FFFFFF"/>
              <w:tabs>
                <w:tab w:val="left" w:pos="781"/>
              </w:tabs>
              <w:ind w:right="72"/>
              <w:rPr>
                <w:color w:val="000000"/>
                <w:spacing w:val="2"/>
                <w:lang w:val="ru-RU"/>
              </w:rPr>
            </w:pPr>
            <w:r w:rsidRPr="00B16C23">
              <w:rPr>
                <w:color w:val="000000"/>
                <w:spacing w:val="2"/>
                <w:lang w:val="ru-RU"/>
              </w:rPr>
              <w:t>G</w:t>
            </w:r>
            <w:r w:rsidR="005E356A" w:rsidRPr="00B16C23">
              <w:rPr>
                <w:color w:val="000000"/>
                <w:spacing w:val="2"/>
                <w:lang w:val="ru-RU"/>
              </w:rPr>
              <w:t>alvija</w:t>
            </w:r>
            <w:r w:rsidRPr="00B16C23">
              <w:rPr>
                <w:color w:val="000000"/>
                <w:spacing w:val="2"/>
                <w:lang w:val="ru-RU"/>
              </w:rPr>
              <w:t xml:space="preserve">i negavo natūralių ar sintetinių estrogeninių (išskyrus skatinančių rują), hormoninių medžiagų ir tirostatinių preparatų. </w:t>
            </w:r>
          </w:p>
          <w:p w14:paraId="4E6F2BC8" w14:textId="77777777" w:rsidR="005E356A" w:rsidRPr="00B13181" w:rsidRDefault="00454FA2" w:rsidP="005E356A">
            <w:pPr>
              <w:shd w:val="clear" w:color="auto" w:fill="FFFFFF"/>
              <w:ind w:left="497" w:right="72"/>
              <w:rPr>
                <w:color w:val="000000"/>
                <w:spacing w:val="2"/>
                <w:lang w:val="en-US"/>
              </w:rPr>
            </w:pPr>
            <w:r w:rsidRPr="00B13181">
              <w:rPr>
                <w:color w:val="000000"/>
                <w:spacing w:val="2"/>
                <w:lang w:val="en-US"/>
              </w:rPr>
              <w:t>Animals have not been treated with natural or synthetic oestrogenic (excluding estrus synchronization), hormonal substances</w:t>
            </w:r>
            <w:r w:rsidR="005E356A" w:rsidRPr="00B13181">
              <w:rPr>
                <w:color w:val="000000"/>
                <w:spacing w:val="2"/>
                <w:lang w:val="en-US"/>
              </w:rPr>
              <w:t xml:space="preserve"> and thyrostatic preparations. </w:t>
            </w:r>
          </w:p>
          <w:p w14:paraId="19EF7F0F" w14:textId="77777777" w:rsidR="00454FA2" w:rsidRPr="00B16C23" w:rsidRDefault="00454FA2" w:rsidP="005E356A">
            <w:pPr>
              <w:shd w:val="clear" w:color="auto" w:fill="FFFFFF"/>
              <w:ind w:left="497" w:right="72"/>
              <w:rPr>
                <w:color w:val="000000"/>
                <w:spacing w:val="1"/>
                <w:lang w:val="ru-RU"/>
              </w:rPr>
            </w:pPr>
            <w:r w:rsidRPr="00B16C23">
              <w:rPr>
                <w:color w:val="000000"/>
                <w:spacing w:val="2"/>
                <w:lang w:val="ru-RU"/>
              </w:rPr>
              <w:t>Животные не подвергались воздействию натуральных или синтетических эстрогенных (кроме синхронизации эструса), гормональных веществ и тиреостатических препаратов.</w:t>
            </w:r>
          </w:p>
          <w:p w14:paraId="13EA2F67" w14:textId="77777777" w:rsidR="00454FA2" w:rsidRPr="00B16C23" w:rsidRDefault="00454FA2" w:rsidP="005E356A">
            <w:pPr>
              <w:shd w:val="clear" w:color="auto" w:fill="FFFFFF"/>
              <w:ind w:left="497" w:right="72"/>
              <w:rPr>
                <w:color w:val="000000"/>
                <w:spacing w:val="1"/>
                <w:lang w:val="ru-RU"/>
              </w:rPr>
            </w:pPr>
          </w:p>
          <w:p w14:paraId="1A294ACD" w14:textId="77777777" w:rsidR="00454FA2" w:rsidRPr="00B16C23" w:rsidRDefault="00454FA2" w:rsidP="005E356A">
            <w:pPr>
              <w:shd w:val="clear" w:color="auto" w:fill="FFFFFF"/>
              <w:ind w:left="497" w:right="72"/>
              <w:rPr>
                <w:color w:val="000000"/>
                <w:spacing w:val="1"/>
                <w:lang w:val="ru-RU"/>
              </w:rPr>
            </w:pPr>
          </w:p>
          <w:p w14:paraId="3D275FC8" w14:textId="499BE5EA" w:rsidR="00454FA2" w:rsidRPr="00B16C23" w:rsidRDefault="00B16C23" w:rsidP="005E356A">
            <w:pPr>
              <w:pStyle w:val="PlainText"/>
              <w:ind w:left="497" w:right="72"/>
              <w:jc w:val="both"/>
              <w:rPr>
                <w:rFonts w:ascii="Times New Roman" w:hAnsi="Times New Roman" w:cs="Times New Roman"/>
              </w:rPr>
            </w:pPr>
            <w:r w:rsidRPr="00B16C23">
              <w:rPr>
                <w:rFonts w:ascii="Times New Roman" w:hAnsi="Times New Roman" w:cs="Times New Roman"/>
              </w:rPr>
              <w:t>8</w:t>
            </w:r>
            <w:r w:rsidR="00454FA2" w:rsidRPr="00B16C23">
              <w:rPr>
                <w:rFonts w:ascii="Times New Roman" w:hAnsi="Times New Roman" w:cs="Times New Roman"/>
              </w:rPr>
              <w:t>. Prieš išsiuntimą g</w:t>
            </w:r>
            <w:r w:rsidR="005E356A" w:rsidRPr="00B16C23">
              <w:rPr>
                <w:rFonts w:ascii="Times New Roman" w:hAnsi="Times New Roman" w:cs="Times New Roman"/>
              </w:rPr>
              <w:t>alvijai buvo gydyti</w:t>
            </w:r>
            <w:r w:rsidR="004673C3" w:rsidRPr="00B16C23">
              <w:rPr>
                <w:rFonts w:ascii="Times New Roman" w:hAnsi="Times New Roman" w:cs="Times New Roman"/>
              </w:rPr>
              <w:t xml:space="preserve"> (</w:t>
            </w:r>
            <w:r w:rsidR="00454FA2" w:rsidRPr="00B16C23">
              <w:rPr>
                <w:rFonts w:ascii="Times New Roman" w:hAnsi="Times New Roman" w:cs="Times New Roman"/>
              </w:rPr>
              <w:t xml:space="preserve">nurodyti metodą, procedūros datą ir </w:t>
            </w:r>
            <w:r w:rsidR="00AA53CA" w:rsidRPr="00B16C23">
              <w:rPr>
                <w:rFonts w:ascii="Times New Roman" w:hAnsi="Times New Roman" w:cs="Times New Roman"/>
              </w:rPr>
              <w:t>veterinarinio vaisto</w:t>
            </w:r>
            <w:r w:rsidR="00454FA2" w:rsidRPr="00B16C23">
              <w:rPr>
                <w:rFonts w:ascii="Times New Roman" w:hAnsi="Times New Roman" w:cs="Times New Roman"/>
              </w:rPr>
              <w:t xml:space="preserve"> dozę): </w:t>
            </w:r>
          </w:p>
          <w:p w14:paraId="2A92562C" w14:textId="77777777" w:rsidR="005E356A" w:rsidRPr="00B13181" w:rsidRDefault="00454FA2" w:rsidP="005E356A">
            <w:pPr>
              <w:pStyle w:val="PlainText"/>
              <w:ind w:left="497" w:right="72"/>
              <w:jc w:val="both"/>
              <w:rPr>
                <w:rFonts w:ascii="Times New Roman" w:hAnsi="Times New Roman" w:cs="Times New Roman"/>
                <w:lang w:val="en-US"/>
              </w:rPr>
            </w:pPr>
            <w:r w:rsidRPr="00B13181">
              <w:rPr>
                <w:rFonts w:ascii="Times New Roman" w:hAnsi="Times New Roman" w:cs="Times New Roman"/>
                <w:lang w:val="en-US"/>
              </w:rPr>
              <w:t>Before shipment the animals were subjected to veterinary treatments (indicate the method, date of tre</w:t>
            </w:r>
            <w:r w:rsidR="005E356A" w:rsidRPr="00B13181">
              <w:rPr>
                <w:rFonts w:ascii="Times New Roman" w:hAnsi="Times New Roman" w:cs="Times New Roman"/>
                <w:lang w:val="en-US"/>
              </w:rPr>
              <w:t>atment and dose of bioproduct):</w:t>
            </w:r>
          </w:p>
          <w:p w14:paraId="4B0099A5" w14:textId="77777777" w:rsidR="00454FA2" w:rsidRPr="00B16C23" w:rsidRDefault="00454FA2" w:rsidP="005E356A">
            <w:pPr>
              <w:pStyle w:val="PlainText"/>
              <w:ind w:left="497" w:right="72"/>
              <w:jc w:val="both"/>
              <w:rPr>
                <w:rFonts w:ascii="Times New Roman" w:hAnsi="Times New Roman" w:cs="Times New Roman"/>
              </w:rPr>
            </w:pPr>
            <w:r w:rsidRPr="00B13181">
              <w:rPr>
                <w:rFonts w:ascii="Times New Roman" w:hAnsi="Times New Roman" w:cs="Times New Roman"/>
                <w:lang w:val="en-US"/>
              </w:rPr>
              <w:t xml:space="preserve"> </w:t>
            </w:r>
            <w:r w:rsidRPr="00B16C23">
              <w:rPr>
                <w:rFonts w:ascii="Times New Roman" w:hAnsi="Times New Roman" w:cs="Times New Roman"/>
              </w:rPr>
              <w:t xml:space="preserve">Перед отправкой животные были подвергнуты ветеринарным обработкам (указать метод, дату обработки и дозу биопрепарата): </w:t>
            </w:r>
          </w:p>
          <w:p w14:paraId="7113299A" w14:textId="77777777" w:rsidR="00454FA2" w:rsidRPr="00B16C23" w:rsidRDefault="00454FA2" w:rsidP="005E356A">
            <w:pPr>
              <w:pStyle w:val="PlainText"/>
              <w:ind w:left="497" w:right="72"/>
              <w:jc w:val="both"/>
              <w:rPr>
                <w:rFonts w:ascii="Times New Roman" w:hAnsi="Times New Roman" w:cs="Times New Roman"/>
              </w:rPr>
            </w:pPr>
          </w:p>
          <w:p w14:paraId="072FF0E9" w14:textId="7D15CA61" w:rsidR="00454FA2" w:rsidRPr="00B16C23" w:rsidRDefault="00454FA2" w:rsidP="005E356A">
            <w:pPr>
              <w:pStyle w:val="PlainText"/>
              <w:ind w:left="497" w:right="72"/>
              <w:jc w:val="both"/>
              <w:rPr>
                <w:rFonts w:ascii="Times New Roman" w:hAnsi="Times New Roman" w:cs="Times New Roman"/>
              </w:rPr>
            </w:pPr>
            <w:r w:rsidRPr="00B16C23">
              <w:rPr>
                <w:rFonts w:ascii="Times New Roman" w:hAnsi="Times New Roman" w:cs="Times New Roman"/>
              </w:rPr>
              <w:t>_________________________________________________________________________________________________</w:t>
            </w:r>
          </w:p>
          <w:p w14:paraId="5539C6C7" w14:textId="77777777" w:rsidR="00454FA2" w:rsidRPr="00B16C23" w:rsidRDefault="00454FA2" w:rsidP="005E356A">
            <w:pPr>
              <w:pStyle w:val="PlainText"/>
              <w:ind w:left="497" w:right="72"/>
              <w:rPr>
                <w:rFonts w:ascii="Times New Roman" w:hAnsi="Times New Roman" w:cs="Times New Roman"/>
              </w:rPr>
            </w:pPr>
          </w:p>
          <w:p w14:paraId="248B999C" w14:textId="0EEDC103" w:rsidR="00454FA2" w:rsidRPr="00B16C23" w:rsidRDefault="00B16C23" w:rsidP="005E356A">
            <w:pPr>
              <w:shd w:val="clear" w:color="auto" w:fill="FFFFFF"/>
              <w:ind w:left="497" w:right="72"/>
              <w:rPr>
                <w:lang w:val="ru-RU"/>
              </w:rPr>
            </w:pPr>
            <w:r w:rsidRPr="00B16C23">
              <w:rPr>
                <w:lang w:val="ru-RU"/>
              </w:rPr>
              <w:t>9.</w:t>
            </w:r>
            <w:r w:rsidR="00454FA2" w:rsidRPr="00B16C23">
              <w:rPr>
                <w:lang w:val="ru-RU"/>
              </w:rPr>
              <w:t xml:space="preserve"> Transporto priemonės </w:t>
            </w:r>
            <w:r w:rsidR="004673C3" w:rsidRPr="00B16C23">
              <w:rPr>
                <w:lang w:val="ru-RU"/>
              </w:rPr>
              <w:t>išvalytos ir išdezinfekuotos</w:t>
            </w:r>
            <w:r w:rsidR="00454FA2" w:rsidRPr="00B16C23">
              <w:rPr>
                <w:lang w:val="ru-RU"/>
              </w:rPr>
              <w:t xml:space="preserve"> </w:t>
            </w:r>
            <w:r w:rsidR="00717F42" w:rsidRPr="00B16C23">
              <w:rPr>
                <w:lang w:val="ru-RU"/>
              </w:rPr>
              <w:t>bei</w:t>
            </w:r>
            <w:r w:rsidR="00454FA2" w:rsidRPr="00B16C23">
              <w:rPr>
                <w:lang w:val="ru-RU"/>
              </w:rPr>
              <w:t xml:space="preserve"> paruoštos pagal ES reikalavimus. </w:t>
            </w:r>
          </w:p>
          <w:p w14:paraId="1A90BCEE" w14:textId="77777777" w:rsidR="00454FA2" w:rsidRPr="00B13181" w:rsidRDefault="00454FA2" w:rsidP="005E356A">
            <w:pPr>
              <w:shd w:val="clear" w:color="auto" w:fill="FFFFFF"/>
              <w:ind w:left="497" w:right="72"/>
              <w:rPr>
                <w:bCs/>
                <w:iCs/>
                <w:color w:val="000000"/>
                <w:spacing w:val="3"/>
                <w:lang w:val="en-US"/>
              </w:rPr>
            </w:pPr>
            <w:r w:rsidRPr="00B13181">
              <w:rPr>
                <w:color w:val="000000"/>
                <w:spacing w:val="13"/>
                <w:lang w:val="en-US"/>
              </w:rPr>
              <w:t>The means of transport are treated and prepared in accordance</w:t>
            </w:r>
            <w:r w:rsidRPr="00B13181">
              <w:rPr>
                <w:color w:val="000000"/>
                <w:spacing w:val="4"/>
                <w:lang w:val="en-US"/>
              </w:rPr>
              <w:t xml:space="preserve"> with the requirements approved in </w:t>
            </w:r>
            <w:r w:rsidRPr="00B16C23">
              <w:rPr>
                <w:color w:val="000000"/>
                <w:spacing w:val="3"/>
                <w:lang w:val="ru-RU"/>
              </w:rPr>
              <w:t>ЕС</w:t>
            </w:r>
            <w:r w:rsidRPr="00B13181">
              <w:rPr>
                <w:bCs/>
                <w:iCs/>
                <w:color w:val="000000"/>
                <w:spacing w:val="3"/>
                <w:lang w:val="en-US"/>
              </w:rPr>
              <w:t>.</w:t>
            </w:r>
          </w:p>
          <w:p w14:paraId="3DACC656" w14:textId="77777777" w:rsidR="00454FA2" w:rsidRPr="00B16C23" w:rsidRDefault="00454FA2" w:rsidP="005E356A">
            <w:pPr>
              <w:shd w:val="clear" w:color="auto" w:fill="FFFFFF"/>
              <w:ind w:left="497" w:right="72"/>
              <w:rPr>
                <w:color w:val="000000"/>
                <w:spacing w:val="1"/>
                <w:lang w:val="ru-RU"/>
              </w:rPr>
            </w:pPr>
            <w:r w:rsidRPr="00B16C23">
              <w:rPr>
                <w:color w:val="000000"/>
                <w:spacing w:val="5"/>
                <w:lang w:val="ru-RU"/>
              </w:rPr>
              <w:t xml:space="preserve">Транспортные средства обработаны и подготовлены в соответствии с принятыми </w:t>
            </w:r>
            <w:r w:rsidRPr="00B16C23">
              <w:rPr>
                <w:color w:val="000000"/>
                <w:spacing w:val="4"/>
                <w:lang w:val="ru-RU"/>
              </w:rPr>
              <w:t>в ЕС требованиями.</w:t>
            </w:r>
          </w:p>
          <w:p w14:paraId="28419CD9" w14:textId="77777777" w:rsidR="00454FA2" w:rsidRPr="00B16C23" w:rsidRDefault="00454FA2" w:rsidP="0051414B">
            <w:pPr>
              <w:pStyle w:val="PlainText"/>
              <w:ind w:right="72"/>
              <w:jc w:val="both"/>
              <w:rPr>
                <w:rFonts w:ascii="Times New Roman" w:hAnsi="Times New Roman" w:cs="Times New Roman"/>
                <w:b/>
                <w:color w:val="000000"/>
                <w:spacing w:val="1"/>
              </w:rPr>
            </w:pPr>
          </w:p>
        </w:tc>
      </w:tr>
      <w:tr w:rsidR="00454FA2" w:rsidRPr="00B13181" w14:paraId="56D57B1D" w14:textId="77777777" w:rsidTr="003F5323">
        <w:trPr>
          <w:trHeight w:val="2325"/>
          <w:jc w:val="center"/>
        </w:trPr>
        <w:tc>
          <w:tcPr>
            <w:tcW w:w="10490" w:type="dxa"/>
            <w:tcBorders>
              <w:left w:val="single" w:sz="4" w:space="0" w:color="auto"/>
              <w:bottom w:val="single" w:sz="4" w:space="0" w:color="auto"/>
              <w:right w:val="single" w:sz="4" w:space="0" w:color="auto"/>
            </w:tcBorders>
          </w:tcPr>
          <w:p w14:paraId="221ACA23" w14:textId="77777777" w:rsidR="00454FA2" w:rsidRPr="00B13181" w:rsidRDefault="00454FA2" w:rsidP="0051414B">
            <w:pPr>
              <w:tabs>
                <w:tab w:val="left" w:pos="4678"/>
                <w:tab w:val="left" w:pos="7797"/>
              </w:tabs>
              <w:ind w:left="170" w:right="-853" w:hanging="28"/>
              <w:rPr>
                <w:lang w:val="en-US"/>
              </w:rPr>
            </w:pPr>
            <w:r w:rsidRPr="00B13181">
              <w:rPr>
                <w:lang w:val="en-US"/>
              </w:rPr>
              <w:lastRenderedPageBreak/>
              <w:t>Vieta                                                                                  Data                                                       Antspaudas:</w:t>
            </w:r>
          </w:p>
          <w:p w14:paraId="78C9748E" w14:textId="77777777" w:rsidR="00454FA2" w:rsidRPr="00B13181" w:rsidRDefault="005E356A" w:rsidP="005E356A">
            <w:pPr>
              <w:tabs>
                <w:tab w:val="left" w:pos="4678"/>
                <w:tab w:val="left" w:pos="7797"/>
              </w:tabs>
              <w:ind w:left="170" w:right="-853" w:hanging="28"/>
              <w:rPr>
                <w:lang w:val="en-US"/>
              </w:rPr>
            </w:pPr>
            <w:r w:rsidRPr="00B13181">
              <w:rPr>
                <w:lang w:val="en-US"/>
              </w:rPr>
              <w:t xml:space="preserve">Place </w:t>
            </w:r>
            <w:r w:rsidRPr="00B13181">
              <w:rPr>
                <w:lang w:val="en-US"/>
              </w:rPr>
              <w:tab/>
              <w:t xml:space="preserve">Date </w:t>
            </w:r>
            <w:r w:rsidRPr="00B13181">
              <w:rPr>
                <w:lang w:val="en-US"/>
              </w:rPr>
              <w:tab/>
              <w:t xml:space="preserve">Official stamp: </w:t>
            </w:r>
          </w:p>
          <w:p w14:paraId="6389759A" w14:textId="77777777" w:rsidR="00454FA2" w:rsidRPr="00B13181" w:rsidRDefault="00454FA2" w:rsidP="0051414B">
            <w:pPr>
              <w:tabs>
                <w:tab w:val="left" w:pos="4678"/>
                <w:tab w:val="left" w:pos="7797"/>
              </w:tabs>
              <w:ind w:left="170" w:right="-853"/>
              <w:rPr>
                <w:lang w:val="en-US"/>
              </w:rPr>
            </w:pPr>
            <w:r w:rsidRPr="00B16C23">
              <w:rPr>
                <w:lang w:val="ru-RU"/>
              </w:rPr>
              <w:t>Место</w:t>
            </w:r>
            <w:r w:rsidRPr="00B13181">
              <w:rPr>
                <w:lang w:val="en-US"/>
              </w:rPr>
              <w:t>--------------------</w:t>
            </w:r>
            <w:r w:rsidRPr="00B13181">
              <w:rPr>
                <w:lang w:val="en-US"/>
              </w:rPr>
              <w:tab/>
            </w:r>
            <w:r w:rsidRPr="00B16C23">
              <w:rPr>
                <w:lang w:val="ru-RU"/>
              </w:rPr>
              <w:t>Дата</w:t>
            </w:r>
            <w:r w:rsidRPr="00B13181">
              <w:rPr>
                <w:lang w:val="en-US"/>
              </w:rPr>
              <w:t xml:space="preserve"> -----------------------</w:t>
            </w:r>
            <w:r w:rsidRPr="00B13181">
              <w:rPr>
                <w:lang w:val="en-US"/>
              </w:rPr>
              <w:tab/>
            </w:r>
            <w:r w:rsidRPr="00B16C23">
              <w:rPr>
                <w:lang w:val="ru-RU"/>
              </w:rPr>
              <w:t>Печать</w:t>
            </w:r>
            <w:r w:rsidRPr="00B13181">
              <w:rPr>
                <w:lang w:val="en-US"/>
              </w:rPr>
              <w:t xml:space="preserve"> </w:t>
            </w:r>
          </w:p>
          <w:p w14:paraId="2B718544" w14:textId="77777777" w:rsidR="00454FA2" w:rsidRPr="00B13181" w:rsidRDefault="00454FA2" w:rsidP="0051414B">
            <w:pPr>
              <w:tabs>
                <w:tab w:val="left" w:pos="4678"/>
                <w:tab w:val="left" w:pos="7797"/>
              </w:tabs>
              <w:ind w:left="170" w:right="-853"/>
              <w:rPr>
                <w:lang w:val="en-US"/>
              </w:rPr>
            </w:pPr>
          </w:p>
          <w:p w14:paraId="3D123FE5" w14:textId="77777777" w:rsidR="00454FA2" w:rsidRPr="00B13181" w:rsidRDefault="00454FA2" w:rsidP="0051414B">
            <w:pPr>
              <w:ind w:left="170" w:right="-853"/>
              <w:jc w:val="both"/>
              <w:rPr>
                <w:lang w:val="en-US"/>
              </w:rPr>
            </w:pPr>
            <w:r w:rsidRPr="00B13181">
              <w:rPr>
                <w:lang w:val="en-US"/>
              </w:rPr>
              <w:t>Valstybinio veterinarijos gydytojo parašas</w:t>
            </w:r>
          </w:p>
          <w:p w14:paraId="002A04E5" w14:textId="77777777" w:rsidR="00454FA2" w:rsidRPr="00B16C23" w:rsidRDefault="00454FA2" w:rsidP="005E356A">
            <w:pPr>
              <w:ind w:left="170" w:right="-853"/>
              <w:jc w:val="both"/>
              <w:rPr>
                <w:lang w:val="ru-RU"/>
              </w:rPr>
            </w:pPr>
            <w:r w:rsidRPr="00B16C23">
              <w:rPr>
                <w:lang w:val="ru-RU"/>
              </w:rPr>
              <w:t>Signature of official veterinarian</w:t>
            </w:r>
            <w:r w:rsidR="005E356A" w:rsidRPr="00B16C23">
              <w:rPr>
                <w:lang w:val="ru-RU"/>
              </w:rPr>
              <w:t xml:space="preserve"> </w:t>
            </w:r>
          </w:p>
          <w:p w14:paraId="670A6A5B" w14:textId="77777777" w:rsidR="00454FA2" w:rsidRPr="00B16C23" w:rsidRDefault="00454FA2" w:rsidP="0051414B">
            <w:pPr>
              <w:ind w:left="170" w:right="-853"/>
              <w:jc w:val="both"/>
              <w:rPr>
                <w:lang w:val="ru-RU"/>
              </w:rPr>
            </w:pPr>
            <w:r w:rsidRPr="00B16C23">
              <w:rPr>
                <w:lang w:val="ru-RU"/>
              </w:rPr>
              <w:t xml:space="preserve">Подпись государственного ветеринарного врача </w:t>
            </w:r>
          </w:p>
          <w:p w14:paraId="159F0280" w14:textId="77777777" w:rsidR="00454FA2" w:rsidRPr="00B16C23" w:rsidRDefault="00454FA2" w:rsidP="0051414B">
            <w:pPr>
              <w:ind w:left="170" w:right="-853"/>
              <w:jc w:val="both"/>
              <w:rPr>
                <w:lang w:val="ru-RU"/>
              </w:rPr>
            </w:pPr>
          </w:p>
          <w:p w14:paraId="102F9769" w14:textId="77777777" w:rsidR="00454FA2" w:rsidRPr="00B13181" w:rsidRDefault="00454FA2" w:rsidP="0051414B">
            <w:pPr>
              <w:ind w:left="170" w:right="-853"/>
              <w:jc w:val="both"/>
              <w:rPr>
                <w:lang w:val="fr-MA"/>
              </w:rPr>
            </w:pPr>
            <w:r w:rsidRPr="00B13181">
              <w:rPr>
                <w:lang w:val="fr-MA"/>
              </w:rPr>
              <w:t>Vardas, pavardė ir užimamos pareigos</w:t>
            </w:r>
            <w:r w:rsidR="004673C3" w:rsidRPr="00B13181">
              <w:rPr>
                <w:lang w:val="fr-MA"/>
              </w:rPr>
              <w:t xml:space="preserve"> rašomos</w:t>
            </w:r>
            <w:r w:rsidRPr="00B13181">
              <w:rPr>
                <w:lang w:val="fr-MA"/>
              </w:rPr>
              <w:t xml:space="preserve"> didžiosiomis raidėmis</w:t>
            </w:r>
            <w:r w:rsidR="00717F42" w:rsidRPr="00B13181">
              <w:rPr>
                <w:lang w:val="fr-MA"/>
              </w:rPr>
              <w:t xml:space="preserve"> </w:t>
            </w:r>
          </w:p>
          <w:p w14:paraId="0CD03F62" w14:textId="77777777" w:rsidR="00454FA2" w:rsidRPr="00B13181" w:rsidRDefault="00454FA2" w:rsidP="0051414B">
            <w:pPr>
              <w:ind w:left="170" w:right="-853"/>
              <w:jc w:val="both"/>
              <w:rPr>
                <w:lang w:val="en-US"/>
              </w:rPr>
            </w:pPr>
            <w:r w:rsidRPr="00B13181">
              <w:rPr>
                <w:lang w:val="en-US"/>
              </w:rPr>
              <w:t>Name and position in capital letters</w:t>
            </w:r>
            <w:r w:rsidR="00717F42" w:rsidRPr="00B13181">
              <w:rPr>
                <w:lang w:val="en-US"/>
              </w:rPr>
              <w:t xml:space="preserve"> </w:t>
            </w:r>
          </w:p>
          <w:p w14:paraId="2C1C5AD5" w14:textId="77777777" w:rsidR="00454FA2" w:rsidRPr="00B16C23" w:rsidRDefault="00454FA2" w:rsidP="0051414B">
            <w:pPr>
              <w:pStyle w:val="PlainText"/>
              <w:ind w:left="213" w:right="72"/>
              <w:jc w:val="both"/>
              <w:rPr>
                <w:rFonts w:ascii="Times New Roman" w:hAnsi="Times New Roman" w:cs="Times New Roman"/>
              </w:rPr>
            </w:pPr>
            <w:r w:rsidRPr="00B16C23">
              <w:rPr>
                <w:rFonts w:ascii="Times New Roman" w:hAnsi="Times New Roman" w:cs="Times New Roman"/>
              </w:rPr>
              <w:t>Ф.И.О. и должность заглавными буквами</w:t>
            </w:r>
          </w:p>
        </w:tc>
      </w:tr>
      <w:tr w:rsidR="00454FA2" w:rsidRPr="00B13181" w14:paraId="27D834C0" w14:textId="77777777" w:rsidTr="003F5323">
        <w:trPr>
          <w:jc w:val="center"/>
        </w:trPr>
        <w:tc>
          <w:tcPr>
            <w:tcW w:w="10490" w:type="dxa"/>
            <w:tcBorders>
              <w:left w:val="nil"/>
              <w:bottom w:val="nil"/>
              <w:right w:val="nil"/>
            </w:tcBorders>
          </w:tcPr>
          <w:p w14:paraId="56E0EA4A" w14:textId="77777777" w:rsidR="00454FA2" w:rsidRPr="00B16C23" w:rsidRDefault="00454FA2" w:rsidP="0051414B">
            <w:pPr>
              <w:rPr>
                <w:lang w:val="ru-RU"/>
              </w:rPr>
            </w:pPr>
          </w:p>
          <w:p w14:paraId="0D890229" w14:textId="77777777" w:rsidR="005E356A" w:rsidRPr="00B16C23" w:rsidRDefault="00454FA2" w:rsidP="0051414B">
            <w:pPr>
              <w:rPr>
                <w:lang w:val="ru-RU"/>
              </w:rPr>
            </w:pPr>
            <w:r w:rsidRPr="00B16C23">
              <w:rPr>
                <w:lang w:val="ru-RU"/>
              </w:rPr>
              <w:t>Parašo ir antspaudo spalva turi skirtis n</w:t>
            </w:r>
            <w:r w:rsidR="005E356A" w:rsidRPr="00B16C23">
              <w:rPr>
                <w:lang w:val="ru-RU"/>
              </w:rPr>
              <w:t xml:space="preserve">uo spausdinto teksto spalvos. </w:t>
            </w:r>
          </w:p>
          <w:p w14:paraId="5C249A3D" w14:textId="77777777" w:rsidR="005E356A" w:rsidRPr="00B13181" w:rsidRDefault="003F5323" w:rsidP="0051414B">
            <w:pPr>
              <w:rPr>
                <w:lang w:val="en-US"/>
              </w:rPr>
            </w:pPr>
            <w:r w:rsidRPr="00B16C23">
              <w:rPr>
                <w:noProof/>
                <w:lang w:val="ru-RU" w:eastAsia="en-US"/>
              </w:rPr>
              <mc:AlternateContent>
                <mc:Choice Requires="wps">
                  <w:drawing>
                    <wp:anchor distT="0" distB="0" distL="114300" distR="114300" simplePos="0" relativeHeight="251657728" behindDoc="0" locked="0" layoutInCell="1" allowOverlap="1" wp14:anchorId="57AB246D" wp14:editId="5BA1502C">
                      <wp:simplePos x="0" y="0"/>
                      <wp:positionH relativeFrom="column">
                        <wp:posOffset>6230619</wp:posOffset>
                      </wp:positionH>
                      <wp:positionV relativeFrom="page">
                        <wp:posOffset>400050</wp:posOffset>
                      </wp:positionV>
                      <wp:extent cx="952500" cy="266700"/>
                      <wp:effectExtent l="247650" t="0" r="2476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2500" cy="266700"/>
                              </a:xfrm>
                              <a:prstGeom prst="rect">
                                <a:avLst/>
                              </a:prstGeom>
                              <a:noFill/>
                              <a:ln w="9525">
                                <a:noFill/>
                                <a:miter lim="800000"/>
                                <a:headEnd/>
                                <a:tailEnd/>
                              </a:ln>
                            </wps:spPr>
                            <wps:txbx>
                              <w:txbxContent>
                                <w:p w14:paraId="573739D7" w14:textId="77777777" w:rsidR="00A54B47" w:rsidRPr="00AC36BB" w:rsidRDefault="00A54B47" w:rsidP="00A54B47">
                                  <w:pPr>
                                    <w:rPr>
                                      <w:b/>
                                      <w:sz w:val="24"/>
                                    </w:rPr>
                                  </w:pPr>
                                  <w:r w:rsidRPr="00AC36BB">
                                    <w:rPr>
                                      <w:b/>
                                      <w:sz w:val="24"/>
                                    </w:rPr>
                                    <w:t>B 0000000</w:t>
                                  </w:r>
                                </w:p>
                                <w:p w14:paraId="7CB2E3F0" w14:textId="77777777" w:rsidR="00A54B47" w:rsidRPr="009D5F95" w:rsidRDefault="00A54B47" w:rsidP="00A54B47">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AB246D" id="_x0000_t202" coordsize="21600,21600" o:spt="202" path="m,l,21600r21600,l21600,xe">
                      <v:stroke joinstyle="miter"/>
                      <v:path gradientshapeok="t" o:connecttype="rect"/>
                    </v:shapetype>
                    <v:shape id="Text Box 2" o:spid="_x0000_s1026" type="#_x0000_t202" style="position:absolute;margin-left:490.6pt;margin-top:31.5pt;width:75pt;height:2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" filled="f" stroked="f">
                      <v:textbox style="layout-flow:vertical;mso-layout-flow-alt:bottom-to-top">
                        <w:txbxContent>
                          <w:p w14:paraId="573739D7" w14:textId="77777777" w:rsidR="00A54B47" w:rsidRPr="00AC36BB" w:rsidRDefault="00A54B47" w:rsidP="00A54B47">
                            <w:pPr>
                              <w:rPr>
                                <w:b/>
                                <w:sz w:val="24"/>
                              </w:rPr>
                            </w:pPr>
                            <w:r w:rsidRPr="00AC36BB">
                              <w:rPr>
                                <w:b/>
                                <w:sz w:val="24"/>
                              </w:rPr>
                              <w:t>B 0000000</w:t>
                            </w:r>
                          </w:p>
                          <w:p w14:paraId="7CB2E3F0" w14:textId="77777777" w:rsidR="00A54B47" w:rsidRPr="009D5F95" w:rsidRDefault="00A54B47" w:rsidP="00A54B47">
                            <w:pPr>
                              <w:jc w:val="both"/>
                            </w:pPr>
                          </w:p>
                        </w:txbxContent>
                      </v:textbox>
                      <w10:wrap anchory="page"/>
                    </v:shape>
                  </w:pict>
                </mc:Fallback>
              </mc:AlternateContent>
            </w:r>
            <w:r w:rsidR="00454FA2" w:rsidRPr="00B13181">
              <w:rPr>
                <w:lang w:val="en-US"/>
              </w:rPr>
              <w:t xml:space="preserve">Signature and stamp must be in a different colour to that in the printed certificate </w:t>
            </w:r>
          </w:p>
          <w:p w14:paraId="033DEA9C" w14:textId="77777777" w:rsidR="00454FA2" w:rsidRPr="00B16C23" w:rsidRDefault="00454FA2" w:rsidP="0051414B">
            <w:pPr>
              <w:rPr>
                <w:lang w:val="ru-RU"/>
              </w:rPr>
            </w:pPr>
            <w:r w:rsidRPr="00B16C23">
              <w:rPr>
                <w:lang w:val="ru-RU"/>
              </w:rPr>
              <w:t xml:space="preserve">Подпись и печать должны отличаться цветом от бланка </w:t>
            </w:r>
          </w:p>
          <w:p w14:paraId="795E0AFB" w14:textId="77777777" w:rsidR="00454FA2" w:rsidRPr="00B16C23" w:rsidRDefault="00454FA2" w:rsidP="0051414B">
            <w:pPr>
              <w:pStyle w:val="PlainText"/>
              <w:ind w:right="72"/>
              <w:jc w:val="both"/>
              <w:rPr>
                <w:rFonts w:ascii="Times New Roman" w:hAnsi="Times New Roman" w:cs="Times New Roman"/>
              </w:rPr>
            </w:pPr>
          </w:p>
        </w:tc>
      </w:tr>
    </w:tbl>
    <w:p w14:paraId="2C6C7401" w14:textId="77777777" w:rsidR="00692D69" w:rsidRPr="00B16C23" w:rsidRDefault="00692D69" w:rsidP="00454FA2">
      <w:pPr>
        <w:ind w:left="-567"/>
        <w:rPr>
          <w:lang w:val="ru-RU"/>
        </w:rPr>
      </w:pPr>
    </w:p>
    <w:sectPr w:rsidR="00692D69" w:rsidRPr="00B16C23" w:rsidSect="00A54B47">
      <w:pgSz w:w="11906" w:h="16838"/>
      <w:pgMar w:top="1701" w:right="849"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F45F" w14:textId="77777777" w:rsidR="002F07C0" w:rsidRDefault="002F07C0" w:rsidP="00454FA2">
      <w:r>
        <w:separator/>
      </w:r>
    </w:p>
  </w:endnote>
  <w:endnote w:type="continuationSeparator" w:id="0">
    <w:p w14:paraId="57EF1E80" w14:textId="77777777" w:rsidR="002F07C0" w:rsidRDefault="002F07C0" w:rsidP="0045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4218" w14:textId="77777777" w:rsidR="002F07C0" w:rsidRDefault="002F07C0" w:rsidP="00454FA2">
      <w:r>
        <w:separator/>
      </w:r>
    </w:p>
  </w:footnote>
  <w:footnote w:type="continuationSeparator" w:id="0">
    <w:p w14:paraId="7300F411" w14:textId="77777777" w:rsidR="002F07C0" w:rsidRDefault="002F07C0" w:rsidP="00454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81B3B"/>
    <w:multiLevelType w:val="hybridMultilevel"/>
    <w:tmpl w:val="632C1F5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904982"/>
    <w:multiLevelType w:val="multilevel"/>
    <w:tmpl w:val="F04076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30B484F"/>
    <w:multiLevelType w:val="hybridMultilevel"/>
    <w:tmpl w:val="F1CA556E"/>
    <w:lvl w:ilvl="0" w:tplc="8F3EC1D8">
      <w:start w:val="7"/>
      <w:numFmt w:val="decimal"/>
      <w:lvlText w:val="%1."/>
      <w:lvlJc w:val="left"/>
      <w:pPr>
        <w:ind w:left="857" w:hanging="360"/>
      </w:pPr>
      <w:rPr>
        <w:rFonts w:hint="default"/>
      </w:rPr>
    </w:lvl>
    <w:lvl w:ilvl="1" w:tplc="04270019" w:tentative="1">
      <w:start w:val="1"/>
      <w:numFmt w:val="lowerLetter"/>
      <w:lvlText w:val="%2."/>
      <w:lvlJc w:val="left"/>
      <w:pPr>
        <w:ind w:left="1577" w:hanging="360"/>
      </w:pPr>
    </w:lvl>
    <w:lvl w:ilvl="2" w:tplc="0427001B" w:tentative="1">
      <w:start w:val="1"/>
      <w:numFmt w:val="lowerRoman"/>
      <w:lvlText w:val="%3."/>
      <w:lvlJc w:val="right"/>
      <w:pPr>
        <w:ind w:left="2297" w:hanging="180"/>
      </w:pPr>
    </w:lvl>
    <w:lvl w:ilvl="3" w:tplc="0427000F" w:tentative="1">
      <w:start w:val="1"/>
      <w:numFmt w:val="decimal"/>
      <w:lvlText w:val="%4."/>
      <w:lvlJc w:val="left"/>
      <w:pPr>
        <w:ind w:left="3017" w:hanging="360"/>
      </w:pPr>
    </w:lvl>
    <w:lvl w:ilvl="4" w:tplc="04270019" w:tentative="1">
      <w:start w:val="1"/>
      <w:numFmt w:val="lowerLetter"/>
      <w:lvlText w:val="%5."/>
      <w:lvlJc w:val="left"/>
      <w:pPr>
        <w:ind w:left="3737" w:hanging="360"/>
      </w:pPr>
    </w:lvl>
    <w:lvl w:ilvl="5" w:tplc="0427001B" w:tentative="1">
      <w:start w:val="1"/>
      <w:numFmt w:val="lowerRoman"/>
      <w:lvlText w:val="%6."/>
      <w:lvlJc w:val="right"/>
      <w:pPr>
        <w:ind w:left="4457" w:hanging="180"/>
      </w:pPr>
    </w:lvl>
    <w:lvl w:ilvl="6" w:tplc="0427000F" w:tentative="1">
      <w:start w:val="1"/>
      <w:numFmt w:val="decimal"/>
      <w:lvlText w:val="%7."/>
      <w:lvlJc w:val="left"/>
      <w:pPr>
        <w:ind w:left="5177" w:hanging="360"/>
      </w:pPr>
    </w:lvl>
    <w:lvl w:ilvl="7" w:tplc="04270019" w:tentative="1">
      <w:start w:val="1"/>
      <w:numFmt w:val="lowerLetter"/>
      <w:lvlText w:val="%8."/>
      <w:lvlJc w:val="left"/>
      <w:pPr>
        <w:ind w:left="5897" w:hanging="360"/>
      </w:pPr>
    </w:lvl>
    <w:lvl w:ilvl="8" w:tplc="0427001B" w:tentative="1">
      <w:start w:val="1"/>
      <w:numFmt w:val="lowerRoman"/>
      <w:lvlText w:val="%9."/>
      <w:lvlJc w:val="right"/>
      <w:pPr>
        <w:ind w:left="6617" w:hanging="180"/>
      </w:pPr>
    </w:lvl>
  </w:abstractNum>
  <w:num w:numId="1" w16cid:durableId="626594433">
    <w:abstractNumId w:val="1"/>
  </w:num>
  <w:num w:numId="2" w16cid:durableId="1206257880">
    <w:abstractNumId w:val="0"/>
  </w:num>
  <w:num w:numId="3" w16cid:durableId="1553493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A2"/>
    <w:rsid w:val="000C68EB"/>
    <w:rsid w:val="000D090E"/>
    <w:rsid w:val="0017297A"/>
    <w:rsid w:val="00184F47"/>
    <w:rsid w:val="00197418"/>
    <w:rsid w:val="001D36F5"/>
    <w:rsid w:val="002177CB"/>
    <w:rsid w:val="00244608"/>
    <w:rsid w:val="00286B78"/>
    <w:rsid w:val="002D662D"/>
    <w:rsid w:val="002F07C0"/>
    <w:rsid w:val="003F5323"/>
    <w:rsid w:val="00454FA2"/>
    <w:rsid w:val="004673C3"/>
    <w:rsid w:val="005067A9"/>
    <w:rsid w:val="0051414B"/>
    <w:rsid w:val="0052627F"/>
    <w:rsid w:val="005B016D"/>
    <w:rsid w:val="005E356A"/>
    <w:rsid w:val="00692D69"/>
    <w:rsid w:val="00693178"/>
    <w:rsid w:val="006B0606"/>
    <w:rsid w:val="00717F42"/>
    <w:rsid w:val="00757EC5"/>
    <w:rsid w:val="007E4EB2"/>
    <w:rsid w:val="00941254"/>
    <w:rsid w:val="00941B95"/>
    <w:rsid w:val="0094361F"/>
    <w:rsid w:val="0097365C"/>
    <w:rsid w:val="00A50DEF"/>
    <w:rsid w:val="00A54B47"/>
    <w:rsid w:val="00A63F51"/>
    <w:rsid w:val="00A85279"/>
    <w:rsid w:val="00AA53CA"/>
    <w:rsid w:val="00AC36BB"/>
    <w:rsid w:val="00AF1DBB"/>
    <w:rsid w:val="00B13181"/>
    <w:rsid w:val="00B16C23"/>
    <w:rsid w:val="00B17B87"/>
    <w:rsid w:val="00B550A6"/>
    <w:rsid w:val="00C06365"/>
    <w:rsid w:val="00C46952"/>
    <w:rsid w:val="00C72C43"/>
    <w:rsid w:val="00D81CFF"/>
    <w:rsid w:val="00D94394"/>
    <w:rsid w:val="00E43559"/>
    <w:rsid w:val="00EC4694"/>
    <w:rsid w:val="00F87004"/>
    <w:rsid w:val="00FD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F5D4"/>
  <w15:docId w15:val="{4393741D-7EA2-4681-B75A-03053FAC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A2"/>
    <w:rPr>
      <w:rFonts w:ascii="Times New Roman" w:eastAsia="Times New Roman" w:hAnsi="Times New Roman"/>
      <w:lang w:val="fr-FR" w:eastAsia="en-GB"/>
    </w:rPr>
  </w:style>
  <w:style w:type="paragraph" w:styleId="Heading1">
    <w:name w:val="heading 1"/>
    <w:basedOn w:val="Normal"/>
    <w:next w:val="Normal"/>
    <w:link w:val="Heading1Char"/>
    <w:qFormat/>
    <w:rsid w:val="00454FA2"/>
    <w:pPr>
      <w:keepNext/>
      <w:ind w:right="-853"/>
      <w:jc w:val="both"/>
      <w:outlineLvl w:val="0"/>
    </w:pPr>
    <w:rPr>
      <w:i/>
      <w:iCs/>
      <w:sz w:val="16"/>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4FA2"/>
    <w:rPr>
      <w:rFonts w:ascii="Times New Roman" w:eastAsia="Times New Roman" w:hAnsi="Times New Roman" w:cs="Times New Roman"/>
      <w:i/>
      <w:iCs/>
      <w:sz w:val="16"/>
      <w:szCs w:val="24"/>
      <w:lang w:val="ru-RU" w:eastAsia="en-GB"/>
    </w:rPr>
  </w:style>
  <w:style w:type="paragraph" w:styleId="BalloonText">
    <w:name w:val="Balloon Text"/>
    <w:basedOn w:val="Normal"/>
    <w:link w:val="BalloonTextChar"/>
    <w:semiHidden/>
    <w:rsid w:val="00454FA2"/>
    <w:rPr>
      <w:rFonts w:ascii="Tahoma" w:hAnsi="Tahoma" w:cs="Tahoma"/>
      <w:sz w:val="16"/>
      <w:szCs w:val="16"/>
    </w:rPr>
  </w:style>
  <w:style w:type="character" w:customStyle="1" w:styleId="BalloonTextChar">
    <w:name w:val="Balloon Text Char"/>
    <w:link w:val="BalloonText"/>
    <w:semiHidden/>
    <w:rsid w:val="00454FA2"/>
    <w:rPr>
      <w:rFonts w:ascii="Tahoma" w:eastAsia="Times New Roman" w:hAnsi="Tahoma" w:cs="Tahoma"/>
      <w:sz w:val="16"/>
      <w:szCs w:val="16"/>
      <w:lang w:val="fr-FR" w:eastAsia="en-GB"/>
    </w:rPr>
  </w:style>
  <w:style w:type="paragraph" w:styleId="NormalWeb">
    <w:name w:val="Normal (Web)"/>
    <w:basedOn w:val="Normal"/>
    <w:rsid w:val="00454FA2"/>
    <w:pPr>
      <w:spacing w:before="100" w:beforeAutospacing="1" w:after="100" w:afterAutospacing="1"/>
    </w:pPr>
    <w:rPr>
      <w:rFonts w:ascii="Arial Unicode MS" w:eastAsia="Arial Unicode MS" w:hAnsi="Arial Unicode MS" w:cs="Arial Unicode MS"/>
      <w:sz w:val="24"/>
      <w:szCs w:val="24"/>
      <w:lang w:val="ru-RU" w:eastAsia="ru-RU"/>
    </w:rPr>
  </w:style>
  <w:style w:type="paragraph" w:styleId="PlainText">
    <w:name w:val="Plain Text"/>
    <w:basedOn w:val="Normal"/>
    <w:link w:val="PlainTextChar"/>
    <w:rsid w:val="00454FA2"/>
    <w:pPr>
      <w:autoSpaceDE w:val="0"/>
      <w:autoSpaceDN w:val="0"/>
    </w:pPr>
    <w:rPr>
      <w:rFonts w:ascii="Courier New" w:hAnsi="Courier New" w:cs="Courier New"/>
      <w:lang w:val="ru-RU" w:eastAsia="ru-RU"/>
    </w:rPr>
  </w:style>
  <w:style w:type="character" w:customStyle="1" w:styleId="PlainTextChar">
    <w:name w:val="Plain Text Char"/>
    <w:link w:val="PlainText"/>
    <w:rsid w:val="00454FA2"/>
    <w:rPr>
      <w:rFonts w:ascii="Courier New" w:eastAsia="Times New Roman" w:hAnsi="Courier New" w:cs="Courier New"/>
      <w:sz w:val="20"/>
      <w:szCs w:val="20"/>
      <w:lang w:val="ru-RU" w:eastAsia="ru-RU"/>
    </w:rPr>
  </w:style>
  <w:style w:type="paragraph" w:styleId="BodyText2">
    <w:name w:val="Body Text 2"/>
    <w:basedOn w:val="Normal"/>
    <w:link w:val="BodyText2Char"/>
    <w:rsid w:val="00454FA2"/>
    <w:pPr>
      <w:jc w:val="center"/>
    </w:pPr>
    <w:rPr>
      <w:b/>
      <w:i/>
      <w:color w:val="000000"/>
      <w:sz w:val="22"/>
      <w:lang w:val="ru-RU"/>
    </w:rPr>
  </w:style>
  <w:style w:type="character" w:customStyle="1" w:styleId="BodyText2Char">
    <w:name w:val="Body Text 2 Char"/>
    <w:link w:val="BodyText2"/>
    <w:rsid w:val="00454FA2"/>
    <w:rPr>
      <w:rFonts w:ascii="Times New Roman" w:eastAsia="Times New Roman" w:hAnsi="Times New Roman" w:cs="Times New Roman"/>
      <w:b/>
      <w:i/>
      <w:color w:val="000000"/>
      <w:szCs w:val="20"/>
      <w:lang w:val="ru-RU" w:eastAsia="en-GB"/>
    </w:rPr>
  </w:style>
  <w:style w:type="paragraph" w:styleId="FootnoteText">
    <w:name w:val="footnote text"/>
    <w:basedOn w:val="Normal"/>
    <w:link w:val="FootnoteTextChar"/>
    <w:semiHidden/>
    <w:rsid w:val="00454FA2"/>
  </w:style>
  <w:style w:type="character" w:customStyle="1" w:styleId="FootnoteTextChar">
    <w:name w:val="Footnote Text Char"/>
    <w:link w:val="FootnoteText"/>
    <w:semiHidden/>
    <w:rsid w:val="00454FA2"/>
    <w:rPr>
      <w:rFonts w:ascii="Times New Roman" w:eastAsia="Times New Roman" w:hAnsi="Times New Roman" w:cs="Times New Roman"/>
      <w:sz w:val="20"/>
      <w:szCs w:val="20"/>
      <w:lang w:val="fr-FR" w:eastAsia="en-GB"/>
    </w:rPr>
  </w:style>
  <w:style w:type="character" w:styleId="FootnoteReference">
    <w:name w:val="footnote reference"/>
    <w:semiHidden/>
    <w:rsid w:val="00454FA2"/>
    <w:rPr>
      <w:vertAlign w:val="superscript"/>
    </w:rPr>
  </w:style>
  <w:style w:type="paragraph" w:customStyle="1" w:styleId="KeinLeerraum">
    <w:name w:val="Kein Leerraum"/>
    <w:rsid w:val="00454FA2"/>
    <w:pPr>
      <w:suppressAutoHyphens/>
    </w:pPr>
    <w:rPr>
      <w:sz w:val="22"/>
      <w:szCs w:val="22"/>
      <w:lang w:val="ru-RU" w:eastAsia="ar-SA"/>
    </w:rPr>
  </w:style>
  <w:style w:type="character" w:styleId="CommentReference">
    <w:name w:val="annotation reference"/>
    <w:uiPriority w:val="99"/>
    <w:semiHidden/>
    <w:unhideWhenUsed/>
    <w:rsid w:val="00941254"/>
    <w:rPr>
      <w:sz w:val="16"/>
      <w:szCs w:val="16"/>
    </w:rPr>
  </w:style>
  <w:style w:type="paragraph" w:styleId="CommentText">
    <w:name w:val="annotation text"/>
    <w:basedOn w:val="Normal"/>
    <w:link w:val="CommentTextChar"/>
    <w:uiPriority w:val="99"/>
    <w:semiHidden/>
    <w:unhideWhenUsed/>
    <w:rsid w:val="00941254"/>
  </w:style>
  <w:style w:type="character" w:customStyle="1" w:styleId="CommentTextChar">
    <w:name w:val="Comment Text Char"/>
    <w:link w:val="CommentText"/>
    <w:uiPriority w:val="99"/>
    <w:semiHidden/>
    <w:rsid w:val="00941254"/>
    <w:rPr>
      <w:rFonts w:ascii="Times New Roman" w:eastAsia="Times New Roman" w:hAnsi="Times New Roman"/>
      <w:lang w:val="fr-FR" w:eastAsia="en-GB"/>
    </w:rPr>
  </w:style>
  <w:style w:type="paragraph" w:styleId="CommentSubject">
    <w:name w:val="annotation subject"/>
    <w:basedOn w:val="CommentText"/>
    <w:next w:val="CommentText"/>
    <w:link w:val="CommentSubjectChar"/>
    <w:uiPriority w:val="99"/>
    <w:semiHidden/>
    <w:unhideWhenUsed/>
    <w:rsid w:val="00941254"/>
    <w:rPr>
      <w:b/>
      <w:bCs/>
    </w:rPr>
  </w:style>
  <w:style w:type="character" w:customStyle="1" w:styleId="CommentSubjectChar">
    <w:name w:val="Comment Subject Char"/>
    <w:link w:val="CommentSubject"/>
    <w:uiPriority w:val="99"/>
    <w:semiHidden/>
    <w:rsid w:val="00941254"/>
    <w:rPr>
      <w:rFonts w:ascii="Times New Roman" w:eastAsia="Times New Roman" w:hAnsi="Times New Roman"/>
      <w:b/>
      <w:bCs/>
      <w:lang w:val="fr-FR" w:eastAsia="en-GB"/>
    </w:rPr>
  </w:style>
  <w:style w:type="paragraph" w:styleId="ListParagraph">
    <w:name w:val="List Paragraph"/>
    <w:basedOn w:val="Normal"/>
    <w:uiPriority w:val="34"/>
    <w:qFormat/>
    <w:rsid w:val="00B16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5394</Words>
  <Characters>3075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Stakytė</dc:creator>
  <cp:lastModifiedBy>Virginijus Jakubavičius</cp:lastModifiedBy>
  <cp:revision>2</cp:revision>
  <cp:lastPrinted>2014-04-04T07:14:00Z</cp:lastPrinted>
  <dcterms:created xsi:type="dcterms:W3CDTF">2025-11-26T13:16:00Z</dcterms:created>
  <dcterms:modified xsi:type="dcterms:W3CDTF">2025-11-26T13:16:00Z</dcterms:modified>
</cp:coreProperties>
</file>