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D59C" w14:textId="77777777" w:rsidR="00981C88" w:rsidRDefault="00981C88" w:rsidP="00721621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0"/>
        </w:rPr>
      </w:pPr>
    </w:p>
    <w:p w14:paraId="7593A4E0" w14:textId="77777777" w:rsidR="000725C3" w:rsidRDefault="000725C3" w:rsidP="00721621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0"/>
        </w:rPr>
      </w:pPr>
    </w:p>
    <w:p w14:paraId="3C291219" w14:textId="77777777" w:rsidR="000725C3" w:rsidRDefault="000725C3" w:rsidP="00721621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0"/>
        </w:rPr>
      </w:pPr>
    </w:p>
    <w:p w14:paraId="0EA81224" w14:textId="77777777" w:rsidR="00981C88" w:rsidRDefault="00981C88" w:rsidP="00721621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0"/>
        </w:rPr>
      </w:pPr>
    </w:p>
    <w:p w14:paraId="60CCA660" w14:textId="77777777" w:rsidR="00981C88" w:rsidRPr="00934B12" w:rsidRDefault="00981C88" w:rsidP="00721621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C63B10" w14:paraId="646952B6" w14:textId="77777777" w:rsidTr="00C63B10">
        <w:tc>
          <w:tcPr>
            <w:tcW w:w="4644" w:type="dxa"/>
          </w:tcPr>
          <w:p w14:paraId="26178CAA" w14:textId="77777777" w:rsidR="00C63B10" w:rsidRPr="00F026E8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 Shipment description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Siuntos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aprašymas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sz w:val="20"/>
                <w:szCs w:val="20"/>
                <w:lang w:val="lt-LT"/>
              </w:rPr>
              <w:t>Название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sz w:val="20"/>
                <w:szCs w:val="20"/>
                <w:lang w:val="lt-LT"/>
              </w:rPr>
              <w:t xml:space="preserve"> и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sz w:val="20"/>
                <w:szCs w:val="20"/>
                <w:lang w:val="lt-LT"/>
              </w:rPr>
              <w:t>адрес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sz w:val="20"/>
                <w:szCs w:val="20"/>
                <w:lang w:val="lt-LT"/>
              </w:rPr>
              <w:t>грузоотправителя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i/>
                <w:iCs/>
                <w:sz w:val="20"/>
                <w:szCs w:val="20"/>
                <w:lang w:val="lt-LT"/>
              </w:rPr>
              <w:t>:</w:t>
            </w:r>
          </w:p>
        </w:tc>
        <w:tc>
          <w:tcPr>
            <w:tcW w:w="4644" w:type="dxa"/>
          </w:tcPr>
          <w:p w14:paraId="707C1CCA" w14:textId="77777777" w:rsidR="00C63B10" w:rsidRPr="00F026E8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1.7. Certificate No. 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Sertifikato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Nr.</w:t>
            </w:r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Сертификат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№</w:t>
            </w:r>
          </w:p>
        </w:tc>
      </w:tr>
      <w:tr w:rsidR="00C63B10" w14:paraId="1F811C6B" w14:textId="77777777" w:rsidTr="00C63B10">
        <w:tc>
          <w:tcPr>
            <w:tcW w:w="4644" w:type="dxa"/>
          </w:tcPr>
          <w:p w14:paraId="37970E86" w14:textId="77777777" w:rsidR="00C63B10" w:rsidRPr="00F026E8" w:rsidRDefault="00C63B10" w:rsidP="00981C88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1.1. Name and address of the consignor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Siuntėjo</w:t>
            </w:r>
            <w:proofErr w:type="spellEnd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vardas</w:t>
            </w:r>
            <w:proofErr w:type="spellEnd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  <w:proofErr w:type="spellEnd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) ir </w:t>
            </w:r>
            <w:proofErr w:type="spellStart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adresas</w:t>
            </w:r>
            <w:proofErr w:type="spellEnd"/>
            <w:r w:rsidR="00F026E8" w:rsidRPr="00F02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026E8" w:rsidRPr="00F026E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proofErr w:type="spellStart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  <w:proofErr w:type="spellEnd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proofErr w:type="spellEnd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грузоотправителя</w:t>
            </w:r>
            <w:proofErr w:type="spellEnd"/>
            <w:r w:rsidR="00F026E8" w:rsidRPr="00F026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4" w:type="dxa"/>
          </w:tcPr>
          <w:p w14:paraId="3914EE91" w14:textId="77777777" w:rsidR="00C63B10" w:rsidRPr="00F026E8" w:rsidRDefault="00981C88" w:rsidP="00C63B1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Veterinary certificate</w:t>
            </w:r>
            <w:r w:rsidR="00C63B10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fur animals, rabbits, dogs </w:t>
            </w:r>
            <w:r w:rsidR="004E26E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3B10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cats exported </w:t>
            </w:r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from EU </w:t>
            </w:r>
            <w:r w:rsidR="00C63B10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to the customs territory of the Eurasian Economic Union</w:t>
            </w:r>
          </w:p>
          <w:p w14:paraId="7310F9E1" w14:textId="77777777" w:rsidR="00981C88" w:rsidRPr="00F026E8" w:rsidRDefault="00981C88" w:rsidP="00C63B1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4F1855" w14:textId="77777777" w:rsidR="00981C88" w:rsidRPr="00F026E8" w:rsidRDefault="00981C88" w:rsidP="00981C88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Veterinarijos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sertifikatas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kailinių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gyvūnų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triušių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šunų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E26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kačių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eksportui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F026E8"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iš</w:t>
            </w:r>
            <w:proofErr w:type="spellEnd"/>
            <w:r w:rsidR="00F026E8"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ES </w:t>
            </w:r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į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Eurazijos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Ekonominės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Sąjungos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muitų</w:t>
            </w:r>
            <w:proofErr w:type="spellEnd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sąjungą</w:t>
            </w:r>
            <w:proofErr w:type="spellEnd"/>
          </w:p>
          <w:p w14:paraId="0E656ECA" w14:textId="77777777" w:rsidR="00F026E8" w:rsidRPr="00F026E8" w:rsidRDefault="00F026E8" w:rsidP="00F02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lt-LT"/>
              </w:rPr>
            </w:pP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Ветеринарный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сертификат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на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пушных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зверей</w:t>
            </w:r>
            <w:proofErr w:type="spellEnd"/>
            <w:r w:rsidRPr="00F026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lt-LT"/>
              </w:rPr>
              <w:t>,</w:t>
            </w:r>
            <w:r w:rsidR="00D53A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кроликов</w:t>
            </w:r>
            <w:proofErr w:type="spellEnd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собак</w:t>
            </w:r>
            <w:proofErr w:type="spellEnd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и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кошек</w:t>
            </w:r>
            <w:proofErr w:type="spellEnd"/>
            <w:r w:rsidR="00D53A07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,</w:t>
            </w:r>
          </w:p>
          <w:p w14:paraId="6458033D" w14:textId="77777777" w:rsidR="00F026E8" w:rsidRPr="00F026E8" w:rsidRDefault="00F026E8" w:rsidP="00D53A07">
            <w:pPr>
              <w:autoSpaceDE w:val="0"/>
              <w:autoSpaceDN w:val="0"/>
              <w:adjustRightInd w:val="0"/>
              <w:jc w:val="center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</w:pP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экспортируемых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из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Европейского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союза</w:t>
            </w:r>
            <w:proofErr w:type="spellEnd"/>
            <w:r w:rsidRPr="00F026E8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на</w:t>
            </w:r>
            <w:proofErr w:type="spellEnd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таможенную</w:t>
            </w:r>
            <w:proofErr w:type="spellEnd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территорию</w:t>
            </w:r>
            <w:proofErr w:type="spellEnd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Евразийского</w:t>
            </w:r>
            <w:proofErr w:type="spellEnd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экономического</w:t>
            </w:r>
            <w:proofErr w:type="spellEnd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53A07" w:rsidRPr="002069B6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0"/>
                <w:szCs w:val="20"/>
                <w:lang w:val="lt-LT"/>
              </w:rPr>
              <w:t>союза</w:t>
            </w:r>
            <w:proofErr w:type="spellEnd"/>
          </w:p>
        </w:tc>
      </w:tr>
      <w:tr w:rsidR="00C63B10" w14:paraId="619DA8AC" w14:textId="77777777" w:rsidTr="00C63B10">
        <w:tc>
          <w:tcPr>
            <w:tcW w:w="4644" w:type="dxa"/>
          </w:tcPr>
          <w:p w14:paraId="372C05DF" w14:textId="77777777" w:rsidR="00C63B10" w:rsidRPr="00F026E8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1.2. Name and address of the consignee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Gavėjo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vardas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pavardė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pavadinimas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ir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adresas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Название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и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адрес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грузополучателя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i/>
                <w:iCs/>
                <w:sz w:val="20"/>
                <w:szCs w:val="20"/>
                <w:lang w:val="lt-LT"/>
              </w:rPr>
              <w:t>:</w:t>
            </w:r>
          </w:p>
        </w:tc>
        <w:tc>
          <w:tcPr>
            <w:tcW w:w="4644" w:type="dxa"/>
          </w:tcPr>
          <w:p w14:paraId="2EE9FD0D" w14:textId="77777777" w:rsidR="00C63B10" w:rsidRPr="00F026E8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1.8. Country of origin</w:t>
            </w:r>
            <w:r w:rsidR="008B34E4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Kilmės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šalis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,Italic" w:eastAsia="TimesNewRoman,Italic" w:cs="TimesNewRoman,Italic" w:hint="eastAsia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,Italic" w:hAnsi="Times New Roman" w:cs="Times New Roman"/>
                <w:b/>
                <w:i/>
                <w:iCs/>
                <w:sz w:val="20"/>
                <w:szCs w:val="20"/>
                <w:lang w:val="lt-LT"/>
              </w:rPr>
              <w:t>Страна</w:t>
            </w:r>
            <w:proofErr w:type="spellEnd"/>
            <w:r w:rsidR="00F026E8" w:rsidRPr="00F026E8">
              <w:rPr>
                <w:rFonts w:ascii="Times New Roman" w:eastAsia="TimesNewRoman,Italic" w:hAnsi="Times New Roman" w:cs="Times New Roman"/>
                <w:b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,Italic" w:hAnsi="Times New Roman" w:cs="Times New Roman"/>
                <w:b/>
                <w:i/>
                <w:iCs/>
                <w:sz w:val="20"/>
                <w:szCs w:val="20"/>
                <w:lang w:val="lt-LT"/>
              </w:rPr>
              <w:t>происхождения</w:t>
            </w:r>
            <w:proofErr w:type="spellEnd"/>
          </w:p>
        </w:tc>
      </w:tr>
      <w:tr w:rsidR="00C63B10" w14:paraId="4F24414D" w14:textId="77777777" w:rsidTr="00C63B10">
        <w:tc>
          <w:tcPr>
            <w:tcW w:w="4644" w:type="dxa"/>
          </w:tcPr>
          <w:p w14:paraId="785CBD3A" w14:textId="77777777" w:rsidR="00C63B10" w:rsidRPr="00F026E8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1.3. Type of animal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Gyvūnų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rūšis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Вид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животных</w:t>
            </w:r>
            <w:proofErr w:type="spellEnd"/>
          </w:p>
        </w:tc>
        <w:tc>
          <w:tcPr>
            <w:tcW w:w="4644" w:type="dxa"/>
          </w:tcPr>
          <w:p w14:paraId="18D445BF" w14:textId="77777777" w:rsidR="00C63B10" w:rsidRDefault="00C63B10" w:rsidP="00C63B10">
            <w:pPr>
              <w:tabs>
                <w:tab w:val="left" w:pos="6946"/>
              </w:tabs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1.9. Competent authority of the exporting country</w:t>
            </w:r>
            <w:r w:rsidR="008B34E4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Eksportuojančios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šalies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kompetentinga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institucija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Компетентное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ведомство</w:t>
            </w:r>
            <w:proofErr w:type="spellEnd"/>
          </w:p>
          <w:p w14:paraId="2284649D" w14:textId="77777777" w:rsidR="00F026E8" w:rsidRDefault="00F026E8" w:rsidP="00C63B10">
            <w:pPr>
              <w:tabs>
                <w:tab w:val="left" w:pos="6946"/>
              </w:tabs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4C14A5AA" w14:textId="77777777" w:rsidR="00F026E8" w:rsidRPr="00F026E8" w:rsidRDefault="00F026E8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B10" w14:paraId="46060464" w14:textId="77777777" w:rsidTr="00C63B10">
        <w:tc>
          <w:tcPr>
            <w:tcW w:w="4644" w:type="dxa"/>
          </w:tcPr>
          <w:p w14:paraId="3CE9F8F2" w14:textId="77777777" w:rsidR="00C63B10" w:rsidRPr="00F026E8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1.4. Number of animals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Gyvūnų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skaičius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Количество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животных</w:t>
            </w:r>
            <w:proofErr w:type="spellEnd"/>
          </w:p>
        </w:tc>
        <w:tc>
          <w:tcPr>
            <w:tcW w:w="4644" w:type="dxa"/>
          </w:tcPr>
          <w:p w14:paraId="77002ACF" w14:textId="77777777" w:rsidR="00C63B10" w:rsidRDefault="00C63B10" w:rsidP="00F026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1.10. Exporting country’s service issuing the certificate</w:t>
            </w:r>
            <w:r w:rsidR="008B34E4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Eksportuojančios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šalies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kompetentinga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institucija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išduodanti</w:t>
            </w:r>
            <w:proofErr w:type="spellEnd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B34E4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sertifikatą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Учреждение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выдавшее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сертификат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:</w:t>
            </w:r>
          </w:p>
          <w:p w14:paraId="5C7751AA" w14:textId="77777777" w:rsidR="00F026E8" w:rsidRDefault="00F026E8" w:rsidP="00F026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6884DA5F" w14:textId="77777777" w:rsidR="00F026E8" w:rsidRDefault="00F026E8" w:rsidP="00F026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4BBA52C4" w14:textId="77777777" w:rsidR="00F026E8" w:rsidRPr="00F026E8" w:rsidRDefault="00F026E8" w:rsidP="00F026E8">
            <w:pPr>
              <w:autoSpaceDE w:val="0"/>
              <w:autoSpaceDN w:val="0"/>
              <w:adjustRightInd w:val="0"/>
              <w:rPr>
                <w:rFonts w:ascii="TimesNewRoman" w:eastAsia="TimesNewRoman" w:cs="TimesNewRoman"/>
                <w:sz w:val="20"/>
                <w:szCs w:val="20"/>
                <w:lang w:val="lt-LT"/>
              </w:rPr>
            </w:pPr>
          </w:p>
        </w:tc>
      </w:tr>
      <w:tr w:rsidR="00C63B10" w14:paraId="7D1CD843" w14:textId="77777777" w:rsidTr="00C63B10">
        <w:tc>
          <w:tcPr>
            <w:tcW w:w="4644" w:type="dxa"/>
          </w:tcPr>
          <w:p w14:paraId="6FE34C56" w14:textId="77777777" w:rsidR="00F026E8" w:rsidRPr="00F026E8" w:rsidRDefault="00C63B10" w:rsidP="00F026E8">
            <w:pPr>
              <w:tabs>
                <w:tab w:val="left" w:pos="6946"/>
              </w:tabs>
              <w:jc w:val="both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1.5. Transportation means: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Transporto</w:t>
            </w:r>
            <w:proofErr w:type="spellEnd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priemonės</w:t>
            </w:r>
            <w:proofErr w:type="spellEnd"/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026E8" w:rsidRPr="00F02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Транспорт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:</w:t>
            </w:r>
          </w:p>
          <w:p w14:paraId="7DF4818A" w14:textId="77777777" w:rsidR="00F026E8" w:rsidRPr="00F026E8" w:rsidRDefault="00F026E8" w:rsidP="00F026E8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B10" w:rsidRPr="00F026E8">
              <w:rPr>
                <w:rFonts w:ascii="Times New Roman" w:hAnsi="Times New Roman" w:cs="Times New Roman"/>
                <w:sz w:val="20"/>
                <w:szCs w:val="20"/>
              </w:rPr>
              <w:t>(carriage/truck/flight/ship No/name)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vežėjo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kelių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transporto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priemonės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skrydžio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laivo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Nr.,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pavadinimas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вагона</w:t>
            </w:r>
            <w:proofErr w:type="spellEnd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автомашины</w:t>
            </w:r>
            <w:proofErr w:type="spellEnd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рейс</w:t>
            </w:r>
            <w:proofErr w:type="spellEnd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самолета</w:t>
            </w:r>
            <w:proofErr w:type="spellEnd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  <w:proofErr w:type="spellEnd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судна</w:t>
            </w:r>
            <w:proofErr w:type="spellEnd"/>
            <w:r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281A868B" w14:textId="77777777" w:rsidR="00981C88" w:rsidRPr="00F026E8" w:rsidRDefault="00981C88" w:rsidP="00981C88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vMerge w:val="restart"/>
          </w:tcPr>
          <w:p w14:paraId="1CA83C45" w14:textId="77777777" w:rsidR="00C63B10" w:rsidRPr="00F026E8" w:rsidRDefault="00C63B10" w:rsidP="00F026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1.11. Customs border crossing point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EF45C0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Muitinės</w:t>
            </w:r>
            <w:proofErr w:type="spellEnd"/>
            <w:r w:rsidR="00EF45C0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F45C0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sienos</w:t>
            </w:r>
            <w:proofErr w:type="spellEnd"/>
            <w:r w:rsidR="00EF45C0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F45C0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kirtimo</w:t>
            </w:r>
            <w:proofErr w:type="spellEnd"/>
            <w:r w:rsidR="00EF45C0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F45C0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punktas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Пункт</w:t>
            </w:r>
            <w:proofErr w:type="spellEnd"/>
            <w:r w:rsid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пересечения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границы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Российской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Федерации</w:t>
            </w:r>
            <w:proofErr w:type="spellEnd"/>
            <w:r w:rsidR="00F026E8" w:rsidRPr="00F026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:</w:t>
            </w:r>
          </w:p>
        </w:tc>
      </w:tr>
      <w:tr w:rsidR="00C63B10" w14:paraId="73C918D9" w14:textId="77777777" w:rsidTr="00C63B10">
        <w:tc>
          <w:tcPr>
            <w:tcW w:w="4644" w:type="dxa"/>
          </w:tcPr>
          <w:p w14:paraId="56A18131" w14:textId="77777777" w:rsidR="00C63B10" w:rsidRPr="00F026E8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1.6. Country(-</w:t>
            </w:r>
            <w:proofErr w:type="spellStart"/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proofErr w:type="spellEnd"/>
            <w:r w:rsidRPr="00F026E8">
              <w:rPr>
                <w:rFonts w:ascii="Times New Roman" w:hAnsi="Times New Roman" w:cs="Times New Roman"/>
                <w:sz w:val="20"/>
                <w:szCs w:val="20"/>
              </w:rPr>
              <w:t>) of transit</w:t>
            </w:r>
            <w:r w:rsidR="00981C88" w:rsidRPr="00F026E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Tranzitinės</w:t>
            </w:r>
            <w:proofErr w:type="spellEnd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81C8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šalys</w:t>
            </w:r>
            <w:proofErr w:type="spellEnd"/>
            <w:r w:rsidR="00F026E8" w:rsidRPr="00F026E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F026E8" w:rsidRPr="00F026E8">
              <w:rPr>
                <w:rFonts w:ascii="TimesNewRoman" w:eastAsia="TimesNewRoman" w:cs="TimesNewRoman" w:hint="eastAsi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  <w:proofErr w:type="spellEnd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(ы) </w:t>
            </w:r>
            <w:proofErr w:type="spellStart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транзита</w:t>
            </w:r>
            <w:proofErr w:type="spellEnd"/>
            <w:r w:rsidR="00F026E8" w:rsidRPr="00F02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44" w:type="dxa"/>
            <w:vMerge/>
          </w:tcPr>
          <w:p w14:paraId="0CE62293" w14:textId="77777777" w:rsidR="00C63B10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3B10" w14:paraId="42DBF521" w14:textId="77777777" w:rsidTr="00B44818">
        <w:tc>
          <w:tcPr>
            <w:tcW w:w="9288" w:type="dxa"/>
            <w:gridSpan w:val="2"/>
          </w:tcPr>
          <w:p w14:paraId="04CB268F" w14:textId="77777777" w:rsidR="00C63B10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Health condition</w:t>
            </w:r>
            <w:r w:rsidR="00EF45C0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="00EF45C0" w:rsidRPr="008B34E4">
              <w:rPr>
                <w:rFonts w:ascii="Times New Roman" w:hAnsi="Times New Roman" w:cs="Times New Roman"/>
                <w:i/>
                <w:sz w:val="20"/>
              </w:rPr>
              <w:t>Sveikatos</w:t>
            </w:r>
            <w:proofErr w:type="spellEnd"/>
            <w:r w:rsidR="00EF45C0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8B34E4" w:rsidRPr="008B34E4">
              <w:rPr>
                <w:rFonts w:ascii="Times New Roman" w:hAnsi="Times New Roman" w:cs="Times New Roman"/>
                <w:i/>
                <w:sz w:val="20"/>
              </w:rPr>
              <w:t>patvirtinimas</w:t>
            </w:r>
            <w:proofErr w:type="spellEnd"/>
            <w:r w:rsidR="00F026E8">
              <w:rPr>
                <w:rFonts w:ascii="Times New Roman" w:hAnsi="Times New Roman" w:cs="Times New Roman"/>
                <w:i/>
                <w:sz w:val="20"/>
              </w:rPr>
              <w:t>/</w:t>
            </w:r>
            <w:r w:rsidR="00F026E8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lt-LT"/>
              </w:rPr>
              <w:t>Информация</w:t>
            </w:r>
            <w:proofErr w:type="spellEnd"/>
            <w:r w:rsidR="00F026E8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lt-LT"/>
              </w:rPr>
              <w:t xml:space="preserve"> о </w:t>
            </w:r>
            <w:proofErr w:type="spellStart"/>
            <w:r w:rsidR="00F026E8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lt-LT"/>
              </w:rPr>
              <w:t>состоянии</w:t>
            </w:r>
            <w:proofErr w:type="spellEnd"/>
            <w:r w:rsidR="00F026E8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lt-LT"/>
              </w:rPr>
              <w:t>здоровья</w:t>
            </w:r>
            <w:proofErr w:type="spellEnd"/>
          </w:p>
          <w:p w14:paraId="0092FAD1" w14:textId="77777777" w:rsidR="00C63B10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1ACE69D" w14:textId="77777777" w:rsidR="00C63B10" w:rsidRPr="004B3315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I, the undersigned, state/official veterinary doctor, hereby certify that:</w:t>
            </w:r>
            <w:r w:rsidR="00E15DDC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Aš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žemiau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pasirašęs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valstybinis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veterinarijos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gydytojas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patvirtinu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kad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:</w:t>
            </w:r>
            <w:r w:rsidR="00F026E8">
              <w:rPr>
                <w:rFonts w:ascii="Times New Roman" w:hAnsi="Times New Roman" w:cs="Times New Roman"/>
                <w:i/>
                <w:sz w:val="20"/>
              </w:rPr>
              <w:t>/</w:t>
            </w:r>
            <w:r w:rsidR="00F026E8">
              <w:rPr>
                <w:rFonts w:ascii="TimesNewRoman,Bold" w:hAnsi="TimesNewRoman,Bold" w:cs="TimesNewRoman,Bold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Я, </w:t>
            </w:r>
            <w:proofErr w:type="spellStart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нижеподписавшийся</w:t>
            </w:r>
            <w:proofErr w:type="spellEnd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государственный</w:t>
            </w:r>
            <w:proofErr w:type="spellEnd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/</w:t>
            </w:r>
            <w:proofErr w:type="spellStart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официальный</w:t>
            </w:r>
            <w:proofErr w:type="spellEnd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ветеринарный</w:t>
            </w:r>
            <w:proofErr w:type="spellEnd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врач</w:t>
            </w:r>
            <w:proofErr w:type="spellEnd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удостоверяю</w:t>
            </w:r>
            <w:proofErr w:type="spellEnd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следующее</w:t>
            </w:r>
            <w:proofErr w:type="spellEnd"/>
            <w:r w:rsidR="00F026E8" w:rsidRPr="004B33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:</w:t>
            </w:r>
          </w:p>
          <w:p w14:paraId="0117E1D8" w14:textId="77777777" w:rsidR="00C63B10" w:rsidRDefault="00C63B10" w:rsidP="00C63B1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C3FBB0E" w14:textId="77777777" w:rsidR="004B3315" w:rsidRPr="004B3315" w:rsidRDefault="00C63B10" w:rsidP="004B3315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2.1. </w:t>
            </w:r>
            <w:r w:rsidR="00A179D4">
              <w:rPr>
                <w:rFonts w:ascii="Times New Roman" w:hAnsi="Times New Roman" w:cs="Times New Roman"/>
                <w:sz w:val="20"/>
              </w:rPr>
              <w:t>The clinically healthy animals exported to the customs territory of the Eurasian Economic Union come from territories free of the following infectious animal diseases:</w:t>
            </w:r>
            <w:r w:rsidR="00E15DDC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Kliniškai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sveiki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gyvūnai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eksportuojami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į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Eurazijos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Ekonominę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Sąjungą,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yra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kilę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iš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teritorijos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laisvos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nuo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šių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ligų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</w:rPr>
              <w:t>:</w:t>
            </w:r>
            <w:r w:rsidR="00F026E8">
              <w:rPr>
                <w:rFonts w:ascii="Times New Roman" w:hAnsi="Times New Roman" w:cs="Times New Roman"/>
                <w:i/>
                <w:sz w:val="20"/>
              </w:rPr>
              <w:t>/</w:t>
            </w:r>
            <w:r w:rsidR="004B3315"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Экспортируемые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таможенную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территорию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Евразийского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экономического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союза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клинически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здоровые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животные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происходят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с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территорий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свободных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от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заразных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болезней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животных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14:paraId="03F7BDED" w14:textId="77777777" w:rsidR="00A179D4" w:rsidRDefault="00A179D4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23DEC69" w14:textId="77777777" w:rsidR="00A179D4" w:rsidRDefault="00A179D4" w:rsidP="00A179D4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anthrax – for all types of animals, for the past 20 days on the territory of the farm;</w:t>
            </w:r>
            <w:r w:rsidR="00E15DDC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juodligės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visoms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gyvūnų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rūšims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nebuvo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nustatyta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paskutines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20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dienų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ūkio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E15DDC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4B3315">
              <w:rPr>
                <w:rFonts w:ascii="Times New Roman" w:hAnsi="Times New Roman" w:cs="Times New Roman"/>
                <w:i/>
                <w:sz w:val="20"/>
              </w:rPr>
              <w:t>/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сибирской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язвы</w:t>
            </w:r>
            <w:proofErr w:type="spellEnd"/>
            <w:r w:rsidR="00D53A0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для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всех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видов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животных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течение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последних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20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дней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хозяйства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;</w:t>
            </w:r>
          </w:p>
          <w:p w14:paraId="2CA364A4" w14:textId="77777777" w:rsidR="008B34E4" w:rsidRPr="008B34E4" w:rsidRDefault="008B34E4" w:rsidP="00A179D4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  <w:p w14:paraId="1358C205" w14:textId="77777777" w:rsidR="008B34E4" w:rsidRPr="004B3315" w:rsidRDefault="00A179D4" w:rsidP="00A179D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- rabies and tuberculosis – for foxes, polar foxes</w:t>
            </w:r>
            <w:r w:rsidR="00D53A07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D53A07"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dogs 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and cats, for the past 6 months on the respective administrative territory or the territory of the farm;</w:t>
            </w:r>
            <w:r w:rsidR="00E15DDC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pasiutligės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ir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tuberkuliozės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lapėms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ir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poliarinėms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lapėms</w:t>
            </w:r>
            <w:proofErr w:type="spellEnd"/>
            <w:r w:rsidR="00D53A07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D53A07" w:rsidRPr="004B3315">
              <w:rPr>
                <w:rFonts w:ascii="Times New Roman" w:hAnsi="Times New Roman" w:cs="Times New Roman"/>
                <w:sz w:val="20"/>
                <w:lang w:val="en-US"/>
              </w:rPr>
              <w:t>šunims</w:t>
            </w:r>
            <w:proofErr w:type="spellEnd"/>
            <w:r w:rsidR="00D53A07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ir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katėms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paskutinius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6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mėnesius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administracinėje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teritorij</w:t>
            </w:r>
            <w:r w:rsidR="00042280" w:rsidRPr="004B3315">
              <w:rPr>
                <w:rFonts w:ascii="Times New Roman" w:hAnsi="Times New Roman" w:cs="Times New Roman"/>
                <w:sz w:val="20"/>
                <w:lang w:val="en-US"/>
              </w:rPr>
              <w:t>oj</w:t>
            </w:r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arba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ūkio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teritorijoje</w:t>
            </w:r>
            <w:proofErr w:type="spellEnd"/>
            <w:r w:rsidR="00E15DDC" w:rsidRPr="004B3315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="004B3315" w:rsidRPr="004B3315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бешенства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туберкулиоза</w:t>
            </w:r>
            <w:proofErr w:type="spellEnd"/>
            <w:r w:rsidR="00D53A0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для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лисиц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песцов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собак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и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кошек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течение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последних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6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месияцев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административной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териотирии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или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хозяйства</w:t>
            </w:r>
            <w:proofErr w:type="spellEnd"/>
            <w:r w:rsidR="004B3315" w:rsidRPr="004B3315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14:paraId="4F17F682" w14:textId="77777777" w:rsidR="004B3315" w:rsidRPr="004B3315" w:rsidRDefault="004B3315" w:rsidP="00A179D4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  <w:p w14:paraId="6558B802" w14:textId="77777777" w:rsidR="005308EE" w:rsidRPr="005308EE" w:rsidRDefault="00A179D4" w:rsidP="005308EE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For minks and ferrets:</w:t>
            </w:r>
            <w:r w:rsidR="00F2473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Audinėms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šeškams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:</w:t>
            </w:r>
            <w:r w:rsidR="005308EE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5308EE" w:rsidRPr="005308EE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для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норок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и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хорьков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14:paraId="17981C51" w14:textId="77777777" w:rsidR="00A179D4" w:rsidRPr="00092F05" w:rsidRDefault="00A179D4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4182FF01" w14:textId="77777777" w:rsidR="005308EE" w:rsidRPr="004B7E4D" w:rsidRDefault="00A179D4" w:rsidP="005308E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mink encephalopathy and Aleutian disease of mink – for the past 36 months on the territory of the farm;</w:t>
            </w:r>
            <w:r w:rsidR="00F2473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audinių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encefalopatijos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audinių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aleutinės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ligos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paskutinius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36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mėnesius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ūkio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F24739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5308EE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5308EE" w:rsidRPr="005308EE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энцефалопатии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норок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алеутской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болезни</w:t>
            </w:r>
            <w:proofErr w:type="spellEnd"/>
            <w:r w:rsidR="00D53A0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- в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течение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последних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36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месяцев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хозяйства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;</w:t>
            </w:r>
          </w:p>
          <w:p w14:paraId="597DB050" w14:textId="77777777" w:rsidR="00A179D4" w:rsidRPr="008B34E4" w:rsidRDefault="00A179D4" w:rsidP="00A179D4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  <w:p w14:paraId="45E1DCEE" w14:textId="77777777" w:rsidR="004B7E4D" w:rsidRPr="004B7E4D" w:rsidRDefault="00A179D4" w:rsidP="004B7E4D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tularemia – for the past 12 months the territory of the farm;</w:t>
            </w:r>
            <w:r w:rsidR="00F2473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tuliaremijos</w:t>
            </w:r>
            <w:proofErr w:type="spellEnd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paskutinius</w:t>
            </w:r>
            <w:proofErr w:type="spellEnd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12 </w:t>
            </w:r>
            <w:proofErr w:type="spellStart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mėnesių</w:t>
            </w:r>
            <w:proofErr w:type="spellEnd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ūkio</w:t>
            </w:r>
            <w:proofErr w:type="spellEnd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3E4F8D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5308EE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4B7E4D" w:rsidRPr="005308EE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туляремии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- в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течение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последних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12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месяцев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хозяйства</w:t>
            </w:r>
            <w:proofErr w:type="spellEnd"/>
            <w:r w:rsidR="004B7E4D">
              <w:rPr>
                <w:rFonts w:ascii="Times New Roman" w:hAnsi="Times New Roman" w:cs="Times New Roman"/>
                <w:b/>
                <w:sz w:val="20"/>
              </w:rPr>
              <w:t>;</w:t>
            </w:r>
          </w:p>
          <w:p w14:paraId="04E57792" w14:textId="77777777" w:rsidR="00A179D4" w:rsidRPr="004B7E4D" w:rsidRDefault="00A179D4" w:rsidP="00A179D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7228DF19" w14:textId="77777777" w:rsidR="004B7E4D" w:rsidRPr="005308EE" w:rsidRDefault="00A179D4" w:rsidP="004B7E4D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- rabies and tuberculosis – for the past 6 months on the respective administrative territory </w:t>
            </w:r>
            <w:r w:rsidR="00245754">
              <w:rPr>
                <w:rFonts w:ascii="Times New Roman" w:hAnsi="Times New Roman" w:cs="Times New Roman"/>
                <w:sz w:val="20"/>
                <w:lang w:val="en-US"/>
              </w:rPr>
              <w:t>or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 on the territory of the farm;</w:t>
            </w:r>
            <w:r w:rsidR="00F817A2">
              <w:rPr>
                <w:rFonts w:ascii="Times New Roman" w:hAnsi="Times New Roman" w:cs="Times New Roman"/>
                <w:sz w:val="20"/>
                <w:lang w:val="en-US"/>
              </w:rPr>
              <w:t xml:space="preserve"> /</w:t>
            </w:r>
            <w:r w:rsidR="0004228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pasiutligės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tuberkuliozės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paskutinius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6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mėnesius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administracinėje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arba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ūkio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042280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4B7E4D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4B7E4D" w:rsidRPr="005308EE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бешенства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туберкулёза</w:t>
            </w:r>
            <w:proofErr w:type="spellEnd"/>
            <w:r w:rsidR="00D53A0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- в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течение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последних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6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месяцев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административной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соответсвии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с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регионализациэй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или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хозяйства</w:t>
            </w:r>
            <w:proofErr w:type="spellEnd"/>
            <w:r w:rsidR="004B7E4D">
              <w:rPr>
                <w:rFonts w:ascii="Times New Roman" w:hAnsi="Times New Roman" w:cs="Times New Roman"/>
                <w:b/>
                <w:sz w:val="20"/>
              </w:rPr>
              <w:t>;</w:t>
            </w:r>
          </w:p>
          <w:p w14:paraId="2503B1BA" w14:textId="77777777" w:rsidR="008B34E4" w:rsidRDefault="008B34E4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9C5F8ED" w14:textId="77777777" w:rsidR="004B7E4D" w:rsidRPr="004B7E4D" w:rsidRDefault="00A179D4" w:rsidP="004B7E4D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For rabbits:</w:t>
            </w:r>
            <w:r w:rsidR="00042280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Triušiams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:</w:t>
            </w:r>
            <w:r w:rsidR="004B7E4D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4B7E4D" w:rsidRPr="005308EE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для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кроликов</w:t>
            </w:r>
            <w:proofErr w:type="spellEnd"/>
            <w:r w:rsidR="004B7E4D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14:paraId="5AEB5318" w14:textId="77777777" w:rsidR="00A179D4" w:rsidRPr="004B7E4D" w:rsidRDefault="00A179D4" w:rsidP="00A179D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10DFA600" w14:textId="77777777" w:rsidR="004B7E4D" w:rsidRPr="005308EE" w:rsidRDefault="00A179D4" w:rsidP="004B7E4D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rabbit viral hemorrhagi</w:t>
            </w:r>
            <w:r w:rsidR="001F2CEC">
              <w:rPr>
                <w:rFonts w:ascii="Times New Roman" w:hAnsi="Times New Roman" w:cs="Times New Roman"/>
                <w:sz w:val="20"/>
                <w:lang w:val="en-US"/>
              </w:rPr>
              <w:t>c disease, tularemia, pasteurel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losis (Pasteurella </w:t>
            </w:r>
            <w:proofErr w:type="spellStart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multocida</w:t>
            </w:r>
            <w:proofErr w:type="spellEnd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Mannheimia</w:t>
            </w:r>
            <w:proofErr w:type="spellEnd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gaemolitica</w:t>
            </w:r>
            <w:proofErr w:type="spellEnd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) – for the past 12 months on the territory of the farm;</w:t>
            </w:r>
            <w:r w:rsidR="00F817A2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triušių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virusinės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hemoraginės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ligos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tuliaremijos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pastereliozės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(Pasteurella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multocida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Mannheimia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gaemolitica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) –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paskutinius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12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mėnesių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administracinėje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arba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ūkio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F817A2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F817A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4B7E4D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вирусной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гемаррагической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болезни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туляремии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пастереллеза</w:t>
            </w:r>
            <w:proofErr w:type="spellEnd"/>
            <w:r w:rsidR="008C5ED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C5EDE" w:rsidRPr="008C5ED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(Pasteurella </w:t>
            </w:r>
            <w:proofErr w:type="spellStart"/>
            <w:r w:rsidR="008C5EDE" w:rsidRPr="008C5EDE">
              <w:rPr>
                <w:rFonts w:ascii="Times New Roman" w:hAnsi="Times New Roman" w:cs="Times New Roman"/>
                <w:b/>
                <w:sz w:val="20"/>
                <w:lang w:val="en-US"/>
              </w:rPr>
              <w:t>multocida</w:t>
            </w:r>
            <w:proofErr w:type="spellEnd"/>
            <w:r w:rsidR="008C5EDE" w:rsidRPr="008C5ED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8C5EDE" w:rsidRPr="008C5EDE">
              <w:rPr>
                <w:rFonts w:ascii="Times New Roman" w:hAnsi="Times New Roman" w:cs="Times New Roman"/>
                <w:b/>
                <w:sz w:val="20"/>
                <w:lang w:val="en-US"/>
              </w:rPr>
              <w:t>Mannheimia</w:t>
            </w:r>
            <w:proofErr w:type="spellEnd"/>
            <w:r w:rsidR="008C5EDE" w:rsidRPr="008C5ED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8C5EDE" w:rsidRPr="008C5EDE">
              <w:rPr>
                <w:rFonts w:ascii="Times New Roman" w:hAnsi="Times New Roman" w:cs="Times New Roman"/>
                <w:b/>
                <w:sz w:val="20"/>
                <w:lang w:val="en-US"/>
              </w:rPr>
              <w:t>gaemolitica</w:t>
            </w:r>
            <w:proofErr w:type="spellEnd"/>
            <w:r w:rsidR="008C5EDE" w:rsidRPr="008C5ED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="004B7E4D" w:rsidRPr="008C5ED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- в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течение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>последних</w:t>
            </w:r>
            <w:proofErr w:type="spellEnd"/>
            <w:r w:rsidR="004B7E4D" w:rsidRPr="004B7E4D">
              <w:rPr>
                <w:rFonts w:ascii="Times New Roman" w:hAnsi="Times New Roman" w:cs="Times New Roman"/>
                <w:b/>
                <w:sz w:val="20"/>
              </w:rPr>
              <w:t xml:space="preserve"> 12 </w:t>
            </w:r>
            <w:proofErr w:type="spellStart"/>
            <w:r w:rsidR="004B7E4D">
              <w:rPr>
                <w:rFonts w:ascii="Times New Roman" w:hAnsi="Times New Roman" w:cs="Times New Roman"/>
                <w:b/>
                <w:sz w:val="20"/>
              </w:rPr>
              <w:t>месяцев</w:t>
            </w:r>
            <w:proofErr w:type="spellEnd"/>
            <w:r w:rsid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B7E4D">
              <w:rPr>
                <w:rFonts w:ascii="Times New Roman" w:hAnsi="Times New Roman" w:cs="Times New Roman"/>
                <w:b/>
                <w:sz w:val="20"/>
              </w:rPr>
              <w:t>хозяйства</w:t>
            </w:r>
            <w:proofErr w:type="spellEnd"/>
            <w:r w:rsidR="004B7E4D">
              <w:rPr>
                <w:rFonts w:ascii="Times New Roman" w:hAnsi="Times New Roman" w:cs="Times New Roman"/>
                <w:b/>
                <w:sz w:val="20"/>
              </w:rPr>
              <w:t>;</w:t>
            </w:r>
          </w:p>
          <w:p w14:paraId="6EEFFF27" w14:textId="77777777" w:rsidR="00A179D4" w:rsidRPr="00092F05" w:rsidRDefault="00A179D4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81C5B01" w14:textId="77777777" w:rsidR="005308EE" w:rsidRPr="004B7E4D" w:rsidRDefault="00A179D4" w:rsidP="00A179D4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myxomatosis – for the past 6 months on the territory of the farm;</w:t>
            </w:r>
            <w:r w:rsidR="000725C3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miksomatozės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-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paskutinius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6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mėnesius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administracinėje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arba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ūkio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teritorijoje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4B7E4D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миксоматоза</w:t>
            </w:r>
            <w:proofErr w:type="spellEnd"/>
            <w:r w:rsidR="00D53A0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- в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течение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последних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6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месяцев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территории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хозяйства</w:t>
            </w:r>
            <w:proofErr w:type="spellEnd"/>
            <w:r w:rsidR="005308EE" w:rsidRPr="004B7E4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A179D4" w14:paraId="0FCFED06" w14:textId="77777777" w:rsidTr="00B44818">
        <w:tc>
          <w:tcPr>
            <w:tcW w:w="9288" w:type="dxa"/>
            <w:gridSpan w:val="2"/>
          </w:tcPr>
          <w:p w14:paraId="0B57BC92" w14:textId="77777777" w:rsidR="006721B8" w:rsidRPr="006721B8" w:rsidRDefault="00A179D4" w:rsidP="006721B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2.2. 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the 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quarantine,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the a</w:t>
            </w:r>
            <w:r w:rsidR="000D18BE">
              <w:rPr>
                <w:rFonts w:ascii="Times New Roman" w:hAnsi="Times New Roman" w:cs="Times New Roman"/>
                <w:sz w:val="20"/>
                <w:lang w:val="en-US"/>
              </w:rPr>
              <w:t>nimals were clinically examined.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The examinations were carried out using the following OIE-recommended laboratory methods (</w:t>
            </w:r>
            <w:r w:rsidR="000D18BE">
              <w:rPr>
                <w:rFonts w:ascii="Times New Roman" w:hAnsi="Times New Roman" w:cs="Times New Roman"/>
                <w:sz w:val="20"/>
                <w:lang w:val="en-US"/>
              </w:rPr>
              <w:t xml:space="preserve">specify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lab name, date and method)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  <w:r w:rsidR="000725C3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 w:rsidR="008B34E4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</w:t>
            </w:r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er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karantino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laikotarpį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gyvūnai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buvo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kliniškai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apžiūrėti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.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Apžiūra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atlikta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vadovaujantis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PGSO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rekomenduojamas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laboratoriniais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metodais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(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nurodyti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laboratorijos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pavadinimą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dat</w:t>
            </w:r>
            <w:r w:rsidR="008B34E4">
              <w:rPr>
                <w:rFonts w:ascii="Times New Roman" w:hAnsi="Times New Roman" w:cs="Times New Roman"/>
                <w:i/>
                <w:sz w:val="20"/>
                <w:lang w:val="en-US"/>
              </w:rPr>
              <w:t>ą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metodą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  <w:r w:rsidR="006721B8" w:rsidRPr="006721B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6721B8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Во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время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карантина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проводился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клинический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осмотр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животных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.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Животные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исследованы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в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лаборатории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методами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рекомендованными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МЭБ (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указать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название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лаборатории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дату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и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метод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исследования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):</w:t>
            </w:r>
          </w:p>
          <w:p w14:paraId="3FE9EEC0" w14:textId="77777777" w:rsidR="00A179D4" w:rsidRPr="008B34E4" w:rsidRDefault="00A179D4" w:rsidP="00A179D4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  <w:p w14:paraId="0C79210E" w14:textId="77777777" w:rsidR="006721B8" w:rsidRDefault="00A179D4" w:rsidP="006721B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for minks – for Aleutian disease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0725C3">
              <w:rPr>
                <w:rFonts w:ascii="Times New Roman" w:hAnsi="Times New Roman" w:cs="Times New Roman"/>
                <w:sz w:val="20"/>
                <w:lang w:val="en-US"/>
              </w:rPr>
              <w:t xml:space="preserve">/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audinėms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dėl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aleutinės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ligos</w:t>
            </w:r>
            <w:proofErr w:type="spellEnd"/>
            <w:r w:rsidR="006721B8" w:rsidRPr="006721B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6721B8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норки</w:t>
            </w:r>
            <w:proofErr w:type="spellEnd"/>
            <w:r w:rsidR="00D53A0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-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алеутскую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болезнь</w:t>
            </w:r>
            <w:proofErr w:type="spellEnd"/>
          </w:p>
          <w:p w14:paraId="1DF5DFBE" w14:textId="77777777" w:rsidR="006721B8" w:rsidRPr="006721B8" w:rsidRDefault="006721B8" w:rsidP="006721B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C9544B3" w14:textId="77777777" w:rsidR="00A179D4" w:rsidRPr="00092F05" w:rsidRDefault="006721B8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__________________________________________________________________________________________</w:t>
            </w:r>
          </w:p>
          <w:p w14:paraId="05798E94" w14:textId="77777777" w:rsidR="006721B8" w:rsidRDefault="00A179D4" w:rsidP="006721B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for cats - for dermatophytosis</w:t>
            </w:r>
            <w:r w:rsidR="000725C3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katėms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dėl</w:t>
            </w:r>
            <w:proofErr w:type="spellEnd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dermatofitozės</w:t>
            </w:r>
            <w:proofErr w:type="spellEnd"/>
            <w:r w:rsidR="006721B8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кошки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-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на</w:t>
            </w:r>
            <w:proofErr w:type="spellEnd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6721B8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дерматофитозы</w:t>
            </w:r>
            <w:proofErr w:type="spellEnd"/>
          </w:p>
          <w:p w14:paraId="235F6782" w14:textId="77777777" w:rsidR="006721B8" w:rsidRPr="006721B8" w:rsidRDefault="006721B8" w:rsidP="006721B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E12B25B" w14:textId="77777777" w:rsidR="00A179D4" w:rsidRDefault="00A179D4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_____</w:t>
            </w:r>
            <w:r w:rsidR="006721B8">
              <w:rPr>
                <w:rFonts w:ascii="Times New Roman" w:hAnsi="Times New Roman" w:cs="Times New Roman"/>
                <w:sz w:val="20"/>
                <w:lang w:val="en-US"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__________</w:t>
            </w:r>
          </w:p>
          <w:p w14:paraId="4E511584" w14:textId="77777777" w:rsidR="006721B8" w:rsidRPr="00092F05" w:rsidRDefault="006721B8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7B3353C" w14:textId="77777777" w:rsidR="00A179D4" w:rsidRPr="00281C06" w:rsidRDefault="00A179D4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If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 not vaccinated within the past 12 months,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all the carnivores transported (except for </w:t>
            </w:r>
            <w:r w:rsidR="003F0546">
              <w:rPr>
                <w:rFonts w:ascii="Times New Roman" w:hAnsi="Times New Roman" w:cs="Times New Roman"/>
                <w:sz w:val="20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minks and for dogs and cats under 3 months) were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 be vaccinated at least 20 days before shipping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(except for the cases when </w:t>
            </w:r>
            <w:r w:rsidRPr="00281C06">
              <w:rPr>
                <w:rFonts w:ascii="Times New Roman" w:hAnsi="Times New Roman" w:cs="Times New Roman"/>
                <w:sz w:val="20"/>
                <w:lang w:val="en-US"/>
              </w:rPr>
              <w:t>the 1 year+ immunity term of a rabies vaccine has not yet expired, or when the laboratory test results confirm that the rabies</w:t>
            </w:r>
            <w:r w:rsidR="006D36AE" w:rsidRPr="00281C06">
              <w:rPr>
                <w:rFonts w:ascii="Times New Roman" w:hAnsi="Times New Roman" w:cs="Times New Roman"/>
                <w:sz w:val="20"/>
                <w:lang w:val="en-US"/>
              </w:rPr>
              <w:t xml:space="preserve"> immunity level is at least 0.5 IU/Ml;).</w:t>
            </w:r>
            <w:r w:rsidRPr="00281C0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0725C3" w:rsidRPr="00281C06">
              <w:rPr>
                <w:rFonts w:ascii="Times New Roman" w:hAnsi="Times New Roman" w:cs="Times New Roman"/>
                <w:sz w:val="20"/>
                <w:lang w:val="en-US"/>
              </w:rPr>
              <w:t xml:space="preserve">/ </w:t>
            </w:r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Jei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gyvūnai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nebuvo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vakcinuoti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paskutinius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12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mėnesių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visi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vežami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mėsėdžiai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(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išskyrus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visas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audines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bei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šunis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kates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jaunesnius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nei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3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mėnesių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amžiaus</w:t>
            </w:r>
            <w:proofErr w:type="spellEnd"/>
            <w:r w:rsidR="000725C3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)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turi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būti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vakcinuoti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 w:rsidR="00D12DA9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bent 20 </w:t>
            </w:r>
            <w:proofErr w:type="spellStart"/>
            <w:r w:rsidR="00D12DA9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dienų</w:t>
            </w:r>
            <w:proofErr w:type="spellEnd"/>
            <w:r w:rsidR="00D12DA9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D12DA9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prieš</w:t>
            </w:r>
            <w:proofErr w:type="spellEnd"/>
            <w:r w:rsidR="00D12DA9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D12DA9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išsiuntimą</w:t>
            </w:r>
            <w:proofErr w:type="spellEnd"/>
            <w:r w:rsidR="00D12DA9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(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išskyrus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tuos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atvejus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kai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pasiutligės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vakcinos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imuniteto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terminas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ilgesnis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nei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1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metai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dar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nėra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pasibaigęs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arba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kai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laboratorinių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tyrimų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rezultatai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patvirtina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kad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pasiutligės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imunitetas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>yra</w:t>
            </w:r>
            <w:proofErr w:type="spellEnd"/>
            <w:r w:rsidR="006D36AE" w:rsidRPr="00281C0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ne</w:t>
            </w:r>
            <w:r w:rsidR="006D36AE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mažesnis</w:t>
            </w:r>
            <w:proofErr w:type="spellEnd"/>
            <w:r w:rsidR="006D36AE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D36AE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kaip</w:t>
            </w:r>
            <w:proofErr w:type="spellEnd"/>
            <w:r w:rsidR="006D36AE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0,5 IU/ </w:t>
            </w:r>
            <w:proofErr w:type="spellStart"/>
            <w:r w:rsidR="006D36AE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Ml</w:t>
            </w:r>
            <w:proofErr w:type="spellEnd"/>
            <w:r w:rsidR="006D36AE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;)</w:t>
            </w:r>
            <w:r w:rsidR="00281C06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позднее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чем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за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20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дней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до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отправки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все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плотоядные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кроме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норок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а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также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собак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и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кошек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достигших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возраста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3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мес</w:t>
            </w:r>
            <w:r w:rsidR="00D53A07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я</w:t>
            </w:r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цев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вакцинированы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бешен</w:t>
            </w:r>
            <w:r w:rsidR="00D53A07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с</w:t>
            </w:r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тва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если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они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были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привиты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в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течение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последних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12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месяцев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за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исключением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случаев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когда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срок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поддержания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имунитета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вакциной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бешенства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составляющий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более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одного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года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истек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или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лабораторно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подтверждено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что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напряженность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иммунитета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бешенства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составляет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менее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0,5 МЕ/</w:t>
            </w:r>
            <w:proofErr w:type="spellStart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мл</w:t>
            </w:r>
            <w:proofErr w:type="spellEnd"/>
            <w:r w:rsidR="00281C06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).</w:t>
            </w:r>
          </w:p>
          <w:p w14:paraId="510DEED3" w14:textId="77777777" w:rsidR="006D36AE" w:rsidRDefault="006D36AE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E8FFF0E" w14:textId="77777777" w:rsidR="00F8207C" w:rsidRPr="00F8207C" w:rsidRDefault="006D36AE" w:rsidP="00F8207C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If not vaccinated within the past 12 months, the animals were vaccinated at least 20 days before departure for the following diseases: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jei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gyvūnai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nevakcinuoti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per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paskutinius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12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mėnesių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gyvūnai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buvo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vakcinuoti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bent 20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dienų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prieš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išvykimą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nuo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šių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ligų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:</w:t>
            </w:r>
            <w:r w:rsidR="00F8207C" w:rsidRPr="00F8207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F8207C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позднее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чем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за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20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дней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до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отправки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животные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вакцинированы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если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они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были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</w:t>
            </w:r>
            <w:r w:rsidR="00D53A0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и</w:t>
            </w:r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виты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в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течение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последних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12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мес</w:t>
            </w:r>
            <w:r w:rsidR="00D53A07" w:rsidRPr="00281C06">
              <w:rPr>
                <w:rFonts w:ascii="Times New Roman" w:hAnsi="Times New Roman" w:cs="Times New Roman"/>
                <w:b/>
                <w:sz w:val="20"/>
                <w:lang w:val="en-US"/>
              </w:rPr>
              <w:t>я</w:t>
            </w:r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цев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  <w:p w14:paraId="15386CDE" w14:textId="77777777" w:rsidR="006D36AE" w:rsidRDefault="006D36AE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0B53DA4" w14:textId="77777777" w:rsidR="00F8207C" w:rsidRPr="00F8207C" w:rsidRDefault="006D36AE" w:rsidP="00F8207C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- foxes and polar foxes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– carnivore distemper;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lapės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poliarinės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lapės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mėsėdžių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maro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F8207C" w:rsidRPr="00F8207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F8207C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лисицы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песцы</w:t>
            </w:r>
            <w:proofErr w:type="spellEnd"/>
            <w:r w:rsidR="009C009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-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чумы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плотоядных</w:t>
            </w:r>
            <w:proofErr w:type="spellEnd"/>
            <w:r w:rsidR="00F07397">
              <w:rPr>
                <w:rFonts w:ascii="Times New Roman" w:hAnsi="Times New Roman" w:cs="Times New Roman"/>
                <w:b/>
                <w:sz w:val="20"/>
                <w:lang w:val="en-US"/>
              </w:rPr>
              <w:t>;</w:t>
            </w:r>
          </w:p>
          <w:p w14:paraId="340A90E0" w14:textId="77777777" w:rsidR="006D36AE" w:rsidRPr="00092F05" w:rsidRDefault="006D36AE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464A21E" w14:textId="77777777" w:rsidR="006D36AE" w:rsidRPr="00092F05" w:rsidRDefault="006D36AE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minks and ferrets – carnivore distemper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, viral enteritis and </w:t>
            </w:r>
            <w:proofErr w:type="spellStart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pseudomonosis</w:t>
            </w:r>
            <w:proofErr w:type="spellEnd"/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;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audinės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šeškai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mėsėdžių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maro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virusinio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enterito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pseudomonozės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F07397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F07397" w:rsidRPr="00F8207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норки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и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хорьки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-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9C0096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ч</w:t>
            </w:r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умы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плотоядных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вирусного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энтерита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псевдомоноза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;</w:t>
            </w:r>
          </w:p>
          <w:p w14:paraId="73AC09F9" w14:textId="77777777" w:rsidR="006D36AE" w:rsidRPr="00092F05" w:rsidRDefault="006D36AE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nutrias – pasteurellosis;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nutrijos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pastereliozės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F07397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F07397" w:rsidRPr="00F8207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нутрии</w:t>
            </w:r>
            <w:proofErr w:type="spellEnd"/>
            <w:r w:rsidR="009C009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-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пастереллеза</w:t>
            </w:r>
            <w:proofErr w:type="spellEnd"/>
            <w:r w:rsidR="00F07397">
              <w:rPr>
                <w:rFonts w:ascii="Times New Roman" w:hAnsi="Times New Roman" w:cs="Times New Roman"/>
                <w:b/>
                <w:sz w:val="20"/>
                <w:lang w:val="en-US"/>
              </w:rPr>
              <w:t>;</w:t>
            </w:r>
          </w:p>
          <w:p w14:paraId="2A0794B0" w14:textId="77777777" w:rsidR="006D36AE" w:rsidRPr="00092F05" w:rsidRDefault="006D36AE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 xml:space="preserve">- dogs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– carnivore distemper</w:t>
            </w: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, hepatitis, parvovirus and adenovirus diseases, leptospirosis (unless prophylactically treated with dihydrostreptomycin or its functional equivalent registered in the exporting country);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šunys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mėsėdžių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maro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hepatito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parvoviruso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adenovirusinių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ligų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leptospirozės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(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nebent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buvbo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gydyta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profilaktiškai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su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dihidrostreptomicinu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arba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jo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lygiaverčiu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atitikmeniu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,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registruotu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eksportuojančioje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šalyje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);</w:t>
            </w:r>
            <w:r w:rsidR="00F07397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F07397" w:rsidRPr="00F8207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собаки</w:t>
            </w:r>
            <w:proofErr w:type="spellEnd"/>
            <w:r w:rsidR="009C009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-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чумы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плотоядных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гепатита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парвовирусных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инфекци</w:t>
            </w:r>
            <w:r w:rsidR="009C0096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й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и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аденовирусных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инфекци</w:t>
            </w:r>
            <w:r w:rsidR="009C0096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й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левтоспироза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если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не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были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обработаны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с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профилактической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целью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дегидрострептомицином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или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веществом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зарегистрированным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в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стране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-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экспортере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дающим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эквивалентный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еффект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):</w:t>
            </w:r>
          </w:p>
          <w:p w14:paraId="7FDFE7E5" w14:textId="77777777" w:rsidR="006D36AE" w:rsidRPr="00092F05" w:rsidRDefault="006D36AE" w:rsidP="006D36A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cats – panleukopenia;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katės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panleukopenija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;</w:t>
            </w:r>
            <w:r w:rsidR="00F07397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кошки</w:t>
            </w:r>
            <w:proofErr w:type="spellEnd"/>
            <w:r w:rsidR="009C0096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-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07397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панлейкопении</w:t>
            </w:r>
            <w:proofErr w:type="spellEnd"/>
            <w:r w:rsidR="00F07397">
              <w:rPr>
                <w:rFonts w:ascii="Times New Roman" w:hAnsi="Times New Roman" w:cs="Times New Roman"/>
                <w:b/>
                <w:sz w:val="20"/>
                <w:lang w:val="en-US"/>
              </w:rPr>
              <w:t>;</w:t>
            </w:r>
          </w:p>
          <w:p w14:paraId="4BD032BA" w14:textId="77777777" w:rsidR="006D36AE" w:rsidRPr="008B34E4" w:rsidRDefault="006D36AE" w:rsidP="006D36AE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092F05">
              <w:rPr>
                <w:rFonts w:ascii="Times New Roman" w:hAnsi="Times New Roman" w:cs="Times New Roman"/>
                <w:sz w:val="20"/>
                <w:lang w:val="en-US"/>
              </w:rPr>
              <w:t>- rabbits – myxomatosis and viral hemorrhagic disease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triušiai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–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miksomatozės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virusinės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hemoraginės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ligos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.</w:t>
            </w:r>
            <w:r w:rsidR="009C0096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proofErr w:type="gramEnd"/>
          </w:p>
          <w:p w14:paraId="0D36F133" w14:textId="77777777" w:rsidR="006D36AE" w:rsidRPr="00A179D4" w:rsidRDefault="009C0096" w:rsidP="00F07397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кролики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-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против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миксоматоза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и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вирусной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геморрагической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болезни</w:t>
            </w:r>
            <w:proofErr w:type="spellEnd"/>
            <w:r w:rsidR="00F8207C" w:rsidRPr="00F07397">
              <w:rPr>
                <w:rFonts w:ascii="Times New Roman" w:hAnsi="Times New Roman" w:cs="Times New Roman"/>
                <w:b/>
                <w:sz w:val="20"/>
                <w:lang w:val="en-US"/>
              </w:rPr>
              <w:t>.</w:t>
            </w:r>
          </w:p>
        </w:tc>
      </w:tr>
      <w:tr w:rsidR="006D36AE" w14:paraId="3CDE0251" w14:textId="77777777" w:rsidTr="00B44818">
        <w:tc>
          <w:tcPr>
            <w:tcW w:w="9288" w:type="dxa"/>
            <w:gridSpan w:val="2"/>
          </w:tcPr>
          <w:p w14:paraId="36C4BB33" w14:textId="77777777" w:rsidR="006D36AE" w:rsidRPr="008B34E4" w:rsidRDefault="006D36AE" w:rsidP="00A179D4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2.3. Before shipment, the animals underwent the following veterinary treatments (specify methods and dates)</w:t>
            </w:r>
            <w:r w:rsidR="00672327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Prieš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išsiuntimą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gyvūnams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buvo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atliktos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šios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veterinarinės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procedūros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(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nurodyti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metodus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datas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  <w:lang w:val="en-US"/>
              </w:rPr>
              <w:t>)</w:t>
            </w:r>
            <w:r w:rsidR="009B3264">
              <w:rPr>
                <w:rFonts w:ascii="Times New Roman" w:hAnsi="Times New Roman" w:cs="Times New Roman"/>
                <w:i/>
                <w:sz w:val="20"/>
                <w:lang w:val="en-US"/>
              </w:rPr>
              <w:t>/</w:t>
            </w:r>
            <w:r w:rsidR="00250447"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Перед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отправкой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животные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подвергнуты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ветеринарным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обработкам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указать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метод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даты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обработки</w:t>
            </w:r>
            <w:proofErr w:type="spellEnd"/>
            <w:r w:rsidR="00250447" w:rsidRPr="00250447">
              <w:rPr>
                <w:rFonts w:ascii="Times New Roman" w:hAnsi="Times New Roman" w:cs="Times New Roman"/>
                <w:b/>
                <w:sz w:val="20"/>
                <w:lang w:val="en-US"/>
              </w:rPr>
              <w:t>):</w:t>
            </w:r>
          </w:p>
          <w:p w14:paraId="344E59F6" w14:textId="77777777" w:rsidR="00672327" w:rsidRDefault="00672327" w:rsidP="00A179D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6D36AE" w14:paraId="576BA9EB" w14:textId="77777777" w:rsidTr="00B44818">
        <w:tc>
          <w:tcPr>
            <w:tcW w:w="9288" w:type="dxa"/>
            <w:gridSpan w:val="2"/>
          </w:tcPr>
          <w:p w14:paraId="2C0BB000" w14:textId="77777777" w:rsidR="006D36AE" w:rsidRDefault="006D36AE" w:rsidP="00672327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2.4. The animals imported to the territory of the Eurasian Economic Union are identified.</w:t>
            </w:r>
            <w:r w:rsidR="00672327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Gyvūnai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įvežami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į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Eurazijos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Ekonominę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Sąjungą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yra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identifikuoti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.</w:t>
            </w:r>
            <w:r w:rsidR="007F3CE8">
              <w:rPr>
                <w:rFonts w:ascii="Times New Roman" w:hAnsi="Times New Roman" w:cs="Times New Roman"/>
                <w:i/>
                <w:sz w:val="20"/>
              </w:rPr>
              <w:t>/</w:t>
            </w:r>
            <w:proofErr w:type="gramEnd"/>
            <w:r w:rsidR="009B3264"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Ввозимые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томоженную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территорию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Евразийского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экономического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союза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животные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идентифицированы</w:t>
            </w:r>
            <w:proofErr w:type="spellEnd"/>
            <w:r w:rsidR="009B3264" w:rsidRPr="009B3264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6D36AE" w14:paraId="56B68C42" w14:textId="77777777" w:rsidTr="00B44818">
        <w:tc>
          <w:tcPr>
            <w:tcW w:w="9288" w:type="dxa"/>
            <w:gridSpan w:val="2"/>
          </w:tcPr>
          <w:p w14:paraId="586285DE" w14:textId="77777777" w:rsidR="006D36AE" w:rsidRPr="007F3CE8" w:rsidRDefault="006D36AE" w:rsidP="007F3C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</w:rPr>
              <w:t>2.5. The vehicle underwent treatment and preparation required by the rules of the exporting country.</w:t>
            </w:r>
            <w:r w:rsidR="00672327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="008B34E4" w:rsidRPr="008B34E4">
              <w:rPr>
                <w:rFonts w:ascii="Times New Roman" w:hAnsi="Times New Roman" w:cs="Times New Roman"/>
                <w:i/>
                <w:sz w:val="20"/>
              </w:rPr>
              <w:t>T</w:t>
            </w:r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ransporto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priemonė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buvo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apdorota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ir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paruošta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pagal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ekportuojančios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šalies</w:t>
            </w:r>
            <w:proofErr w:type="spellEnd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672327" w:rsidRPr="008B34E4">
              <w:rPr>
                <w:rFonts w:ascii="Times New Roman" w:hAnsi="Times New Roman" w:cs="Times New Roman"/>
                <w:i/>
                <w:sz w:val="20"/>
              </w:rPr>
              <w:t>reikalavimus</w:t>
            </w:r>
            <w:proofErr w:type="spellEnd"/>
            <w:r w:rsidR="007F3CE8">
              <w:rPr>
                <w:rFonts w:ascii="Times New Roman" w:hAnsi="Times New Roman" w:cs="Times New Roman"/>
                <w:i/>
                <w:sz w:val="20"/>
              </w:rPr>
              <w:t>/</w:t>
            </w:r>
            <w:r w:rsidR="007F3CE8">
              <w:rPr>
                <w:rFonts w:ascii="TimesNewRoman" w:eastAsia="TimesNewRoman" w:cs="TimesNewRoman" w:hint="eastAsia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Транспортные</w:t>
            </w:r>
            <w:proofErr w:type="spellEnd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средства</w:t>
            </w:r>
            <w:proofErr w:type="spellEnd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обработаны</w:t>
            </w:r>
            <w:proofErr w:type="spellEnd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и</w:t>
            </w:r>
            <w:r w:rsid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подготовлены</w:t>
            </w:r>
            <w:proofErr w:type="spellEnd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в </w:t>
            </w:r>
            <w:proofErr w:type="spellStart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соответствии</w:t>
            </w:r>
            <w:proofErr w:type="spellEnd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с </w:t>
            </w:r>
            <w:proofErr w:type="spellStart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принятыми</w:t>
            </w:r>
            <w:proofErr w:type="spellEnd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 xml:space="preserve"> в ЕС </w:t>
            </w:r>
            <w:proofErr w:type="spellStart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требованиями</w:t>
            </w:r>
            <w:proofErr w:type="spellEnd"/>
            <w:r w:rsidR="007F3CE8" w:rsidRPr="007F3CE8">
              <w:rPr>
                <w:rFonts w:ascii="Times New Roman" w:eastAsia="TimesNewRoman" w:hAnsi="Times New Roman" w:cs="Times New Roman"/>
                <w:b/>
                <w:sz w:val="20"/>
                <w:szCs w:val="20"/>
                <w:lang w:val="lt-LT"/>
              </w:rPr>
              <w:t>.</w:t>
            </w:r>
          </w:p>
        </w:tc>
      </w:tr>
    </w:tbl>
    <w:p w14:paraId="342FAE6C" w14:textId="77777777" w:rsidR="00A179D4" w:rsidRDefault="00A179D4" w:rsidP="00C63B1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24433509" w14:textId="77777777" w:rsidR="00672327" w:rsidRPr="00672327" w:rsidRDefault="00672327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672327">
        <w:rPr>
          <w:rFonts w:ascii="Times New Roman" w:hAnsi="Times New Roman" w:cs="Times New Roman"/>
          <w:sz w:val="20"/>
        </w:rPr>
        <w:t>Place</w:t>
      </w:r>
      <w:r>
        <w:rPr>
          <w:rFonts w:ascii="Times New Roman" w:hAnsi="Times New Roman" w:cs="Times New Roman"/>
          <w:sz w:val="20"/>
        </w:rPr>
        <w:t xml:space="preserve"> / </w:t>
      </w:r>
      <w:r w:rsidRPr="008B34E4">
        <w:rPr>
          <w:rFonts w:ascii="Times New Roman" w:hAnsi="Times New Roman" w:cs="Times New Roman"/>
          <w:i/>
          <w:sz w:val="20"/>
        </w:rPr>
        <w:t>Vieta</w:t>
      </w:r>
      <w:r w:rsidR="007F3CE8">
        <w:rPr>
          <w:rFonts w:ascii="Times New Roman" w:hAnsi="Times New Roman" w:cs="Times New Roman"/>
          <w:i/>
          <w:sz w:val="20"/>
        </w:rPr>
        <w:t>/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Место</w:t>
      </w:r>
      <w:proofErr w:type="spellEnd"/>
      <w:r w:rsidR="007F3CE8" w:rsidRPr="007F3CE8">
        <w:rPr>
          <w:rFonts w:ascii="Times New Roman" w:hAnsi="Times New Roman" w:cs="Times New Roman"/>
          <w:b/>
          <w:sz w:val="20"/>
        </w:rPr>
        <w:t xml:space="preserve"> </w:t>
      </w:r>
      <w:r w:rsidRPr="00672327">
        <w:rPr>
          <w:rFonts w:ascii="Times New Roman" w:hAnsi="Times New Roman" w:cs="Times New Roman"/>
          <w:sz w:val="20"/>
        </w:rPr>
        <w:t xml:space="preserve">________________ Date </w:t>
      </w:r>
      <w:r>
        <w:rPr>
          <w:rFonts w:ascii="Times New Roman" w:hAnsi="Times New Roman" w:cs="Times New Roman"/>
          <w:sz w:val="20"/>
        </w:rPr>
        <w:t xml:space="preserve">/ </w:t>
      </w:r>
      <w:r w:rsidRPr="008B34E4">
        <w:rPr>
          <w:rFonts w:ascii="Times New Roman" w:hAnsi="Times New Roman" w:cs="Times New Roman"/>
          <w:i/>
          <w:sz w:val="20"/>
        </w:rPr>
        <w:t>Data</w:t>
      </w:r>
      <w:r w:rsidR="007F3CE8">
        <w:rPr>
          <w:rFonts w:ascii="Times New Roman" w:hAnsi="Times New Roman" w:cs="Times New Roman"/>
          <w:sz w:val="20"/>
        </w:rPr>
        <w:t>/</w:t>
      </w:r>
      <w:r w:rsidR="007F3CE8" w:rsidRPr="007F3CE8">
        <w:rPr>
          <w:rFonts w:ascii="TimesNewRoman,Italic" w:eastAsia="TimesNewRoman,Italic" w:cs="TimesNewRoman,Italic" w:hint="eastAsia"/>
          <w:i/>
          <w:iCs/>
          <w:sz w:val="16"/>
          <w:szCs w:val="16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Дата</w:t>
      </w:r>
      <w:proofErr w:type="spellEnd"/>
      <w:r w:rsidR="007F3CE8">
        <w:rPr>
          <w:rFonts w:ascii="Times New Roman" w:hAnsi="Times New Roman" w:cs="Times New Roman"/>
          <w:sz w:val="20"/>
        </w:rPr>
        <w:t xml:space="preserve"> ________</w:t>
      </w:r>
      <w:r w:rsidRPr="00672327">
        <w:rPr>
          <w:rFonts w:ascii="Times New Roman" w:hAnsi="Times New Roman" w:cs="Times New Roman"/>
          <w:sz w:val="20"/>
        </w:rPr>
        <w:t>_____ Seal</w:t>
      </w:r>
      <w:r>
        <w:rPr>
          <w:rFonts w:ascii="Times New Roman" w:hAnsi="Times New Roman" w:cs="Times New Roman"/>
          <w:sz w:val="20"/>
        </w:rPr>
        <w:t xml:space="preserve"> / </w:t>
      </w:r>
      <w:proofErr w:type="spellStart"/>
      <w:r w:rsidRPr="008B34E4">
        <w:rPr>
          <w:rFonts w:ascii="Times New Roman" w:hAnsi="Times New Roman" w:cs="Times New Roman"/>
          <w:i/>
          <w:sz w:val="20"/>
        </w:rPr>
        <w:t>Antspaudas</w:t>
      </w:r>
      <w:proofErr w:type="spellEnd"/>
      <w:r w:rsidR="007F3CE8">
        <w:rPr>
          <w:rFonts w:ascii="Times New Roman" w:hAnsi="Times New Roman" w:cs="Times New Roman"/>
          <w:i/>
          <w:sz w:val="20"/>
        </w:rPr>
        <w:t>/</w:t>
      </w:r>
      <w:r w:rsidR="007F3CE8" w:rsidRPr="007F3CE8">
        <w:rPr>
          <w:rFonts w:ascii="TimesNewRoman,Italic" w:eastAsia="TimesNewRoman,Italic" w:cs="TimesNewRoman,Italic" w:hint="eastAsia"/>
          <w:i/>
          <w:iCs/>
          <w:sz w:val="16"/>
          <w:szCs w:val="16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16"/>
          <w:szCs w:val="16"/>
          <w:lang w:val="lt-LT"/>
        </w:rPr>
        <w:t>Печать</w:t>
      </w:r>
      <w:proofErr w:type="spellEnd"/>
    </w:p>
    <w:p w14:paraId="41565EE7" w14:textId="77777777" w:rsidR="008B34E4" w:rsidRDefault="008B34E4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2983AC72" w14:textId="77777777" w:rsidR="008B34E4" w:rsidRDefault="008B34E4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3B7B53CD" w14:textId="77777777" w:rsidR="00672327" w:rsidRPr="007F3CE8" w:rsidRDefault="00672327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0"/>
        </w:rPr>
      </w:pPr>
      <w:r w:rsidRPr="00672327">
        <w:rPr>
          <w:rFonts w:ascii="Times New Roman" w:hAnsi="Times New Roman" w:cs="Times New Roman"/>
          <w:sz w:val="20"/>
        </w:rPr>
        <w:t>Signature of the state/official veterinary doctor</w:t>
      </w:r>
      <w:r w:rsidR="008B34E4">
        <w:rPr>
          <w:rFonts w:ascii="Times New Roman" w:hAnsi="Times New Roman" w:cs="Times New Roman"/>
          <w:sz w:val="20"/>
        </w:rPr>
        <w:t xml:space="preserve"> /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Oficialaus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veterinarijos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gydytojo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parašas</w:t>
      </w:r>
      <w:proofErr w:type="spellEnd"/>
      <w:r w:rsidR="007F3CE8">
        <w:rPr>
          <w:rFonts w:ascii="Times New Roman" w:hAnsi="Times New Roman" w:cs="Times New Roman"/>
          <w:i/>
          <w:sz w:val="20"/>
        </w:rPr>
        <w:t>/</w:t>
      </w:r>
      <w:r w:rsidRPr="0067232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Подпись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государственного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/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официального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ветеринарного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врача</w:t>
      </w:r>
      <w:proofErr w:type="spellEnd"/>
      <w:r w:rsidR="007F3CE8" w:rsidRPr="007F3C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54AB6C5" w14:textId="77777777" w:rsidR="007F3CE8" w:rsidRDefault="007F3CE8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1E524822" w14:textId="77777777" w:rsidR="007F3CE8" w:rsidRDefault="007F3CE8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Full name and position/</w:t>
      </w:r>
    </w:p>
    <w:p w14:paraId="55A60C67" w14:textId="77777777" w:rsidR="007F3CE8" w:rsidRDefault="008B34E4" w:rsidP="00672327">
      <w:pPr>
        <w:tabs>
          <w:tab w:val="left" w:pos="6946"/>
        </w:tabs>
        <w:spacing w:after="0"/>
        <w:jc w:val="both"/>
        <w:rPr>
          <w:rFonts w:ascii="TimesNewRoman" w:eastAsia="TimesNewRoman" w:cs="TimesNewRoman"/>
          <w:sz w:val="16"/>
          <w:szCs w:val="16"/>
          <w:lang w:val="lt-LT"/>
        </w:rPr>
      </w:pPr>
      <w:proofErr w:type="spellStart"/>
      <w:r w:rsidRPr="008B34E4">
        <w:rPr>
          <w:rFonts w:ascii="Times New Roman" w:hAnsi="Times New Roman" w:cs="Times New Roman"/>
          <w:i/>
          <w:sz w:val="20"/>
        </w:rPr>
        <w:t>Vardas</w:t>
      </w:r>
      <w:proofErr w:type="spellEnd"/>
      <w:r w:rsidRPr="008B34E4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B34E4">
        <w:rPr>
          <w:rFonts w:ascii="Times New Roman" w:hAnsi="Times New Roman" w:cs="Times New Roman"/>
          <w:i/>
          <w:sz w:val="20"/>
        </w:rPr>
        <w:t>pavardė</w:t>
      </w:r>
      <w:proofErr w:type="spellEnd"/>
      <w:r w:rsidRPr="008B34E4">
        <w:rPr>
          <w:rFonts w:ascii="Times New Roman" w:hAnsi="Times New Roman" w:cs="Times New Roman"/>
          <w:i/>
          <w:sz w:val="20"/>
        </w:rPr>
        <w:t xml:space="preserve"> ir </w:t>
      </w:r>
      <w:proofErr w:type="spellStart"/>
      <w:r w:rsidRPr="008B34E4">
        <w:rPr>
          <w:rFonts w:ascii="Times New Roman" w:hAnsi="Times New Roman" w:cs="Times New Roman"/>
          <w:i/>
          <w:sz w:val="20"/>
        </w:rPr>
        <w:t>pareigos</w:t>
      </w:r>
      <w:proofErr w:type="spellEnd"/>
      <w:r w:rsidR="007F3CE8">
        <w:rPr>
          <w:rFonts w:ascii="Times New Roman" w:hAnsi="Times New Roman" w:cs="Times New Roman"/>
          <w:i/>
          <w:sz w:val="20"/>
        </w:rPr>
        <w:t>/</w:t>
      </w:r>
      <w:r w:rsidR="007F3CE8" w:rsidRPr="007F3CE8">
        <w:rPr>
          <w:rFonts w:ascii="TimesNewRoman" w:eastAsia="TimesNewRoman" w:cs="TimesNewRoman" w:hint="eastAsia"/>
          <w:sz w:val="16"/>
          <w:szCs w:val="16"/>
          <w:lang w:val="lt-LT"/>
        </w:rPr>
        <w:t xml:space="preserve"> </w:t>
      </w:r>
    </w:p>
    <w:p w14:paraId="5E36B344" w14:textId="77777777" w:rsidR="00672327" w:rsidRDefault="007F3CE8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7F3CE8">
        <w:rPr>
          <w:rFonts w:ascii="Times New Roman" w:eastAsia="TimesNewRoman" w:hAnsi="Times New Roman" w:cs="Times New Roman"/>
          <w:b/>
          <w:sz w:val="20"/>
          <w:szCs w:val="20"/>
          <w:lang w:val="lt-LT"/>
        </w:rPr>
        <w:t xml:space="preserve">Ф.И.О. и </w:t>
      </w:r>
      <w:proofErr w:type="spellStart"/>
      <w:r w:rsidRPr="007F3CE8">
        <w:rPr>
          <w:rFonts w:ascii="Times New Roman" w:eastAsia="TimesNewRoman" w:hAnsi="Times New Roman" w:cs="Times New Roman"/>
          <w:b/>
          <w:sz w:val="20"/>
          <w:szCs w:val="20"/>
          <w:lang w:val="lt-LT"/>
        </w:rPr>
        <w:t>должность</w:t>
      </w:r>
      <w:proofErr w:type="spellEnd"/>
      <w:r w:rsidR="008B34E4">
        <w:rPr>
          <w:rFonts w:ascii="Times New Roman" w:hAnsi="Times New Roman" w:cs="Times New Roman"/>
          <w:sz w:val="20"/>
        </w:rPr>
        <w:t xml:space="preserve"> </w:t>
      </w:r>
      <w:r w:rsidR="00672327" w:rsidRPr="00672327">
        <w:rPr>
          <w:rFonts w:ascii="Times New Roman" w:hAnsi="Times New Roman" w:cs="Times New Roman"/>
          <w:sz w:val="20"/>
        </w:rPr>
        <w:t>______________________________</w:t>
      </w:r>
    </w:p>
    <w:p w14:paraId="73882E76" w14:textId="77777777" w:rsidR="007F3CE8" w:rsidRPr="00672327" w:rsidRDefault="007F3CE8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</w:rPr>
      </w:pPr>
    </w:p>
    <w:p w14:paraId="4A6B613F" w14:textId="77777777" w:rsidR="00672327" w:rsidRPr="007F3CE8" w:rsidRDefault="00672327" w:rsidP="0067232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327">
        <w:rPr>
          <w:rFonts w:ascii="Times New Roman" w:hAnsi="Times New Roman" w:cs="Times New Roman"/>
          <w:sz w:val="20"/>
        </w:rPr>
        <w:t>Note: the signature and seal must be in ink different from that of the form</w:t>
      </w:r>
      <w:r w:rsidR="008B34E4">
        <w:rPr>
          <w:rFonts w:ascii="Times New Roman" w:hAnsi="Times New Roman" w:cs="Times New Roman"/>
          <w:sz w:val="20"/>
        </w:rPr>
        <w:t xml:space="preserve"> /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Pastaba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: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parašo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ir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antspaudo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spalva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turi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skirtis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nuo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B34E4" w:rsidRPr="008B34E4">
        <w:rPr>
          <w:rFonts w:ascii="Times New Roman" w:hAnsi="Times New Roman" w:cs="Times New Roman"/>
          <w:i/>
          <w:sz w:val="20"/>
        </w:rPr>
        <w:t>teksto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proofErr w:type="gramStart"/>
      <w:r w:rsidR="008B34E4" w:rsidRPr="008B34E4">
        <w:rPr>
          <w:rFonts w:ascii="Times New Roman" w:hAnsi="Times New Roman" w:cs="Times New Roman"/>
          <w:i/>
          <w:sz w:val="20"/>
        </w:rPr>
        <w:t>spalvos</w:t>
      </w:r>
      <w:proofErr w:type="spellEnd"/>
      <w:r w:rsidR="008B34E4" w:rsidRPr="008B34E4">
        <w:rPr>
          <w:rFonts w:ascii="Times New Roman" w:hAnsi="Times New Roman" w:cs="Times New Roman"/>
          <w:i/>
          <w:sz w:val="20"/>
        </w:rPr>
        <w:t>.</w:t>
      </w:r>
      <w:r w:rsidR="007F3CE8">
        <w:rPr>
          <w:rFonts w:ascii="Times New Roman" w:hAnsi="Times New Roman" w:cs="Times New Roman"/>
          <w:i/>
          <w:sz w:val="20"/>
        </w:rPr>
        <w:t>/</w:t>
      </w:r>
      <w:proofErr w:type="gramEnd"/>
      <w:r w:rsidR="007F3CE8" w:rsidRPr="007F3CE8">
        <w:rPr>
          <w:rFonts w:ascii="TimesNewRoman,Italic" w:eastAsia="TimesNewRoman,Italic" w:cs="TimesNewRoman,Italic" w:hint="eastAsia"/>
          <w:i/>
          <w:iCs/>
          <w:sz w:val="14"/>
          <w:szCs w:val="14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Подпись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и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печать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должны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отличаться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цветом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от</w:t>
      </w:r>
      <w:proofErr w:type="spellEnd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 xml:space="preserve"> </w:t>
      </w:r>
      <w:proofErr w:type="spellStart"/>
      <w:r w:rsidR="007F3CE8" w:rsidRPr="007F3CE8">
        <w:rPr>
          <w:rFonts w:ascii="Times New Roman" w:eastAsia="TimesNewRoman,Italic" w:hAnsi="Times New Roman" w:cs="Times New Roman"/>
          <w:b/>
          <w:iCs/>
          <w:sz w:val="20"/>
          <w:szCs w:val="20"/>
          <w:lang w:val="lt-LT"/>
        </w:rPr>
        <w:t>бланка</w:t>
      </w:r>
      <w:proofErr w:type="spellEnd"/>
    </w:p>
    <w:sectPr w:rsidR="00672327" w:rsidRPr="007F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9805" w14:textId="77777777" w:rsidR="00426B0E" w:rsidRDefault="00426B0E" w:rsidP="00315968">
      <w:pPr>
        <w:spacing w:after="0" w:line="240" w:lineRule="auto"/>
      </w:pPr>
      <w:r>
        <w:separator/>
      </w:r>
    </w:p>
  </w:endnote>
  <w:endnote w:type="continuationSeparator" w:id="0">
    <w:p w14:paraId="50569DE1" w14:textId="77777777" w:rsidR="00426B0E" w:rsidRDefault="00426B0E" w:rsidP="0031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0BC3" w14:textId="77777777" w:rsidR="00426B0E" w:rsidRDefault="00426B0E" w:rsidP="00315968">
      <w:pPr>
        <w:spacing w:after="0" w:line="240" w:lineRule="auto"/>
      </w:pPr>
      <w:r>
        <w:separator/>
      </w:r>
    </w:p>
  </w:footnote>
  <w:footnote w:type="continuationSeparator" w:id="0">
    <w:p w14:paraId="32CC84F4" w14:textId="77777777" w:rsidR="00426B0E" w:rsidRDefault="00426B0E" w:rsidP="00315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E60F9"/>
    <w:rsid w:val="00011F38"/>
    <w:rsid w:val="000130F1"/>
    <w:rsid w:val="00014586"/>
    <w:rsid w:val="00033C5A"/>
    <w:rsid w:val="00042280"/>
    <w:rsid w:val="00045752"/>
    <w:rsid w:val="00053DF2"/>
    <w:rsid w:val="000724AC"/>
    <w:rsid w:val="000725C3"/>
    <w:rsid w:val="00085E7F"/>
    <w:rsid w:val="00092F05"/>
    <w:rsid w:val="000A6A57"/>
    <w:rsid w:val="000B07EA"/>
    <w:rsid w:val="000B2C93"/>
    <w:rsid w:val="000B45E8"/>
    <w:rsid w:val="000B6683"/>
    <w:rsid w:val="000C5063"/>
    <w:rsid w:val="000D0489"/>
    <w:rsid w:val="000D06A0"/>
    <w:rsid w:val="000D18BE"/>
    <w:rsid w:val="000D33D2"/>
    <w:rsid w:val="000D438C"/>
    <w:rsid w:val="000E0AC3"/>
    <w:rsid w:val="000E22B9"/>
    <w:rsid w:val="000E4F34"/>
    <w:rsid w:val="0011298E"/>
    <w:rsid w:val="001237D4"/>
    <w:rsid w:val="00125175"/>
    <w:rsid w:val="00155DF0"/>
    <w:rsid w:val="00160B3F"/>
    <w:rsid w:val="00192BBE"/>
    <w:rsid w:val="001947D3"/>
    <w:rsid w:val="001963D7"/>
    <w:rsid w:val="001A17C4"/>
    <w:rsid w:val="001A2161"/>
    <w:rsid w:val="001B62E6"/>
    <w:rsid w:val="001B7E8B"/>
    <w:rsid w:val="001D330D"/>
    <w:rsid w:val="001D7969"/>
    <w:rsid w:val="001E6FB0"/>
    <w:rsid w:val="001F2CEC"/>
    <w:rsid w:val="001F349B"/>
    <w:rsid w:val="001F5825"/>
    <w:rsid w:val="001F6CE0"/>
    <w:rsid w:val="0020172E"/>
    <w:rsid w:val="002069B6"/>
    <w:rsid w:val="00213CEA"/>
    <w:rsid w:val="00214252"/>
    <w:rsid w:val="0022162E"/>
    <w:rsid w:val="00222E3D"/>
    <w:rsid w:val="002265EC"/>
    <w:rsid w:val="00233A15"/>
    <w:rsid w:val="00245754"/>
    <w:rsid w:val="00246443"/>
    <w:rsid w:val="00250447"/>
    <w:rsid w:val="00257D39"/>
    <w:rsid w:val="002648BE"/>
    <w:rsid w:val="00276718"/>
    <w:rsid w:val="00281C06"/>
    <w:rsid w:val="002A0D29"/>
    <w:rsid w:val="002A5A17"/>
    <w:rsid w:val="002C77EB"/>
    <w:rsid w:val="002D3A1F"/>
    <w:rsid w:val="002D7926"/>
    <w:rsid w:val="002E0F9C"/>
    <w:rsid w:val="002F2367"/>
    <w:rsid w:val="002F5D61"/>
    <w:rsid w:val="0031569F"/>
    <w:rsid w:val="00315968"/>
    <w:rsid w:val="00326BBF"/>
    <w:rsid w:val="0033139E"/>
    <w:rsid w:val="0033313D"/>
    <w:rsid w:val="003347EC"/>
    <w:rsid w:val="0034021C"/>
    <w:rsid w:val="003413A1"/>
    <w:rsid w:val="003448EF"/>
    <w:rsid w:val="00357F90"/>
    <w:rsid w:val="00362BA8"/>
    <w:rsid w:val="00370EAC"/>
    <w:rsid w:val="00397FC0"/>
    <w:rsid w:val="003A292D"/>
    <w:rsid w:val="003B25D6"/>
    <w:rsid w:val="003B2CC9"/>
    <w:rsid w:val="003C0877"/>
    <w:rsid w:val="003C4FAE"/>
    <w:rsid w:val="003E4F8D"/>
    <w:rsid w:val="003F0546"/>
    <w:rsid w:val="00411A88"/>
    <w:rsid w:val="004246F2"/>
    <w:rsid w:val="00426B0E"/>
    <w:rsid w:val="004460D7"/>
    <w:rsid w:val="004462F4"/>
    <w:rsid w:val="00454B00"/>
    <w:rsid w:val="004621BB"/>
    <w:rsid w:val="00463359"/>
    <w:rsid w:val="0047082D"/>
    <w:rsid w:val="004724E5"/>
    <w:rsid w:val="00480D23"/>
    <w:rsid w:val="00493E40"/>
    <w:rsid w:val="00494484"/>
    <w:rsid w:val="004A334A"/>
    <w:rsid w:val="004A42A2"/>
    <w:rsid w:val="004B3315"/>
    <w:rsid w:val="004B4E1F"/>
    <w:rsid w:val="004B529B"/>
    <w:rsid w:val="004B7E4D"/>
    <w:rsid w:val="004C270A"/>
    <w:rsid w:val="004D2478"/>
    <w:rsid w:val="004E0255"/>
    <w:rsid w:val="004E26E2"/>
    <w:rsid w:val="004E60F9"/>
    <w:rsid w:val="004F4A2D"/>
    <w:rsid w:val="005139A2"/>
    <w:rsid w:val="005270DB"/>
    <w:rsid w:val="005308EE"/>
    <w:rsid w:val="00557124"/>
    <w:rsid w:val="0056290A"/>
    <w:rsid w:val="00567F0F"/>
    <w:rsid w:val="0057586C"/>
    <w:rsid w:val="00581047"/>
    <w:rsid w:val="00587FF6"/>
    <w:rsid w:val="005A69E4"/>
    <w:rsid w:val="005B4CE3"/>
    <w:rsid w:val="005B5E9B"/>
    <w:rsid w:val="005D6332"/>
    <w:rsid w:val="005D78AD"/>
    <w:rsid w:val="005E4C08"/>
    <w:rsid w:val="005E7C1E"/>
    <w:rsid w:val="0060338B"/>
    <w:rsid w:val="00604C6D"/>
    <w:rsid w:val="00610E06"/>
    <w:rsid w:val="00634D56"/>
    <w:rsid w:val="00653778"/>
    <w:rsid w:val="006721B8"/>
    <w:rsid w:val="00672327"/>
    <w:rsid w:val="00696780"/>
    <w:rsid w:val="006C606B"/>
    <w:rsid w:val="006C6846"/>
    <w:rsid w:val="006D36AE"/>
    <w:rsid w:val="006E066B"/>
    <w:rsid w:val="00703F7D"/>
    <w:rsid w:val="007077DA"/>
    <w:rsid w:val="007102A0"/>
    <w:rsid w:val="007178CF"/>
    <w:rsid w:val="00720707"/>
    <w:rsid w:val="00721621"/>
    <w:rsid w:val="00735102"/>
    <w:rsid w:val="0076117D"/>
    <w:rsid w:val="00774CDA"/>
    <w:rsid w:val="007C5ED9"/>
    <w:rsid w:val="007E0CC3"/>
    <w:rsid w:val="007F1026"/>
    <w:rsid w:val="007F300A"/>
    <w:rsid w:val="007F3CE8"/>
    <w:rsid w:val="007F62A4"/>
    <w:rsid w:val="007F7ABC"/>
    <w:rsid w:val="008136E5"/>
    <w:rsid w:val="008141BA"/>
    <w:rsid w:val="00814CB9"/>
    <w:rsid w:val="00826171"/>
    <w:rsid w:val="00834104"/>
    <w:rsid w:val="00834744"/>
    <w:rsid w:val="00861A1A"/>
    <w:rsid w:val="00862B48"/>
    <w:rsid w:val="0087220D"/>
    <w:rsid w:val="00893FCF"/>
    <w:rsid w:val="008B3204"/>
    <w:rsid w:val="008B34E4"/>
    <w:rsid w:val="008C2021"/>
    <w:rsid w:val="008C5EDE"/>
    <w:rsid w:val="008E10A7"/>
    <w:rsid w:val="008E1E25"/>
    <w:rsid w:val="008F11B6"/>
    <w:rsid w:val="008F38A1"/>
    <w:rsid w:val="00906F19"/>
    <w:rsid w:val="00907DA1"/>
    <w:rsid w:val="00934B12"/>
    <w:rsid w:val="00950502"/>
    <w:rsid w:val="00965B3F"/>
    <w:rsid w:val="00981C88"/>
    <w:rsid w:val="00990F82"/>
    <w:rsid w:val="009944B5"/>
    <w:rsid w:val="00995A54"/>
    <w:rsid w:val="009A2B7E"/>
    <w:rsid w:val="009A385E"/>
    <w:rsid w:val="009A4382"/>
    <w:rsid w:val="009B3264"/>
    <w:rsid w:val="009B524F"/>
    <w:rsid w:val="009B532E"/>
    <w:rsid w:val="009C0096"/>
    <w:rsid w:val="009D25E1"/>
    <w:rsid w:val="009D3A09"/>
    <w:rsid w:val="009F2313"/>
    <w:rsid w:val="00A0641E"/>
    <w:rsid w:val="00A12A2B"/>
    <w:rsid w:val="00A12B83"/>
    <w:rsid w:val="00A179D4"/>
    <w:rsid w:val="00A205D9"/>
    <w:rsid w:val="00A479F7"/>
    <w:rsid w:val="00A62E9B"/>
    <w:rsid w:val="00A74736"/>
    <w:rsid w:val="00A9173D"/>
    <w:rsid w:val="00A93D94"/>
    <w:rsid w:val="00A96FF3"/>
    <w:rsid w:val="00AA48A3"/>
    <w:rsid w:val="00AB2D9A"/>
    <w:rsid w:val="00AC6356"/>
    <w:rsid w:val="00AD66F9"/>
    <w:rsid w:val="00AF08F9"/>
    <w:rsid w:val="00B019AD"/>
    <w:rsid w:val="00B02309"/>
    <w:rsid w:val="00B25CEF"/>
    <w:rsid w:val="00B30B7B"/>
    <w:rsid w:val="00B33316"/>
    <w:rsid w:val="00B404F7"/>
    <w:rsid w:val="00B425E1"/>
    <w:rsid w:val="00B431A6"/>
    <w:rsid w:val="00B51F05"/>
    <w:rsid w:val="00B71859"/>
    <w:rsid w:val="00B75E19"/>
    <w:rsid w:val="00B76FB7"/>
    <w:rsid w:val="00B87129"/>
    <w:rsid w:val="00B90F11"/>
    <w:rsid w:val="00B9101B"/>
    <w:rsid w:val="00B92510"/>
    <w:rsid w:val="00BA7397"/>
    <w:rsid w:val="00BC6348"/>
    <w:rsid w:val="00BD681E"/>
    <w:rsid w:val="00BE1420"/>
    <w:rsid w:val="00C021A8"/>
    <w:rsid w:val="00C030B5"/>
    <w:rsid w:val="00C15506"/>
    <w:rsid w:val="00C20943"/>
    <w:rsid w:val="00C54792"/>
    <w:rsid w:val="00C55F68"/>
    <w:rsid w:val="00C63B10"/>
    <w:rsid w:val="00C63FEB"/>
    <w:rsid w:val="00C7661D"/>
    <w:rsid w:val="00C84CC8"/>
    <w:rsid w:val="00C86307"/>
    <w:rsid w:val="00C9493C"/>
    <w:rsid w:val="00CA327B"/>
    <w:rsid w:val="00CA68B5"/>
    <w:rsid w:val="00CB3FE2"/>
    <w:rsid w:val="00CC30EE"/>
    <w:rsid w:val="00CD01E0"/>
    <w:rsid w:val="00CE7575"/>
    <w:rsid w:val="00D12DA9"/>
    <w:rsid w:val="00D2137E"/>
    <w:rsid w:val="00D2266B"/>
    <w:rsid w:val="00D24330"/>
    <w:rsid w:val="00D24390"/>
    <w:rsid w:val="00D4517E"/>
    <w:rsid w:val="00D47276"/>
    <w:rsid w:val="00D53A07"/>
    <w:rsid w:val="00D56A7E"/>
    <w:rsid w:val="00D73349"/>
    <w:rsid w:val="00D80C51"/>
    <w:rsid w:val="00DA3240"/>
    <w:rsid w:val="00DA703B"/>
    <w:rsid w:val="00DA7BBC"/>
    <w:rsid w:val="00DD0110"/>
    <w:rsid w:val="00DE6BAF"/>
    <w:rsid w:val="00DF15A7"/>
    <w:rsid w:val="00DF319D"/>
    <w:rsid w:val="00DF33E7"/>
    <w:rsid w:val="00E000E4"/>
    <w:rsid w:val="00E1377A"/>
    <w:rsid w:val="00E13A06"/>
    <w:rsid w:val="00E15DDC"/>
    <w:rsid w:val="00E15FB7"/>
    <w:rsid w:val="00E27002"/>
    <w:rsid w:val="00E43AAC"/>
    <w:rsid w:val="00E43FA7"/>
    <w:rsid w:val="00E46D33"/>
    <w:rsid w:val="00E5029E"/>
    <w:rsid w:val="00E620F7"/>
    <w:rsid w:val="00E67184"/>
    <w:rsid w:val="00EA2B68"/>
    <w:rsid w:val="00EA6B62"/>
    <w:rsid w:val="00EF45C0"/>
    <w:rsid w:val="00F026E8"/>
    <w:rsid w:val="00F036A4"/>
    <w:rsid w:val="00F051D0"/>
    <w:rsid w:val="00F07397"/>
    <w:rsid w:val="00F131B5"/>
    <w:rsid w:val="00F24739"/>
    <w:rsid w:val="00F30E33"/>
    <w:rsid w:val="00F3533E"/>
    <w:rsid w:val="00F4448E"/>
    <w:rsid w:val="00F50B32"/>
    <w:rsid w:val="00F616C6"/>
    <w:rsid w:val="00F70665"/>
    <w:rsid w:val="00F7522B"/>
    <w:rsid w:val="00F75FC7"/>
    <w:rsid w:val="00F817A2"/>
    <w:rsid w:val="00F8207C"/>
    <w:rsid w:val="00F83ADB"/>
    <w:rsid w:val="00F849E8"/>
    <w:rsid w:val="00FA383E"/>
    <w:rsid w:val="00FB19E2"/>
    <w:rsid w:val="00FB6F3A"/>
    <w:rsid w:val="00FC0396"/>
    <w:rsid w:val="00FC3264"/>
    <w:rsid w:val="00FF2C09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7377"/>
  <w15:docId w15:val="{2415969B-AFCA-4540-A314-28BFC09A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4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968"/>
  </w:style>
  <w:style w:type="paragraph" w:styleId="Footer">
    <w:name w:val="footer"/>
    <w:basedOn w:val="Normal"/>
    <w:link w:val="FooterChar"/>
    <w:uiPriority w:val="99"/>
    <w:unhideWhenUsed/>
    <w:rsid w:val="0031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968"/>
  </w:style>
  <w:style w:type="character" w:styleId="CommentReference">
    <w:name w:val="annotation reference"/>
    <w:basedOn w:val="DefaultParagraphFont"/>
    <w:uiPriority w:val="99"/>
    <w:semiHidden/>
    <w:unhideWhenUsed/>
    <w:rsid w:val="00D12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6619</Words>
  <Characters>3774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PETKUN Darya (EEAS-MOSCOW)</dc:creator>
  <cp:lastModifiedBy>Virginijus Jakubavičius</cp:lastModifiedBy>
  <cp:revision>2</cp:revision>
  <dcterms:created xsi:type="dcterms:W3CDTF">2025-11-28T11:58:00Z</dcterms:created>
  <dcterms:modified xsi:type="dcterms:W3CDTF">2025-11-28T11:58:00Z</dcterms:modified>
</cp:coreProperties>
</file>