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C196" w14:textId="77777777" w:rsidR="005461BC" w:rsidRDefault="005461BC">
      <w:pPr>
        <w:rPr>
          <w:rFonts w:cs="Times New Roman"/>
        </w:rPr>
      </w:pPr>
    </w:p>
    <w:p w14:paraId="76F1C197" w14:textId="77777777" w:rsidR="005461BC" w:rsidRDefault="00000000">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F1C198" w14:textId="77777777" w:rsidR="005461BC" w:rsidRDefault="005461BC">
      <w:pPr>
        <w:rPr>
          <w:rFonts w:cs="Times New Roman"/>
        </w:rPr>
      </w:pPr>
    </w:p>
    <w:p w14:paraId="76F1C199" w14:textId="77777777" w:rsidR="005461BC" w:rsidRDefault="005461BC">
      <w:pPr>
        <w:rPr>
          <w:rFonts w:cs="Times New Roman"/>
        </w:rPr>
      </w:pPr>
    </w:p>
    <w:p w14:paraId="76F1C19A" w14:textId="77777777" w:rsidR="005461BC" w:rsidRDefault="005461BC">
      <w:pPr>
        <w:rPr>
          <w:rFonts w:cs="Times New Roman"/>
        </w:rPr>
      </w:pPr>
    </w:p>
    <w:p w14:paraId="76F1C19B" w14:textId="77777777" w:rsidR="005461BC" w:rsidRDefault="005461BC">
      <w:pPr>
        <w:rPr>
          <w:rFonts w:cs="Times New Roman"/>
        </w:rPr>
      </w:pPr>
    </w:p>
    <w:p w14:paraId="76F1C19C" w14:textId="77777777" w:rsidR="005461BC" w:rsidRDefault="005461BC">
      <w:pPr>
        <w:rPr>
          <w:rFonts w:cs="Times New Roman"/>
        </w:rPr>
      </w:pPr>
    </w:p>
    <w:p w14:paraId="76F1C19D" w14:textId="77777777" w:rsidR="005461BC" w:rsidRDefault="005461BC">
      <w:pPr>
        <w:rPr>
          <w:rFonts w:cs="Times New Roman"/>
        </w:rPr>
      </w:pPr>
    </w:p>
    <w:p w14:paraId="76F1C19E" w14:textId="77777777" w:rsidR="005461BC" w:rsidRDefault="005461BC">
      <w:pPr>
        <w:rPr>
          <w:rFonts w:cs="Times New Roman"/>
        </w:rPr>
      </w:pPr>
    </w:p>
    <w:p w14:paraId="76F1C19F" w14:textId="77777777" w:rsidR="005461BC" w:rsidRDefault="005461BC">
      <w:pPr>
        <w:rPr>
          <w:rFonts w:cs="Times New Roman"/>
        </w:rPr>
      </w:pPr>
    </w:p>
    <w:p w14:paraId="76F1C1A0" w14:textId="77777777" w:rsidR="005461BC" w:rsidRDefault="005461BC">
      <w:pPr>
        <w:rPr>
          <w:rFonts w:cs="Times New Roman"/>
        </w:rPr>
      </w:pPr>
    </w:p>
    <w:p w14:paraId="76F1C1A1" w14:textId="77777777" w:rsidR="005461BC" w:rsidRDefault="005461BC">
      <w:pPr>
        <w:rPr>
          <w:rFonts w:cs="Times New Roman"/>
        </w:rPr>
      </w:pPr>
    </w:p>
    <w:p w14:paraId="76F1C1A2" w14:textId="77777777" w:rsidR="005461BC" w:rsidRDefault="005461BC">
      <w:pPr>
        <w:rPr>
          <w:rFonts w:cs="Times New Roman"/>
        </w:rPr>
      </w:pPr>
    </w:p>
    <w:p w14:paraId="76F1C1A3" w14:textId="77777777" w:rsidR="005461BC" w:rsidRDefault="005461BC">
      <w:pPr>
        <w:rPr>
          <w:rFonts w:cs="Times New Roman"/>
        </w:rPr>
      </w:pPr>
    </w:p>
    <w:p w14:paraId="76F1C1A4" w14:textId="77777777" w:rsidR="005461BC" w:rsidRDefault="005461BC">
      <w:pPr>
        <w:rPr>
          <w:rFonts w:cs="Times New Roman"/>
        </w:rPr>
      </w:pPr>
    </w:p>
    <w:p w14:paraId="76F1C1A5" w14:textId="77777777" w:rsidR="005461BC" w:rsidRDefault="005461BC">
      <w:pPr>
        <w:rPr>
          <w:rFonts w:cs="Times New Roman"/>
        </w:rPr>
      </w:pPr>
    </w:p>
    <w:p w14:paraId="76F1C1A6" w14:textId="77777777" w:rsidR="005461BC" w:rsidRDefault="005461BC">
      <w:pPr>
        <w:rPr>
          <w:rFonts w:cs="Times New Roman"/>
        </w:rPr>
      </w:pPr>
    </w:p>
    <w:p w14:paraId="76F1C1A7" w14:textId="77777777" w:rsidR="005461BC" w:rsidRDefault="005461BC">
      <w:pPr>
        <w:rPr>
          <w:rFonts w:cs="Times New Roman"/>
        </w:rPr>
      </w:pPr>
    </w:p>
    <w:p w14:paraId="76F1C1A8" w14:textId="77777777" w:rsidR="005461BC" w:rsidRDefault="005461BC">
      <w:pPr>
        <w:rPr>
          <w:rFonts w:cs="Times New Roman"/>
        </w:rPr>
      </w:pPr>
    </w:p>
    <w:p w14:paraId="76F1C1A9" w14:textId="77777777" w:rsidR="005461BC" w:rsidRDefault="005461BC">
      <w:pPr>
        <w:rPr>
          <w:rFonts w:cs="Times New Roman"/>
        </w:rPr>
      </w:pPr>
    </w:p>
    <w:p w14:paraId="76F1C1AA" w14:textId="77777777" w:rsidR="005461BC" w:rsidRDefault="005461BC">
      <w:pPr>
        <w:rPr>
          <w:rFonts w:cs="Times New Roman"/>
        </w:rPr>
      </w:pPr>
    </w:p>
    <w:p w14:paraId="76F1C1AB" w14:textId="77777777" w:rsidR="005461BC" w:rsidRDefault="005461BC">
      <w:pPr>
        <w:rPr>
          <w:rFonts w:cs="Times New Roman"/>
        </w:rPr>
      </w:pPr>
    </w:p>
    <w:p w14:paraId="76F1C1AC" w14:textId="77777777" w:rsidR="005461BC" w:rsidRDefault="005461BC">
      <w:pPr>
        <w:rPr>
          <w:rFonts w:cs="Times New Roman"/>
        </w:rPr>
      </w:pPr>
    </w:p>
    <w:p w14:paraId="76F1C1AD" w14:textId="77777777" w:rsidR="005461BC" w:rsidRDefault="005461BC">
      <w:pPr>
        <w:rPr>
          <w:rFonts w:cs="Times New Roman"/>
        </w:rPr>
      </w:pPr>
    </w:p>
    <w:p w14:paraId="76F1C1AE" w14:textId="77777777" w:rsidR="005461BC" w:rsidRDefault="005461BC">
      <w:pPr>
        <w:rPr>
          <w:rFonts w:cs="Times New Roman"/>
        </w:rPr>
      </w:pPr>
    </w:p>
    <w:p w14:paraId="76F1C1AF" w14:textId="77777777" w:rsidR="005461BC" w:rsidRDefault="005461BC">
      <w:pPr>
        <w:rPr>
          <w:rFonts w:cs="Times New Roman"/>
        </w:rPr>
      </w:pPr>
    </w:p>
    <w:p w14:paraId="76F1C1B0" w14:textId="77777777" w:rsidR="005461BC" w:rsidRDefault="005461BC">
      <w:pPr>
        <w:rPr>
          <w:rFonts w:cs="Times New Roman"/>
        </w:rPr>
      </w:pPr>
    </w:p>
    <w:p w14:paraId="76F1C1B1" w14:textId="77777777" w:rsidR="005461BC" w:rsidRDefault="005461BC">
      <w:pPr>
        <w:rPr>
          <w:rFonts w:cs="Times New Roman"/>
        </w:rPr>
      </w:pPr>
    </w:p>
    <w:p w14:paraId="76F1C1B2" w14:textId="77777777" w:rsidR="005461BC" w:rsidRDefault="005461BC">
      <w:pPr>
        <w:rPr>
          <w:rFonts w:cs="Times New Roman"/>
        </w:rPr>
      </w:pPr>
    </w:p>
    <w:p w14:paraId="76F1C1B3" w14:textId="77777777" w:rsidR="005461BC" w:rsidRDefault="005461BC">
      <w:pPr>
        <w:rPr>
          <w:rFonts w:cs="Times New Roman"/>
        </w:rPr>
      </w:pPr>
    </w:p>
    <w:p w14:paraId="76F1C1B4" w14:textId="77777777" w:rsidR="005461BC" w:rsidRDefault="005461BC">
      <w:pPr>
        <w:rPr>
          <w:rFonts w:cs="Times New Roman"/>
        </w:rPr>
      </w:pPr>
    </w:p>
    <w:p w14:paraId="76F1C1B5" w14:textId="77777777" w:rsidR="005461BC" w:rsidRDefault="005461BC">
      <w:pPr>
        <w:rPr>
          <w:rFonts w:cs="Times New Roman"/>
        </w:rPr>
      </w:pPr>
    </w:p>
    <w:p w14:paraId="76F1C1B6" w14:textId="77777777" w:rsidR="005461BC" w:rsidRDefault="005461BC">
      <w:pPr>
        <w:rPr>
          <w:rFonts w:cs="Times New Roman"/>
        </w:rPr>
      </w:pPr>
    </w:p>
    <w:p w14:paraId="76F1C1B7" w14:textId="77777777" w:rsidR="005461BC" w:rsidRDefault="005461BC">
      <w:pPr>
        <w:rPr>
          <w:rFonts w:cs="Times New Roman"/>
        </w:rPr>
      </w:pPr>
    </w:p>
    <w:p w14:paraId="76F1C1B8" w14:textId="77777777" w:rsidR="005461BC" w:rsidRDefault="005461BC">
      <w:pPr>
        <w:rPr>
          <w:rFonts w:cs="Times New Roman"/>
        </w:rPr>
      </w:pPr>
    </w:p>
    <w:p w14:paraId="76F1C1B9" w14:textId="77777777" w:rsidR="005461BC" w:rsidRDefault="00000000">
      <w:pPr>
        <w:spacing w:after="0" w:line="240" w:lineRule="auto"/>
        <w:ind w:left="6237"/>
        <w:rPr>
          <w:rFonts w:cs="Times New Roman"/>
          <w:sz w:val="24"/>
          <w:szCs w:val="24"/>
          <w:lang w:eastAsia="en-US"/>
        </w:rPr>
      </w:pPr>
      <w:r>
        <w:rPr>
          <w:szCs w:val="24"/>
        </w:rPr>
        <w:t>Forma patvirtinta</w:t>
      </w:r>
    </w:p>
    <w:p w14:paraId="76F1C1BA" w14:textId="77777777" w:rsidR="005461BC" w:rsidRDefault="00000000">
      <w:pPr>
        <w:spacing w:after="0" w:line="240" w:lineRule="auto"/>
        <w:ind w:left="6237"/>
        <w:rPr>
          <w:szCs w:val="24"/>
        </w:rPr>
      </w:pPr>
      <w:r>
        <w:rPr>
          <w:szCs w:val="24"/>
        </w:rPr>
        <w:t>Valstybinės maisto ir veterinarijos tarnybos</w:t>
      </w:r>
    </w:p>
    <w:p w14:paraId="76F1C1BB" w14:textId="77777777" w:rsidR="005461BC" w:rsidRDefault="00000000">
      <w:pPr>
        <w:spacing w:after="0" w:line="240" w:lineRule="auto"/>
        <w:ind w:left="6237"/>
      </w:pPr>
      <w:r>
        <w:rPr>
          <w:szCs w:val="24"/>
        </w:rPr>
        <w:t xml:space="preserve">direktoriaus 2025 m.      d. </w:t>
      </w:r>
    </w:p>
    <w:p w14:paraId="76F1C1BC" w14:textId="77777777" w:rsidR="005461BC" w:rsidRDefault="00000000">
      <w:pPr>
        <w:spacing w:after="0" w:line="240" w:lineRule="auto"/>
        <w:ind w:left="6237"/>
        <w:rPr>
          <w:szCs w:val="24"/>
        </w:rPr>
      </w:pPr>
      <w:r>
        <w:rPr>
          <w:szCs w:val="24"/>
        </w:rPr>
        <w:t>įsakymu Nr. B1-</w:t>
      </w:r>
    </w:p>
    <w:p w14:paraId="76F1C1BD" w14:textId="77777777" w:rsidR="005461BC" w:rsidRDefault="005461BC">
      <w:pPr>
        <w:spacing w:after="0" w:line="240" w:lineRule="auto"/>
        <w:ind w:left="4961"/>
        <w:rPr>
          <w:sz w:val="16"/>
          <w:szCs w:val="16"/>
        </w:rPr>
      </w:pPr>
    </w:p>
    <w:p w14:paraId="76F1C1BE" w14:textId="77777777" w:rsidR="005461BC" w:rsidRDefault="005461BC">
      <w:pPr>
        <w:spacing w:after="0" w:line="240" w:lineRule="auto"/>
        <w:ind w:left="4961"/>
        <w:rPr>
          <w:sz w:val="16"/>
          <w:szCs w:val="16"/>
        </w:rPr>
      </w:pPr>
    </w:p>
    <w:p w14:paraId="76F1C1BF" w14:textId="77777777" w:rsidR="005461BC" w:rsidRDefault="00000000">
      <w:pPr>
        <w:spacing w:after="0" w:line="240" w:lineRule="auto"/>
        <w:ind w:left="-284"/>
        <w:rPr>
          <w:sz w:val="16"/>
          <w:szCs w:val="16"/>
        </w:rPr>
      </w:pPr>
      <w:r>
        <w:rPr>
          <w:sz w:val="16"/>
          <w:szCs w:val="16"/>
        </w:rPr>
        <w:t xml:space="preserve">(Pirminio eksporto veterinarijos sertifikato konservuotam gyvūnų augintinių ėdalui iš Lietuvos ir vežamam į Europos Sąjungos valstybes nares, kuris vėliau bus eksportuojamas į trečiąsias šalis, išskyrus Eurazijos ekonominės sąjungos šalis (EES), veterinarijos sertifikato formos pavyzdys) </w:t>
      </w:r>
    </w:p>
    <w:p w14:paraId="76F1C1C0" w14:textId="77777777" w:rsidR="005461BC" w:rsidRDefault="005461BC">
      <w:pPr>
        <w:spacing w:after="0" w:line="240" w:lineRule="auto"/>
        <w:ind w:left="-284"/>
        <w:rPr>
          <w:sz w:val="16"/>
          <w:szCs w:val="16"/>
        </w:rPr>
      </w:pPr>
    </w:p>
    <w:p w14:paraId="76F1C1C1" w14:textId="77777777" w:rsidR="005461BC" w:rsidRDefault="00000000">
      <w:pPr>
        <w:widowControl w:val="0"/>
        <w:suppressAutoHyphens w:val="0"/>
        <w:autoSpaceDE w:val="0"/>
        <w:spacing w:after="0" w:line="240" w:lineRule="auto"/>
        <w:outlineLvl w:val="0"/>
        <w:rPr>
          <w:rFonts w:eastAsia="Times New Roman" w:cs="Times New Roman"/>
          <w:b/>
          <w:sz w:val="12"/>
          <w:szCs w:val="12"/>
          <w:lang w:val="en-US" w:eastAsia="en-US"/>
        </w:rPr>
      </w:pPr>
      <w:proofErr w:type="spellStart"/>
      <w:r>
        <w:rPr>
          <w:rFonts w:eastAsia="Times New Roman" w:cs="Times New Roman"/>
          <w:b/>
          <w:sz w:val="12"/>
          <w:szCs w:val="12"/>
          <w:lang w:val="en-US" w:eastAsia="en-US"/>
        </w:rPr>
        <w:t>Šalis</w:t>
      </w:r>
      <w:proofErr w:type="spellEnd"/>
      <w:r>
        <w:rPr>
          <w:rFonts w:eastAsia="Times New Roman" w:cs="Times New Roman"/>
          <w:b/>
          <w:sz w:val="12"/>
          <w:szCs w:val="12"/>
          <w:lang w:val="en-US" w:eastAsia="en-US"/>
        </w:rPr>
        <w:t>/Country</w:t>
      </w:r>
    </w:p>
    <w:tbl>
      <w:tblPr>
        <w:tblW w:w="10781" w:type="dxa"/>
        <w:tblInd w:w="-289" w:type="dxa"/>
        <w:tblLayout w:type="fixed"/>
        <w:tblLook w:val="04A0" w:firstRow="1" w:lastRow="0" w:firstColumn="1" w:lastColumn="0" w:noHBand="0" w:noVBand="1"/>
      </w:tblPr>
      <w:tblGrid>
        <w:gridCol w:w="431"/>
        <w:gridCol w:w="1838"/>
        <w:gridCol w:w="850"/>
        <w:gridCol w:w="142"/>
        <w:gridCol w:w="1984"/>
        <w:gridCol w:w="1276"/>
        <w:gridCol w:w="236"/>
        <w:gridCol w:w="35"/>
        <w:gridCol w:w="1357"/>
        <w:gridCol w:w="498"/>
        <w:gridCol w:w="1782"/>
        <w:gridCol w:w="352"/>
      </w:tblGrid>
      <w:tr w:rsidR="005461BC" w14:paraId="76F1C1C9" w14:textId="77777777">
        <w:trPr>
          <w:trHeight w:val="482"/>
        </w:trPr>
        <w:tc>
          <w:tcPr>
            <w:tcW w:w="431" w:type="dxa"/>
            <w:vMerge w:val="restart"/>
            <w:tcBorders>
              <w:top w:val="single" w:sz="4" w:space="0" w:color="000000"/>
              <w:left w:val="single" w:sz="4" w:space="0" w:color="000000"/>
              <w:bottom w:val="single" w:sz="4" w:space="0" w:color="000000"/>
              <w:right w:val="single" w:sz="4" w:space="0" w:color="000000"/>
            </w:tcBorders>
            <w:textDirection w:val="btLr"/>
          </w:tcPr>
          <w:p w14:paraId="76F1C1C2" w14:textId="77777777" w:rsidR="005461BC" w:rsidRDefault="00000000">
            <w:pPr>
              <w:widowControl w:val="0"/>
              <w:suppressAutoHyphens w:val="0"/>
              <w:autoSpaceDE w:val="0"/>
              <w:spacing w:after="0" w:line="240" w:lineRule="auto"/>
              <w:jc w:val="center"/>
            </w:pPr>
            <w:r>
              <w:rPr>
                <w:rFonts w:eastAsia="Times New Roman" w:cs="Times New Roman"/>
                <w:b/>
                <w:sz w:val="12"/>
                <w:szCs w:val="12"/>
                <w:lang w:val="mk-MK" w:eastAsia="en-US"/>
              </w:rPr>
              <w:t xml:space="preserve">                    </w:t>
            </w:r>
            <w:r>
              <w:rPr>
                <w:rFonts w:eastAsia="Times New Roman" w:cs="Times New Roman"/>
                <w:b/>
                <w:sz w:val="12"/>
                <w:szCs w:val="12"/>
                <w:lang w:eastAsia="en-US"/>
              </w:rPr>
              <w:t xml:space="preserve"> dalis. Informacija apie siuntos išsiuntimą</w:t>
            </w:r>
          </w:p>
          <w:p w14:paraId="76F1C1C3" w14:textId="77777777" w:rsidR="005461BC" w:rsidRDefault="00000000">
            <w:pPr>
              <w:widowControl w:val="0"/>
              <w:suppressAutoHyphens w:val="0"/>
              <w:autoSpaceDE w:val="0"/>
              <w:spacing w:after="0" w:line="240" w:lineRule="auto"/>
              <w:jc w:val="center"/>
              <w:rPr>
                <w:rFonts w:eastAsia="Times New Roman" w:cs="Times New Roman"/>
                <w:b/>
                <w:sz w:val="12"/>
                <w:szCs w:val="12"/>
                <w:lang w:val="en-US" w:eastAsia="en-US"/>
              </w:rPr>
            </w:pPr>
            <w:r>
              <w:rPr>
                <w:rFonts w:eastAsia="Times New Roman" w:cs="Times New Roman"/>
                <w:b/>
                <w:sz w:val="12"/>
                <w:szCs w:val="12"/>
                <w:lang w:val="en-US" w:eastAsia="en-US"/>
              </w:rPr>
              <w:t>Part I: Details of dispatched consignment</w:t>
            </w:r>
          </w:p>
        </w:tc>
        <w:tc>
          <w:tcPr>
            <w:tcW w:w="6090" w:type="dxa"/>
            <w:gridSpan w:val="5"/>
            <w:vMerge w:val="restart"/>
            <w:tcBorders>
              <w:top w:val="single" w:sz="4" w:space="0" w:color="000000"/>
              <w:left w:val="single" w:sz="4" w:space="0" w:color="000000"/>
              <w:bottom w:val="single" w:sz="4" w:space="0" w:color="000000"/>
              <w:right w:val="single" w:sz="4" w:space="0" w:color="000000"/>
            </w:tcBorders>
          </w:tcPr>
          <w:p w14:paraId="76F1C1C4"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 xml:space="preserve">I.1. </w:t>
            </w:r>
            <w:r>
              <w:rPr>
                <w:rFonts w:eastAsia="Times New Roman" w:cs="Times New Roman"/>
                <w:sz w:val="16"/>
                <w:szCs w:val="16"/>
                <w:lang w:eastAsia="en-US"/>
              </w:rPr>
              <w:t xml:space="preserve">Siuntėjas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Consignor</w:t>
            </w:r>
          </w:p>
          <w:p w14:paraId="76F1C1C5"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Pavadinimas /Name </w:t>
            </w:r>
          </w:p>
          <w:p w14:paraId="76F1C1C6"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Adresas / </w:t>
            </w:r>
            <w:proofErr w:type="spellStart"/>
            <w:r>
              <w:rPr>
                <w:rFonts w:eastAsia="Times New Roman" w:cs="Times New Roman"/>
                <w:sz w:val="16"/>
                <w:szCs w:val="16"/>
                <w:lang w:eastAsia="en-US"/>
              </w:rPr>
              <w:t>Address</w:t>
            </w:r>
            <w:proofErr w:type="spellEnd"/>
            <w:r>
              <w:rPr>
                <w:rFonts w:eastAsia="Times New Roman" w:cs="Times New Roman"/>
                <w:sz w:val="16"/>
                <w:szCs w:val="16"/>
                <w:lang w:eastAsia="en-US"/>
              </w:rPr>
              <w:t xml:space="preserve"> </w:t>
            </w:r>
          </w:p>
          <w:p w14:paraId="76F1C1C7" w14:textId="77777777" w:rsidR="005461BC" w:rsidRDefault="00000000">
            <w:pPr>
              <w:widowControl w:val="0"/>
              <w:shd w:val="clear" w:color="auto" w:fill="FFFFFF"/>
              <w:autoSpaceDE w:val="0"/>
              <w:spacing w:after="0" w:line="240" w:lineRule="auto"/>
              <w:rPr>
                <w:rFonts w:eastAsia="Times New Roman" w:cs="Times New Roman"/>
                <w:sz w:val="16"/>
                <w:szCs w:val="16"/>
                <w:lang w:val="en-US" w:eastAsia="en-US"/>
              </w:rPr>
            </w:pPr>
            <w:r>
              <w:rPr>
                <w:rFonts w:eastAsia="Times New Roman" w:cs="Times New Roman"/>
                <w:sz w:val="16"/>
                <w:szCs w:val="16"/>
                <w:lang w:eastAsia="en-US"/>
              </w:rPr>
              <w:t xml:space="preserve">Tel. / Tel. </w:t>
            </w:r>
          </w:p>
        </w:tc>
        <w:tc>
          <w:tcPr>
            <w:tcW w:w="4260" w:type="dxa"/>
            <w:gridSpan w:val="6"/>
            <w:tcBorders>
              <w:top w:val="single" w:sz="4" w:space="0" w:color="000000"/>
              <w:left w:val="single" w:sz="4" w:space="0" w:color="000000"/>
              <w:bottom w:val="single" w:sz="4" w:space="0" w:color="000000"/>
              <w:right w:val="single" w:sz="4" w:space="0" w:color="000000"/>
            </w:tcBorders>
          </w:tcPr>
          <w:p w14:paraId="76F1C1C8" w14:textId="77777777" w:rsidR="005461BC" w:rsidRDefault="00000000">
            <w:pPr>
              <w:widowControl w:val="0"/>
              <w:suppressAutoHyphens w:val="0"/>
              <w:autoSpaceDE w:val="0"/>
              <w:spacing w:after="0" w:line="240" w:lineRule="auto"/>
              <w:rPr>
                <w:sz w:val="16"/>
                <w:szCs w:val="16"/>
                <w:lang w:val="pt-BR"/>
              </w:rPr>
            </w:pPr>
            <w:r>
              <w:rPr>
                <w:rFonts w:eastAsia="Times New Roman" w:cs="Times New Roman"/>
                <w:sz w:val="16"/>
                <w:szCs w:val="16"/>
                <w:lang w:val="en-US" w:eastAsia="en-US"/>
              </w:rPr>
              <w:t xml:space="preserve">I.2. </w:t>
            </w:r>
            <w:r>
              <w:rPr>
                <w:bCs/>
                <w:iCs/>
                <w:sz w:val="16"/>
                <w:szCs w:val="16"/>
              </w:rPr>
              <w:t>Pirminio eksporto veterinarijos sertifikato</w:t>
            </w:r>
            <w:r>
              <w:rPr>
                <w:sz w:val="16"/>
                <w:szCs w:val="16"/>
              </w:rPr>
              <w:t xml:space="preserve"> Nr.</w:t>
            </w:r>
            <w:r>
              <w:rPr>
                <w:sz w:val="16"/>
                <w:szCs w:val="16"/>
                <w:lang w:val="pt-BR"/>
              </w:rPr>
              <w:t xml:space="preserve"> / Pre export certificate reference number</w:t>
            </w:r>
          </w:p>
        </w:tc>
      </w:tr>
      <w:tr w:rsidR="005461BC" w14:paraId="76F1C1CE" w14:textId="77777777">
        <w:trPr>
          <w:trHeight w:val="1475"/>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CA" w14:textId="77777777" w:rsidR="005461BC" w:rsidRDefault="005461BC">
            <w:pPr>
              <w:widowControl w:val="0"/>
              <w:suppressAutoHyphens w:val="0"/>
              <w:autoSpaceDE w:val="0"/>
              <w:snapToGrid w:val="0"/>
              <w:spacing w:after="0" w:line="240" w:lineRule="auto"/>
              <w:rPr>
                <w:rFonts w:eastAsia="Times New Roman" w:cs="Times New Roman"/>
                <w:b/>
                <w:color w:val="FF0000"/>
                <w:sz w:val="12"/>
                <w:szCs w:val="12"/>
                <w:lang w:val="nl-NL" w:eastAsia="en-US"/>
              </w:rPr>
            </w:pPr>
          </w:p>
        </w:tc>
        <w:tc>
          <w:tcPr>
            <w:tcW w:w="6090" w:type="dxa"/>
            <w:gridSpan w:val="5"/>
            <w:vMerge/>
            <w:tcBorders>
              <w:top w:val="single" w:sz="4" w:space="0" w:color="000000"/>
              <w:left w:val="single" w:sz="4" w:space="0" w:color="000000"/>
              <w:bottom w:val="single" w:sz="4" w:space="0" w:color="000000"/>
              <w:right w:val="single" w:sz="4" w:space="0" w:color="000000"/>
            </w:tcBorders>
          </w:tcPr>
          <w:p w14:paraId="76F1C1CB" w14:textId="77777777" w:rsidR="005461BC" w:rsidRDefault="005461BC">
            <w:pPr>
              <w:widowControl w:val="0"/>
              <w:shd w:val="clear" w:color="auto" w:fill="FFFFFF"/>
              <w:autoSpaceDE w:val="0"/>
              <w:snapToGrid w:val="0"/>
              <w:spacing w:after="0" w:line="240" w:lineRule="auto"/>
              <w:rPr>
                <w:rFonts w:eastAsia="Times New Roman" w:cs="Times New Roman"/>
                <w:color w:val="FF0000"/>
                <w:sz w:val="16"/>
                <w:szCs w:val="16"/>
                <w:lang w:val="nl-NL" w:eastAsia="en-US"/>
              </w:rPr>
            </w:pPr>
          </w:p>
        </w:tc>
        <w:tc>
          <w:tcPr>
            <w:tcW w:w="4260" w:type="dxa"/>
            <w:gridSpan w:val="6"/>
            <w:vMerge w:val="restart"/>
            <w:tcBorders>
              <w:top w:val="single" w:sz="4" w:space="0" w:color="000000"/>
              <w:left w:val="single" w:sz="4" w:space="0" w:color="000000"/>
              <w:bottom w:val="single" w:sz="4" w:space="0" w:color="000000"/>
              <w:right w:val="single" w:sz="4" w:space="0" w:color="000000"/>
            </w:tcBorders>
          </w:tcPr>
          <w:p w14:paraId="76F1C1CC" w14:textId="77777777" w:rsidR="005461BC" w:rsidRDefault="00000000">
            <w:pPr>
              <w:spacing w:after="0" w:line="240" w:lineRule="auto"/>
              <w:ind w:left="136" w:right="148"/>
              <w:jc w:val="center"/>
            </w:pPr>
            <w:r>
              <w:rPr>
                <w:b/>
                <w:bCs/>
                <w:i/>
                <w:iCs/>
                <w:sz w:val="18"/>
                <w:szCs w:val="18"/>
              </w:rPr>
              <w:t xml:space="preserve">Pirminis eksporto veterinarijos sertifikatas konservuotam gyvūnų augintinių ėdalui iš Lietuvos ir vežamam į Europos Sąjungos valstybes nares, kuris vėliau bus eksportuojamas į trečiąsias šalis, išskyrus Eurazijos ekonominės sąjungos šalis (EES) </w:t>
            </w:r>
          </w:p>
          <w:p w14:paraId="76F1C1CD" w14:textId="77777777" w:rsidR="005461BC" w:rsidRDefault="00000000">
            <w:pPr>
              <w:spacing w:after="0" w:line="240" w:lineRule="auto"/>
              <w:ind w:left="136" w:right="148"/>
              <w:jc w:val="center"/>
              <w:rPr>
                <w:b/>
                <w:bCs/>
                <w:i/>
                <w:iCs/>
                <w:sz w:val="18"/>
                <w:szCs w:val="18"/>
              </w:rPr>
            </w:pPr>
            <w:proofErr w:type="spellStart"/>
            <w:r>
              <w:rPr>
                <w:b/>
                <w:bCs/>
                <w:i/>
                <w:iCs/>
                <w:sz w:val="18"/>
                <w:szCs w:val="18"/>
              </w:rPr>
              <w:t>Veterinary</w:t>
            </w:r>
            <w:proofErr w:type="spellEnd"/>
            <w:r>
              <w:rPr>
                <w:b/>
                <w:bCs/>
                <w:i/>
                <w:iCs/>
                <w:sz w:val="18"/>
                <w:szCs w:val="18"/>
              </w:rPr>
              <w:t xml:space="preserve"> </w:t>
            </w:r>
            <w:proofErr w:type="spellStart"/>
            <w:r>
              <w:rPr>
                <w:b/>
                <w:bCs/>
                <w:i/>
                <w:iCs/>
                <w:sz w:val="18"/>
                <w:szCs w:val="18"/>
              </w:rPr>
              <w:t>pre-export</w:t>
            </w:r>
            <w:proofErr w:type="spellEnd"/>
            <w:r>
              <w:rPr>
                <w:b/>
                <w:bCs/>
                <w:i/>
                <w:iCs/>
                <w:sz w:val="18"/>
                <w:szCs w:val="18"/>
              </w:rPr>
              <w:t xml:space="preserve"> </w:t>
            </w:r>
            <w:proofErr w:type="spellStart"/>
            <w:r>
              <w:rPr>
                <w:b/>
                <w:bCs/>
                <w:i/>
                <w:iCs/>
                <w:sz w:val="18"/>
                <w:szCs w:val="18"/>
              </w:rPr>
              <w:t>certificate</w:t>
            </w:r>
            <w:proofErr w:type="spellEnd"/>
            <w:r>
              <w:rPr>
                <w:b/>
                <w:bCs/>
                <w:i/>
                <w:iCs/>
                <w:sz w:val="18"/>
                <w:szCs w:val="18"/>
              </w:rPr>
              <w:t xml:space="preserve"> </w:t>
            </w:r>
            <w:proofErr w:type="spellStart"/>
            <w:r>
              <w:rPr>
                <w:b/>
                <w:bCs/>
                <w:i/>
                <w:iCs/>
                <w:sz w:val="18"/>
                <w:szCs w:val="18"/>
              </w:rPr>
              <w:t>from</w:t>
            </w:r>
            <w:proofErr w:type="spellEnd"/>
            <w:r>
              <w:rPr>
                <w:b/>
                <w:bCs/>
                <w:i/>
                <w:iCs/>
                <w:sz w:val="18"/>
                <w:szCs w:val="18"/>
              </w:rPr>
              <w:t xml:space="preserve"> Lithuania to </w:t>
            </w:r>
            <w:proofErr w:type="spellStart"/>
            <w:r>
              <w:rPr>
                <w:b/>
                <w:bCs/>
                <w:i/>
                <w:iCs/>
                <w:sz w:val="18"/>
                <w:szCs w:val="18"/>
              </w:rPr>
              <w:t>other</w:t>
            </w:r>
            <w:proofErr w:type="spellEnd"/>
            <w:r>
              <w:rPr>
                <w:b/>
                <w:bCs/>
                <w:i/>
                <w:iCs/>
                <w:sz w:val="18"/>
                <w:szCs w:val="18"/>
              </w:rPr>
              <w:t xml:space="preserve"> EU </w:t>
            </w:r>
            <w:proofErr w:type="spellStart"/>
            <w:r>
              <w:rPr>
                <w:b/>
                <w:bCs/>
                <w:i/>
                <w:iCs/>
                <w:sz w:val="18"/>
                <w:szCs w:val="18"/>
              </w:rPr>
              <w:t>Member</w:t>
            </w:r>
            <w:proofErr w:type="spellEnd"/>
            <w:r>
              <w:rPr>
                <w:b/>
                <w:bCs/>
                <w:i/>
                <w:iCs/>
                <w:sz w:val="18"/>
                <w:szCs w:val="18"/>
              </w:rPr>
              <w:t xml:space="preserve"> </w:t>
            </w:r>
            <w:proofErr w:type="spellStart"/>
            <w:r>
              <w:rPr>
                <w:b/>
                <w:bCs/>
                <w:i/>
                <w:iCs/>
                <w:sz w:val="18"/>
                <w:szCs w:val="18"/>
              </w:rPr>
              <w:t>States</w:t>
            </w:r>
            <w:proofErr w:type="spellEnd"/>
            <w:r>
              <w:rPr>
                <w:b/>
                <w:bCs/>
                <w:i/>
                <w:iCs/>
                <w:sz w:val="18"/>
                <w:szCs w:val="18"/>
              </w:rPr>
              <w:t xml:space="preserve"> </w:t>
            </w:r>
            <w:proofErr w:type="spellStart"/>
            <w:r>
              <w:rPr>
                <w:b/>
                <w:bCs/>
                <w:i/>
                <w:iCs/>
                <w:sz w:val="18"/>
                <w:szCs w:val="18"/>
              </w:rPr>
              <w:t>for</w:t>
            </w:r>
            <w:proofErr w:type="spellEnd"/>
            <w:r>
              <w:rPr>
                <w:b/>
                <w:bCs/>
                <w:i/>
                <w:iCs/>
                <w:sz w:val="18"/>
                <w:szCs w:val="18"/>
              </w:rPr>
              <w:t xml:space="preserve"> </w:t>
            </w:r>
            <w:proofErr w:type="spellStart"/>
            <w:r>
              <w:rPr>
                <w:b/>
                <w:bCs/>
                <w:i/>
                <w:iCs/>
                <w:sz w:val="18"/>
                <w:szCs w:val="18"/>
              </w:rPr>
              <w:t>canned</w:t>
            </w:r>
            <w:proofErr w:type="spellEnd"/>
            <w:r>
              <w:rPr>
                <w:b/>
                <w:bCs/>
                <w:i/>
                <w:iCs/>
                <w:sz w:val="18"/>
                <w:szCs w:val="18"/>
              </w:rPr>
              <w:t xml:space="preserve"> </w:t>
            </w:r>
            <w:proofErr w:type="spellStart"/>
            <w:r>
              <w:rPr>
                <w:b/>
                <w:bCs/>
                <w:i/>
                <w:iCs/>
                <w:sz w:val="18"/>
                <w:szCs w:val="18"/>
              </w:rPr>
              <w:t>pet</w:t>
            </w:r>
            <w:proofErr w:type="spellEnd"/>
            <w:r>
              <w:rPr>
                <w:b/>
                <w:bCs/>
                <w:i/>
                <w:iCs/>
                <w:sz w:val="18"/>
                <w:szCs w:val="18"/>
              </w:rPr>
              <w:t xml:space="preserve"> </w:t>
            </w:r>
            <w:proofErr w:type="spellStart"/>
            <w:r>
              <w:rPr>
                <w:b/>
                <w:bCs/>
                <w:i/>
                <w:iCs/>
                <w:sz w:val="18"/>
                <w:szCs w:val="18"/>
              </w:rPr>
              <w:t>food</w:t>
            </w:r>
            <w:proofErr w:type="spellEnd"/>
            <w:r>
              <w:rPr>
                <w:b/>
                <w:bCs/>
                <w:i/>
                <w:iCs/>
                <w:sz w:val="18"/>
                <w:szCs w:val="18"/>
              </w:rPr>
              <w:t xml:space="preserve"> </w:t>
            </w:r>
            <w:proofErr w:type="spellStart"/>
            <w:r>
              <w:rPr>
                <w:b/>
                <w:bCs/>
                <w:i/>
                <w:iCs/>
                <w:sz w:val="18"/>
                <w:szCs w:val="18"/>
              </w:rPr>
              <w:t>intended</w:t>
            </w:r>
            <w:proofErr w:type="spellEnd"/>
            <w:r>
              <w:rPr>
                <w:b/>
                <w:bCs/>
                <w:i/>
                <w:iCs/>
                <w:sz w:val="18"/>
                <w:szCs w:val="18"/>
              </w:rPr>
              <w:t xml:space="preserve"> </w:t>
            </w:r>
            <w:proofErr w:type="spellStart"/>
            <w:r>
              <w:rPr>
                <w:b/>
                <w:bCs/>
                <w:i/>
                <w:iCs/>
                <w:sz w:val="18"/>
                <w:szCs w:val="18"/>
              </w:rPr>
              <w:t>for</w:t>
            </w:r>
            <w:proofErr w:type="spellEnd"/>
            <w:r>
              <w:rPr>
                <w:b/>
                <w:bCs/>
                <w:i/>
                <w:iCs/>
                <w:sz w:val="18"/>
                <w:szCs w:val="18"/>
              </w:rPr>
              <w:t xml:space="preserve"> </w:t>
            </w:r>
            <w:proofErr w:type="spellStart"/>
            <w:r>
              <w:rPr>
                <w:b/>
                <w:bCs/>
                <w:i/>
                <w:iCs/>
                <w:sz w:val="18"/>
                <w:szCs w:val="18"/>
              </w:rPr>
              <w:t>export</w:t>
            </w:r>
            <w:proofErr w:type="spellEnd"/>
            <w:r>
              <w:rPr>
                <w:b/>
                <w:bCs/>
                <w:i/>
                <w:iCs/>
                <w:sz w:val="18"/>
                <w:szCs w:val="18"/>
              </w:rPr>
              <w:t xml:space="preserve"> to </w:t>
            </w:r>
            <w:proofErr w:type="spellStart"/>
            <w:r>
              <w:rPr>
                <w:b/>
                <w:bCs/>
                <w:i/>
                <w:iCs/>
                <w:sz w:val="18"/>
                <w:szCs w:val="18"/>
              </w:rPr>
              <w:t>third</w:t>
            </w:r>
            <w:proofErr w:type="spellEnd"/>
            <w:r>
              <w:rPr>
                <w:b/>
                <w:bCs/>
                <w:i/>
                <w:iCs/>
                <w:sz w:val="18"/>
                <w:szCs w:val="18"/>
              </w:rPr>
              <w:t xml:space="preserve"> </w:t>
            </w:r>
            <w:proofErr w:type="spellStart"/>
            <w:r>
              <w:rPr>
                <w:b/>
                <w:bCs/>
                <w:i/>
                <w:iCs/>
                <w:sz w:val="18"/>
                <w:szCs w:val="18"/>
              </w:rPr>
              <w:t>countries</w:t>
            </w:r>
            <w:proofErr w:type="spellEnd"/>
            <w:r>
              <w:rPr>
                <w:b/>
                <w:bCs/>
                <w:i/>
                <w:iCs/>
                <w:sz w:val="18"/>
                <w:szCs w:val="18"/>
              </w:rPr>
              <w:t xml:space="preserve">, </w:t>
            </w:r>
            <w:proofErr w:type="spellStart"/>
            <w:r>
              <w:rPr>
                <w:b/>
                <w:bCs/>
                <w:i/>
                <w:iCs/>
                <w:sz w:val="18"/>
                <w:szCs w:val="18"/>
              </w:rPr>
              <w:t>except</w:t>
            </w:r>
            <w:proofErr w:type="spellEnd"/>
            <w:r>
              <w:rPr>
                <w:b/>
                <w:bCs/>
                <w:i/>
                <w:iCs/>
                <w:sz w:val="18"/>
                <w:szCs w:val="18"/>
              </w:rPr>
              <w:t xml:space="preserve"> </w:t>
            </w:r>
            <w:proofErr w:type="spellStart"/>
            <w:r>
              <w:rPr>
                <w:b/>
                <w:bCs/>
                <w:i/>
                <w:iCs/>
                <w:sz w:val="18"/>
                <w:szCs w:val="18"/>
              </w:rPr>
              <w:t>the</w:t>
            </w:r>
            <w:proofErr w:type="spellEnd"/>
            <w:r>
              <w:rPr>
                <w:b/>
                <w:bCs/>
                <w:i/>
                <w:iCs/>
                <w:sz w:val="18"/>
                <w:szCs w:val="18"/>
              </w:rPr>
              <w:t xml:space="preserve"> </w:t>
            </w:r>
            <w:proofErr w:type="spellStart"/>
            <w:r>
              <w:rPr>
                <w:b/>
                <w:bCs/>
                <w:i/>
                <w:iCs/>
                <w:sz w:val="18"/>
                <w:szCs w:val="18"/>
              </w:rPr>
              <w:t>countries</w:t>
            </w:r>
            <w:proofErr w:type="spellEnd"/>
            <w:r>
              <w:rPr>
                <w:b/>
                <w:bCs/>
                <w:i/>
                <w:iCs/>
                <w:sz w:val="18"/>
                <w:szCs w:val="18"/>
              </w:rPr>
              <w:t xml:space="preserve"> </w:t>
            </w:r>
            <w:proofErr w:type="spellStart"/>
            <w:r>
              <w:rPr>
                <w:b/>
                <w:bCs/>
                <w:i/>
                <w:iCs/>
                <w:sz w:val="18"/>
                <w:szCs w:val="18"/>
              </w:rPr>
              <w:t>of</w:t>
            </w:r>
            <w:proofErr w:type="spellEnd"/>
            <w:r>
              <w:rPr>
                <w:b/>
                <w:bCs/>
                <w:i/>
                <w:iCs/>
                <w:sz w:val="18"/>
                <w:szCs w:val="18"/>
              </w:rPr>
              <w:t xml:space="preserve"> </w:t>
            </w:r>
            <w:proofErr w:type="spellStart"/>
            <w:r>
              <w:rPr>
                <w:b/>
                <w:bCs/>
                <w:i/>
                <w:iCs/>
                <w:sz w:val="18"/>
                <w:szCs w:val="18"/>
              </w:rPr>
              <w:t>the</w:t>
            </w:r>
            <w:proofErr w:type="spellEnd"/>
            <w:r>
              <w:rPr>
                <w:b/>
                <w:bCs/>
                <w:i/>
                <w:iCs/>
                <w:sz w:val="18"/>
                <w:szCs w:val="18"/>
              </w:rPr>
              <w:t xml:space="preserve"> </w:t>
            </w:r>
            <w:proofErr w:type="spellStart"/>
            <w:r>
              <w:rPr>
                <w:b/>
                <w:bCs/>
                <w:i/>
                <w:iCs/>
                <w:sz w:val="18"/>
                <w:szCs w:val="18"/>
              </w:rPr>
              <w:t>Eurasian</w:t>
            </w:r>
            <w:proofErr w:type="spellEnd"/>
            <w:r>
              <w:rPr>
                <w:b/>
                <w:bCs/>
                <w:i/>
                <w:iCs/>
                <w:sz w:val="18"/>
                <w:szCs w:val="18"/>
              </w:rPr>
              <w:t xml:space="preserve"> </w:t>
            </w:r>
            <w:proofErr w:type="spellStart"/>
            <w:r>
              <w:rPr>
                <w:b/>
                <w:bCs/>
                <w:i/>
                <w:iCs/>
                <w:sz w:val="18"/>
                <w:szCs w:val="18"/>
              </w:rPr>
              <w:t>Economic</w:t>
            </w:r>
            <w:proofErr w:type="spellEnd"/>
            <w:r>
              <w:rPr>
                <w:b/>
                <w:bCs/>
                <w:i/>
                <w:iCs/>
                <w:sz w:val="18"/>
                <w:szCs w:val="18"/>
              </w:rPr>
              <w:t xml:space="preserve"> </w:t>
            </w:r>
            <w:proofErr w:type="spellStart"/>
            <w:r>
              <w:rPr>
                <w:b/>
                <w:bCs/>
                <w:i/>
                <w:iCs/>
                <w:sz w:val="18"/>
                <w:szCs w:val="18"/>
              </w:rPr>
              <w:t>Union</w:t>
            </w:r>
            <w:proofErr w:type="spellEnd"/>
            <w:r>
              <w:rPr>
                <w:b/>
                <w:bCs/>
                <w:i/>
                <w:iCs/>
                <w:sz w:val="18"/>
                <w:szCs w:val="18"/>
              </w:rPr>
              <w:t xml:space="preserve"> (EAEU)</w:t>
            </w:r>
          </w:p>
        </w:tc>
      </w:tr>
      <w:tr w:rsidR="005461BC" w14:paraId="76F1C1D7" w14:textId="77777777">
        <w:trPr>
          <w:trHeight w:val="844"/>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CF" w14:textId="77777777" w:rsidR="005461BC" w:rsidRDefault="005461BC">
            <w:pPr>
              <w:widowControl w:val="0"/>
              <w:suppressAutoHyphens w:val="0"/>
              <w:autoSpaceDE w:val="0"/>
              <w:snapToGrid w:val="0"/>
              <w:spacing w:after="0" w:line="240" w:lineRule="auto"/>
              <w:rPr>
                <w:rFonts w:eastAsia="Times New Roman" w:cs="Times New Roman"/>
                <w:b/>
                <w:bCs/>
                <w:i/>
                <w:iCs/>
                <w:color w:val="FF0000"/>
                <w:sz w:val="12"/>
                <w:szCs w:val="12"/>
                <w:lang w:val="pt-BR" w:eastAsia="en-US"/>
              </w:rPr>
            </w:pPr>
          </w:p>
        </w:tc>
        <w:tc>
          <w:tcPr>
            <w:tcW w:w="6090" w:type="dxa"/>
            <w:gridSpan w:val="5"/>
            <w:vMerge w:val="restart"/>
            <w:tcBorders>
              <w:top w:val="single" w:sz="4" w:space="0" w:color="000000"/>
              <w:left w:val="single" w:sz="4" w:space="0" w:color="000000"/>
              <w:bottom w:val="single" w:sz="4" w:space="0" w:color="000000"/>
              <w:right w:val="single" w:sz="4" w:space="0" w:color="000000"/>
            </w:tcBorders>
          </w:tcPr>
          <w:p w14:paraId="76F1C1D0" w14:textId="77777777" w:rsidR="005461BC" w:rsidRDefault="00000000">
            <w:pPr>
              <w:widowControl w:val="0"/>
              <w:suppressAutoHyphens w:val="0"/>
              <w:autoSpaceDE w:val="0"/>
              <w:spacing w:after="0" w:line="240" w:lineRule="auto"/>
            </w:pPr>
            <w:r>
              <w:rPr>
                <w:rFonts w:eastAsia="Times New Roman" w:cs="Times New Roman"/>
                <w:sz w:val="16"/>
                <w:szCs w:val="16"/>
                <w:lang w:val="pt-BR" w:eastAsia="en-US"/>
              </w:rPr>
              <w:t xml:space="preserve">I.3. </w:t>
            </w:r>
            <w:r>
              <w:rPr>
                <w:rFonts w:eastAsia="Times New Roman" w:cs="Times New Roman"/>
                <w:sz w:val="16"/>
                <w:szCs w:val="16"/>
                <w:lang w:eastAsia="en-US"/>
              </w:rPr>
              <w:t xml:space="preserve">Gavėjas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pt-BR" w:eastAsia="en-US"/>
              </w:rPr>
              <w:t>Consignee</w:t>
            </w:r>
          </w:p>
          <w:p w14:paraId="76F1C1D1"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Pavadinimas</w:t>
            </w:r>
            <w:r>
              <w:rPr>
                <w:rFonts w:eastAsia="Times New Roman" w:cs="Times New Roman"/>
                <w:sz w:val="16"/>
                <w:szCs w:val="16"/>
                <w:lang w:val="mk-MK" w:eastAsia="en-US"/>
              </w:rPr>
              <w:t>/</w:t>
            </w:r>
            <w:r>
              <w:rPr>
                <w:rFonts w:eastAsia="Times New Roman" w:cs="Times New Roman"/>
                <w:sz w:val="16"/>
                <w:szCs w:val="16"/>
                <w:lang w:val="pt-BR" w:eastAsia="en-US"/>
              </w:rPr>
              <w:t xml:space="preserve">Name </w:t>
            </w:r>
          </w:p>
          <w:p w14:paraId="76F1C1D2"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Adresas / </w:t>
            </w:r>
            <w:proofErr w:type="spellStart"/>
            <w:r>
              <w:rPr>
                <w:rFonts w:eastAsia="Times New Roman" w:cs="Times New Roman"/>
                <w:sz w:val="16"/>
                <w:szCs w:val="16"/>
                <w:lang w:eastAsia="en-US"/>
              </w:rPr>
              <w:t>Address</w:t>
            </w:r>
            <w:proofErr w:type="spellEnd"/>
            <w:r>
              <w:rPr>
                <w:rFonts w:eastAsia="Times New Roman" w:cs="Times New Roman"/>
                <w:sz w:val="16"/>
                <w:szCs w:val="16"/>
                <w:lang w:eastAsia="en-US"/>
              </w:rPr>
              <w:t xml:space="preserve"> </w:t>
            </w:r>
          </w:p>
          <w:p w14:paraId="76F1C1D3"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Pašto kodas / </w:t>
            </w:r>
            <w:proofErr w:type="spellStart"/>
            <w:r>
              <w:rPr>
                <w:rFonts w:eastAsia="Times New Roman" w:cs="Times New Roman"/>
                <w:sz w:val="16"/>
                <w:szCs w:val="16"/>
                <w:lang w:eastAsia="en-US"/>
              </w:rPr>
              <w:t>Postcode</w:t>
            </w:r>
            <w:proofErr w:type="spellEnd"/>
            <w:r>
              <w:rPr>
                <w:rFonts w:eastAsia="Times New Roman" w:cs="Times New Roman"/>
                <w:sz w:val="16"/>
                <w:szCs w:val="16"/>
                <w:lang w:eastAsia="en-US"/>
              </w:rPr>
              <w:t xml:space="preserve"> </w:t>
            </w:r>
          </w:p>
          <w:p w14:paraId="76F1C1D4" w14:textId="77777777" w:rsidR="005461BC" w:rsidRDefault="00000000">
            <w:pPr>
              <w:widowControl w:val="0"/>
              <w:autoSpaceDE w:val="0"/>
              <w:spacing w:after="0" w:line="240" w:lineRule="auto"/>
              <w:rPr>
                <w:rFonts w:eastAsia="Times New Roman" w:cs="Times New Roman"/>
                <w:sz w:val="16"/>
                <w:szCs w:val="16"/>
                <w:lang w:val="pt-BR" w:eastAsia="en-US"/>
              </w:rPr>
            </w:pPr>
            <w:r>
              <w:rPr>
                <w:rFonts w:eastAsia="Times New Roman" w:cs="Times New Roman"/>
                <w:sz w:val="16"/>
                <w:szCs w:val="16"/>
                <w:lang w:eastAsia="en-US"/>
              </w:rPr>
              <w:t xml:space="preserve">Tel. /Tel. </w:t>
            </w:r>
          </w:p>
          <w:p w14:paraId="76F1C1D5" w14:textId="77777777" w:rsidR="005461BC" w:rsidRDefault="005461BC">
            <w:pPr>
              <w:widowControl w:val="0"/>
              <w:autoSpaceDE w:val="0"/>
              <w:spacing w:after="0" w:line="240" w:lineRule="auto"/>
              <w:rPr>
                <w:rFonts w:eastAsia="Times New Roman" w:cs="Times New Roman"/>
                <w:sz w:val="16"/>
                <w:szCs w:val="16"/>
                <w:lang w:val="pt-BR" w:eastAsia="en-US"/>
              </w:rPr>
            </w:pPr>
          </w:p>
        </w:tc>
        <w:tc>
          <w:tcPr>
            <w:tcW w:w="4260" w:type="dxa"/>
            <w:gridSpan w:val="6"/>
            <w:vMerge/>
            <w:tcBorders>
              <w:top w:val="single" w:sz="4" w:space="0" w:color="000000"/>
              <w:left w:val="single" w:sz="4" w:space="0" w:color="000000"/>
              <w:bottom w:val="single" w:sz="4" w:space="0" w:color="000000"/>
              <w:right w:val="single" w:sz="4" w:space="0" w:color="000000"/>
            </w:tcBorders>
          </w:tcPr>
          <w:p w14:paraId="76F1C1D6" w14:textId="77777777" w:rsidR="005461BC" w:rsidRDefault="005461BC">
            <w:pPr>
              <w:widowControl w:val="0"/>
              <w:suppressAutoHyphens w:val="0"/>
              <w:autoSpaceDE w:val="0"/>
              <w:snapToGrid w:val="0"/>
              <w:spacing w:after="0" w:line="240" w:lineRule="auto"/>
              <w:rPr>
                <w:rFonts w:eastAsia="Times New Roman" w:cs="Times New Roman"/>
                <w:sz w:val="16"/>
                <w:szCs w:val="16"/>
                <w:lang w:val="pt-BR" w:eastAsia="en-US"/>
              </w:rPr>
            </w:pPr>
          </w:p>
        </w:tc>
      </w:tr>
      <w:tr w:rsidR="005461BC" w14:paraId="76F1C1DD" w14:textId="77777777">
        <w:trPr>
          <w:trHeight w:val="120"/>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D8" w14:textId="77777777" w:rsidR="005461BC" w:rsidRDefault="005461BC">
            <w:pPr>
              <w:widowControl w:val="0"/>
              <w:suppressAutoHyphens w:val="0"/>
              <w:autoSpaceDE w:val="0"/>
              <w:snapToGrid w:val="0"/>
              <w:spacing w:after="0" w:line="240" w:lineRule="auto"/>
              <w:rPr>
                <w:rFonts w:eastAsia="Times New Roman" w:cs="Times New Roman"/>
                <w:color w:val="FF0000"/>
                <w:sz w:val="12"/>
                <w:szCs w:val="12"/>
                <w:lang w:val="en-US" w:eastAsia="en-US"/>
              </w:rPr>
            </w:pPr>
          </w:p>
        </w:tc>
        <w:tc>
          <w:tcPr>
            <w:tcW w:w="6090" w:type="dxa"/>
            <w:gridSpan w:val="5"/>
            <w:vMerge/>
            <w:tcBorders>
              <w:top w:val="single" w:sz="4" w:space="0" w:color="000000"/>
              <w:left w:val="single" w:sz="4" w:space="0" w:color="000000"/>
              <w:bottom w:val="single" w:sz="4" w:space="0" w:color="000000"/>
              <w:right w:val="single" w:sz="4" w:space="0" w:color="000000"/>
            </w:tcBorders>
          </w:tcPr>
          <w:p w14:paraId="76F1C1D9" w14:textId="77777777" w:rsidR="005461BC" w:rsidRDefault="005461BC">
            <w:pPr>
              <w:widowControl w:val="0"/>
              <w:autoSpaceDE w:val="0"/>
              <w:snapToGrid w:val="0"/>
              <w:spacing w:after="0" w:line="240" w:lineRule="auto"/>
              <w:rPr>
                <w:rFonts w:eastAsia="Times New Roman" w:cs="Times New Roman"/>
                <w:color w:val="FF0000"/>
                <w:sz w:val="16"/>
                <w:szCs w:val="16"/>
                <w:lang w:val="mk-MK" w:eastAsia="en-US"/>
              </w:rPr>
            </w:pPr>
          </w:p>
        </w:tc>
        <w:tc>
          <w:tcPr>
            <w:tcW w:w="236" w:type="dxa"/>
            <w:tcBorders>
              <w:top w:val="single" w:sz="4" w:space="0" w:color="000000"/>
              <w:left w:val="single" w:sz="4" w:space="0" w:color="000000"/>
              <w:bottom w:val="single" w:sz="4" w:space="0" w:color="000000"/>
            </w:tcBorders>
          </w:tcPr>
          <w:p w14:paraId="76F1C1DA" w14:textId="77777777" w:rsidR="005461BC" w:rsidRDefault="005461BC">
            <w:pPr>
              <w:widowControl w:val="0"/>
              <w:suppressAutoHyphens w:val="0"/>
              <w:autoSpaceDE w:val="0"/>
              <w:snapToGrid w:val="0"/>
              <w:spacing w:after="0" w:line="240" w:lineRule="auto"/>
              <w:rPr>
                <w:rFonts w:eastAsia="Times New Roman" w:cs="Times New Roman"/>
                <w:sz w:val="16"/>
                <w:szCs w:val="16"/>
                <w:lang w:val="en-US" w:eastAsia="en-US"/>
              </w:rPr>
            </w:pPr>
          </w:p>
        </w:tc>
        <w:tc>
          <w:tcPr>
            <w:tcW w:w="4017" w:type="dxa"/>
            <w:gridSpan w:val="5"/>
            <w:tcBorders>
              <w:top w:val="single" w:sz="4" w:space="0" w:color="000000"/>
              <w:bottom w:val="single" w:sz="4" w:space="0" w:color="000000"/>
              <w:right w:val="single" w:sz="4" w:space="0" w:color="000000"/>
            </w:tcBorders>
          </w:tcPr>
          <w:p w14:paraId="76F1C1DB"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I.4.</w:t>
            </w:r>
            <w:r>
              <w:rPr>
                <w:rFonts w:eastAsia="Times New Roman" w:cs="Times New Roman"/>
                <w:sz w:val="16"/>
                <w:szCs w:val="16"/>
                <w:lang w:val="mk-MK" w:eastAsia="en-US"/>
              </w:rPr>
              <w:t xml:space="preserve"> </w:t>
            </w:r>
            <w:r>
              <w:rPr>
                <w:rFonts w:eastAsia="Times New Roman" w:cs="Times New Roman"/>
                <w:sz w:val="16"/>
                <w:szCs w:val="16"/>
                <w:lang w:eastAsia="en-US"/>
              </w:rPr>
              <w:t xml:space="preserve">Centrinė kompetentinga institucija </w:t>
            </w:r>
            <w:r>
              <w:rPr>
                <w:rFonts w:eastAsia="Times New Roman" w:cs="Times New Roman"/>
                <w:sz w:val="16"/>
                <w:szCs w:val="16"/>
                <w:lang w:val="en-US" w:eastAsia="en-US"/>
              </w:rPr>
              <w:t xml:space="preserve">/ Central competent authority </w:t>
            </w:r>
          </w:p>
          <w:p w14:paraId="76F1C1DC" w14:textId="77777777" w:rsidR="005461BC" w:rsidRDefault="005461BC">
            <w:pPr>
              <w:widowControl w:val="0"/>
              <w:suppressAutoHyphens w:val="0"/>
              <w:autoSpaceDE w:val="0"/>
              <w:spacing w:after="0" w:line="240" w:lineRule="auto"/>
              <w:rPr>
                <w:rFonts w:eastAsia="Times New Roman" w:cs="Times New Roman"/>
                <w:sz w:val="12"/>
                <w:szCs w:val="12"/>
                <w:lang w:val="mk-MK" w:eastAsia="en-US"/>
              </w:rPr>
            </w:pPr>
          </w:p>
        </w:tc>
      </w:tr>
      <w:tr w:rsidR="005461BC" w14:paraId="76F1C1E2" w14:textId="77777777">
        <w:trPr>
          <w:trHeight w:val="120"/>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DE" w14:textId="77777777" w:rsidR="005461BC" w:rsidRDefault="005461BC">
            <w:pPr>
              <w:widowControl w:val="0"/>
              <w:suppressAutoHyphens w:val="0"/>
              <w:autoSpaceDE w:val="0"/>
              <w:snapToGrid w:val="0"/>
              <w:spacing w:after="0" w:line="240" w:lineRule="auto"/>
              <w:rPr>
                <w:rFonts w:eastAsia="Times New Roman" w:cs="Times New Roman"/>
                <w:color w:val="FF0000"/>
                <w:sz w:val="12"/>
                <w:szCs w:val="12"/>
                <w:lang w:val="en-US" w:eastAsia="en-US"/>
              </w:rPr>
            </w:pPr>
          </w:p>
        </w:tc>
        <w:tc>
          <w:tcPr>
            <w:tcW w:w="6090" w:type="dxa"/>
            <w:gridSpan w:val="5"/>
            <w:vMerge/>
            <w:tcBorders>
              <w:top w:val="single" w:sz="4" w:space="0" w:color="000000"/>
              <w:left w:val="single" w:sz="4" w:space="0" w:color="000000"/>
              <w:bottom w:val="single" w:sz="4" w:space="0" w:color="000000"/>
              <w:right w:val="single" w:sz="4" w:space="0" w:color="000000"/>
            </w:tcBorders>
          </w:tcPr>
          <w:p w14:paraId="76F1C1DF" w14:textId="77777777" w:rsidR="005461BC" w:rsidRDefault="005461BC">
            <w:pPr>
              <w:widowControl w:val="0"/>
              <w:suppressAutoHyphens w:val="0"/>
              <w:autoSpaceDE w:val="0"/>
              <w:snapToGrid w:val="0"/>
              <w:spacing w:after="0" w:line="240" w:lineRule="auto"/>
              <w:rPr>
                <w:rFonts w:eastAsia="Times New Roman" w:cs="Times New Roman"/>
                <w:color w:val="FF0000"/>
                <w:sz w:val="16"/>
                <w:szCs w:val="16"/>
                <w:lang w:val="mk-MK" w:eastAsia="en-US"/>
              </w:rPr>
            </w:pPr>
          </w:p>
        </w:tc>
        <w:tc>
          <w:tcPr>
            <w:tcW w:w="236" w:type="dxa"/>
            <w:tcBorders>
              <w:top w:val="single" w:sz="4" w:space="0" w:color="000000"/>
              <w:left w:val="single" w:sz="4" w:space="0" w:color="000000"/>
              <w:bottom w:val="single" w:sz="4" w:space="0" w:color="000000"/>
            </w:tcBorders>
          </w:tcPr>
          <w:p w14:paraId="76F1C1E0" w14:textId="77777777" w:rsidR="005461BC" w:rsidRDefault="005461BC">
            <w:pPr>
              <w:widowControl w:val="0"/>
              <w:suppressAutoHyphens w:val="0"/>
              <w:autoSpaceDE w:val="0"/>
              <w:snapToGrid w:val="0"/>
              <w:spacing w:after="0" w:line="240" w:lineRule="auto"/>
              <w:rPr>
                <w:rFonts w:eastAsia="Times New Roman" w:cs="Times New Roman"/>
                <w:sz w:val="16"/>
                <w:szCs w:val="16"/>
                <w:lang w:val="en-US" w:eastAsia="en-US"/>
              </w:rPr>
            </w:pPr>
          </w:p>
        </w:tc>
        <w:tc>
          <w:tcPr>
            <w:tcW w:w="4017" w:type="dxa"/>
            <w:gridSpan w:val="5"/>
            <w:tcBorders>
              <w:top w:val="single" w:sz="4" w:space="0" w:color="000000"/>
              <w:bottom w:val="single" w:sz="4" w:space="0" w:color="000000"/>
              <w:right w:val="single" w:sz="4" w:space="0" w:color="000000"/>
            </w:tcBorders>
          </w:tcPr>
          <w:p w14:paraId="76F1C1E1" w14:textId="77777777" w:rsidR="005461BC" w:rsidRDefault="00000000">
            <w:pPr>
              <w:widowControl w:val="0"/>
              <w:suppressAutoHyphens w:val="0"/>
              <w:autoSpaceDE w:val="0"/>
              <w:spacing w:after="0" w:line="240" w:lineRule="auto"/>
              <w:ind w:left="-59"/>
              <w:rPr>
                <w:rFonts w:eastAsia="Times New Roman" w:cs="Times New Roman"/>
                <w:sz w:val="16"/>
                <w:szCs w:val="16"/>
                <w:lang w:val="en-US" w:eastAsia="en-US"/>
              </w:rPr>
            </w:pPr>
            <w:r>
              <w:rPr>
                <w:rFonts w:eastAsia="Times New Roman" w:cs="Times New Roman"/>
                <w:sz w:val="16"/>
                <w:szCs w:val="16"/>
                <w:lang w:val="en-US" w:eastAsia="en-US"/>
              </w:rPr>
              <w:t xml:space="preserve">I.5. </w:t>
            </w:r>
            <w:r>
              <w:rPr>
                <w:rFonts w:eastAsia="Times New Roman" w:cs="Times New Roman"/>
                <w:sz w:val="16"/>
                <w:szCs w:val="16"/>
                <w:lang w:eastAsia="en-US"/>
              </w:rPr>
              <w:t xml:space="preserve">Vietos kompetentinga institucija </w:t>
            </w:r>
            <w:r>
              <w:rPr>
                <w:rFonts w:eastAsia="Times New Roman" w:cs="Times New Roman"/>
                <w:sz w:val="16"/>
                <w:szCs w:val="16"/>
                <w:lang w:val="en-US" w:eastAsia="en-US"/>
              </w:rPr>
              <w:t>/Local competent authority</w:t>
            </w:r>
          </w:p>
        </w:tc>
      </w:tr>
      <w:tr w:rsidR="005461BC" w14:paraId="76F1C1F0" w14:textId="77777777">
        <w:trPr>
          <w:trHeight w:val="120"/>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E3" w14:textId="77777777" w:rsidR="005461BC" w:rsidRDefault="005461BC">
            <w:pPr>
              <w:widowControl w:val="0"/>
              <w:suppressAutoHyphens w:val="0"/>
              <w:autoSpaceDE w:val="0"/>
              <w:snapToGrid w:val="0"/>
              <w:spacing w:after="0" w:line="240" w:lineRule="auto"/>
              <w:rPr>
                <w:rFonts w:eastAsia="Times New Roman" w:cs="Times New Roman"/>
                <w:color w:val="FF0000"/>
                <w:sz w:val="12"/>
                <w:szCs w:val="12"/>
                <w:lang w:val="en-US" w:eastAsia="en-US"/>
              </w:rPr>
            </w:pPr>
          </w:p>
        </w:tc>
        <w:tc>
          <w:tcPr>
            <w:tcW w:w="1838" w:type="dxa"/>
            <w:tcBorders>
              <w:top w:val="single" w:sz="4" w:space="0" w:color="000000"/>
              <w:left w:val="single" w:sz="4" w:space="0" w:color="000000"/>
              <w:bottom w:val="single" w:sz="4" w:space="0" w:color="000000"/>
            </w:tcBorders>
          </w:tcPr>
          <w:p w14:paraId="76F1C1E4"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val="en-US" w:eastAsia="en-US"/>
              </w:rPr>
              <w:t xml:space="preserve">I.6. </w:t>
            </w:r>
            <w:r>
              <w:rPr>
                <w:rFonts w:eastAsia="Times New Roman" w:cs="Times New Roman"/>
                <w:sz w:val="16"/>
                <w:szCs w:val="16"/>
                <w:lang w:eastAsia="en-US"/>
              </w:rPr>
              <w:t xml:space="preserve">Kilmės šalis </w:t>
            </w:r>
            <w:r>
              <w:rPr>
                <w:rFonts w:eastAsia="Times New Roman" w:cs="Times New Roman"/>
                <w:sz w:val="16"/>
                <w:szCs w:val="16"/>
                <w:lang w:val="en-US" w:eastAsia="en-US"/>
              </w:rPr>
              <w:t>/Country of origin</w:t>
            </w:r>
          </w:p>
          <w:p w14:paraId="76F1C1E5"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ISO kodas/</w:t>
            </w:r>
            <w:r>
              <w:rPr>
                <w:rFonts w:eastAsia="Times New Roman" w:cs="Times New Roman"/>
                <w:sz w:val="16"/>
                <w:szCs w:val="16"/>
                <w:lang w:val="en-US" w:eastAsia="en-US"/>
              </w:rPr>
              <w:t xml:space="preserve"> ISO code</w:t>
            </w:r>
          </w:p>
        </w:tc>
        <w:tc>
          <w:tcPr>
            <w:tcW w:w="992" w:type="dxa"/>
            <w:gridSpan w:val="2"/>
            <w:tcBorders>
              <w:top w:val="single" w:sz="4" w:space="0" w:color="000000"/>
              <w:bottom w:val="single" w:sz="4" w:space="0" w:color="000000"/>
              <w:right w:val="single" w:sz="4" w:space="0" w:color="000000"/>
            </w:tcBorders>
          </w:tcPr>
          <w:p w14:paraId="76F1C1E6" w14:textId="77777777" w:rsidR="005461BC" w:rsidRDefault="005461BC">
            <w:pPr>
              <w:widowControl w:val="0"/>
              <w:suppressAutoHyphens w:val="0"/>
              <w:autoSpaceDE w:val="0"/>
              <w:snapToGrid w:val="0"/>
              <w:spacing w:after="0" w:line="240" w:lineRule="auto"/>
              <w:rPr>
                <w:rFonts w:eastAsia="Times New Roman" w:cs="Times New Roman"/>
                <w:sz w:val="16"/>
                <w:szCs w:val="16"/>
                <w:lang w:val="mk-MK" w:eastAsia="en-US"/>
              </w:rPr>
            </w:pPr>
          </w:p>
        </w:tc>
        <w:tc>
          <w:tcPr>
            <w:tcW w:w="1984" w:type="dxa"/>
            <w:tcBorders>
              <w:top w:val="single" w:sz="4" w:space="0" w:color="000000"/>
              <w:left w:val="single" w:sz="4" w:space="0" w:color="000000"/>
              <w:bottom w:val="single" w:sz="4" w:space="0" w:color="000000"/>
            </w:tcBorders>
          </w:tcPr>
          <w:p w14:paraId="76F1C1E7"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1.7 </w:t>
            </w:r>
            <w:proofErr w:type="spellStart"/>
            <w:r>
              <w:rPr>
                <w:rFonts w:eastAsia="Times New Roman" w:cs="Times New Roman"/>
                <w:sz w:val="16"/>
                <w:szCs w:val="16"/>
                <w:lang w:val="en-US" w:eastAsia="en-US"/>
              </w:rPr>
              <w:t>Kilmės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regionas</w:t>
            </w:r>
            <w:proofErr w:type="spellEnd"/>
            <w:r>
              <w:rPr>
                <w:rFonts w:eastAsia="Times New Roman" w:cs="Times New Roman"/>
                <w:sz w:val="16"/>
                <w:szCs w:val="16"/>
                <w:lang w:val="en-US" w:eastAsia="en-US"/>
              </w:rPr>
              <w:t xml:space="preserve"> / Region of origin</w:t>
            </w:r>
          </w:p>
          <w:p w14:paraId="76F1C1E8"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Kodas / Code</w:t>
            </w:r>
          </w:p>
        </w:tc>
        <w:tc>
          <w:tcPr>
            <w:tcW w:w="1276" w:type="dxa"/>
            <w:tcBorders>
              <w:top w:val="single" w:sz="4" w:space="0" w:color="000000"/>
              <w:bottom w:val="single" w:sz="4" w:space="0" w:color="000000"/>
              <w:right w:val="single" w:sz="4" w:space="0" w:color="000000"/>
            </w:tcBorders>
          </w:tcPr>
          <w:p w14:paraId="76F1C1E9" w14:textId="77777777" w:rsidR="005461BC" w:rsidRDefault="005461BC">
            <w:pPr>
              <w:widowControl w:val="0"/>
              <w:suppressAutoHyphens w:val="0"/>
              <w:autoSpaceDE w:val="0"/>
              <w:snapToGrid w:val="0"/>
              <w:spacing w:after="0" w:line="240" w:lineRule="auto"/>
              <w:rPr>
                <w:rFonts w:eastAsia="Times New Roman" w:cs="Times New Roman"/>
                <w:sz w:val="16"/>
                <w:szCs w:val="16"/>
                <w:lang w:val="mk-MK" w:eastAsia="en-US"/>
              </w:rPr>
            </w:pPr>
          </w:p>
        </w:tc>
        <w:tc>
          <w:tcPr>
            <w:tcW w:w="236" w:type="dxa"/>
            <w:tcBorders>
              <w:top w:val="single" w:sz="4" w:space="0" w:color="000000"/>
              <w:left w:val="single" w:sz="4" w:space="0" w:color="000000"/>
              <w:bottom w:val="single" w:sz="4" w:space="0" w:color="000000"/>
            </w:tcBorders>
          </w:tcPr>
          <w:p w14:paraId="76F1C1EA" w14:textId="77777777" w:rsidR="005461BC" w:rsidRDefault="005461BC">
            <w:pPr>
              <w:widowControl w:val="0"/>
              <w:suppressAutoHyphens w:val="0"/>
              <w:autoSpaceDE w:val="0"/>
              <w:snapToGrid w:val="0"/>
              <w:spacing w:after="0" w:line="240" w:lineRule="auto"/>
              <w:rPr>
                <w:rFonts w:eastAsia="Times New Roman" w:cs="Times New Roman"/>
                <w:sz w:val="16"/>
                <w:szCs w:val="16"/>
                <w:lang w:val="en-US" w:eastAsia="en-US"/>
              </w:rPr>
            </w:pPr>
          </w:p>
        </w:tc>
        <w:tc>
          <w:tcPr>
            <w:tcW w:w="1890" w:type="dxa"/>
            <w:gridSpan w:val="3"/>
            <w:tcBorders>
              <w:top w:val="single" w:sz="4" w:space="0" w:color="000000"/>
              <w:bottom w:val="single" w:sz="4" w:space="0" w:color="000000"/>
              <w:right w:val="single" w:sz="4" w:space="0" w:color="000000"/>
            </w:tcBorders>
          </w:tcPr>
          <w:p w14:paraId="76F1C1EB" w14:textId="77777777" w:rsidR="005461BC" w:rsidRDefault="00000000">
            <w:pPr>
              <w:widowControl w:val="0"/>
              <w:suppressAutoHyphens w:val="0"/>
              <w:autoSpaceDE w:val="0"/>
              <w:spacing w:after="0" w:line="240" w:lineRule="auto"/>
              <w:ind w:left="-123"/>
            </w:pPr>
            <w:r>
              <w:rPr>
                <w:rFonts w:eastAsia="Times New Roman" w:cs="Times New Roman"/>
                <w:sz w:val="16"/>
                <w:szCs w:val="16"/>
                <w:lang w:val="en-US" w:eastAsia="en-US"/>
              </w:rPr>
              <w:t xml:space="preserve"> I.8. </w:t>
            </w:r>
            <w:r>
              <w:rPr>
                <w:rFonts w:eastAsia="Times New Roman" w:cs="Times New Roman"/>
                <w:sz w:val="16"/>
                <w:szCs w:val="16"/>
                <w:lang w:eastAsia="en-US"/>
              </w:rPr>
              <w:t xml:space="preserve">Paskirties šalis </w:t>
            </w:r>
            <w:r>
              <w:rPr>
                <w:rFonts w:eastAsia="Times New Roman" w:cs="Times New Roman"/>
                <w:sz w:val="16"/>
                <w:szCs w:val="16"/>
                <w:lang w:val="en-US" w:eastAsia="en-US"/>
              </w:rPr>
              <w:t>/ Country of destination</w:t>
            </w:r>
            <w:r>
              <w:rPr>
                <w:rFonts w:eastAsia="Times New Roman" w:cs="Times New Roman"/>
                <w:sz w:val="16"/>
                <w:szCs w:val="16"/>
                <w:lang w:eastAsia="en-US"/>
              </w:rPr>
              <w:t xml:space="preserve"> </w:t>
            </w:r>
          </w:p>
          <w:p w14:paraId="76F1C1EC" w14:textId="77777777" w:rsidR="005461BC" w:rsidRDefault="00000000">
            <w:pPr>
              <w:widowControl w:val="0"/>
              <w:suppressAutoHyphens w:val="0"/>
              <w:autoSpaceDE w:val="0"/>
              <w:spacing w:after="0" w:line="240" w:lineRule="auto"/>
              <w:ind w:left="-123"/>
            </w:pPr>
            <w:r>
              <w:rPr>
                <w:rFonts w:eastAsia="Times New Roman" w:cs="Times New Roman"/>
                <w:sz w:val="16"/>
                <w:szCs w:val="16"/>
                <w:lang w:eastAsia="en-US"/>
              </w:rPr>
              <w:t xml:space="preserve">ISO kodas/ </w:t>
            </w:r>
            <w:r>
              <w:rPr>
                <w:rFonts w:eastAsia="Times New Roman" w:cs="Times New Roman"/>
                <w:sz w:val="16"/>
                <w:szCs w:val="16"/>
                <w:lang w:val="en-US" w:eastAsia="en-US"/>
              </w:rPr>
              <w:t>ISO code</w:t>
            </w:r>
          </w:p>
        </w:tc>
        <w:tc>
          <w:tcPr>
            <w:tcW w:w="1782" w:type="dxa"/>
            <w:tcBorders>
              <w:top w:val="single" w:sz="4" w:space="0" w:color="000000"/>
              <w:left w:val="single" w:sz="4" w:space="0" w:color="000000"/>
              <w:bottom w:val="single" w:sz="4" w:space="0" w:color="000000"/>
            </w:tcBorders>
          </w:tcPr>
          <w:p w14:paraId="76F1C1ED"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 xml:space="preserve">I.9 </w:t>
            </w:r>
            <w:proofErr w:type="spellStart"/>
            <w:r>
              <w:rPr>
                <w:rFonts w:eastAsia="Times New Roman" w:cs="Times New Roman"/>
                <w:sz w:val="16"/>
                <w:szCs w:val="16"/>
                <w:lang w:val="en-US" w:eastAsia="en-US"/>
              </w:rPr>
              <w:t>Paskirties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regionas</w:t>
            </w:r>
            <w:proofErr w:type="spellEnd"/>
            <w:r>
              <w:rPr>
                <w:rFonts w:eastAsia="Times New Roman" w:cs="Times New Roman"/>
                <w:sz w:val="16"/>
                <w:szCs w:val="16"/>
                <w:lang w:val="en-US" w:eastAsia="en-US"/>
              </w:rPr>
              <w:t xml:space="preserve"> / Region of destination</w:t>
            </w:r>
          </w:p>
          <w:p w14:paraId="76F1C1EE"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Kodas / Code</w:t>
            </w:r>
          </w:p>
        </w:tc>
        <w:tc>
          <w:tcPr>
            <w:tcW w:w="345" w:type="dxa"/>
            <w:tcBorders>
              <w:bottom w:val="single" w:sz="4" w:space="0" w:color="000000"/>
              <w:right w:val="single" w:sz="4" w:space="0" w:color="000000"/>
            </w:tcBorders>
          </w:tcPr>
          <w:p w14:paraId="76F1C1EF" w14:textId="77777777" w:rsidR="005461BC" w:rsidRDefault="005461BC">
            <w:pPr>
              <w:widowControl w:val="0"/>
              <w:suppressAutoHyphens w:val="0"/>
              <w:autoSpaceDE w:val="0"/>
              <w:snapToGrid w:val="0"/>
              <w:spacing w:after="0" w:line="240" w:lineRule="auto"/>
              <w:rPr>
                <w:rFonts w:eastAsia="Times New Roman" w:cs="Times New Roman"/>
                <w:sz w:val="12"/>
                <w:szCs w:val="12"/>
                <w:lang w:val="mk-MK" w:eastAsia="en-US"/>
              </w:rPr>
            </w:pPr>
          </w:p>
        </w:tc>
      </w:tr>
      <w:tr w:rsidR="005461BC" w14:paraId="76F1C1FB" w14:textId="77777777">
        <w:trPr>
          <w:trHeight w:val="332"/>
        </w:trPr>
        <w:tc>
          <w:tcPr>
            <w:tcW w:w="431" w:type="dxa"/>
            <w:vMerge/>
            <w:tcBorders>
              <w:top w:val="single" w:sz="4" w:space="0" w:color="000000"/>
              <w:left w:val="single" w:sz="4" w:space="0" w:color="000000"/>
              <w:bottom w:val="single" w:sz="4" w:space="0" w:color="000000"/>
              <w:right w:val="single" w:sz="4" w:space="0" w:color="000000"/>
            </w:tcBorders>
            <w:textDirection w:val="btLr"/>
          </w:tcPr>
          <w:p w14:paraId="76F1C1F1" w14:textId="77777777" w:rsidR="005461BC" w:rsidRDefault="005461BC">
            <w:pPr>
              <w:widowControl w:val="0"/>
              <w:suppressAutoHyphens w:val="0"/>
              <w:autoSpaceDE w:val="0"/>
              <w:snapToGrid w:val="0"/>
              <w:spacing w:after="0" w:line="240" w:lineRule="auto"/>
              <w:rPr>
                <w:rFonts w:eastAsia="Times New Roman" w:cs="Times New Roman"/>
                <w:color w:val="FF0000"/>
                <w:sz w:val="12"/>
                <w:szCs w:val="12"/>
                <w:lang w:val="mk-MK" w:eastAsia="en-US"/>
              </w:rPr>
            </w:pPr>
          </w:p>
        </w:tc>
        <w:tc>
          <w:tcPr>
            <w:tcW w:w="6090" w:type="dxa"/>
            <w:gridSpan w:val="5"/>
            <w:tcBorders>
              <w:top w:val="single" w:sz="4" w:space="0" w:color="000000"/>
              <w:left w:val="single" w:sz="4" w:space="0" w:color="000000"/>
              <w:bottom w:val="single" w:sz="4" w:space="0" w:color="000000"/>
              <w:right w:val="single" w:sz="4" w:space="0" w:color="000000"/>
            </w:tcBorders>
          </w:tcPr>
          <w:p w14:paraId="76F1C1F2"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 xml:space="preserve">I.10 </w:t>
            </w:r>
            <w:r>
              <w:rPr>
                <w:rFonts w:eastAsia="Times New Roman" w:cs="Times New Roman"/>
                <w:sz w:val="16"/>
                <w:szCs w:val="16"/>
                <w:lang w:eastAsia="en-US"/>
              </w:rPr>
              <w:t xml:space="preserve">Kilmės vieta / </w:t>
            </w:r>
            <w:proofErr w:type="spellStart"/>
            <w:r>
              <w:rPr>
                <w:rFonts w:eastAsia="Times New Roman" w:cs="Times New Roman"/>
                <w:sz w:val="16"/>
                <w:szCs w:val="16"/>
                <w:lang w:eastAsia="en-US"/>
              </w:rPr>
              <w:t>Place</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of</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origin</w:t>
            </w:r>
            <w:proofErr w:type="spellEnd"/>
          </w:p>
          <w:p w14:paraId="76F1C1F3"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 xml:space="preserve">Pavadinimas / Name </w:t>
            </w:r>
          </w:p>
          <w:p w14:paraId="76F1C1F4"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Adresas / </w:t>
            </w:r>
            <w:proofErr w:type="spellStart"/>
            <w:r>
              <w:rPr>
                <w:rFonts w:eastAsia="Times New Roman" w:cs="Times New Roman"/>
                <w:sz w:val="16"/>
                <w:szCs w:val="16"/>
                <w:lang w:eastAsia="en-US"/>
              </w:rPr>
              <w:t>Address</w:t>
            </w:r>
            <w:proofErr w:type="spellEnd"/>
            <w:r>
              <w:rPr>
                <w:rFonts w:eastAsia="Times New Roman" w:cs="Times New Roman"/>
                <w:sz w:val="16"/>
                <w:szCs w:val="16"/>
                <w:lang w:eastAsia="en-US"/>
              </w:rPr>
              <w:t xml:space="preserve"> </w:t>
            </w:r>
          </w:p>
          <w:p w14:paraId="76F1C1F5" w14:textId="77777777" w:rsidR="005461BC" w:rsidRDefault="00000000">
            <w:pPr>
              <w:widowControl w:val="0"/>
              <w:tabs>
                <w:tab w:val="right" w:pos="1814"/>
              </w:tabs>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eastAsia="en-US"/>
              </w:rPr>
              <w:t xml:space="preserve">Patvirtinimo </w:t>
            </w:r>
            <w:proofErr w:type="spellStart"/>
            <w:r>
              <w:rPr>
                <w:rFonts w:eastAsia="Times New Roman" w:cs="Times New Roman"/>
                <w:sz w:val="16"/>
                <w:szCs w:val="16"/>
                <w:lang w:eastAsia="en-US"/>
              </w:rPr>
              <w:t>Nr</w:t>
            </w:r>
            <w:proofErr w:type="spellEnd"/>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Approval number</w:t>
            </w:r>
          </w:p>
          <w:p w14:paraId="76F1C1F6"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4260" w:type="dxa"/>
            <w:gridSpan w:val="6"/>
            <w:tcBorders>
              <w:top w:val="single" w:sz="4" w:space="0" w:color="000000"/>
              <w:left w:val="single" w:sz="4" w:space="0" w:color="000000"/>
              <w:bottom w:val="single" w:sz="4" w:space="0" w:color="000000"/>
              <w:right w:val="single" w:sz="4" w:space="0" w:color="000000"/>
            </w:tcBorders>
          </w:tcPr>
          <w:p w14:paraId="76F1C1F7"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val="en-US" w:eastAsia="en-US"/>
              </w:rPr>
              <w:t xml:space="preserve">I.11 </w:t>
            </w:r>
            <w:r>
              <w:rPr>
                <w:rFonts w:eastAsia="Times New Roman" w:cs="Times New Roman"/>
                <w:sz w:val="16"/>
                <w:szCs w:val="16"/>
                <w:lang w:eastAsia="en-US"/>
              </w:rPr>
              <w:t xml:space="preserve">Paskirties vieta / </w:t>
            </w:r>
            <w:proofErr w:type="spellStart"/>
            <w:r>
              <w:rPr>
                <w:rFonts w:eastAsia="Times New Roman" w:cs="Times New Roman"/>
                <w:sz w:val="16"/>
                <w:szCs w:val="16"/>
                <w:lang w:eastAsia="en-US"/>
              </w:rPr>
              <w:t>Place</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of</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destintion</w:t>
            </w:r>
            <w:proofErr w:type="spellEnd"/>
          </w:p>
          <w:p w14:paraId="76F1C1F8"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 xml:space="preserve">Pavadinimas / Name </w:t>
            </w:r>
          </w:p>
          <w:p w14:paraId="76F1C1F9"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 xml:space="preserve">Adresas / </w:t>
            </w:r>
            <w:proofErr w:type="spellStart"/>
            <w:r>
              <w:rPr>
                <w:rFonts w:eastAsia="Times New Roman" w:cs="Times New Roman"/>
                <w:sz w:val="16"/>
                <w:szCs w:val="16"/>
                <w:lang w:eastAsia="en-US"/>
              </w:rPr>
              <w:t>Address</w:t>
            </w:r>
            <w:proofErr w:type="spellEnd"/>
            <w:r>
              <w:rPr>
                <w:rFonts w:eastAsia="Times New Roman" w:cs="Times New Roman"/>
                <w:sz w:val="16"/>
                <w:szCs w:val="16"/>
                <w:lang w:eastAsia="en-US"/>
              </w:rPr>
              <w:t xml:space="preserve"> </w:t>
            </w:r>
          </w:p>
          <w:p w14:paraId="76F1C1FA" w14:textId="77777777" w:rsidR="005461BC" w:rsidRDefault="00000000">
            <w:pPr>
              <w:widowControl w:val="0"/>
              <w:tabs>
                <w:tab w:val="right" w:pos="1814"/>
              </w:tabs>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eastAsia="en-US"/>
              </w:rPr>
              <w:t xml:space="preserve">Registracijos / Patvirtinimo </w:t>
            </w:r>
            <w:proofErr w:type="spellStart"/>
            <w:r>
              <w:rPr>
                <w:rFonts w:eastAsia="Times New Roman" w:cs="Times New Roman"/>
                <w:sz w:val="16"/>
                <w:szCs w:val="16"/>
                <w:lang w:eastAsia="en-US"/>
              </w:rPr>
              <w:t>Nr</w:t>
            </w:r>
            <w:proofErr w:type="spellEnd"/>
            <w:r>
              <w:rPr>
                <w:rFonts w:eastAsia="Times New Roman" w:cs="Times New Roman"/>
                <w:sz w:val="16"/>
                <w:szCs w:val="16"/>
                <w:lang w:val="mk-MK" w:eastAsia="en-US"/>
              </w:rPr>
              <w:t>/</w:t>
            </w:r>
            <w:r>
              <w:rPr>
                <w:rFonts w:eastAsia="Times New Roman" w:cs="Times New Roman"/>
                <w:sz w:val="16"/>
                <w:szCs w:val="16"/>
                <w:lang w:eastAsia="en-US"/>
              </w:rPr>
              <w:t xml:space="preserve"> </w:t>
            </w:r>
            <w:proofErr w:type="spellStart"/>
            <w:r>
              <w:rPr>
                <w:rFonts w:eastAsia="Times New Roman" w:cs="Times New Roman"/>
                <w:sz w:val="16"/>
                <w:szCs w:val="16"/>
                <w:lang w:eastAsia="en-US"/>
              </w:rPr>
              <w:t>Registration</w:t>
            </w:r>
            <w:proofErr w:type="spellEnd"/>
            <w:r>
              <w:rPr>
                <w:rFonts w:eastAsia="Times New Roman" w:cs="Times New Roman"/>
                <w:sz w:val="16"/>
                <w:szCs w:val="16"/>
                <w:lang w:eastAsia="en-US"/>
              </w:rPr>
              <w:t xml:space="preserve"> / </w:t>
            </w:r>
            <w:r>
              <w:rPr>
                <w:rFonts w:eastAsia="Times New Roman" w:cs="Times New Roman"/>
                <w:sz w:val="16"/>
                <w:szCs w:val="16"/>
                <w:lang w:val="en-US" w:eastAsia="en-US"/>
              </w:rPr>
              <w:t>Approval number</w:t>
            </w:r>
          </w:p>
        </w:tc>
      </w:tr>
      <w:tr w:rsidR="005461BC" w14:paraId="76F1C200" w14:textId="77777777">
        <w:trPr>
          <w:trHeight w:val="332"/>
        </w:trPr>
        <w:tc>
          <w:tcPr>
            <w:tcW w:w="431" w:type="dxa"/>
            <w:tcBorders>
              <w:top w:val="single" w:sz="4" w:space="0" w:color="000000"/>
              <w:left w:val="single" w:sz="4" w:space="0" w:color="000000"/>
              <w:bottom w:val="single" w:sz="4" w:space="0" w:color="000000"/>
              <w:right w:val="single" w:sz="4" w:space="0" w:color="000000"/>
            </w:tcBorders>
          </w:tcPr>
          <w:p w14:paraId="76F1C1FC" w14:textId="77777777" w:rsidR="005461BC" w:rsidRDefault="005461BC">
            <w:pPr>
              <w:widowControl w:val="0"/>
              <w:suppressAutoHyphens w:val="0"/>
              <w:autoSpaceDE w:val="0"/>
              <w:snapToGrid w:val="0"/>
              <w:spacing w:after="0" w:line="240" w:lineRule="auto"/>
              <w:rPr>
                <w:rFonts w:eastAsia="Times New Roman" w:cs="Times New Roman"/>
                <w:color w:val="FF0000"/>
                <w:sz w:val="12"/>
                <w:szCs w:val="12"/>
                <w:lang w:val="mk-MK" w:eastAsia="en-US"/>
              </w:rPr>
            </w:pPr>
          </w:p>
        </w:tc>
        <w:tc>
          <w:tcPr>
            <w:tcW w:w="6090" w:type="dxa"/>
            <w:gridSpan w:val="5"/>
            <w:tcBorders>
              <w:top w:val="single" w:sz="4" w:space="0" w:color="000000"/>
              <w:left w:val="single" w:sz="4" w:space="0" w:color="000000"/>
              <w:bottom w:val="single" w:sz="4" w:space="0" w:color="000000"/>
              <w:right w:val="single" w:sz="4" w:space="0" w:color="000000"/>
            </w:tcBorders>
          </w:tcPr>
          <w:p w14:paraId="76F1C1FD" w14:textId="77777777" w:rsidR="005461BC" w:rsidRDefault="00000000">
            <w:pPr>
              <w:widowControl w:val="0"/>
              <w:suppressAutoHyphens w:val="0"/>
              <w:autoSpaceDE w:val="0"/>
              <w:spacing w:after="0" w:line="240" w:lineRule="auto"/>
              <w:jc w:val="both"/>
              <w:rPr>
                <w:rFonts w:eastAsia="Times New Roman" w:cs="Times New Roman"/>
                <w:sz w:val="16"/>
                <w:szCs w:val="16"/>
                <w:lang w:eastAsia="en-US"/>
              </w:rPr>
            </w:pPr>
            <w:r>
              <w:rPr>
                <w:rFonts w:eastAsia="Times New Roman" w:cs="Times New Roman"/>
                <w:sz w:val="16"/>
                <w:szCs w:val="16"/>
                <w:lang w:val="mk-MK" w:eastAsia="en-US"/>
              </w:rPr>
              <w:t>I.1</w:t>
            </w:r>
            <w:r>
              <w:rPr>
                <w:rFonts w:eastAsia="Times New Roman" w:cs="Times New Roman"/>
                <w:sz w:val="16"/>
                <w:szCs w:val="16"/>
                <w:lang w:eastAsia="en-US"/>
              </w:rPr>
              <w:t>2</w:t>
            </w:r>
            <w:r>
              <w:rPr>
                <w:rFonts w:eastAsia="Times New Roman" w:cs="Times New Roman"/>
                <w:sz w:val="16"/>
                <w:szCs w:val="16"/>
                <w:lang w:val="mk-MK" w:eastAsia="en-US"/>
              </w:rPr>
              <w:t xml:space="preserve">. </w:t>
            </w:r>
            <w:r>
              <w:rPr>
                <w:rFonts w:eastAsia="Times New Roman" w:cs="Times New Roman"/>
                <w:sz w:val="16"/>
                <w:szCs w:val="16"/>
                <w:lang w:eastAsia="en-US"/>
              </w:rPr>
              <w:t xml:space="preserve">Pakrovimo vieta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mk-MK" w:eastAsia="en-US"/>
              </w:rPr>
              <w:t>Place of loading</w:t>
            </w:r>
          </w:p>
          <w:p w14:paraId="76F1C1FE" w14:textId="77777777" w:rsidR="005461BC" w:rsidRDefault="005461BC">
            <w:pPr>
              <w:widowControl w:val="0"/>
              <w:suppressAutoHyphens w:val="0"/>
              <w:autoSpaceDE w:val="0"/>
              <w:spacing w:after="0" w:line="240" w:lineRule="auto"/>
              <w:jc w:val="both"/>
              <w:rPr>
                <w:rFonts w:eastAsia="Times New Roman" w:cs="Times New Roman"/>
                <w:sz w:val="16"/>
                <w:szCs w:val="16"/>
                <w:lang w:val="mk-MK" w:eastAsia="en-US"/>
              </w:rPr>
            </w:pPr>
          </w:p>
        </w:tc>
        <w:tc>
          <w:tcPr>
            <w:tcW w:w="4260" w:type="dxa"/>
            <w:gridSpan w:val="6"/>
            <w:tcBorders>
              <w:top w:val="single" w:sz="4" w:space="0" w:color="000000"/>
              <w:left w:val="single" w:sz="4" w:space="0" w:color="000000"/>
              <w:bottom w:val="single" w:sz="4" w:space="0" w:color="000000"/>
              <w:right w:val="single" w:sz="4" w:space="0" w:color="000000"/>
            </w:tcBorders>
          </w:tcPr>
          <w:p w14:paraId="76F1C1FF" w14:textId="77777777" w:rsidR="005461BC" w:rsidRDefault="00000000">
            <w:pPr>
              <w:widowControl w:val="0"/>
              <w:suppressAutoHyphens w:val="0"/>
              <w:autoSpaceDE w:val="0"/>
              <w:spacing w:after="0" w:line="240" w:lineRule="auto"/>
              <w:jc w:val="both"/>
              <w:rPr>
                <w:rFonts w:eastAsia="Times New Roman" w:cs="Times New Roman"/>
                <w:sz w:val="16"/>
                <w:szCs w:val="16"/>
                <w:lang w:val="mk-MK" w:eastAsia="en-US"/>
              </w:rPr>
            </w:pPr>
            <w:r>
              <w:rPr>
                <w:rFonts w:eastAsia="Times New Roman" w:cs="Times New Roman"/>
                <w:sz w:val="16"/>
                <w:szCs w:val="16"/>
                <w:lang w:val="mk-MK" w:eastAsia="en-US"/>
              </w:rPr>
              <w:t>I.1</w:t>
            </w:r>
            <w:r>
              <w:rPr>
                <w:rFonts w:eastAsia="Times New Roman" w:cs="Times New Roman"/>
                <w:sz w:val="16"/>
                <w:szCs w:val="16"/>
                <w:lang w:eastAsia="en-US"/>
              </w:rPr>
              <w:t>3</w:t>
            </w:r>
            <w:r>
              <w:rPr>
                <w:rFonts w:eastAsia="Times New Roman" w:cs="Times New Roman"/>
                <w:sz w:val="16"/>
                <w:szCs w:val="16"/>
                <w:lang w:val="mk-MK" w:eastAsia="en-US"/>
              </w:rPr>
              <w:t>. Iš</w:t>
            </w:r>
            <w:r>
              <w:rPr>
                <w:rFonts w:eastAsia="Times New Roman" w:cs="Times New Roman"/>
                <w:sz w:val="16"/>
                <w:szCs w:val="16"/>
                <w:lang w:eastAsia="en-US"/>
              </w:rPr>
              <w:t>siuntimo data</w:t>
            </w:r>
            <w:r>
              <w:rPr>
                <w:rFonts w:eastAsia="Times New Roman" w:cs="Times New Roman"/>
                <w:sz w:val="16"/>
                <w:szCs w:val="16"/>
                <w:lang w:val="en-US" w:eastAsia="en-US"/>
              </w:rPr>
              <w:t xml:space="preserve">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mk-MK" w:eastAsia="en-US"/>
              </w:rPr>
              <w:t>Dat</w:t>
            </w:r>
            <w:r>
              <w:rPr>
                <w:rFonts w:eastAsia="Times New Roman" w:cs="Times New Roman"/>
                <w:sz w:val="16"/>
                <w:szCs w:val="16"/>
                <w:lang w:val="en-US" w:eastAsia="en-US"/>
              </w:rPr>
              <w:t>e of departure</w:t>
            </w:r>
          </w:p>
        </w:tc>
      </w:tr>
      <w:tr w:rsidR="005461BC" w14:paraId="76F1C208" w14:textId="77777777">
        <w:trPr>
          <w:trHeight w:val="1258"/>
        </w:trPr>
        <w:tc>
          <w:tcPr>
            <w:tcW w:w="431" w:type="dxa"/>
            <w:tcMar>
              <w:left w:w="0" w:type="dxa"/>
              <w:right w:w="0" w:type="dxa"/>
            </w:tcMar>
          </w:tcPr>
          <w:p w14:paraId="76F1C201" w14:textId="77777777" w:rsidR="005461BC" w:rsidRDefault="005461BC">
            <w:pPr>
              <w:rPr>
                <w:rFonts w:eastAsia="Times New Roman" w:cs="Times New Roman"/>
                <w:color w:val="FF0000"/>
                <w:sz w:val="12"/>
                <w:szCs w:val="12"/>
                <w:lang w:val="en-US" w:eastAsia="en-US"/>
              </w:rPr>
            </w:pPr>
          </w:p>
        </w:tc>
        <w:tc>
          <w:tcPr>
            <w:tcW w:w="10350" w:type="dxa"/>
            <w:gridSpan w:val="11"/>
            <w:tcBorders>
              <w:top w:val="single" w:sz="4" w:space="0" w:color="000000"/>
              <w:left w:val="single" w:sz="4" w:space="0" w:color="000000"/>
              <w:bottom w:val="single" w:sz="4" w:space="0" w:color="000000"/>
              <w:right w:val="single" w:sz="4" w:space="0" w:color="000000"/>
            </w:tcBorders>
          </w:tcPr>
          <w:p w14:paraId="76F1C202"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 xml:space="preserve">I.14. </w:t>
            </w:r>
            <w:r>
              <w:rPr>
                <w:rFonts w:eastAsia="Times New Roman" w:cs="Times New Roman"/>
                <w:sz w:val="16"/>
                <w:szCs w:val="16"/>
                <w:lang w:eastAsia="en-US"/>
              </w:rPr>
              <w:t xml:space="preserve">Transporto priemonė </w:t>
            </w:r>
            <w:r>
              <w:rPr>
                <w:rFonts w:eastAsia="Times New Roman" w:cs="Times New Roman"/>
                <w:sz w:val="16"/>
                <w:szCs w:val="16"/>
                <w:lang w:val="en-US" w:eastAsia="en-US"/>
              </w:rPr>
              <w:t>/ Means of transport:</w:t>
            </w:r>
          </w:p>
          <w:p w14:paraId="76F1C203"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p w14:paraId="76F1C204" w14:textId="79A7DA23" w:rsidR="005461BC" w:rsidRDefault="00000000">
            <w:pPr>
              <w:widowControl w:val="0"/>
              <w:suppressAutoHyphens w:val="0"/>
              <w:autoSpaceDE w:val="0"/>
              <w:spacing w:after="0" w:line="240" w:lineRule="auto"/>
              <w:jc w:val="both"/>
              <w:rPr>
                <w:rFonts w:eastAsia="Times New Roman" w:cs="Times New Roman"/>
                <w:sz w:val="16"/>
                <w:szCs w:val="16"/>
                <w:lang w:eastAsia="en-US"/>
              </w:rPr>
            </w:pPr>
            <w:r>
              <w:rPr>
                <w:rFonts w:eastAsia="Times New Roman" w:cs="Times New Roman"/>
                <w:sz w:val="16"/>
                <w:szCs w:val="16"/>
                <w:lang w:eastAsia="en-US"/>
              </w:rPr>
              <w:t xml:space="preserve">Lėktuvas </w:t>
            </w:r>
            <w:r>
              <w:rPr>
                <w:rFonts w:eastAsia="Times New Roman" w:cs="Times New Roman"/>
                <w:sz w:val="16"/>
                <w:szCs w:val="16"/>
                <w:lang w:val="mk-MK" w:eastAsia="en-US"/>
              </w:rPr>
              <w:t>/</w:t>
            </w:r>
            <w:r>
              <w:rPr>
                <w:rFonts w:eastAsia="Times New Roman" w:cs="Times New Roman"/>
                <w:sz w:val="16"/>
                <w:szCs w:val="16"/>
                <w:lang w:eastAsia="en-US"/>
              </w:rPr>
              <w:t xml:space="preserve"> Aeroplane </w:t>
            </w:r>
            <w:sdt>
              <w:sdtPr>
                <w:rPr>
                  <w:rFonts w:eastAsia="Times New Roman" w:cs="Times New Roman"/>
                  <w:sz w:val="16"/>
                  <w:szCs w:val="16"/>
                  <w:lang w:eastAsia="en-US"/>
                </w:rPr>
                <w:id w:val="2001848111"/>
                <w14:checkbox>
                  <w14:checked w14:val="0"/>
                  <w14:checkedState w14:val="2612" w14:font="MS Gothic"/>
                  <w14:uncheckedState w14:val="2610" w14:font="MS Gothic"/>
                </w14:checkbox>
              </w:sdtPr>
              <w:sdtContent>
                <w:r w:rsidR="00B12ADF">
                  <w:rPr>
                    <w:rFonts w:ascii="MS Gothic" w:eastAsia="MS Gothic" w:hAnsi="MS Gothic" w:cs="Times New Roman" w:hint="eastAsia"/>
                    <w:sz w:val="16"/>
                    <w:szCs w:val="16"/>
                    <w:lang w:eastAsia="en-US"/>
                  </w:rPr>
                  <w:t>☐</w:t>
                </w:r>
              </w:sdtContent>
            </w:sdt>
            <w:r>
              <w:rPr>
                <w:rFonts w:eastAsia="Times New Roman" w:cs="Times New Roman"/>
                <w:sz w:val="16"/>
                <w:szCs w:val="16"/>
                <w:lang w:eastAsia="en-US"/>
              </w:rPr>
              <w:t xml:space="preserve">  Laivas / </w:t>
            </w:r>
            <w:proofErr w:type="spellStart"/>
            <w:r>
              <w:rPr>
                <w:rFonts w:eastAsia="Times New Roman" w:cs="Times New Roman"/>
                <w:sz w:val="16"/>
                <w:szCs w:val="16"/>
                <w:lang w:eastAsia="en-US"/>
              </w:rPr>
              <w:t>Ship</w:t>
            </w:r>
            <w:proofErr w:type="spellEnd"/>
            <w:r>
              <w:rPr>
                <w:rFonts w:eastAsia="Times New Roman" w:cs="Times New Roman"/>
                <w:sz w:val="16"/>
                <w:szCs w:val="16"/>
                <w:lang w:eastAsia="en-US"/>
              </w:rPr>
              <w:t xml:space="preserve"> </w:t>
            </w:r>
            <w:sdt>
              <w:sdtPr>
                <w:rPr>
                  <w:rFonts w:eastAsia="Times New Roman" w:cs="Times New Roman"/>
                  <w:sz w:val="16"/>
                  <w:szCs w:val="16"/>
                  <w:lang w:eastAsia="en-US"/>
                </w:rPr>
                <w:id w:val="-601338336"/>
                <w14:checkbox>
                  <w14:checked w14:val="0"/>
                  <w14:checkedState w14:val="2612" w14:font="MS Gothic"/>
                  <w14:uncheckedState w14:val="2610" w14:font="MS Gothic"/>
                </w14:checkbox>
              </w:sdtPr>
              <w:sdtContent>
                <w:r w:rsidR="00B12ADF">
                  <w:rPr>
                    <w:rFonts w:ascii="MS Gothic" w:eastAsia="MS Gothic" w:hAnsi="MS Gothic" w:cs="Times New Roman" w:hint="eastAsia"/>
                    <w:sz w:val="16"/>
                    <w:szCs w:val="16"/>
                    <w:lang w:eastAsia="en-US"/>
                  </w:rPr>
                  <w:t>☐</w:t>
                </w:r>
              </w:sdtContent>
            </w:sdt>
            <w:r w:rsidR="00B12ADF">
              <w:rPr>
                <w:rFonts w:eastAsia="Times New Roman" w:cs="Times New Roman"/>
                <w:sz w:val="16"/>
                <w:szCs w:val="16"/>
                <w:lang w:eastAsia="en-US"/>
              </w:rPr>
              <w:t xml:space="preserve"> </w:t>
            </w:r>
            <w:r>
              <w:rPr>
                <w:rFonts w:eastAsia="Times New Roman" w:cs="Times New Roman"/>
                <w:sz w:val="16"/>
                <w:szCs w:val="16"/>
                <w:lang w:eastAsia="en-US"/>
              </w:rPr>
              <w:t xml:space="preserve">Geležinkelio vagonas </w:t>
            </w:r>
            <w:r>
              <w:rPr>
                <w:rFonts w:eastAsia="Times New Roman" w:cs="Times New Roman"/>
                <w:sz w:val="16"/>
                <w:szCs w:val="16"/>
                <w:lang w:val="mk-MK" w:eastAsia="en-US"/>
              </w:rPr>
              <w:t>/</w:t>
            </w:r>
            <w:r>
              <w:rPr>
                <w:rFonts w:eastAsia="Times New Roman" w:cs="Times New Roman"/>
                <w:sz w:val="16"/>
                <w:szCs w:val="16"/>
                <w:lang w:eastAsia="en-US"/>
              </w:rPr>
              <w:t xml:space="preserve"> </w:t>
            </w:r>
            <w:proofErr w:type="spellStart"/>
            <w:r>
              <w:rPr>
                <w:rFonts w:eastAsia="Times New Roman" w:cs="Times New Roman"/>
                <w:sz w:val="16"/>
                <w:szCs w:val="16"/>
                <w:lang w:eastAsia="en-US"/>
              </w:rPr>
              <w:t>Railway</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wagon</w:t>
            </w:r>
            <w:proofErr w:type="spellEnd"/>
            <w:r>
              <w:rPr>
                <w:rFonts w:eastAsia="Times New Roman" w:cs="Times New Roman"/>
                <w:sz w:val="16"/>
                <w:szCs w:val="16"/>
                <w:lang w:eastAsia="en-US"/>
              </w:rPr>
              <w:t xml:space="preserve"> </w:t>
            </w:r>
            <w:sdt>
              <w:sdtPr>
                <w:rPr>
                  <w:rFonts w:eastAsia="Times New Roman" w:cs="Times New Roman"/>
                  <w:sz w:val="16"/>
                  <w:szCs w:val="16"/>
                  <w:lang w:eastAsia="en-US"/>
                </w:rPr>
                <w:id w:val="-1203934503"/>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en-US"/>
                  </w:rPr>
                  <w:t>☐</w:t>
                </w:r>
              </w:sdtContent>
            </w:sdt>
            <w:r>
              <w:rPr>
                <w:rFonts w:eastAsia="Times New Roman" w:cs="Times New Roman"/>
                <w:sz w:val="16"/>
                <w:szCs w:val="16"/>
                <w:lang w:eastAsia="en-US"/>
              </w:rPr>
              <w:t xml:space="preserve">  Kelių transporto priemonė / </w:t>
            </w:r>
            <w:proofErr w:type="spellStart"/>
            <w:r>
              <w:rPr>
                <w:rFonts w:eastAsia="Times New Roman" w:cs="Times New Roman"/>
                <w:sz w:val="16"/>
                <w:szCs w:val="16"/>
                <w:lang w:eastAsia="en-US"/>
              </w:rPr>
              <w:t>Road</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vehicle</w:t>
            </w:r>
            <w:proofErr w:type="spellEnd"/>
            <w:r>
              <w:rPr>
                <w:rFonts w:eastAsia="Times New Roman" w:cs="Times New Roman"/>
                <w:sz w:val="16"/>
                <w:szCs w:val="16"/>
                <w:lang w:eastAsia="en-US"/>
              </w:rPr>
              <w:t xml:space="preserve"> </w:t>
            </w:r>
            <w:sdt>
              <w:sdtPr>
                <w:rPr>
                  <w:rFonts w:eastAsia="Times New Roman" w:cs="Times New Roman"/>
                  <w:sz w:val="16"/>
                  <w:szCs w:val="16"/>
                  <w:lang w:eastAsia="en-US"/>
                </w:rPr>
                <w:id w:val="-888035774"/>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en-US"/>
                  </w:rPr>
                  <w:t>☐</w:t>
                </w:r>
              </w:sdtContent>
            </w:sdt>
            <w:r>
              <w:rPr>
                <w:rFonts w:eastAsia="Times New Roman" w:cs="Times New Roman"/>
                <w:sz w:val="16"/>
                <w:szCs w:val="16"/>
                <w:lang w:eastAsia="en-US"/>
              </w:rPr>
              <w:t xml:space="preserve"> Kita </w:t>
            </w:r>
            <w:r>
              <w:rPr>
                <w:rFonts w:eastAsia="Times New Roman" w:cs="Times New Roman"/>
                <w:sz w:val="16"/>
                <w:szCs w:val="16"/>
                <w:lang w:val="mk-MK" w:eastAsia="en-US"/>
              </w:rPr>
              <w:t>/</w:t>
            </w:r>
            <w:r>
              <w:rPr>
                <w:rFonts w:eastAsia="Times New Roman" w:cs="Times New Roman"/>
                <w:sz w:val="16"/>
                <w:szCs w:val="16"/>
                <w:lang w:eastAsia="en-US"/>
              </w:rPr>
              <w:t xml:space="preserve"> </w:t>
            </w:r>
            <w:proofErr w:type="spellStart"/>
            <w:r>
              <w:rPr>
                <w:rFonts w:eastAsia="Times New Roman" w:cs="Times New Roman"/>
                <w:sz w:val="16"/>
                <w:szCs w:val="16"/>
                <w:lang w:eastAsia="en-US"/>
              </w:rPr>
              <w:t>Other</w:t>
            </w:r>
            <w:proofErr w:type="spellEnd"/>
            <w:r>
              <w:rPr>
                <w:rFonts w:eastAsia="Times New Roman" w:cs="Times New Roman"/>
                <w:sz w:val="16"/>
                <w:szCs w:val="16"/>
                <w:lang w:eastAsia="en-US"/>
              </w:rPr>
              <w:t xml:space="preserve"> </w:t>
            </w:r>
            <w:sdt>
              <w:sdtPr>
                <w:rPr>
                  <w:rFonts w:eastAsia="Times New Roman" w:cs="Times New Roman"/>
                  <w:sz w:val="16"/>
                  <w:szCs w:val="16"/>
                  <w:lang w:eastAsia="en-US"/>
                </w:rPr>
                <w:id w:val="-1209802832"/>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en-US"/>
                  </w:rPr>
                  <w:t>☐</w:t>
                </w:r>
              </w:sdtContent>
            </w:sdt>
          </w:p>
          <w:p w14:paraId="76F1C205" w14:textId="77777777" w:rsidR="005461BC" w:rsidRDefault="005461BC">
            <w:pPr>
              <w:widowControl w:val="0"/>
              <w:suppressAutoHyphens w:val="0"/>
              <w:autoSpaceDE w:val="0"/>
              <w:spacing w:after="0" w:line="240" w:lineRule="auto"/>
              <w:jc w:val="both"/>
              <w:rPr>
                <w:rFonts w:eastAsia="Times New Roman" w:cs="Times New Roman"/>
                <w:sz w:val="16"/>
                <w:szCs w:val="16"/>
                <w:lang w:eastAsia="en-US"/>
              </w:rPr>
            </w:pPr>
          </w:p>
          <w:p w14:paraId="76F1C206"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proofErr w:type="spellStart"/>
            <w:r>
              <w:rPr>
                <w:rFonts w:eastAsia="Times New Roman" w:cs="Times New Roman"/>
                <w:sz w:val="16"/>
                <w:szCs w:val="16"/>
                <w:lang w:val="en-US" w:eastAsia="en-US"/>
              </w:rPr>
              <w:t>Identifikavimas</w:t>
            </w:r>
            <w:proofErr w:type="spellEnd"/>
            <w:r>
              <w:rPr>
                <w:rFonts w:eastAsia="Times New Roman" w:cs="Times New Roman"/>
                <w:sz w:val="16"/>
                <w:szCs w:val="16"/>
                <w:lang w:val="en-US" w:eastAsia="en-US"/>
              </w:rPr>
              <w:t xml:space="preserve"> / Identification </w:t>
            </w:r>
          </w:p>
          <w:p w14:paraId="76F1C207" w14:textId="77777777" w:rsidR="005461BC" w:rsidRDefault="00000000">
            <w:pPr>
              <w:widowControl w:val="0"/>
              <w:suppressAutoHyphens w:val="0"/>
              <w:autoSpaceDE w:val="0"/>
              <w:spacing w:after="0" w:line="240" w:lineRule="auto"/>
              <w:jc w:val="both"/>
            </w:pPr>
            <w:r>
              <w:rPr>
                <w:rFonts w:eastAsia="Times New Roman" w:cs="Times New Roman"/>
                <w:sz w:val="16"/>
                <w:szCs w:val="16"/>
                <w:lang w:eastAsia="en-US"/>
              </w:rPr>
              <w:t xml:space="preserve">Dokumento numeriai </w:t>
            </w:r>
            <w:r>
              <w:rPr>
                <w:rFonts w:eastAsia="Times New Roman" w:cs="Times New Roman"/>
                <w:sz w:val="16"/>
                <w:szCs w:val="16"/>
                <w:lang w:val="ru-RU"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Documentation</w:t>
            </w:r>
            <w:r>
              <w:rPr>
                <w:rFonts w:eastAsia="Times New Roman" w:cs="Times New Roman"/>
                <w:sz w:val="16"/>
                <w:szCs w:val="16"/>
                <w:lang w:val="ru-RU" w:eastAsia="en-US"/>
              </w:rPr>
              <w:t xml:space="preserve"> </w:t>
            </w:r>
            <w:r>
              <w:rPr>
                <w:rFonts w:eastAsia="Times New Roman" w:cs="Times New Roman"/>
                <w:sz w:val="16"/>
                <w:szCs w:val="16"/>
                <w:lang w:val="en-US" w:eastAsia="en-US"/>
              </w:rPr>
              <w:t>references</w:t>
            </w:r>
          </w:p>
        </w:tc>
      </w:tr>
      <w:tr w:rsidR="005461BC" w14:paraId="76F1C20D" w14:textId="77777777">
        <w:tc>
          <w:tcPr>
            <w:tcW w:w="431" w:type="dxa"/>
            <w:tcMar>
              <w:left w:w="0" w:type="dxa"/>
              <w:right w:w="0" w:type="dxa"/>
            </w:tcMar>
          </w:tcPr>
          <w:p w14:paraId="76F1C209" w14:textId="77777777" w:rsidR="005461BC" w:rsidRDefault="005461BC">
            <w:pPr>
              <w:rPr>
                <w:rFonts w:eastAsia="Times New Roman" w:cs="Times New Roman"/>
                <w:sz w:val="12"/>
                <w:szCs w:val="12"/>
                <w:lang w:val="en-US" w:eastAsia="en-US"/>
              </w:rPr>
            </w:pPr>
          </w:p>
        </w:tc>
        <w:tc>
          <w:tcPr>
            <w:tcW w:w="6090" w:type="dxa"/>
            <w:gridSpan w:val="5"/>
            <w:vMerge w:val="restart"/>
            <w:tcBorders>
              <w:left w:val="single" w:sz="4" w:space="0" w:color="000000"/>
              <w:bottom w:val="single" w:sz="4" w:space="0" w:color="000000"/>
              <w:right w:val="single" w:sz="4" w:space="0" w:color="000000"/>
            </w:tcBorders>
          </w:tcPr>
          <w:p w14:paraId="76F1C20A" w14:textId="77777777" w:rsidR="005461BC" w:rsidRDefault="00000000">
            <w:pPr>
              <w:widowControl w:val="0"/>
              <w:autoSpaceDE w:val="0"/>
              <w:spacing w:after="0" w:line="240" w:lineRule="auto"/>
              <w:rPr>
                <w:rFonts w:eastAsia="Times New Roman" w:cs="Times New Roman"/>
                <w:color w:val="FF0000"/>
                <w:sz w:val="16"/>
                <w:szCs w:val="16"/>
                <w:lang w:val="en-US" w:eastAsia="en-US"/>
              </w:rPr>
            </w:pPr>
            <w:r>
              <w:rPr>
                <w:rFonts w:eastAsia="Times New Roman" w:cs="Times New Roman"/>
                <w:sz w:val="16"/>
                <w:szCs w:val="16"/>
                <w:lang w:val="en-US" w:eastAsia="en-US"/>
              </w:rPr>
              <w:t>I</w:t>
            </w:r>
            <w:r>
              <w:rPr>
                <w:rFonts w:eastAsia="Times New Roman" w:cs="Times New Roman"/>
                <w:sz w:val="16"/>
                <w:szCs w:val="16"/>
                <w:lang w:val="mk-MK" w:eastAsia="en-US"/>
              </w:rPr>
              <w:t>.1</w:t>
            </w:r>
            <w:r>
              <w:rPr>
                <w:rFonts w:eastAsia="Times New Roman" w:cs="Times New Roman"/>
                <w:sz w:val="16"/>
                <w:szCs w:val="16"/>
                <w:lang w:eastAsia="en-US"/>
              </w:rPr>
              <w:t>5</w:t>
            </w:r>
            <w:r>
              <w:rPr>
                <w:rFonts w:eastAsia="Times New Roman" w:cs="Times New Roman"/>
                <w:sz w:val="16"/>
                <w:szCs w:val="16"/>
                <w:lang w:val="mk-MK" w:eastAsia="en-US"/>
              </w:rPr>
              <w:t xml:space="preserve">. </w:t>
            </w:r>
            <w:proofErr w:type="spellStart"/>
            <w:r>
              <w:rPr>
                <w:rFonts w:eastAsia="Times New Roman" w:cs="Times New Roman"/>
                <w:sz w:val="16"/>
                <w:szCs w:val="16"/>
                <w:lang w:val="en-US" w:eastAsia="en-US"/>
              </w:rPr>
              <w:t>Produkto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aprašymas</w:t>
            </w:r>
            <w:proofErr w:type="spellEnd"/>
            <w:r>
              <w:rPr>
                <w:rFonts w:eastAsia="Times New Roman" w:cs="Times New Roman"/>
                <w:sz w:val="16"/>
                <w:szCs w:val="16"/>
                <w:lang w:val="en-US" w:eastAsia="en-US"/>
              </w:rPr>
              <w:t xml:space="preserve"> / Description of the products</w:t>
            </w:r>
          </w:p>
        </w:tc>
        <w:tc>
          <w:tcPr>
            <w:tcW w:w="4260" w:type="dxa"/>
            <w:gridSpan w:val="6"/>
            <w:tcBorders>
              <w:left w:val="single" w:sz="4" w:space="0" w:color="000000"/>
              <w:bottom w:val="single" w:sz="4" w:space="0" w:color="000000"/>
              <w:right w:val="single" w:sz="4" w:space="0" w:color="000000"/>
            </w:tcBorders>
          </w:tcPr>
          <w:p w14:paraId="76F1C20B"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I.16. </w:t>
            </w:r>
            <w:r>
              <w:rPr>
                <w:rFonts w:eastAsia="Times New Roman" w:cs="Times New Roman"/>
                <w:sz w:val="16"/>
                <w:szCs w:val="16"/>
                <w:lang w:eastAsia="en-US"/>
              </w:rPr>
              <w:t xml:space="preserve">Prekės kodas (KN kodas) </w:t>
            </w:r>
            <w:r>
              <w:rPr>
                <w:rFonts w:eastAsia="Times New Roman" w:cs="Times New Roman"/>
                <w:sz w:val="16"/>
                <w:szCs w:val="16"/>
                <w:lang w:val="en-US" w:eastAsia="en-US"/>
              </w:rPr>
              <w:t>/ Commodity</w:t>
            </w:r>
            <w:r>
              <w:rPr>
                <w:rFonts w:eastAsia="Times New Roman" w:cs="Times New Roman"/>
                <w:sz w:val="16"/>
                <w:szCs w:val="16"/>
                <w:lang w:val="mk-MK" w:eastAsia="en-US"/>
              </w:rPr>
              <w:t xml:space="preserve"> (</w:t>
            </w:r>
            <w:r>
              <w:rPr>
                <w:rFonts w:eastAsia="Times New Roman" w:cs="Times New Roman"/>
                <w:sz w:val="16"/>
                <w:szCs w:val="16"/>
                <w:lang w:val="en-US" w:eastAsia="en-US"/>
              </w:rPr>
              <w:t>HS) code</w:t>
            </w:r>
          </w:p>
          <w:p w14:paraId="76F1C20C" w14:textId="77777777" w:rsidR="005461BC" w:rsidRDefault="005461BC">
            <w:pPr>
              <w:widowControl w:val="0"/>
              <w:suppressAutoHyphens w:val="0"/>
              <w:autoSpaceDE w:val="0"/>
              <w:spacing w:after="0" w:line="240" w:lineRule="auto"/>
              <w:rPr>
                <w:rFonts w:eastAsia="Times New Roman" w:cs="Times New Roman"/>
                <w:sz w:val="16"/>
                <w:szCs w:val="16"/>
                <w:lang w:val="en-US" w:eastAsia="en-US"/>
              </w:rPr>
            </w:pPr>
          </w:p>
        </w:tc>
      </w:tr>
      <w:tr w:rsidR="005461BC" w14:paraId="76F1C212" w14:textId="77777777">
        <w:tc>
          <w:tcPr>
            <w:tcW w:w="431" w:type="dxa"/>
            <w:tcMar>
              <w:left w:w="0" w:type="dxa"/>
              <w:right w:w="0" w:type="dxa"/>
            </w:tcMar>
          </w:tcPr>
          <w:p w14:paraId="76F1C20E" w14:textId="77777777" w:rsidR="005461BC" w:rsidRDefault="005461BC">
            <w:pPr>
              <w:rPr>
                <w:rFonts w:eastAsia="Times New Roman" w:cs="Times New Roman"/>
                <w:sz w:val="12"/>
                <w:szCs w:val="12"/>
                <w:lang w:val="en-US" w:eastAsia="en-US"/>
              </w:rPr>
            </w:pPr>
          </w:p>
        </w:tc>
        <w:tc>
          <w:tcPr>
            <w:tcW w:w="6090" w:type="dxa"/>
            <w:gridSpan w:val="5"/>
            <w:vMerge/>
            <w:tcBorders>
              <w:left w:val="single" w:sz="4" w:space="0" w:color="000000"/>
              <w:bottom w:val="single" w:sz="4" w:space="0" w:color="000000"/>
              <w:right w:val="single" w:sz="4" w:space="0" w:color="000000"/>
            </w:tcBorders>
          </w:tcPr>
          <w:p w14:paraId="76F1C20F" w14:textId="77777777" w:rsidR="005461BC" w:rsidRDefault="005461BC">
            <w:pPr>
              <w:widowControl w:val="0"/>
              <w:suppressAutoHyphens w:val="0"/>
              <w:autoSpaceDE w:val="0"/>
              <w:snapToGrid w:val="0"/>
              <w:spacing w:after="0" w:line="240" w:lineRule="auto"/>
              <w:rPr>
                <w:rFonts w:eastAsia="Times New Roman" w:cs="Times New Roman"/>
                <w:color w:val="FF0000"/>
                <w:sz w:val="16"/>
                <w:szCs w:val="16"/>
                <w:lang w:val="en-US" w:eastAsia="en-US"/>
              </w:rPr>
            </w:pPr>
          </w:p>
        </w:tc>
        <w:tc>
          <w:tcPr>
            <w:tcW w:w="4260" w:type="dxa"/>
            <w:gridSpan w:val="6"/>
            <w:tcBorders>
              <w:left w:val="single" w:sz="4" w:space="0" w:color="000000"/>
              <w:bottom w:val="single" w:sz="4" w:space="0" w:color="000000"/>
              <w:right w:val="single" w:sz="4" w:space="0" w:color="000000"/>
            </w:tcBorders>
          </w:tcPr>
          <w:p w14:paraId="76F1C210"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I.17. </w:t>
            </w:r>
            <w:r>
              <w:rPr>
                <w:rFonts w:eastAsia="Times New Roman" w:cs="Times New Roman"/>
                <w:sz w:val="16"/>
                <w:szCs w:val="16"/>
                <w:lang w:eastAsia="en-US"/>
              </w:rPr>
              <w:t xml:space="preserve">Kiekis </w:t>
            </w:r>
            <w:r>
              <w:rPr>
                <w:rFonts w:eastAsia="Times New Roman" w:cs="Times New Roman"/>
                <w:sz w:val="16"/>
                <w:szCs w:val="16"/>
                <w:lang w:val="en-US" w:eastAsia="en-US"/>
              </w:rPr>
              <w:t>/ Quantity</w:t>
            </w:r>
          </w:p>
          <w:p w14:paraId="76F1C211" w14:textId="77777777" w:rsidR="005461BC" w:rsidRDefault="005461BC">
            <w:pPr>
              <w:widowControl w:val="0"/>
              <w:suppressAutoHyphens w:val="0"/>
              <w:autoSpaceDE w:val="0"/>
              <w:spacing w:after="0" w:line="240" w:lineRule="auto"/>
              <w:rPr>
                <w:rFonts w:eastAsia="Times New Roman" w:cs="Times New Roman"/>
                <w:sz w:val="16"/>
                <w:szCs w:val="16"/>
                <w:lang w:val="en-US" w:eastAsia="en-US"/>
              </w:rPr>
            </w:pPr>
          </w:p>
        </w:tc>
      </w:tr>
      <w:tr w:rsidR="005461BC" w14:paraId="76F1C217" w14:textId="77777777">
        <w:tc>
          <w:tcPr>
            <w:tcW w:w="431" w:type="dxa"/>
            <w:tcMar>
              <w:left w:w="0" w:type="dxa"/>
              <w:right w:w="0" w:type="dxa"/>
            </w:tcMar>
          </w:tcPr>
          <w:p w14:paraId="76F1C213" w14:textId="77777777" w:rsidR="005461BC" w:rsidRDefault="005461BC">
            <w:pPr>
              <w:rPr>
                <w:rFonts w:eastAsia="Times New Roman" w:cs="Times New Roman"/>
                <w:sz w:val="12"/>
                <w:szCs w:val="12"/>
                <w:lang w:val="en-US" w:eastAsia="en-US"/>
              </w:rPr>
            </w:pPr>
          </w:p>
        </w:tc>
        <w:tc>
          <w:tcPr>
            <w:tcW w:w="6090" w:type="dxa"/>
            <w:gridSpan w:val="5"/>
            <w:tcBorders>
              <w:top w:val="single" w:sz="4" w:space="0" w:color="000000"/>
              <w:left w:val="single" w:sz="4" w:space="0" w:color="000000"/>
              <w:right w:val="single" w:sz="4" w:space="0" w:color="000000"/>
            </w:tcBorders>
          </w:tcPr>
          <w:p w14:paraId="76F1C214"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I.18.</w:t>
            </w:r>
            <w:r>
              <w:rPr>
                <w:rFonts w:eastAsia="Times New Roman" w:cs="Times New Roman"/>
                <w:sz w:val="16"/>
                <w:szCs w:val="16"/>
                <w:lang w:eastAsia="en-US"/>
              </w:rPr>
              <w:t xml:space="preserve">Produktų temperatūra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Temperature of the product</w:t>
            </w:r>
          </w:p>
          <w:p w14:paraId="76F1C215"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4260" w:type="dxa"/>
            <w:gridSpan w:val="6"/>
            <w:vMerge w:val="restart"/>
            <w:tcBorders>
              <w:top w:val="single" w:sz="4" w:space="0" w:color="000000"/>
              <w:left w:val="single" w:sz="4" w:space="0" w:color="000000"/>
              <w:bottom w:val="single" w:sz="4" w:space="0" w:color="000000"/>
              <w:right w:val="single" w:sz="4" w:space="0" w:color="000000"/>
            </w:tcBorders>
          </w:tcPr>
          <w:p w14:paraId="76F1C216"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 xml:space="preserve">I.19. </w:t>
            </w:r>
            <w:r>
              <w:rPr>
                <w:rFonts w:eastAsia="Times New Roman" w:cs="Times New Roman"/>
                <w:sz w:val="16"/>
                <w:szCs w:val="16"/>
                <w:lang w:eastAsia="en-US"/>
              </w:rPr>
              <w:t xml:space="preserve">Pakuočių </w:t>
            </w:r>
            <w:r>
              <w:rPr>
                <w:rFonts w:eastAsia="Times New Roman" w:cs="Times New Roman"/>
                <w:color w:val="000000"/>
                <w:sz w:val="16"/>
                <w:szCs w:val="16"/>
                <w:lang w:eastAsia="en-US"/>
              </w:rPr>
              <w:t xml:space="preserve">skaičius </w:t>
            </w:r>
            <w:r>
              <w:rPr>
                <w:rFonts w:eastAsia="Times New Roman" w:cs="Times New Roman"/>
                <w:color w:val="000000"/>
                <w:sz w:val="16"/>
                <w:szCs w:val="16"/>
                <w:lang w:val="en-US" w:eastAsia="en-US"/>
              </w:rPr>
              <w:t>/ Number</w:t>
            </w:r>
            <w:r>
              <w:rPr>
                <w:rFonts w:eastAsia="Times New Roman" w:cs="Times New Roman"/>
                <w:sz w:val="16"/>
                <w:szCs w:val="16"/>
                <w:lang w:val="en-US" w:eastAsia="en-US"/>
              </w:rPr>
              <w:t xml:space="preserve"> of packages</w:t>
            </w:r>
          </w:p>
        </w:tc>
      </w:tr>
      <w:tr w:rsidR="005461BC" w14:paraId="76F1C21C" w14:textId="77777777">
        <w:tc>
          <w:tcPr>
            <w:tcW w:w="431" w:type="dxa"/>
            <w:tcMar>
              <w:left w:w="0" w:type="dxa"/>
              <w:right w:w="0" w:type="dxa"/>
            </w:tcMar>
          </w:tcPr>
          <w:p w14:paraId="76F1C218" w14:textId="77777777" w:rsidR="005461BC" w:rsidRDefault="005461BC">
            <w:pPr>
              <w:rPr>
                <w:rFonts w:eastAsia="Times New Roman" w:cs="Times New Roman"/>
                <w:sz w:val="12"/>
                <w:szCs w:val="12"/>
                <w:lang w:val="en-US" w:eastAsia="en-US"/>
              </w:rPr>
            </w:pPr>
          </w:p>
        </w:tc>
        <w:tc>
          <w:tcPr>
            <w:tcW w:w="6090" w:type="dxa"/>
            <w:gridSpan w:val="5"/>
            <w:tcBorders>
              <w:left w:val="single" w:sz="4" w:space="0" w:color="000000"/>
              <w:bottom w:val="single" w:sz="4" w:space="0" w:color="000000"/>
              <w:right w:val="single" w:sz="4" w:space="0" w:color="000000"/>
            </w:tcBorders>
          </w:tcPr>
          <w:p w14:paraId="76F1C219" w14:textId="7BCE5D62" w:rsidR="005461BC" w:rsidRDefault="00000000">
            <w:pPr>
              <w:widowControl w:val="0"/>
              <w:suppressAutoHyphens w:val="0"/>
              <w:autoSpaceDE w:val="0"/>
              <w:spacing w:after="0" w:line="240" w:lineRule="auto"/>
              <w:jc w:val="both"/>
              <w:rPr>
                <w:rFonts w:eastAsia="Times New Roman" w:cs="Times New Roman"/>
                <w:sz w:val="16"/>
                <w:szCs w:val="16"/>
                <w:lang w:eastAsia="en-US"/>
              </w:rPr>
            </w:pPr>
            <w:r>
              <w:rPr>
                <w:rFonts w:eastAsia="Times New Roman" w:cs="Times New Roman"/>
                <w:sz w:val="16"/>
                <w:szCs w:val="16"/>
                <w:lang w:eastAsia="lt-LT"/>
              </w:rPr>
              <w:t>Aplinkos</w:t>
            </w:r>
            <w:r>
              <w:rPr>
                <w:rFonts w:eastAsia="Times New Roman" w:cs="Times New Roman"/>
                <w:sz w:val="16"/>
                <w:szCs w:val="16"/>
                <w:lang w:val="en-US" w:eastAsia="en-US"/>
              </w:rPr>
              <w:t xml:space="preserve">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 xml:space="preserve">Ambient </w:t>
            </w:r>
            <w:sdt>
              <w:sdtPr>
                <w:rPr>
                  <w:rFonts w:eastAsia="Times New Roman" w:cs="Times New Roman"/>
                  <w:sz w:val="16"/>
                  <w:szCs w:val="16"/>
                  <w:lang w:val="en-US" w:eastAsia="en-US"/>
                </w:rPr>
                <w:id w:val="1491679375"/>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val="en-US" w:eastAsia="en-US"/>
                  </w:rPr>
                  <w:t>☐</w:t>
                </w:r>
              </w:sdtContent>
            </w:sdt>
            <w:r>
              <w:rPr>
                <w:rFonts w:eastAsia="Times New Roman" w:cs="Times New Roman"/>
                <w:sz w:val="16"/>
                <w:szCs w:val="16"/>
                <w:lang w:eastAsia="en-US"/>
              </w:rPr>
              <w:t xml:space="preserve"> Atšaldytas / </w:t>
            </w:r>
            <w:r>
              <w:rPr>
                <w:rFonts w:eastAsia="Times New Roman" w:cs="Times New Roman"/>
                <w:sz w:val="16"/>
                <w:szCs w:val="16"/>
                <w:lang w:val="en-US" w:eastAsia="en-US"/>
              </w:rPr>
              <w:t>Chilled</w:t>
            </w:r>
            <w:r w:rsidR="00440437">
              <w:rPr>
                <w:rFonts w:eastAsia="Times New Roman" w:cs="Times New Roman"/>
                <w:sz w:val="16"/>
                <w:szCs w:val="16"/>
                <w:lang w:val="en-US" w:eastAsia="en-US"/>
              </w:rPr>
              <w:t xml:space="preserve"> </w:t>
            </w:r>
            <w:sdt>
              <w:sdtPr>
                <w:rPr>
                  <w:rFonts w:eastAsia="Times New Roman" w:cs="Times New Roman"/>
                  <w:sz w:val="16"/>
                  <w:szCs w:val="16"/>
                  <w:lang w:eastAsia="en-US"/>
                </w:rPr>
                <w:id w:val="-1255731735"/>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en-US"/>
                  </w:rPr>
                  <w:t>☐</w:t>
                </w:r>
              </w:sdtContent>
            </w:sdt>
            <w:r>
              <w:rPr>
                <w:rFonts w:eastAsia="Times New Roman" w:cs="Times New Roman"/>
                <w:sz w:val="16"/>
                <w:szCs w:val="16"/>
                <w:lang w:eastAsia="lt-LT"/>
              </w:rPr>
              <w:t xml:space="preserve">  Užšaldytas</w:t>
            </w:r>
            <w:r>
              <w:rPr>
                <w:rFonts w:eastAsia="Times New Roman" w:cs="Times New Roman"/>
                <w:sz w:val="16"/>
                <w:szCs w:val="16"/>
                <w:lang w:eastAsia="en-US"/>
              </w:rPr>
              <w:t xml:space="preserve">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 xml:space="preserve">Frozen </w:t>
            </w:r>
            <w:sdt>
              <w:sdtPr>
                <w:rPr>
                  <w:rFonts w:eastAsia="Times New Roman" w:cs="Times New Roman"/>
                  <w:sz w:val="16"/>
                  <w:szCs w:val="16"/>
                  <w:lang w:val="en-US" w:eastAsia="en-US"/>
                </w:rPr>
                <w:id w:val="1168523287"/>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val="en-US" w:eastAsia="en-US"/>
                  </w:rPr>
                  <w:t>☐</w:t>
                </w:r>
              </w:sdtContent>
            </w:sdt>
          </w:p>
          <w:p w14:paraId="76F1C21A"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4260" w:type="dxa"/>
            <w:gridSpan w:val="6"/>
            <w:vMerge/>
            <w:tcBorders>
              <w:top w:val="single" w:sz="4" w:space="0" w:color="000000"/>
              <w:left w:val="single" w:sz="4" w:space="0" w:color="000000"/>
              <w:bottom w:val="single" w:sz="4" w:space="0" w:color="000000"/>
              <w:right w:val="single" w:sz="4" w:space="0" w:color="000000"/>
            </w:tcBorders>
          </w:tcPr>
          <w:p w14:paraId="76F1C21B" w14:textId="77777777" w:rsidR="005461BC" w:rsidRDefault="005461BC">
            <w:pPr>
              <w:widowControl w:val="0"/>
              <w:suppressAutoHyphens w:val="0"/>
              <w:autoSpaceDE w:val="0"/>
              <w:snapToGrid w:val="0"/>
              <w:spacing w:after="0" w:line="240" w:lineRule="auto"/>
              <w:rPr>
                <w:rFonts w:eastAsia="Times New Roman" w:cs="Times New Roman"/>
                <w:sz w:val="16"/>
                <w:szCs w:val="16"/>
                <w:lang w:val="en-US" w:eastAsia="en-US"/>
              </w:rPr>
            </w:pPr>
          </w:p>
        </w:tc>
      </w:tr>
      <w:tr w:rsidR="005461BC" w14:paraId="76F1C221" w14:textId="77777777">
        <w:tc>
          <w:tcPr>
            <w:tcW w:w="431" w:type="dxa"/>
            <w:tcMar>
              <w:left w:w="0" w:type="dxa"/>
              <w:right w:w="0" w:type="dxa"/>
            </w:tcMar>
          </w:tcPr>
          <w:p w14:paraId="76F1C21D" w14:textId="77777777" w:rsidR="005461BC" w:rsidRDefault="005461BC">
            <w:pPr>
              <w:rPr>
                <w:rFonts w:eastAsia="Times New Roman" w:cs="Times New Roman"/>
                <w:sz w:val="12"/>
                <w:szCs w:val="12"/>
                <w:lang w:val="en-US" w:eastAsia="en-US"/>
              </w:rPr>
            </w:pPr>
          </w:p>
        </w:tc>
        <w:tc>
          <w:tcPr>
            <w:tcW w:w="6090" w:type="dxa"/>
            <w:gridSpan w:val="5"/>
            <w:tcBorders>
              <w:top w:val="single" w:sz="4" w:space="0" w:color="000000"/>
              <w:left w:val="single" w:sz="4" w:space="0" w:color="000000"/>
              <w:bottom w:val="single" w:sz="4" w:space="0" w:color="000000"/>
              <w:right w:val="single" w:sz="4" w:space="0" w:color="000000"/>
            </w:tcBorders>
          </w:tcPr>
          <w:p w14:paraId="76F1C21E" w14:textId="77777777" w:rsidR="005461BC" w:rsidRDefault="00000000">
            <w:pPr>
              <w:widowControl w:val="0"/>
              <w:suppressAutoHyphens w:val="0"/>
              <w:autoSpaceDE w:val="0"/>
              <w:spacing w:after="0" w:line="240" w:lineRule="auto"/>
              <w:jc w:val="both"/>
            </w:pPr>
            <w:r>
              <w:rPr>
                <w:rFonts w:eastAsia="Times New Roman" w:cs="Times New Roman"/>
                <w:sz w:val="16"/>
                <w:szCs w:val="16"/>
                <w:lang w:val="en-US" w:eastAsia="en-US"/>
              </w:rPr>
              <w:t>I</w:t>
            </w:r>
            <w:r>
              <w:rPr>
                <w:rFonts w:eastAsia="Times New Roman" w:cs="Times New Roman"/>
                <w:sz w:val="16"/>
                <w:szCs w:val="16"/>
                <w:lang w:val="en-GB" w:eastAsia="en-US"/>
              </w:rPr>
              <w:t xml:space="preserve">.20. </w:t>
            </w:r>
            <w:r>
              <w:rPr>
                <w:rFonts w:eastAsia="Times New Roman" w:cs="Times New Roman"/>
                <w:sz w:val="16"/>
                <w:szCs w:val="16"/>
                <w:lang w:eastAsia="en-US"/>
              </w:rPr>
              <w:t xml:space="preserve">Plombos/konteinerio Nr. </w:t>
            </w:r>
            <w:r>
              <w:rPr>
                <w:rFonts w:eastAsia="Times New Roman" w:cs="Times New Roman"/>
                <w:sz w:val="16"/>
                <w:szCs w:val="16"/>
                <w:lang w:val="en-US" w:eastAsia="en-US"/>
              </w:rPr>
              <w:t>/ Seal/ Container No</w:t>
            </w:r>
          </w:p>
          <w:p w14:paraId="76F1C21F"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4260" w:type="dxa"/>
            <w:gridSpan w:val="6"/>
            <w:tcBorders>
              <w:top w:val="single" w:sz="4" w:space="0" w:color="000000"/>
              <w:left w:val="single" w:sz="4" w:space="0" w:color="000000"/>
              <w:bottom w:val="single" w:sz="4" w:space="0" w:color="000000"/>
              <w:right w:val="single" w:sz="4" w:space="0" w:color="000000"/>
            </w:tcBorders>
          </w:tcPr>
          <w:p w14:paraId="76F1C220" w14:textId="77777777" w:rsidR="005461BC" w:rsidRDefault="00000000">
            <w:pPr>
              <w:widowControl w:val="0"/>
              <w:suppressAutoHyphens w:val="0"/>
              <w:autoSpaceDE w:val="0"/>
              <w:spacing w:after="0" w:line="240" w:lineRule="auto"/>
              <w:jc w:val="both"/>
              <w:rPr>
                <w:rFonts w:eastAsia="Times New Roman" w:cs="Times New Roman"/>
                <w:sz w:val="16"/>
                <w:szCs w:val="16"/>
                <w:lang w:eastAsia="en-US"/>
              </w:rPr>
            </w:pPr>
            <w:r>
              <w:rPr>
                <w:rFonts w:eastAsia="Times New Roman" w:cs="Times New Roman"/>
                <w:sz w:val="16"/>
                <w:szCs w:val="16"/>
                <w:lang w:val="en-US" w:eastAsia="en-US"/>
              </w:rPr>
              <w:t xml:space="preserve">I.21. </w:t>
            </w:r>
            <w:r>
              <w:rPr>
                <w:rFonts w:eastAsia="Times New Roman" w:cs="Times New Roman"/>
                <w:sz w:val="16"/>
                <w:szCs w:val="16"/>
                <w:lang w:eastAsia="en-US"/>
              </w:rPr>
              <w:t xml:space="preserve">Pakuotės tipas </w:t>
            </w:r>
            <w:r>
              <w:rPr>
                <w:rFonts w:eastAsia="Times New Roman" w:cs="Times New Roman"/>
                <w:sz w:val="16"/>
                <w:szCs w:val="16"/>
                <w:lang w:val="mk-MK" w:eastAsia="en-US"/>
              </w:rPr>
              <w:t>/</w:t>
            </w:r>
            <w:r>
              <w:rPr>
                <w:rFonts w:eastAsia="Times New Roman" w:cs="Times New Roman"/>
                <w:sz w:val="16"/>
                <w:szCs w:val="16"/>
                <w:lang w:eastAsia="en-US"/>
              </w:rPr>
              <w:t xml:space="preserve"> </w:t>
            </w:r>
            <w:r>
              <w:rPr>
                <w:rFonts w:eastAsia="Times New Roman" w:cs="Times New Roman"/>
                <w:sz w:val="16"/>
                <w:szCs w:val="16"/>
                <w:lang w:val="en-US" w:eastAsia="en-US"/>
              </w:rPr>
              <w:t>Type of packaging</w:t>
            </w:r>
          </w:p>
        </w:tc>
      </w:tr>
      <w:tr w:rsidR="005461BC" w14:paraId="76F1C225" w14:textId="77777777">
        <w:tc>
          <w:tcPr>
            <w:tcW w:w="431" w:type="dxa"/>
            <w:tcMar>
              <w:left w:w="0" w:type="dxa"/>
              <w:right w:w="0" w:type="dxa"/>
            </w:tcMar>
          </w:tcPr>
          <w:p w14:paraId="76F1C222" w14:textId="77777777" w:rsidR="005461BC" w:rsidRDefault="005461BC">
            <w:pPr>
              <w:rPr>
                <w:rFonts w:eastAsia="Times New Roman" w:cs="Times New Roman"/>
                <w:sz w:val="12"/>
                <w:szCs w:val="12"/>
                <w:lang w:val="en-US" w:eastAsia="en-US"/>
              </w:rPr>
            </w:pPr>
          </w:p>
        </w:tc>
        <w:tc>
          <w:tcPr>
            <w:tcW w:w="10350" w:type="dxa"/>
            <w:gridSpan w:val="11"/>
            <w:tcBorders>
              <w:top w:val="single" w:sz="4" w:space="0" w:color="000000"/>
              <w:left w:val="single" w:sz="4" w:space="0" w:color="000000"/>
              <w:right w:val="single" w:sz="4" w:space="0" w:color="000000"/>
            </w:tcBorders>
          </w:tcPr>
          <w:p w14:paraId="76F1C223" w14:textId="77777777" w:rsidR="005461BC" w:rsidRDefault="00000000">
            <w:pPr>
              <w:widowControl w:val="0"/>
              <w:suppressAutoHyphens w:val="0"/>
              <w:autoSpaceDE w:val="0"/>
              <w:spacing w:after="0" w:line="240" w:lineRule="auto"/>
              <w:jc w:val="both"/>
              <w:rPr>
                <w:rFonts w:eastAsia="Times New Roman" w:cs="Times New Roman"/>
                <w:sz w:val="16"/>
                <w:szCs w:val="16"/>
                <w:lang w:eastAsia="en-US"/>
              </w:rPr>
            </w:pPr>
            <w:r>
              <w:rPr>
                <w:rFonts w:eastAsia="Times New Roman" w:cs="Times New Roman"/>
                <w:sz w:val="16"/>
                <w:szCs w:val="16"/>
                <w:lang w:val="en-US" w:eastAsia="en-US"/>
              </w:rPr>
              <w:t>I</w:t>
            </w:r>
            <w:r>
              <w:rPr>
                <w:rFonts w:eastAsia="Times New Roman" w:cs="Times New Roman"/>
                <w:sz w:val="16"/>
                <w:szCs w:val="16"/>
                <w:lang w:val="en-GB" w:eastAsia="en-US"/>
              </w:rPr>
              <w:t>.22.</w:t>
            </w:r>
            <w:r>
              <w:rPr>
                <w:rFonts w:eastAsia="Times New Roman" w:cs="Times New Roman"/>
                <w:sz w:val="16"/>
                <w:szCs w:val="16"/>
                <w:lang w:val="mk-MK" w:eastAsia="en-US"/>
              </w:rPr>
              <w:t xml:space="preserve"> </w:t>
            </w:r>
            <w:r>
              <w:rPr>
                <w:rFonts w:eastAsia="Times New Roman" w:cs="Times New Roman"/>
                <w:sz w:val="16"/>
                <w:szCs w:val="16"/>
                <w:lang w:eastAsia="en-US"/>
              </w:rPr>
              <w:t xml:space="preserve">Produktai skirti šiam tikslui </w:t>
            </w:r>
            <w:r>
              <w:rPr>
                <w:rFonts w:eastAsia="Times New Roman" w:cs="Times New Roman"/>
                <w:sz w:val="16"/>
                <w:szCs w:val="16"/>
                <w:lang w:val="en-US" w:eastAsia="en-US"/>
              </w:rPr>
              <w:t>/ Products certified for:</w:t>
            </w:r>
          </w:p>
          <w:p w14:paraId="76F1C224"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r>
      <w:tr w:rsidR="005461BC" w14:paraId="76F1C22A" w14:textId="77777777">
        <w:tc>
          <w:tcPr>
            <w:tcW w:w="431" w:type="dxa"/>
            <w:tcMar>
              <w:left w:w="0" w:type="dxa"/>
              <w:right w:w="0" w:type="dxa"/>
            </w:tcMar>
          </w:tcPr>
          <w:p w14:paraId="76F1C226" w14:textId="77777777" w:rsidR="005461BC" w:rsidRDefault="005461BC">
            <w:pPr>
              <w:rPr>
                <w:rFonts w:eastAsia="Times New Roman" w:cs="Times New Roman"/>
                <w:sz w:val="12"/>
                <w:szCs w:val="12"/>
                <w:lang w:val="en-US" w:eastAsia="en-US"/>
              </w:rPr>
            </w:pPr>
          </w:p>
        </w:tc>
        <w:tc>
          <w:tcPr>
            <w:tcW w:w="6090" w:type="dxa"/>
            <w:gridSpan w:val="5"/>
            <w:tcBorders>
              <w:left w:val="single" w:sz="4" w:space="0" w:color="000000"/>
              <w:bottom w:val="single" w:sz="4" w:space="0" w:color="000000"/>
            </w:tcBorders>
          </w:tcPr>
          <w:p w14:paraId="76F1C227" w14:textId="24B51DBA" w:rsidR="005461BC" w:rsidRDefault="00000000">
            <w:pPr>
              <w:widowControl w:val="0"/>
              <w:suppressAutoHyphens w:val="0"/>
              <w:autoSpaceDE w:val="0"/>
              <w:spacing w:after="0" w:line="240" w:lineRule="auto"/>
              <w:jc w:val="center"/>
              <w:rPr>
                <w:rFonts w:eastAsia="Times New Roman" w:cs="Times New Roman"/>
                <w:sz w:val="16"/>
                <w:szCs w:val="16"/>
                <w:lang w:eastAsia="en-US"/>
              </w:rPr>
            </w:pPr>
            <w:r>
              <w:rPr>
                <w:rFonts w:eastAsia="Times New Roman" w:cs="Times New Roman"/>
                <w:sz w:val="16"/>
                <w:szCs w:val="16"/>
                <w:lang w:eastAsia="lt-LT"/>
              </w:rPr>
              <w:t xml:space="preserve">Gyvūnų augintinių ėdalas </w:t>
            </w:r>
            <w:r>
              <w:rPr>
                <w:rFonts w:eastAsia="Times New Roman" w:cs="Times New Roman"/>
                <w:sz w:val="16"/>
                <w:szCs w:val="16"/>
                <w:lang w:val="mk-MK" w:eastAsia="en-US"/>
              </w:rPr>
              <w:t>/</w:t>
            </w:r>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Pet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food</w:t>
            </w:r>
            <w:proofErr w:type="spellEnd"/>
            <w:r>
              <w:rPr>
                <w:rFonts w:eastAsia="timesnewromanpsmt;Times New Rom" w:cs="Times New Roman"/>
                <w:sz w:val="16"/>
                <w:szCs w:val="16"/>
                <w:lang w:eastAsia="lt-LT"/>
              </w:rPr>
              <w:t xml:space="preserve"> </w:t>
            </w:r>
            <w:sdt>
              <w:sdtPr>
                <w:rPr>
                  <w:rFonts w:eastAsia="timesnewromanpsmt;Times New Rom" w:cs="Times New Roman"/>
                  <w:sz w:val="16"/>
                  <w:szCs w:val="16"/>
                  <w:lang w:eastAsia="lt-LT"/>
                </w:rPr>
                <w:id w:val="1367866417"/>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lt-LT"/>
                  </w:rPr>
                  <w:t>☐</w:t>
                </w:r>
              </w:sdtContent>
            </w:sdt>
          </w:p>
          <w:p w14:paraId="76F1C228"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4260" w:type="dxa"/>
            <w:gridSpan w:val="6"/>
            <w:tcBorders>
              <w:bottom w:val="single" w:sz="4" w:space="0" w:color="000000"/>
              <w:right w:val="single" w:sz="4" w:space="0" w:color="000000"/>
            </w:tcBorders>
          </w:tcPr>
          <w:p w14:paraId="76F1C229" w14:textId="4D723036" w:rsidR="005461BC" w:rsidRDefault="00000000">
            <w:pPr>
              <w:widowControl w:val="0"/>
              <w:suppressAutoHyphens w:val="0"/>
              <w:autoSpaceDE w:val="0"/>
              <w:spacing w:after="0" w:line="240" w:lineRule="auto"/>
              <w:jc w:val="center"/>
              <w:rPr>
                <w:rFonts w:eastAsia="Times New Roman" w:cs="Times New Roman"/>
                <w:sz w:val="16"/>
                <w:szCs w:val="16"/>
                <w:lang w:val="en-US" w:eastAsia="en-US"/>
              </w:rPr>
            </w:pPr>
            <w:r>
              <w:rPr>
                <w:rFonts w:eastAsia="Times New Roman" w:cs="Times New Roman"/>
                <w:sz w:val="16"/>
                <w:szCs w:val="16"/>
                <w:lang w:eastAsia="en-US"/>
              </w:rPr>
              <w:t xml:space="preserve">Techninė paskirtis / </w:t>
            </w:r>
            <w:proofErr w:type="spellStart"/>
            <w:r>
              <w:rPr>
                <w:rFonts w:eastAsia="Times New Roman" w:cs="Times New Roman"/>
                <w:sz w:val="16"/>
                <w:szCs w:val="16"/>
                <w:lang w:eastAsia="en-US"/>
              </w:rPr>
              <w:t>Technical</w:t>
            </w:r>
            <w:proofErr w:type="spellEnd"/>
            <w:r>
              <w:rPr>
                <w:rFonts w:eastAsia="Times New Roman" w:cs="Times New Roman"/>
                <w:sz w:val="16"/>
                <w:szCs w:val="16"/>
                <w:lang w:eastAsia="en-US"/>
              </w:rPr>
              <w:t xml:space="preserve"> </w:t>
            </w:r>
            <w:proofErr w:type="spellStart"/>
            <w:r>
              <w:rPr>
                <w:rFonts w:eastAsia="Times New Roman" w:cs="Times New Roman"/>
                <w:sz w:val="16"/>
                <w:szCs w:val="16"/>
                <w:lang w:eastAsia="en-US"/>
              </w:rPr>
              <w:t>use</w:t>
            </w:r>
            <w:proofErr w:type="spellEnd"/>
            <w:r>
              <w:rPr>
                <w:rFonts w:eastAsia="Times New Roman" w:cs="Times New Roman"/>
                <w:sz w:val="16"/>
                <w:szCs w:val="16"/>
                <w:lang w:eastAsia="en-US"/>
              </w:rPr>
              <w:t xml:space="preserve"> </w:t>
            </w:r>
            <w:sdt>
              <w:sdtPr>
                <w:rPr>
                  <w:rFonts w:eastAsia="Times New Roman" w:cs="Times New Roman"/>
                  <w:sz w:val="16"/>
                  <w:szCs w:val="16"/>
                  <w:lang w:eastAsia="en-US"/>
                </w:rPr>
                <w:id w:val="-522627837"/>
                <w14:checkbox>
                  <w14:checked w14:val="0"/>
                  <w14:checkedState w14:val="2612" w14:font="MS Gothic"/>
                  <w14:uncheckedState w14:val="2610" w14:font="MS Gothic"/>
                </w14:checkbox>
              </w:sdtPr>
              <w:sdtContent>
                <w:r w:rsidR="00440437">
                  <w:rPr>
                    <w:rFonts w:ascii="MS Gothic" w:eastAsia="MS Gothic" w:hAnsi="MS Gothic" w:cs="Times New Roman" w:hint="eastAsia"/>
                    <w:sz w:val="16"/>
                    <w:szCs w:val="16"/>
                    <w:lang w:eastAsia="en-US"/>
                  </w:rPr>
                  <w:t>☐</w:t>
                </w:r>
              </w:sdtContent>
            </w:sdt>
          </w:p>
        </w:tc>
      </w:tr>
      <w:tr w:rsidR="005461BC" w14:paraId="76F1C22E" w14:textId="77777777">
        <w:trPr>
          <w:trHeight w:val="338"/>
        </w:trPr>
        <w:tc>
          <w:tcPr>
            <w:tcW w:w="431" w:type="dxa"/>
            <w:tcMar>
              <w:left w:w="0" w:type="dxa"/>
              <w:right w:w="0" w:type="dxa"/>
            </w:tcMar>
          </w:tcPr>
          <w:p w14:paraId="76F1C22B" w14:textId="77777777" w:rsidR="005461BC" w:rsidRDefault="005461BC">
            <w:pPr>
              <w:rPr>
                <w:rFonts w:eastAsia="Times New Roman" w:cs="Times New Roman"/>
                <w:sz w:val="12"/>
                <w:szCs w:val="12"/>
                <w:lang w:val="en-US" w:eastAsia="en-US"/>
              </w:rPr>
            </w:pPr>
          </w:p>
        </w:tc>
        <w:tc>
          <w:tcPr>
            <w:tcW w:w="10350" w:type="dxa"/>
            <w:gridSpan w:val="11"/>
            <w:tcBorders>
              <w:top w:val="single" w:sz="4" w:space="0" w:color="000000"/>
              <w:left w:val="single" w:sz="4" w:space="0" w:color="000000"/>
              <w:bottom w:val="single" w:sz="4" w:space="0" w:color="000000"/>
              <w:right w:val="single" w:sz="4" w:space="0" w:color="000000"/>
            </w:tcBorders>
          </w:tcPr>
          <w:p w14:paraId="76F1C22C" w14:textId="77777777" w:rsidR="005461BC" w:rsidRDefault="00000000">
            <w:pPr>
              <w:widowControl w:val="0"/>
              <w:suppressAutoHyphens w:val="0"/>
              <w:autoSpaceDE w:val="0"/>
              <w:spacing w:after="0" w:line="240" w:lineRule="auto"/>
            </w:pPr>
            <w:r>
              <w:rPr>
                <w:rFonts w:eastAsia="Times New Roman" w:cs="Times New Roman"/>
                <w:sz w:val="16"/>
                <w:szCs w:val="16"/>
                <w:lang w:val="en-US" w:eastAsia="en-US"/>
              </w:rPr>
              <w:t xml:space="preserve">I.23. </w:t>
            </w:r>
            <w:r>
              <w:rPr>
                <w:sz w:val="16"/>
                <w:szCs w:val="16"/>
              </w:rPr>
              <w:t xml:space="preserve">Įvežimui į (nurodyti Europos Sąjungos valstybę narę) / </w:t>
            </w:r>
            <w:proofErr w:type="spellStart"/>
            <w:r>
              <w:rPr>
                <w:sz w:val="16"/>
                <w:szCs w:val="16"/>
              </w:rPr>
              <w:t>For</w:t>
            </w:r>
            <w:proofErr w:type="spellEnd"/>
            <w:r>
              <w:rPr>
                <w:sz w:val="16"/>
                <w:szCs w:val="16"/>
              </w:rPr>
              <w:t xml:space="preserve"> </w:t>
            </w:r>
            <w:proofErr w:type="spellStart"/>
            <w:r>
              <w:rPr>
                <w:sz w:val="16"/>
                <w:szCs w:val="16"/>
              </w:rPr>
              <w:t>admission</w:t>
            </w:r>
            <w:proofErr w:type="spellEnd"/>
            <w:r>
              <w:rPr>
                <w:sz w:val="16"/>
                <w:szCs w:val="16"/>
              </w:rPr>
              <w:t xml:space="preserve"> </w:t>
            </w:r>
            <w:proofErr w:type="spellStart"/>
            <w:r>
              <w:rPr>
                <w:sz w:val="16"/>
                <w:szCs w:val="16"/>
              </w:rPr>
              <w:t>into</w:t>
            </w:r>
            <w:proofErr w:type="spellEnd"/>
            <w:r>
              <w:rPr>
                <w:sz w:val="16"/>
                <w:szCs w:val="16"/>
              </w:rPr>
              <w:t xml:space="preserve"> (</w:t>
            </w:r>
            <w:proofErr w:type="spellStart"/>
            <w:r>
              <w:rPr>
                <w:sz w:val="16"/>
                <w:szCs w:val="16"/>
              </w:rPr>
              <w:t>enter</w:t>
            </w:r>
            <w:proofErr w:type="spellEnd"/>
            <w:r>
              <w:rPr>
                <w:sz w:val="16"/>
                <w:szCs w:val="16"/>
              </w:rPr>
              <w:t xml:space="preserve"> EU </w:t>
            </w:r>
            <w:proofErr w:type="spellStart"/>
            <w:r>
              <w:rPr>
                <w:sz w:val="16"/>
                <w:szCs w:val="16"/>
              </w:rPr>
              <w:t>country</w:t>
            </w:r>
            <w:proofErr w:type="spellEnd"/>
            <w:r>
              <w:rPr>
                <w:sz w:val="16"/>
                <w:szCs w:val="16"/>
              </w:rPr>
              <w:t>)</w:t>
            </w:r>
          </w:p>
          <w:p w14:paraId="76F1C22D" w14:textId="77777777" w:rsidR="005461BC" w:rsidRDefault="005461BC">
            <w:pPr>
              <w:widowControl w:val="0"/>
              <w:suppressAutoHyphens w:val="0"/>
              <w:autoSpaceDE w:val="0"/>
              <w:spacing w:after="0" w:line="240" w:lineRule="auto"/>
              <w:rPr>
                <w:rFonts w:eastAsia="Times New Roman" w:cs="Times New Roman"/>
                <w:sz w:val="16"/>
                <w:szCs w:val="16"/>
                <w:lang w:val="mk-MK" w:eastAsia="en-US"/>
              </w:rPr>
            </w:pPr>
          </w:p>
        </w:tc>
      </w:tr>
      <w:tr w:rsidR="005461BC" w14:paraId="76F1C232" w14:textId="77777777">
        <w:tc>
          <w:tcPr>
            <w:tcW w:w="431" w:type="dxa"/>
            <w:tcMar>
              <w:left w:w="0" w:type="dxa"/>
              <w:right w:w="0" w:type="dxa"/>
            </w:tcMar>
          </w:tcPr>
          <w:p w14:paraId="76F1C22F" w14:textId="77777777" w:rsidR="005461BC" w:rsidRDefault="005461BC">
            <w:pPr>
              <w:rPr>
                <w:rFonts w:eastAsia="Times New Roman" w:cs="Times New Roman"/>
                <w:sz w:val="12"/>
                <w:szCs w:val="12"/>
                <w:lang w:val="mk-MK" w:eastAsia="en-US"/>
              </w:rPr>
            </w:pPr>
          </w:p>
        </w:tc>
        <w:tc>
          <w:tcPr>
            <w:tcW w:w="10350" w:type="dxa"/>
            <w:gridSpan w:val="11"/>
            <w:tcBorders>
              <w:top w:val="single" w:sz="4" w:space="0" w:color="000000"/>
              <w:left w:val="single" w:sz="4" w:space="0" w:color="000000"/>
              <w:bottom w:val="single" w:sz="4" w:space="0" w:color="000000"/>
              <w:right w:val="single" w:sz="4" w:space="0" w:color="000000"/>
            </w:tcBorders>
          </w:tcPr>
          <w:p w14:paraId="76F1C230"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I.24. </w:t>
            </w:r>
            <w:r>
              <w:rPr>
                <w:rFonts w:eastAsia="Times New Roman" w:cs="Times New Roman"/>
                <w:sz w:val="16"/>
                <w:szCs w:val="16"/>
                <w:lang w:eastAsia="en-US"/>
              </w:rPr>
              <w:t xml:space="preserve">Produktų </w:t>
            </w:r>
            <w:proofErr w:type="spellStart"/>
            <w:r>
              <w:rPr>
                <w:rFonts w:eastAsia="Times New Roman" w:cs="Times New Roman"/>
                <w:sz w:val="16"/>
                <w:szCs w:val="16"/>
                <w:lang w:eastAsia="en-US"/>
              </w:rPr>
              <w:t>įdentifikavimo</w:t>
            </w:r>
            <w:proofErr w:type="spellEnd"/>
            <w:r>
              <w:rPr>
                <w:rFonts w:eastAsia="Times New Roman" w:cs="Times New Roman"/>
                <w:sz w:val="16"/>
                <w:szCs w:val="16"/>
                <w:lang w:eastAsia="en-US"/>
              </w:rPr>
              <w:t xml:space="preserve"> duomenys</w:t>
            </w:r>
            <w:r>
              <w:rPr>
                <w:rFonts w:eastAsia="Times New Roman" w:cs="Times New Roman"/>
                <w:sz w:val="16"/>
                <w:szCs w:val="16"/>
                <w:lang w:val="mk-MK" w:eastAsia="en-US"/>
              </w:rPr>
              <w:t xml:space="preserve"> </w:t>
            </w:r>
            <w:r>
              <w:rPr>
                <w:rFonts w:eastAsia="Times New Roman" w:cs="Times New Roman"/>
                <w:sz w:val="16"/>
                <w:szCs w:val="16"/>
                <w:lang w:val="en-US" w:eastAsia="en-US"/>
              </w:rPr>
              <w:t xml:space="preserve">/ Identification of the commodities </w:t>
            </w:r>
          </w:p>
          <w:p w14:paraId="76F1C231" w14:textId="77777777" w:rsidR="005461BC" w:rsidRDefault="005461BC">
            <w:pPr>
              <w:widowControl w:val="0"/>
              <w:suppressAutoHyphens w:val="0"/>
              <w:autoSpaceDE w:val="0"/>
              <w:spacing w:after="0" w:line="240" w:lineRule="auto"/>
              <w:rPr>
                <w:rFonts w:eastAsia="Times New Roman" w:cs="Times New Roman"/>
                <w:sz w:val="16"/>
                <w:szCs w:val="16"/>
                <w:lang w:val="en-US" w:eastAsia="en-US"/>
              </w:rPr>
            </w:pPr>
          </w:p>
        </w:tc>
      </w:tr>
      <w:tr w:rsidR="005461BC" w14:paraId="76F1C23C" w14:textId="77777777">
        <w:trPr>
          <w:trHeight w:val="109"/>
        </w:trPr>
        <w:tc>
          <w:tcPr>
            <w:tcW w:w="431" w:type="dxa"/>
            <w:tcMar>
              <w:left w:w="0" w:type="dxa"/>
              <w:right w:w="0" w:type="dxa"/>
            </w:tcMar>
          </w:tcPr>
          <w:p w14:paraId="76F1C233" w14:textId="77777777" w:rsidR="005461BC" w:rsidRDefault="005461BC">
            <w:pPr>
              <w:rPr>
                <w:rFonts w:eastAsia="Times New Roman" w:cs="Times New Roman"/>
                <w:sz w:val="12"/>
                <w:szCs w:val="12"/>
                <w:lang w:val="mk-MK" w:eastAsia="en-US"/>
              </w:rPr>
            </w:pPr>
          </w:p>
        </w:tc>
        <w:tc>
          <w:tcPr>
            <w:tcW w:w="2688" w:type="dxa"/>
            <w:gridSpan w:val="2"/>
            <w:tcBorders>
              <w:top w:val="single" w:sz="4" w:space="0" w:color="000000"/>
              <w:left w:val="single" w:sz="4" w:space="0" w:color="000000"/>
              <w:bottom w:val="single" w:sz="4" w:space="0" w:color="000000"/>
              <w:right w:val="single" w:sz="4" w:space="0" w:color="000000"/>
            </w:tcBorders>
          </w:tcPr>
          <w:p w14:paraId="76F1C234" w14:textId="77777777" w:rsidR="005461BC" w:rsidRDefault="00000000">
            <w:pPr>
              <w:widowControl w:val="0"/>
              <w:suppressAutoHyphens w:val="0"/>
              <w:autoSpaceDE w:val="0"/>
              <w:spacing w:after="0" w:line="240" w:lineRule="auto"/>
            </w:pPr>
            <w:proofErr w:type="spellStart"/>
            <w:r>
              <w:rPr>
                <w:rFonts w:eastAsia="Times New Roman" w:cs="Times New Roman"/>
                <w:color w:val="000000"/>
                <w:sz w:val="16"/>
                <w:szCs w:val="16"/>
                <w:lang w:val="en-US" w:eastAsia="en-US"/>
              </w:rPr>
              <w:t>Rūšis</w:t>
            </w:r>
            <w:proofErr w:type="spellEnd"/>
            <w:r>
              <w:rPr>
                <w:rFonts w:eastAsia="Times New Roman" w:cs="Times New Roman"/>
                <w:color w:val="000000"/>
                <w:sz w:val="16"/>
                <w:szCs w:val="16"/>
                <w:lang w:val="en-US" w:eastAsia="en-US"/>
              </w:rPr>
              <w:t xml:space="preserve"> (</w:t>
            </w:r>
            <w:proofErr w:type="spellStart"/>
            <w:r>
              <w:rPr>
                <w:rFonts w:eastAsia="Times New Roman" w:cs="Times New Roman"/>
                <w:color w:val="000000"/>
                <w:sz w:val="16"/>
                <w:szCs w:val="16"/>
                <w:lang w:val="en-US" w:eastAsia="en-US"/>
              </w:rPr>
              <w:t>mokslinis</w:t>
            </w:r>
            <w:proofErr w:type="spellEnd"/>
            <w:r>
              <w:rPr>
                <w:rFonts w:eastAsia="Times New Roman" w:cs="Times New Roman"/>
                <w:color w:val="000000"/>
                <w:sz w:val="16"/>
                <w:szCs w:val="16"/>
                <w:lang w:val="en-US" w:eastAsia="en-US"/>
              </w:rPr>
              <w:t xml:space="preserve"> </w:t>
            </w:r>
            <w:proofErr w:type="spellStart"/>
            <w:r>
              <w:rPr>
                <w:rFonts w:eastAsia="Times New Roman" w:cs="Times New Roman"/>
                <w:color w:val="000000"/>
                <w:sz w:val="16"/>
                <w:szCs w:val="16"/>
                <w:lang w:val="en-US" w:eastAsia="en-US"/>
              </w:rPr>
              <w:t>pavadinimas</w:t>
            </w:r>
            <w:proofErr w:type="spellEnd"/>
            <w:r>
              <w:rPr>
                <w:rFonts w:eastAsia="Times New Roman" w:cs="Times New Roman"/>
                <w:color w:val="000000"/>
                <w:sz w:val="16"/>
                <w:szCs w:val="16"/>
                <w:lang w:val="en-US" w:eastAsia="en-US"/>
              </w:rPr>
              <w:t xml:space="preserve">) </w:t>
            </w:r>
            <w:r>
              <w:rPr>
                <w:rFonts w:eastAsia="Times New Roman" w:cs="Times New Roman"/>
                <w:color w:val="000000"/>
                <w:sz w:val="16"/>
                <w:szCs w:val="16"/>
                <w:lang w:val="mk-MK" w:eastAsia="en-US"/>
              </w:rPr>
              <w:t>/</w:t>
            </w:r>
            <w:r>
              <w:rPr>
                <w:rFonts w:eastAsia="Times New Roman" w:cs="Times New Roman"/>
                <w:color w:val="000000"/>
                <w:sz w:val="16"/>
                <w:szCs w:val="16"/>
                <w:lang w:eastAsia="en-US"/>
              </w:rPr>
              <w:t xml:space="preserve"> </w:t>
            </w:r>
            <w:r>
              <w:rPr>
                <w:rFonts w:eastAsia="Times New Roman" w:cs="Times New Roman"/>
                <w:color w:val="000000"/>
                <w:sz w:val="16"/>
                <w:szCs w:val="16"/>
                <w:lang w:val="en-US" w:eastAsia="en-US"/>
              </w:rPr>
              <w:t>Species (Scientific name)</w:t>
            </w:r>
          </w:p>
          <w:p w14:paraId="76F1C235" w14:textId="77777777" w:rsidR="005461BC" w:rsidRDefault="005461BC">
            <w:pPr>
              <w:suppressAutoHyphens w:val="0"/>
              <w:autoSpaceDE w:val="0"/>
              <w:spacing w:after="0" w:line="240" w:lineRule="auto"/>
              <w:rPr>
                <w:rFonts w:eastAsia="Times New Roman" w:cs="Times New Roman"/>
                <w:color w:val="000000"/>
                <w:sz w:val="16"/>
                <w:szCs w:val="16"/>
                <w:lang w:val="en-US" w:eastAsia="lt-LT"/>
              </w:rPr>
            </w:pPr>
          </w:p>
        </w:tc>
        <w:tc>
          <w:tcPr>
            <w:tcW w:w="3673" w:type="dxa"/>
            <w:gridSpan w:val="5"/>
            <w:tcBorders>
              <w:top w:val="single" w:sz="4" w:space="0" w:color="000000"/>
              <w:left w:val="single" w:sz="4" w:space="0" w:color="000000"/>
              <w:bottom w:val="single" w:sz="4" w:space="0" w:color="000000"/>
              <w:right w:val="single" w:sz="4" w:space="0" w:color="000000"/>
            </w:tcBorders>
          </w:tcPr>
          <w:p w14:paraId="76F1C236"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newromanpsmt;Times New Rom" w:cs="Times New Roman"/>
                <w:sz w:val="16"/>
                <w:szCs w:val="16"/>
                <w:lang w:eastAsia="lt-LT"/>
              </w:rPr>
              <w:t xml:space="preserve">Gamybos įmonė / </w:t>
            </w:r>
            <w:proofErr w:type="spellStart"/>
            <w:r>
              <w:rPr>
                <w:rFonts w:eastAsia="timesnewromanpsmt;Times New Rom" w:cs="Times New Roman"/>
                <w:sz w:val="16"/>
                <w:szCs w:val="16"/>
                <w:lang w:eastAsia="lt-LT"/>
              </w:rPr>
              <w:t>Manufacturing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plant</w:t>
            </w:r>
            <w:proofErr w:type="spellEnd"/>
          </w:p>
          <w:p w14:paraId="76F1C237" w14:textId="77777777" w:rsidR="005461BC" w:rsidRDefault="00000000">
            <w:pPr>
              <w:widowControl w:val="0"/>
              <w:suppressAutoHyphens w:val="0"/>
              <w:autoSpaceDE w:val="0"/>
              <w:spacing w:after="0" w:line="240" w:lineRule="auto"/>
              <w:rPr>
                <w:rFonts w:eastAsia="Times New Roman" w:cs="Times New Roman"/>
                <w:color w:val="000000"/>
                <w:sz w:val="16"/>
                <w:szCs w:val="16"/>
                <w:lang w:val="mk-MK" w:eastAsia="en-US"/>
              </w:rPr>
            </w:pPr>
            <w:proofErr w:type="spellStart"/>
            <w:r>
              <w:rPr>
                <w:rFonts w:eastAsia="Times New Roman" w:cs="Times New Roman"/>
                <w:color w:val="000000"/>
                <w:sz w:val="16"/>
                <w:szCs w:val="16"/>
                <w:lang w:val="en-US" w:eastAsia="en-US"/>
              </w:rPr>
              <w:t>Patvirtinimo</w:t>
            </w:r>
            <w:proofErr w:type="spellEnd"/>
            <w:r>
              <w:rPr>
                <w:rFonts w:eastAsia="Times New Roman" w:cs="Times New Roman"/>
                <w:color w:val="000000"/>
                <w:sz w:val="16"/>
                <w:szCs w:val="16"/>
                <w:lang w:val="en-US" w:eastAsia="en-US"/>
              </w:rPr>
              <w:t xml:space="preserve"> Nr. </w:t>
            </w:r>
            <w:r>
              <w:rPr>
                <w:rFonts w:eastAsia="Times New Roman" w:cs="Times New Roman"/>
                <w:color w:val="000000"/>
                <w:sz w:val="16"/>
                <w:szCs w:val="16"/>
                <w:lang w:val="mk-MK" w:eastAsia="en-US"/>
              </w:rPr>
              <w:t>/</w:t>
            </w:r>
            <w:r>
              <w:rPr>
                <w:rFonts w:eastAsia="Times New Roman" w:cs="Times New Roman"/>
                <w:color w:val="000000"/>
                <w:sz w:val="16"/>
                <w:szCs w:val="16"/>
                <w:lang w:eastAsia="en-US"/>
              </w:rPr>
              <w:t xml:space="preserve"> </w:t>
            </w:r>
            <w:r>
              <w:rPr>
                <w:rFonts w:eastAsia="Times New Roman" w:cs="Times New Roman"/>
                <w:color w:val="000000"/>
                <w:sz w:val="16"/>
                <w:szCs w:val="16"/>
                <w:lang w:val="en-US" w:eastAsia="en-US"/>
              </w:rPr>
              <w:t xml:space="preserve">Approval number </w:t>
            </w:r>
          </w:p>
        </w:tc>
        <w:tc>
          <w:tcPr>
            <w:tcW w:w="1357" w:type="dxa"/>
            <w:tcBorders>
              <w:top w:val="single" w:sz="4" w:space="0" w:color="000000"/>
              <w:left w:val="single" w:sz="4" w:space="0" w:color="000000"/>
              <w:bottom w:val="single" w:sz="4" w:space="0" w:color="000000"/>
              <w:right w:val="single" w:sz="4" w:space="0" w:color="000000"/>
            </w:tcBorders>
          </w:tcPr>
          <w:p w14:paraId="76F1C238" w14:textId="77777777" w:rsidR="005461BC" w:rsidRDefault="00000000">
            <w:pPr>
              <w:widowControl w:val="0"/>
              <w:suppressAutoHyphens w:val="0"/>
              <w:autoSpaceDE w:val="0"/>
              <w:spacing w:after="0" w:line="240" w:lineRule="auto"/>
            </w:pPr>
            <w:r>
              <w:rPr>
                <w:rFonts w:eastAsia="Times New Roman" w:cs="Times New Roman"/>
                <w:color w:val="000000"/>
                <w:sz w:val="16"/>
                <w:szCs w:val="16"/>
                <w:lang w:val="nl-NL" w:eastAsia="en-US"/>
              </w:rPr>
              <w:t xml:space="preserve">Grynas svoris </w:t>
            </w:r>
            <w:r>
              <w:rPr>
                <w:rFonts w:eastAsia="Times New Roman" w:cs="Times New Roman"/>
                <w:color w:val="000000"/>
                <w:sz w:val="16"/>
                <w:szCs w:val="16"/>
                <w:lang w:val="mk-MK" w:eastAsia="en-US"/>
              </w:rPr>
              <w:t>/</w:t>
            </w:r>
            <w:r>
              <w:rPr>
                <w:rFonts w:eastAsia="Times New Roman" w:cs="Times New Roman"/>
                <w:color w:val="000000"/>
                <w:sz w:val="16"/>
                <w:szCs w:val="16"/>
                <w:lang w:eastAsia="en-US"/>
              </w:rPr>
              <w:t xml:space="preserve"> </w:t>
            </w:r>
            <w:r>
              <w:rPr>
                <w:rFonts w:eastAsia="Times New Roman" w:cs="Times New Roman"/>
                <w:color w:val="000000"/>
                <w:sz w:val="16"/>
                <w:szCs w:val="16"/>
                <w:lang w:val="nl-NL" w:eastAsia="en-US"/>
              </w:rPr>
              <w:t>Net weight /kg</w:t>
            </w:r>
          </w:p>
          <w:p w14:paraId="76F1C239" w14:textId="77777777" w:rsidR="005461BC" w:rsidRDefault="005461BC">
            <w:pPr>
              <w:widowControl w:val="0"/>
              <w:suppressAutoHyphens w:val="0"/>
              <w:autoSpaceDE w:val="0"/>
              <w:spacing w:after="0" w:line="240" w:lineRule="auto"/>
              <w:rPr>
                <w:rFonts w:eastAsia="Times New Roman" w:cs="Times New Roman"/>
                <w:b/>
                <w:bCs/>
                <w:color w:val="000000"/>
                <w:sz w:val="18"/>
                <w:szCs w:val="18"/>
                <w:lang w:val="nl-NL" w:eastAsia="lt-LT"/>
              </w:rPr>
            </w:pPr>
          </w:p>
        </w:tc>
        <w:tc>
          <w:tcPr>
            <w:tcW w:w="2632" w:type="dxa"/>
            <w:gridSpan w:val="3"/>
            <w:tcBorders>
              <w:top w:val="single" w:sz="4" w:space="0" w:color="000000"/>
              <w:left w:val="single" w:sz="4" w:space="0" w:color="000000"/>
              <w:bottom w:val="single" w:sz="4" w:space="0" w:color="000000"/>
              <w:right w:val="single" w:sz="4" w:space="0" w:color="000000"/>
            </w:tcBorders>
          </w:tcPr>
          <w:p w14:paraId="76F1C23A" w14:textId="77777777" w:rsidR="005461BC" w:rsidRDefault="00000000">
            <w:pPr>
              <w:widowControl w:val="0"/>
              <w:suppressAutoHyphens w:val="0"/>
              <w:autoSpaceDE w:val="0"/>
              <w:spacing w:after="0" w:line="240" w:lineRule="auto"/>
              <w:ind w:left="-36"/>
              <w:rPr>
                <w:rFonts w:eastAsia="Times New Roman" w:cs="Times New Roman"/>
                <w:color w:val="000000"/>
                <w:sz w:val="16"/>
                <w:szCs w:val="16"/>
                <w:lang w:val="en-US" w:eastAsia="en-US"/>
              </w:rPr>
            </w:pPr>
            <w:proofErr w:type="spellStart"/>
            <w:r>
              <w:rPr>
                <w:rFonts w:eastAsia="Times New Roman" w:cs="Times New Roman"/>
                <w:color w:val="000000"/>
                <w:sz w:val="16"/>
                <w:szCs w:val="16"/>
                <w:lang w:val="en-US" w:eastAsia="en-US"/>
              </w:rPr>
              <w:t>Partijos</w:t>
            </w:r>
            <w:proofErr w:type="spellEnd"/>
            <w:r>
              <w:rPr>
                <w:rFonts w:eastAsia="Times New Roman" w:cs="Times New Roman"/>
                <w:color w:val="000000"/>
                <w:sz w:val="16"/>
                <w:szCs w:val="16"/>
                <w:lang w:val="en-US" w:eastAsia="en-US"/>
              </w:rPr>
              <w:t xml:space="preserve"> </w:t>
            </w:r>
            <w:proofErr w:type="spellStart"/>
            <w:r>
              <w:rPr>
                <w:rFonts w:eastAsia="Times New Roman" w:cs="Times New Roman"/>
                <w:color w:val="000000"/>
                <w:sz w:val="16"/>
                <w:szCs w:val="16"/>
                <w:lang w:val="en-US" w:eastAsia="en-US"/>
              </w:rPr>
              <w:t>numeris</w:t>
            </w:r>
            <w:proofErr w:type="spellEnd"/>
            <w:r>
              <w:rPr>
                <w:rFonts w:eastAsia="Times New Roman" w:cs="Times New Roman"/>
                <w:color w:val="000000"/>
                <w:sz w:val="16"/>
                <w:szCs w:val="16"/>
                <w:lang w:val="en-US" w:eastAsia="en-US"/>
              </w:rPr>
              <w:t xml:space="preserve"> /</w:t>
            </w:r>
            <w:r>
              <w:rPr>
                <w:rFonts w:eastAsia="timesnewromanpsmt;Times New Rom" w:cs="Times New Roman"/>
                <w:color w:val="000000"/>
                <w:sz w:val="16"/>
                <w:szCs w:val="16"/>
                <w:lang w:val="en-US" w:eastAsia="lt-LT"/>
              </w:rPr>
              <w:t xml:space="preserve"> Batch number</w:t>
            </w:r>
          </w:p>
          <w:p w14:paraId="76F1C23B" w14:textId="77777777" w:rsidR="005461BC" w:rsidRDefault="005461BC">
            <w:pPr>
              <w:widowControl w:val="0"/>
              <w:tabs>
                <w:tab w:val="left" w:pos="345"/>
              </w:tabs>
              <w:suppressAutoHyphens w:val="0"/>
              <w:autoSpaceDE w:val="0"/>
              <w:spacing w:after="0" w:line="240" w:lineRule="auto"/>
              <w:ind w:right="-107"/>
              <w:jc w:val="both"/>
              <w:rPr>
                <w:rFonts w:eastAsia="Times New Roman" w:cs="Times New Roman"/>
                <w:b/>
                <w:color w:val="000000"/>
                <w:sz w:val="16"/>
                <w:szCs w:val="16"/>
                <w:lang w:val="en-US" w:eastAsia="en-US"/>
              </w:rPr>
            </w:pPr>
          </w:p>
        </w:tc>
      </w:tr>
      <w:tr w:rsidR="005461BC" w14:paraId="76F1C242" w14:textId="77777777">
        <w:trPr>
          <w:trHeight w:val="568"/>
        </w:trPr>
        <w:tc>
          <w:tcPr>
            <w:tcW w:w="431" w:type="dxa"/>
            <w:tcMar>
              <w:left w:w="0" w:type="dxa"/>
              <w:right w:w="0" w:type="dxa"/>
            </w:tcMar>
          </w:tcPr>
          <w:p w14:paraId="76F1C23D" w14:textId="77777777" w:rsidR="005461BC" w:rsidRDefault="005461BC">
            <w:pPr>
              <w:rPr>
                <w:rFonts w:eastAsia="Times New Roman" w:cs="Times New Roman"/>
                <w:b/>
                <w:color w:val="0000FF"/>
                <w:sz w:val="16"/>
                <w:szCs w:val="16"/>
                <w:lang w:eastAsia="en-US"/>
              </w:rPr>
            </w:pPr>
          </w:p>
        </w:tc>
        <w:tc>
          <w:tcPr>
            <w:tcW w:w="2688" w:type="dxa"/>
            <w:gridSpan w:val="2"/>
            <w:tcBorders>
              <w:top w:val="single" w:sz="4" w:space="0" w:color="000000"/>
              <w:left w:val="single" w:sz="4" w:space="0" w:color="000000"/>
              <w:bottom w:val="single" w:sz="4" w:space="0" w:color="000000"/>
              <w:right w:val="single" w:sz="4" w:space="0" w:color="000000"/>
            </w:tcBorders>
          </w:tcPr>
          <w:p w14:paraId="76F1C23E" w14:textId="77777777" w:rsidR="005461BC" w:rsidRDefault="005461BC">
            <w:pPr>
              <w:widowControl w:val="0"/>
              <w:suppressAutoHyphens w:val="0"/>
              <w:autoSpaceDE w:val="0"/>
              <w:snapToGrid w:val="0"/>
              <w:spacing w:after="0" w:line="240" w:lineRule="auto"/>
              <w:rPr>
                <w:rFonts w:eastAsia="Times New Roman" w:cs="Times New Roman"/>
                <w:b/>
                <w:color w:val="000000"/>
                <w:sz w:val="16"/>
                <w:szCs w:val="16"/>
                <w:lang w:val="en-US" w:eastAsia="en-US"/>
              </w:rPr>
            </w:pPr>
          </w:p>
        </w:tc>
        <w:tc>
          <w:tcPr>
            <w:tcW w:w="3673" w:type="dxa"/>
            <w:gridSpan w:val="5"/>
            <w:tcBorders>
              <w:top w:val="single" w:sz="4" w:space="0" w:color="000000"/>
              <w:left w:val="single" w:sz="4" w:space="0" w:color="000000"/>
              <w:bottom w:val="single" w:sz="4" w:space="0" w:color="000000"/>
              <w:right w:val="single" w:sz="4" w:space="0" w:color="000000"/>
            </w:tcBorders>
          </w:tcPr>
          <w:p w14:paraId="76F1C23F" w14:textId="77777777" w:rsidR="005461BC" w:rsidRDefault="005461BC">
            <w:pPr>
              <w:widowControl w:val="0"/>
              <w:suppressAutoHyphens w:val="0"/>
              <w:autoSpaceDE w:val="0"/>
              <w:snapToGrid w:val="0"/>
              <w:spacing w:after="0" w:line="240" w:lineRule="auto"/>
              <w:rPr>
                <w:rFonts w:eastAsia="timesnewromanpsmt;Times New Rom" w:cs="Times New Roman"/>
                <w:color w:val="000000"/>
                <w:sz w:val="16"/>
                <w:szCs w:val="16"/>
                <w:lang w:val="en-US" w:eastAsia="lt-LT"/>
              </w:rPr>
            </w:pPr>
          </w:p>
        </w:tc>
        <w:tc>
          <w:tcPr>
            <w:tcW w:w="1357" w:type="dxa"/>
            <w:tcBorders>
              <w:top w:val="single" w:sz="4" w:space="0" w:color="000000"/>
              <w:left w:val="single" w:sz="4" w:space="0" w:color="000000"/>
              <w:bottom w:val="single" w:sz="4" w:space="0" w:color="000000"/>
              <w:right w:val="single" w:sz="4" w:space="0" w:color="000000"/>
            </w:tcBorders>
          </w:tcPr>
          <w:p w14:paraId="76F1C240" w14:textId="77777777" w:rsidR="005461BC" w:rsidRDefault="005461BC">
            <w:pPr>
              <w:widowControl w:val="0"/>
              <w:suppressAutoHyphens w:val="0"/>
              <w:autoSpaceDE w:val="0"/>
              <w:snapToGrid w:val="0"/>
              <w:spacing w:after="0" w:line="240" w:lineRule="auto"/>
              <w:rPr>
                <w:rFonts w:eastAsia="Times New Roman" w:cs="Times New Roman"/>
                <w:color w:val="000000"/>
                <w:sz w:val="16"/>
                <w:szCs w:val="16"/>
                <w:lang w:val="nl-NL" w:eastAsia="en-US"/>
              </w:rPr>
            </w:pPr>
          </w:p>
        </w:tc>
        <w:tc>
          <w:tcPr>
            <w:tcW w:w="2632" w:type="dxa"/>
            <w:gridSpan w:val="3"/>
            <w:tcBorders>
              <w:top w:val="single" w:sz="4" w:space="0" w:color="000000"/>
              <w:left w:val="single" w:sz="4" w:space="0" w:color="000000"/>
              <w:bottom w:val="single" w:sz="4" w:space="0" w:color="000000"/>
              <w:right w:val="single" w:sz="4" w:space="0" w:color="000000"/>
            </w:tcBorders>
          </w:tcPr>
          <w:p w14:paraId="76F1C241" w14:textId="77777777" w:rsidR="005461BC" w:rsidRDefault="005461BC">
            <w:pPr>
              <w:widowControl w:val="0"/>
              <w:suppressAutoHyphens w:val="0"/>
              <w:autoSpaceDE w:val="0"/>
              <w:snapToGrid w:val="0"/>
              <w:spacing w:after="0" w:line="240" w:lineRule="auto"/>
              <w:ind w:left="-36"/>
              <w:rPr>
                <w:rFonts w:eastAsia="Times New Roman" w:cs="Times New Roman"/>
                <w:color w:val="000000"/>
                <w:sz w:val="16"/>
                <w:szCs w:val="16"/>
                <w:lang w:val="en-US" w:eastAsia="en-US"/>
              </w:rPr>
            </w:pPr>
          </w:p>
        </w:tc>
      </w:tr>
      <w:tr w:rsidR="005461BC" w14:paraId="76F1C248" w14:textId="77777777">
        <w:trPr>
          <w:trHeight w:val="568"/>
        </w:trPr>
        <w:tc>
          <w:tcPr>
            <w:tcW w:w="431" w:type="dxa"/>
            <w:tcMar>
              <w:left w:w="0" w:type="dxa"/>
              <w:right w:w="0" w:type="dxa"/>
            </w:tcMar>
          </w:tcPr>
          <w:p w14:paraId="76F1C243" w14:textId="77777777" w:rsidR="005461BC" w:rsidRDefault="005461BC">
            <w:pPr>
              <w:rPr>
                <w:rFonts w:eastAsia="Times New Roman" w:cs="Times New Roman"/>
                <w:b/>
                <w:color w:val="0000FF"/>
                <w:sz w:val="16"/>
                <w:szCs w:val="16"/>
                <w:lang w:val="en-US" w:eastAsia="en-US"/>
              </w:rPr>
            </w:pPr>
          </w:p>
        </w:tc>
        <w:tc>
          <w:tcPr>
            <w:tcW w:w="2688" w:type="dxa"/>
            <w:gridSpan w:val="2"/>
            <w:tcBorders>
              <w:top w:val="single" w:sz="4" w:space="0" w:color="000000"/>
              <w:left w:val="single" w:sz="4" w:space="0" w:color="000000"/>
              <w:bottom w:val="single" w:sz="4" w:space="0" w:color="000000"/>
              <w:right w:val="single" w:sz="4" w:space="0" w:color="000000"/>
            </w:tcBorders>
          </w:tcPr>
          <w:p w14:paraId="76F1C244" w14:textId="77777777" w:rsidR="005461BC" w:rsidRDefault="005461BC">
            <w:pPr>
              <w:widowControl w:val="0"/>
              <w:suppressAutoHyphens w:val="0"/>
              <w:autoSpaceDE w:val="0"/>
              <w:snapToGrid w:val="0"/>
              <w:spacing w:after="0" w:line="240" w:lineRule="auto"/>
              <w:rPr>
                <w:rFonts w:eastAsia="Times New Roman" w:cs="Times New Roman"/>
                <w:b/>
                <w:color w:val="000000"/>
                <w:sz w:val="16"/>
                <w:szCs w:val="16"/>
                <w:lang w:val="en-US" w:eastAsia="en-US"/>
              </w:rPr>
            </w:pPr>
          </w:p>
        </w:tc>
        <w:tc>
          <w:tcPr>
            <w:tcW w:w="3673" w:type="dxa"/>
            <w:gridSpan w:val="5"/>
            <w:tcBorders>
              <w:top w:val="single" w:sz="4" w:space="0" w:color="000000"/>
              <w:left w:val="single" w:sz="4" w:space="0" w:color="000000"/>
              <w:bottom w:val="single" w:sz="4" w:space="0" w:color="000000"/>
              <w:right w:val="single" w:sz="4" w:space="0" w:color="000000"/>
            </w:tcBorders>
          </w:tcPr>
          <w:p w14:paraId="76F1C245" w14:textId="77777777" w:rsidR="005461BC" w:rsidRDefault="005461BC">
            <w:pPr>
              <w:widowControl w:val="0"/>
              <w:suppressAutoHyphens w:val="0"/>
              <w:autoSpaceDE w:val="0"/>
              <w:snapToGrid w:val="0"/>
              <w:spacing w:after="0" w:line="240" w:lineRule="auto"/>
              <w:rPr>
                <w:rFonts w:eastAsia="timesnewromanpsmt;Times New Rom" w:cs="Times New Roman"/>
                <w:color w:val="000000"/>
                <w:sz w:val="16"/>
                <w:szCs w:val="16"/>
                <w:lang w:val="en-US" w:eastAsia="lt-LT"/>
              </w:rPr>
            </w:pPr>
          </w:p>
        </w:tc>
        <w:tc>
          <w:tcPr>
            <w:tcW w:w="1357" w:type="dxa"/>
            <w:tcBorders>
              <w:top w:val="single" w:sz="4" w:space="0" w:color="000000"/>
              <w:left w:val="single" w:sz="4" w:space="0" w:color="000000"/>
              <w:bottom w:val="single" w:sz="4" w:space="0" w:color="000000"/>
              <w:right w:val="single" w:sz="4" w:space="0" w:color="000000"/>
            </w:tcBorders>
          </w:tcPr>
          <w:p w14:paraId="76F1C246" w14:textId="77777777" w:rsidR="005461BC" w:rsidRDefault="005461BC">
            <w:pPr>
              <w:widowControl w:val="0"/>
              <w:suppressAutoHyphens w:val="0"/>
              <w:autoSpaceDE w:val="0"/>
              <w:snapToGrid w:val="0"/>
              <w:spacing w:after="0" w:line="240" w:lineRule="auto"/>
              <w:rPr>
                <w:rFonts w:eastAsia="Times New Roman" w:cs="Times New Roman"/>
                <w:color w:val="000000"/>
                <w:sz w:val="16"/>
                <w:szCs w:val="16"/>
                <w:lang w:val="nl-NL" w:eastAsia="en-US"/>
              </w:rPr>
            </w:pPr>
          </w:p>
        </w:tc>
        <w:tc>
          <w:tcPr>
            <w:tcW w:w="2632" w:type="dxa"/>
            <w:gridSpan w:val="3"/>
            <w:tcBorders>
              <w:top w:val="single" w:sz="4" w:space="0" w:color="000000"/>
              <w:left w:val="single" w:sz="4" w:space="0" w:color="000000"/>
              <w:bottom w:val="single" w:sz="4" w:space="0" w:color="000000"/>
              <w:right w:val="single" w:sz="4" w:space="0" w:color="000000"/>
            </w:tcBorders>
          </w:tcPr>
          <w:p w14:paraId="76F1C247" w14:textId="77777777" w:rsidR="005461BC" w:rsidRDefault="005461BC">
            <w:pPr>
              <w:widowControl w:val="0"/>
              <w:suppressAutoHyphens w:val="0"/>
              <w:autoSpaceDE w:val="0"/>
              <w:snapToGrid w:val="0"/>
              <w:spacing w:after="0" w:line="240" w:lineRule="auto"/>
              <w:ind w:left="-36"/>
              <w:rPr>
                <w:rFonts w:eastAsia="Times New Roman" w:cs="Times New Roman"/>
                <w:color w:val="000000"/>
                <w:sz w:val="16"/>
                <w:szCs w:val="16"/>
                <w:lang w:val="en-US" w:eastAsia="en-US"/>
              </w:rPr>
            </w:pPr>
          </w:p>
        </w:tc>
      </w:tr>
      <w:tr w:rsidR="005461BC" w14:paraId="76F1C24E" w14:textId="77777777">
        <w:trPr>
          <w:trHeight w:val="568"/>
        </w:trPr>
        <w:tc>
          <w:tcPr>
            <w:tcW w:w="431" w:type="dxa"/>
            <w:tcMar>
              <w:left w:w="0" w:type="dxa"/>
              <w:right w:w="0" w:type="dxa"/>
            </w:tcMar>
          </w:tcPr>
          <w:p w14:paraId="76F1C249" w14:textId="77777777" w:rsidR="005461BC" w:rsidRDefault="005461BC">
            <w:pPr>
              <w:rPr>
                <w:rFonts w:eastAsia="Times New Roman" w:cs="Times New Roman"/>
                <w:b/>
                <w:color w:val="0000FF"/>
                <w:sz w:val="16"/>
                <w:szCs w:val="16"/>
                <w:lang w:val="en-US" w:eastAsia="en-US"/>
              </w:rPr>
            </w:pPr>
          </w:p>
        </w:tc>
        <w:tc>
          <w:tcPr>
            <w:tcW w:w="2688" w:type="dxa"/>
            <w:gridSpan w:val="2"/>
            <w:tcBorders>
              <w:top w:val="single" w:sz="4" w:space="0" w:color="000000"/>
              <w:left w:val="single" w:sz="4" w:space="0" w:color="000000"/>
              <w:bottom w:val="single" w:sz="4" w:space="0" w:color="000000"/>
              <w:right w:val="single" w:sz="4" w:space="0" w:color="000000"/>
            </w:tcBorders>
          </w:tcPr>
          <w:p w14:paraId="76F1C24A" w14:textId="77777777" w:rsidR="005461BC" w:rsidRDefault="005461BC">
            <w:pPr>
              <w:widowControl w:val="0"/>
              <w:suppressAutoHyphens w:val="0"/>
              <w:autoSpaceDE w:val="0"/>
              <w:snapToGrid w:val="0"/>
              <w:spacing w:after="0" w:line="240" w:lineRule="auto"/>
              <w:rPr>
                <w:rFonts w:eastAsia="Times New Roman" w:cs="Times New Roman"/>
                <w:b/>
                <w:color w:val="000000"/>
                <w:sz w:val="16"/>
                <w:szCs w:val="16"/>
                <w:lang w:val="en-US" w:eastAsia="en-US"/>
              </w:rPr>
            </w:pPr>
          </w:p>
        </w:tc>
        <w:tc>
          <w:tcPr>
            <w:tcW w:w="3673" w:type="dxa"/>
            <w:gridSpan w:val="5"/>
            <w:tcBorders>
              <w:top w:val="single" w:sz="4" w:space="0" w:color="000000"/>
              <w:left w:val="single" w:sz="4" w:space="0" w:color="000000"/>
              <w:bottom w:val="single" w:sz="4" w:space="0" w:color="000000"/>
              <w:right w:val="single" w:sz="4" w:space="0" w:color="000000"/>
            </w:tcBorders>
          </w:tcPr>
          <w:p w14:paraId="76F1C24B" w14:textId="77777777" w:rsidR="005461BC" w:rsidRDefault="005461BC">
            <w:pPr>
              <w:widowControl w:val="0"/>
              <w:suppressAutoHyphens w:val="0"/>
              <w:autoSpaceDE w:val="0"/>
              <w:snapToGrid w:val="0"/>
              <w:spacing w:after="0" w:line="240" w:lineRule="auto"/>
              <w:rPr>
                <w:rFonts w:eastAsia="timesnewromanpsmt;Times New Rom" w:cs="Times New Roman"/>
                <w:color w:val="000000"/>
                <w:sz w:val="16"/>
                <w:szCs w:val="16"/>
                <w:lang w:val="en-US" w:eastAsia="lt-LT"/>
              </w:rPr>
            </w:pPr>
          </w:p>
        </w:tc>
        <w:tc>
          <w:tcPr>
            <w:tcW w:w="1357" w:type="dxa"/>
            <w:tcBorders>
              <w:top w:val="single" w:sz="4" w:space="0" w:color="000000"/>
              <w:left w:val="single" w:sz="4" w:space="0" w:color="000000"/>
              <w:bottom w:val="single" w:sz="4" w:space="0" w:color="000000"/>
              <w:right w:val="single" w:sz="4" w:space="0" w:color="000000"/>
            </w:tcBorders>
          </w:tcPr>
          <w:p w14:paraId="76F1C24C" w14:textId="77777777" w:rsidR="005461BC" w:rsidRDefault="005461BC">
            <w:pPr>
              <w:widowControl w:val="0"/>
              <w:suppressAutoHyphens w:val="0"/>
              <w:autoSpaceDE w:val="0"/>
              <w:snapToGrid w:val="0"/>
              <w:spacing w:after="0" w:line="240" w:lineRule="auto"/>
              <w:rPr>
                <w:rFonts w:eastAsia="Times New Roman" w:cs="Times New Roman"/>
                <w:color w:val="000000"/>
                <w:sz w:val="16"/>
                <w:szCs w:val="16"/>
                <w:lang w:val="nl-NL" w:eastAsia="en-US"/>
              </w:rPr>
            </w:pPr>
          </w:p>
        </w:tc>
        <w:tc>
          <w:tcPr>
            <w:tcW w:w="2632" w:type="dxa"/>
            <w:gridSpan w:val="3"/>
            <w:tcBorders>
              <w:top w:val="single" w:sz="4" w:space="0" w:color="000000"/>
              <w:left w:val="single" w:sz="4" w:space="0" w:color="000000"/>
              <w:bottom w:val="single" w:sz="4" w:space="0" w:color="000000"/>
              <w:right w:val="single" w:sz="4" w:space="0" w:color="000000"/>
            </w:tcBorders>
          </w:tcPr>
          <w:p w14:paraId="76F1C24D" w14:textId="77777777" w:rsidR="005461BC" w:rsidRDefault="005461BC">
            <w:pPr>
              <w:widowControl w:val="0"/>
              <w:suppressAutoHyphens w:val="0"/>
              <w:autoSpaceDE w:val="0"/>
              <w:snapToGrid w:val="0"/>
              <w:spacing w:after="0" w:line="240" w:lineRule="auto"/>
              <w:ind w:left="-36"/>
              <w:rPr>
                <w:rFonts w:eastAsia="Times New Roman" w:cs="Times New Roman"/>
                <w:color w:val="000000"/>
                <w:sz w:val="16"/>
                <w:szCs w:val="16"/>
                <w:lang w:val="en-US" w:eastAsia="en-US"/>
              </w:rPr>
            </w:pPr>
          </w:p>
        </w:tc>
      </w:tr>
      <w:tr w:rsidR="005461BC" w14:paraId="76F1C254" w14:textId="77777777">
        <w:trPr>
          <w:trHeight w:val="568"/>
        </w:trPr>
        <w:tc>
          <w:tcPr>
            <w:tcW w:w="431" w:type="dxa"/>
            <w:tcMar>
              <w:left w:w="0" w:type="dxa"/>
              <w:right w:w="0" w:type="dxa"/>
            </w:tcMar>
          </w:tcPr>
          <w:p w14:paraId="76F1C24F" w14:textId="77777777" w:rsidR="005461BC" w:rsidRDefault="005461BC">
            <w:pPr>
              <w:rPr>
                <w:rFonts w:eastAsia="Times New Roman" w:cs="Times New Roman"/>
                <w:b/>
                <w:color w:val="0000FF"/>
                <w:sz w:val="16"/>
                <w:szCs w:val="16"/>
                <w:lang w:val="en-US" w:eastAsia="en-US"/>
              </w:rPr>
            </w:pPr>
          </w:p>
        </w:tc>
        <w:tc>
          <w:tcPr>
            <w:tcW w:w="2688" w:type="dxa"/>
            <w:gridSpan w:val="2"/>
            <w:tcBorders>
              <w:top w:val="single" w:sz="4" w:space="0" w:color="000000"/>
              <w:left w:val="single" w:sz="4" w:space="0" w:color="000000"/>
              <w:bottom w:val="single" w:sz="4" w:space="0" w:color="000000"/>
              <w:right w:val="single" w:sz="4" w:space="0" w:color="000000"/>
            </w:tcBorders>
          </w:tcPr>
          <w:p w14:paraId="76F1C250" w14:textId="77777777" w:rsidR="005461BC" w:rsidRDefault="005461BC">
            <w:pPr>
              <w:widowControl w:val="0"/>
              <w:suppressAutoHyphens w:val="0"/>
              <w:autoSpaceDE w:val="0"/>
              <w:snapToGrid w:val="0"/>
              <w:spacing w:after="0" w:line="240" w:lineRule="auto"/>
              <w:rPr>
                <w:rFonts w:eastAsia="Times New Roman" w:cs="Times New Roman"/>
                <w:b/>
                <w:color w:val="000000"/>
                <w:sz w:val="16"/>
                <w:szCs w:val="16"/>
                <w:lang w:val="en-US" w:eastAsia="en-US"/>
              </w:rPr>
            </w:pPr>
          </w:p>
        </w:tc>
        <w:tc>
          <w:tcPr>
            <w:tcW w:w="3673" w:type="dxa"/>
            <w:gridSpan w:val="5"/>
            <w:tcBorders>
              <w:top w:val="single" w:sz="4" w:space="0" w:color="000000"/>
              <w:left w:val="single" w:sz="4" w:space="0" w:color="000000"/>
              <w:bottom w:val="single" w:sz="4" w:space="0" w:color="000000"/>
              <w:right w:val="single" w:sz="4" w:space="0" w:color="000000"/>
            </w:tcBorders>
          </w:tcPr>
          <w:p w14:paraId="76F1C251" w14:textId="77777777" w:rsidR="005461BC" w:rsidRDefault="005461BC">
            <w:pPr>
              <w:widowControl w:val="0"/>
              <w:suppressAutoHyphens w:val="0"/>
              <w:autoSpaceDE w:val="0"/>
              <w:snapToGrid w:val="0"/>
              <w:spacing w:after="0" w:line="240" w:lineRule="auto"/>
              <w:rPr>
                <w:rFonts w:eastAsia="timesnewromanpsmt;Times New Rom" w:cs="Times New Roman"/>
                <w:color w:val="000000"/>
                <w:sz w:val="16"/>
                <w:szCs w:val="16"/>
                <w:lang w:val="en-US" w:eastAsia="lt-LT"/>
              </w:rPr>
            </w:pPr>
          </w:p>
        </w:tc>
        <w:tc>
          <w:tcPr>
            <w:tcW w:w="1357" w:type="dxa"/>
            <w:tcBorders>
              <w:top w:val="single" w:sz="4" w:space="0" w:color="000000"/>
              <w:left w:val="single" w:sz="4" w:space="0" w:color="000000"/>
              <w:bottom w:val="single" w:sz="4" w:space="0" w:color="000000"/>
              <w:right w:val="single" w:sz="4" w:space="0" w:color="000000"/>
            </w:tcBorders>
          </w:tcPr>
          <w:p w14:paraId="76F1C252" w14:textId="77777777" w:rsidR="005461BC" w:rsidRDefault="005461BC">
            <w:pPr>
              <w:widowControl w:val="0"/>
              <w:suppressAutoHyphens w:val="0"/>
              <w:autoSpaceDE w:val="0"/>
              <w:snapToGrid w:val="0"/>
              <w:spacing w:after="0" w:line="240" w:lineRule="auto"/>
              <w:rPr>
                <w:rFonts w:eastAsia="Times New Roman" w:cs="Times New Roman"/>
                <w:color w:val="000000"/>
                <w:sz w:val="16"/>
                <w:szCs w:val="16"/>
                <w:lang w:val="nl-NL" w:eastAsia="en-US"/>
              </w:rPr>
            </w:pPr>
          </w:p>
        </w:tc>
        <w:tc>
          <w:tcPr>
            <w:tcW w:w="2632" w:type="dxa"/>
            <w:gridSpan w:val="3"/>
            <w:tcBorders>
              <w:top w:val="single" w:sz="4" w:space="0" w:color="000000"/>
              <w:left w:val="single" w:sz="4" w:space="0" w:color="000000"/>
              <w:bottom w:val="single" w:sz="4" w:space="0" w:color="000000"/>
              <w:right w:val="single" w:sz="4" w:space="0" w:color="000000"/>
            </w:tcBorders>
          </w:tcPr>
          <w:p w14:paraId="76F1C253" w14:textId="77777777" w:rsidR="005461BC" w:rsidRDefault="005461BC">
            <w:pPr>
              <w:widowControl w:val="0"/>
              <w:suppressAutoHyphens w:val="0"/>
              <w:autoSpaceDE w:val="0"/>
              <w:snapToGrid w:val="0"/>
              <w:spacing w:after="0" w:line="240" w:lineRule="auto"/>
              <w:ind w:left="-36"/>
              <w:rPr>
                <w:rFonts w:eastAsia="Times New Roman" w:cs="Times New Roman"/>
                <w:color w:val="000000"/>
                <w:sz w:val="16"/>
                <w:szCs w:val="16"/>
                <w:lang w:val="en-US" w:eastAsia="en-US"/>
              </w:rPr>
            </w:pPr>
          </w:p>
        </w:tc>
      </w:tr>
    </w:tbl>
    <w:p w14:paraId="76F1C255" w14:textId="77777777" w:rsidR="005461BC" w:rsidRDefault="005461BC">
      <w:pPr>
        <w:widowControl w:val="0"/>
        <w:suppressAutoHyphens w:val="0"/>
        <w:autoSpaceDE w:val="0"/>
        <w:spacing w:after="0" w:line="240" w:lineRule="auto"/>
        <w:jc w:val="both"/>
        <w:rPr>
          <w:rFonts w:eastAsia="Times New Roman" w:cs="Times New Roman"/>
          <w:bCs/>
          <w:iCs/>
          <w:sz w:val="12"/>
          <w:szCs w:val="12"/>
          <w:lang w:val="en-US" w:eastAsia="en-US"/>
        </w:rPr>
      </w:pPr>
    </w:p>
    <w:p w14:paraId="76F1C256" w14:textId="77777777" w:rsidR="005461BC" w:rsidRDefault="005461BC">
      <w:pPr>
        <w:widowControl w:val="0"/>
        <w:suppressAutoHyphens w:val="0"/>
        <w:autoSpaceDE w:val="0"/>
        <w:spacing w:after="0" w:line="240" w:lineRule="auto"/>
        <w:jc w:val="both"/>
        <w:rPr>
          <w:rFonts w:eastAsia="Times New Roman" w:cs="Times New Roman"/>
          <w:b/>
          <w:bCs/>
          <w:i/>
          <w:iCs/>
          <w:sz w:val="12"/>
          <w:szCs w:val="12"/>
          <w:lang w:val="en-US" w:eastAsia="en-US"/>
        </w:rPr>
      </w:pPr>
    </w:p>
    <w:p w14:paraId="76F1C257" w14:textId="77777777" w:rsidR="005461BC" w:rsidRDefault="005461BC">
      <w:pPr>
        <w:widowControl w:val="0"/>
        <w:suppressAutoHyphens w:val="0"/>
        <w:autoSpaceDE w:val="0"/>
        <w:spacing w:after="0" w:line="240" w:lineRule="auto"/>
        <w:jc w:val="both"/>
        <w:rPr>
          <w:rFonts w:eastAsia="Times New Roman" w:cs="Times New Roman"/>
          <w:b/>
          <w:i/>
          <w:sz w:val="12"/>
          <w:szCs w:val="12"/>
          <w:lang w:val="en-US" w:eastAsia="en-US"/>
        </w:rPr>
      </w:pPr>
    </w:p>
    <w:p w14:paraId="76F1C258" w14:textId="77777777" w:rsidR="005461BC" w:rsidRDefault="005461BC">
      <w:pPr>
        <w:widowControl w:val="0"/>
        <w:suppressAutoHyphens w:val="0"/>
        <w:autoSpaceDE w:val="0"/>
        <w:spacing w:after="0" w:line="240" w:lineRule="auto"/>
        <w:jc w:val="both"/>
        <w:rPr>
          <w:rFonts w:eastAsia="Times New Roman" w:cs="Times New Roman"/>
          <w:b/>
          <w:i/>
          <w:sz w:val="12"/>
          <w:szCs w:val="12"/>
          <w:lang w:val="en-US" w:eastAsia="en-US"/>
        </w:rPr>
      </w:pPr>
    </w:p>
    <w:p w14:paraId="76F1C259" w14:textId="77777777" w:rsidR="005461BC" w:rsidRDefault="005461BC">
      <w:pPr>
        <w:widowControl w:val="0"/>
        <w:suppressAutoHyphens w:val="0"/>
        <w:autoSpaceDE w:val="0"/>
        <w:spacing w:after="0" w:line="240" w:lineRule="auto"/>
        <w:jc w:val="both"/>
        <w:rPr>
          <w:rFonts w:eastAsia="Times New Roman" w:cs="Times New Roman"/>
          <w:b/>
          <w:i/>
          <w:sz w:val="12"/>
          <w:szCs w:val="12"/>
          <w:lang w:val="en-US" w:eastAsia="en-US"/>
        </w:rPr>
      </w:pPr>
    </w:p>
    <w:p w14:paraId="76F1C25A" w14:textId="77777777" w:rsidR="005461BC" w:rsidRDefault="005461BC">
      <w:pPr>
        <w:widowControl w:val="0"/>
        <w:suppressAutoHyphens w:val="0"/>
        <w:autoSpaceDE w:val="0"/>
        <w:spacing w:after="0" w:line="240" w:lineRule="auto"/>
        <w:jc w:val="both"/>
        <w:rPr>
          <w:rFonts w:eastAsia="Times New Roman" w:cs="Times New Roman"/>
          <w:b/>
          <w:i/>
          <w:sz w:val="12"/>
          <w:szCs w:val="12"/>
          <w:lang w:val="en-US" w:eastAsia="en-US"/>
        </w:rPr>
      </w:pPr>
    </w:p>
    <w:tbl>
      <w:tblPr>
        <w:tblW w:w="10631" w:type="dxa"/>
        <w:tblInd w:w="421" w:type="dxa"/>
        <w:tblLayout w:type="fixed"/>
        <w:tblLook w:val="04A0" w:firstRow="1" w:lastRow="0" w:firstColumn="1" w:lastColumn="0" w:noHBand="0" w:noVBand="1"/>
      </w:tblPr>
      <w:tblGrid>
        <w:gridCol w:w="283"/>
        <w:gridCol w:w="538"/>
        <w:gridCol w:w="1021"/>
        <w:gridCol w:w="552"/>
        <w:gridCol w:w="1324"/>
        <w:gridCol w:w="1626"/>
        <w:gridCol w:w="467"/>
        <w:gridCol w:w="4820"/>
      </w:tblGrid>
      <w:tr w:rsidR="005461BC" w14:paraId="76F1C25C" w14:textId="77777777">
        <w:trPr>
          <w:trHeight w:val="284"/>
        </w:trPr>
        <w:tc>
          <w:tcPr>
            <w:tcW w:w="10631" w:type="dxa"/>
            <w:gridSpan w:val="8"/>
            <w:tcBorders>
              <w:top w:val="single" w:sz="4" w:space="0" w:color="000000"/>
              <w:left w:val="single" w:sz="4" w:space="0" w:color="000000"/>
              <w:bottom w:val="single" w:sz="4" w:space="0" w:color="000000"/>
              <w:right w:val="single" w:sz="4" w:space="0" w:color="000000"/>
            </w:tcBorders>
            <w:vAlign w:val="center"/>
          </w:tcPr>
          <w:p w14:paraId="76F1C25B" w14:textId="77777777" w:rsidR="005461BC" w:rsidRDefault="00000000">
            <w:pPr>
              <w:widowControl w:val="0"/>
              <w:tabs>
                <w:tab w:val="left" w:pos="947"/>
              </w:tabs>
              <w:suppressAutoHyphens w:val="0"/>
              <w:autoSpaceDE w:val="0"/>
              <w:spacing w:after="0" w:line="240" w:lineRule="auto"/>
              <w:rPr>
                <w:rFonts w:eastAsia="Times New Roman" w:cs="Times New Roman"/>
                <w:b/>
                <w:sz w:val="16"/>
                <w:szCs w:val="16"/>
                <w:lang w:eastAsia="en-US"/>
              </w:rPr>
            </w:pPr>
            <w:proofErr w:type="spellStart"/>
            <w:r>
              <w:rPr>
                <w:rFonts w:eastAsia="Times New Roman" w:cs="Times New Roman"/>
                <w:b/>
                <w:sz w:val="16"/>
                <w:szCs w:val="16"/>
                <w:lang w:val="en-US" w:eastAsia="en-US"/>
              </w:rPr>
              <w:t>Šalis</w:t>
            </w:r>
            <w:proofErr w:type="spellEnd"/>
            <w:r>
              <w:rPr>
                <w:rFonts w:eastAsia="Times New Roman" w:cs="Times New Roman"/>
                <w:b/>
                <w:sz w:val="16"/>
                <w:szCs w:val="16"/>
                <w:lang w:val="en-US" w:eastAsia="en-US"/>
              </w:rPr>
              <w:t xml:space="preserve">/Country                                                                                                                         </w:t>
            </w:r>
            <w:r>
              <w:rPr>
                <w:rFonts w:eastAsia="Times New Roman" w:cs="Times New Roman"/>
                <w:b/>
                <w:sz w:val="16"/>
                <w:szCs w:val="16"/>
                <w:lang w:eastAsia="en-US"/>
              </w:rPr>
              <w:t xml:space="preserve">Konservuotas gyvūnų augintinių ėdalas / </w:t>
            </w:r>
            <w:proofErr w:type="spellStart"/>
            <w:r>
              <w:rPr>
                <w:rFonts w:eastAsia="Times New Roman" w:cs="Times New Roman"/>
                <w:b/>
                <w:sz w:val="16"/>
                <w:szCs w:val="16"/>
                <w:lang w:eastAsia="en-US"/>
              </w:rPr>
              <w:t>canned</w:t>
            </w:r>
            <w:proofErr w:type="spellEnd"/>
            <w:r>
              <w:rPr>
                <w:rFonts w:eastAsia="Times New Roman" w:cs="Times New Roman"/>
                <w:b/>
                <w:sz w:val="16"/>
                <w:szCs w:val="16"/>
                <w:lang w:eastAsia="en-US"/>
              </w:rPr>
              <w:t xml:space="preserve"> </w:t>
            </w:r>
            <w:proofErr w:type="spellStart"/>
            <w:r>
              <w:rPr>
                <w:rFonts w:eastAsia="Times New Roman" w:cs="Times New Roman"/>
                <w:b/>
                <w:sz w:val="16"/>
                <w:szCs w:val="16"/>
                <w:lang w:eastAsia="en-US"/>
              </w:rPr>
              <w:t>pet</w:t>
            </w:r>
            <w:proofErr w:type="spellEnd"/>
            <w:r>
              <w:rPr>
                <w:rFonts w:eastAsia="Times New Roman" w:cs="Times New Roman"/>
                <w:b/>
                <w:sz w:val="16"/>
                <w:szCs w:val="16"/>
                <w:lang w:eastAsia="en-US"/>
              </w:rPr>
              <w:t xml:space="preserve"> </w:t>
            </w:r>
            <w:proofErr w:type="spellStart"/>
            <w:r>
              <w:rPr>
                <w:rFonts w:eastAsia="Times New Roman" w:cs="Times New Roman"/>
                <w:b/>
                <w:sz w:val="16"/>
                <w:szCs w:val="16"/>
                <w:lang w:eastAsia="en-US"/>
              </w:rPr>
              <w:t>food</w:t>
            </w:r>
            <w:proofErr w:type="spellEnd"/>
          </w:p>
        </w:tc>
      </w:tr>
      <w:tr w:rsidR="005461BC" w14:paraId="76F1C262" w14:textId="77777777">
        <w:trPr>
          <w:trHeight w:val="401"/>
        </w:trPr>
        <w:tc>
          <w:tcPr>
            <w:tcW w:w="283" w:type="dxa"/>
            <w:vMerge w:val="restart"/>
            <w:tcBorders>
              <w:top w:val="single" w:sz="4" w:space="0" w:color="000000"/>
              <w:left w:val="single" w:sz="4" w:space="0" w:color="000000"/>
              <w:right w:val="single" w:sz="4" w:space="0" w:color="000000"/>
            </w:tcBorders>
            <w:textDirection w:val="btLr"/>
          </w:tcPr>
          <w:p w14:paraId="76F1C25D" w14:textId="77777777" w:rsidR="005461BC" w:rsidRDefault="00000000">
            <w:pPr>
              <w:widowControl w:val="0"/>
              <w:suppressAutoHyphens w:val="0"/>
              <w:autoSpaceDE w:val="0"/>
              <w:spacing w:after="0" w:line="240" w:lineRule="auto"/>
              <w:ind w:left="113" w:right="113"/>
              <w:jc w:val="center"/>
              <w:rPr>
                <w:rFonts w:eastAsia="Times New Roman" w:cs="Times New Roman"/>
                <w:b/>
                <w:sz w:val="16"/>
                <w:szCs w:val="16"/>
                <w:lang w:eastAsia="en-US"/>
              </w:rPr>
            </w:pPr>
            <w:r>
              <w:rPr>
                <w:rFonts w:eastAsia="Times New Roman" w:cs="Times New Roman"/>
                <w:b/>
                <w:sz w:val="16"/>
                <w:szCs w:val="16"/>
                <w:lang w:eastAsia="en-US"/>
              </w:rPr>
              <w:t>II dalis. Sertifikavimas</w:t>
            </w:r>
          </w:p>
          <w:p w14:paraId="76F1C25E" w14:textId="77777777" w:rsidR="005461BC" w:rsidRDefault="00000000">
            <w:pPr>
              <w:widowControl w:val="0"/>
              <w:suppressAutoHyphens w:val="0"/>
              <w:autoSpaceDE w:val="0"/>
              <w:spacing w:after="0" w:line="240" w:lineRule="auto"/>
              <w:ind w:left="113" w:right="113"/>
              <w:jc w:val="center"/>
              <w:rPr>
                <w:rFonts w:eastAsia="Times New Roman" w:cs="Times New Roman"/>
                <w:color w:val="FF0000"/>
                <w:sz w:val="16"/>
                <w:szCs w:val="16"/>
                <w:lang w:val="fr-FR" w:eastAsia="en-US"/>
              </w:rPr>
            </w:pPr>
            <w:r>
              <w:rPr>
                <w:rFonts w:eastAsia="Times New Roman" w:cs="Times New Roman"/>
                <w:b/>
                <w:sz w:val="16"/>
                <w:szCs w:val="16"/>
                <w:lang w:val="fr-FR" w:eastAsia="en-US"/>
              </w:rPr>
              <w:t xml:space="preserve">Part </w:t>
            </w:r>
            <w:proofErr w:type="gramStart"/>
            <w:r>
              <w:rPr>
                <w:rFonts w:eastAsia="Times New Roman" w:cs="Times New Roman"/>
                <w:b/>
                <w:sz w:val="16"/>
                <w:szCs w:val="16"/>
                <w:lang w:val="fr-FR" w:eastAsia="en-US"/>
              </w:rPr>
              <w:t>II:</w:t>
            </w:r>
            <w:proofErr w:type="gramEnd"/>
            <w:r>
              <w:rPr>
                <w:rFonts w:eastAsia="Times New Roman" w:cs="Times New Roman"/>
                <w:b/>
                <w:sz w:val="16"/>
                <w:szCs w:val="16"/>
                <w:lang w:val="fr-FR" w:eastAsia="en-US"/>
              </w:rPr>
              <w:t xml:space="preserve"> </w:t>
            </w:r>
            <w:r>
              <w:rPr>
                <w:rFonts w:eastAsia="Times New Roman" w:cs="Times New Roman"/>
                <w:b/>
                <w:color w:val="FF0000"/>
                <w:sz w:val="16"/>
                <w:szCs w:val="16"/>
                <w:lang w:val="fr-FR" w:eastAsia="en-US"/>
              </w:rPr>
              <w:t>Certification</w:t>
            </w:r>
          </w:p>
        </w:tc>
        <w:tc>
          <w:tcPr>
            <w:tcW w:w="538" w:type="dxa"/>
            <w:tcBorders>
              <w:top w:val="single" w:sz="4" w:space="0" w:color="000000"/>
              <w:left w:val="single" w:sz="4" w:space="0" w:color="000000"/>
              <w:bottom w:val="single" w:sz="4" w:space="0" w:color="000000"/>
              <w:right w:val="single" w:sz="4" w:space="0" w:color="000000"/>
            </w:tcBorders>
          </w:tcPr>
          <w:p w14:paraId="76F1C25F"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II.</w:t>
            </w:r>
          </w:p>
        </w:tc>
        <w:tc>
          <w:tcPr>
            <w:tcW w:w="4990" w:type="dxa"/>
            <w:gridSpan w:val="5"/>
            <w:tcBorders>
              <w:top w:val="single" w:sz="4" w:space="0" w:color="000000"/>
              <w:left w:val="single" w:sz="4" w:space="0" w:color="000000"/>
              <w:bottom w:val="single" w:sz="4" w:space="0" w:color="000000"/>
              <w:right w:val="single" w:sz="4" w:space="0" w:color="000000"/>
            </w:tcBorders>
          </w:tcPr>
          <w:p w14:paraId="76F1C260" w14:textId="77777777" w:rsidR="005461BC" w:rsidRDefault="00000000">
            <w:pPr>
              <w:widowControl w:val="0"/>
              <w:suppressAutoHyphens w:val="0"/>
              <w:autoSpaceDE w:val="0"/>
              <w:spacing w:after="0" w:line="240" w:lineRule="auto"/>
              <w:rPr>
                <w:rFonts w:eastAsia="Times New Roman" w:cs="Times New Roman"/>
                <w:b/>
                <w:sz w:val="16"/>
                <w:szCs w:val="16"/>
                <w:lang w:eastAsia="en-US"/>
              </w:rPr>
            </w:pPr>
            <w:r>
              <w:rPr>
                <w:rFonts w:eastAsia="Times New Roman" w:cs="Times New Roman"/>
                <w:b/>
                <w:sz w:val="16"/>
                <w:szCs w:val="16"/>
                <w:lang w:eastAsia="en-US"/>
              </w:rPr>
              <w:t xml:space="preserve">Sveikatos informacija </w:t>
            </w:r>
            <w:r>
              <w:rPr>
                <w:rFonts w:eastAsia="Times New Roman" w:cs="Times New Roman"/>
                <w:b/>
                <w:sz w:val="16"/>
                <w:szCs w:val="16"/>
                <w:lang w:val="ru-RU" w:eastAsia="en-US"/>
              </w:rPr>
              <w:t>/</w:t>
            </w:r>
            <w:r>
              <w:rPr>
                <w:rFonts w:eastAsia="Times New Roman" w:cs="Times New Roman"/>
                <w:b/>
                <w:sz w:val="16"/>
                <w:szCs w:val="16"/>
                <w:lang w:val="en-US" w:eastAsia="en-US"/>
              </w:rPr>
              <w:t>Health</w:t>
            </w:r>
            <w:r>
              <w:rPr>
                <w:rFonts w:eastAsia="Times New Roman" w:cs="Times New Roman"/>
                <w:b/>
                <w:sz w:val="16"/>
                <w:szCs w:val="16"/>
                <w:lang w:val="ru-RU" w:eastAsia="en-US"/>
              </w:rPr>
              <w:t xml:space="preserve"> </w:t>
            </w:r>
            <w:r>
              <w:rPr>
                <w:rFonts w:eastAsia="Times New Roman" w:cs="Times New Roman"/>
                <w:b/>
                <w:sz w:val="16"/>
                <w:szCs w:val="16"/>
                <w:lang w:val="en-US" w:eastAsia="en-US"/>
              </w:rPr>
              <w:t>information</w:t>
            </w:r>
          </w:p>
        </w:tc>
        <w:tc>
          <w:tcPr>
            <w:tcW w:w="4820" w:type="dxa"/>
            <w:tcBorders>
              <w:top w:val="single" w:sz="4" w:space="0" w:color="000000"/>
              <w:left w:val="single" w:sz="4" w:space="0" w:color="000000"/>
              <w:bottom w:val="single" w:sz="4" w:space="0" w:color="000000"/>
              <w:right w:val="single" w:sz="4" w:space="0" w:color="000000"/>
            </w:tcBorders>
          </w:tcPr>
          <w:p w14:paraId="76F1C261" w14:textId="77777777" w:rsidR="005461BC" w:rsidRDefault="00000000">
            <w:pPr>
              <w:widowControl w:val="0"/>
              <w:suppressAutoHyphens w:val="0"/>
              <w:autoSpaceDE w:val="0"/>
              <w:spacing w:after="0" w:line="240" w:lineRule="auto"/>
              <w:rPr>
                <w:sz w:val="16"/>
                <w:szCs w:val="16"/>
                <w:lang w:val="pt-BR"/>
              </w:rPr>
            </w:pPr>
            <w:r>
              <w:rPr>
                <w:bCs/>
                <w:iCs/>
                <w:sz w:val="16"/>
                <w:szCs w:val="16"/>
              </w:rPr>
              <w:t>II a. Pirminio eksporto veterinarijos sertifikato</w:t>
            </w:r>
            <w:r>
              <w:rPr>
                <w:sz w:val="16"/>
                <w:szCs w:val="16"/>
              </w:rPr>
              <w:t xml:space="preserve"> Nr.</w:t>
            </w:r>
            <w:r>
              <w:rPr>
                <w:sz w:val="16"/>
                <w:szCs w:val="16"/>
                <w:lang w:val="pt-BR"/>
              </w:rPr>
              <w:t xml:space="preserve"> / Pre export certificate reference number</w:t>
            </w:r>
          </w:p>
        </w:tc>
      </w:tr>
      <w:tr w:rsidR="005461BC" w14:paraId="76F1C267" w14:textId="77777777">
        <w:trPr>
          <w:trHeight w:val="350"/>
        </w:trPr>
        <w:tc>
          <w:tcPr>
            <w:tcW w:w="283" w:type="dxa"/>
            <w:vMerge/>
            <w:tcBorders>
              <w:top w:val="single" w:sz="4" w:space="0" w:color="000000"/>
              <w:left w:val="single" w:sz="4" w:space="0" w:color="000000"/>
              <w:right w:val="single" w:sz="4" w:space="0" w:color="000000"/>
            </w:tcBorders>
            <w:textDirection w:val="btLr"/>
          </w:tcPr>
          <w:p w14:paraId="76F1C263" w14:textId="77777777" w:rsidR="005461BC" w:rsidRDefault="005461BC">
            <w:pPr>
              <w:widowControl w:val="0"/>
              <w:suppressAutoHyphens w:val="0"/>
              <w:autoSpaceDE w:val="0"/>
              <w:snapToGrid w:val="0"/>
              <w:spacing w:after="0" w:line="240" w:lineRule="auto"/>
              <w:rPr>
                <w:rFonts w:eastAsia="Times New Roman" w:cs="Times New Roman"/>
                <w:color w:val="FF0000"/>
                <w:sz w:val="16"/>
                <w:szCs w:val="16"/>
                <w:lang w:val="en-US" w:eastAsia="en-US"/>
              </w:rPr>
            </w:pPr>
          </w:p>
        </w:tc>
        <w:tc>
          <w:tcPr>
            <w:tcW w:w="538" w:type="dxa"/>
            <w:tcBorders>
              <w:top w:val="single" w:sz="4" w:space="0" w:color="000000"/>
              <w:left w:val="single" w:sz="4" w:space="0" w:color="000000"/>
            </w:tcBorders>
          </w:tcPr>
          <w:p w14:paraId="76F1C264" w14:textId="77777777" w:rsidR="005461BC" w:rsidRDefault="005461BC">
            <w:pPr>
              <w:widowControl w:val="0"/>
              <w:suppressAutoHyphens w:val="0"/>
              <w:autoSpaceDE w:val="0"/>
              <w:snapToGrid w:val="0"/>
              <w:spacing w:after="0" w:line="240" w:lineRule="auto"/>
              <w:rPr>
                <w:rFonts w:eastAsia="Times New Roman" w:cs="Times New Roman"/>
                <w:color w:val="FF0000"/>
                <w:sz w:val="16"/>
                <w:szCs w:val="16"/>
                <w:lang w:val="en-US" w:eastAsia="en-US"/>
              </w:rPr>
            </w:pPr>
          </w:p>
        </w:tc>
        <w:tc>
          <w:tcPr>
            <w:tcW w:w="9810" w:type="dxa"/>
            <w:gridSpan w:val="6"/>
            <w:tcBorders>
              <w:top w:val="single" w:sz="4" w:space="0" w:color="000000"/>
              <w:right w:val="single" w:sz="4" w:space="0" w:color="000000"/>
            </w:tcBorders>
          </w:tcPr>
          <w:p w14:paraId="76F1C265" w14:textId="77777777" w:rsidR="005461BC" w:rsidRDefault="00000000">
            <w:pPr>
              <w:widowControl w:val="0"/>
              <w:suppressAutoHyphens w:val="0"/>
              <w:autoSpaceDE w:val="0"/>
              <w:spacing w:after="0" w:line="240" w:lineRule="auto"/>
            </w:pPr>
            <w:r>
              <w:rPr>
                <w:rFonts w:eastAsia="Times New Roman" w:cs="Times New Roman"/>
                <w:bCs/>
                <w:sz w:val="16"/>
                <w:szCs w:val="16"/>
                <w:lang w:eastAsia="en-US"/>
              </w:rPr>
              <w:t xml:space="preserve">Aš, toliau pasirašęs valstybinis veterinarijos gydytojas, pareiškiu, kad skaičiau ir supratau Europos Parlamento ir Tarybos reglamentą (EB) Nr. 1069/2009, ypač jo 8 ir 10 straipsnius, ir Komisijos reglamentą (ES) Nr. 142/2011, ypač jo XIII priedo II skyrių ir XIV priedo II skyrių, ir patvirtinu, kad pirmiau aprašytas gyvūnų augintinių ėdalas / </w:t>
            </w:r>
            <w:r>
              <w:rPr>
                <w:rFonts w:eastAsia="timesnewromanpsmt;Times New Rom" w:cs="Times New Roman"/>
                <w:sz w:val="16"/>
                <w:szCs w:val="16"/>
                <w:lang w:val="en-GB" w:eastAsia="lt-LT"/>
              </w:rPr>
              <w:t>I, the undersigned official veterinarian, declare that I have read and understood Regulation (EC) No 1069/2009 of the European Parliament and of the Council and in particular Articles 8 and 10 thereof, and Commission Regulation (EU) No 142/2011, and in particular Chapter II of Annex XIII and Chapter II of Annex XIV, thereto and certify that the pet food described above:</w:t>
            </w:r>
          </w:p>
          <w:p w14:paraId="76F1C266" w14:textId="77777777" w:rsidR="005461BC" w:rsidRDefault="005461BC">
            <w:pPr>
              <w:widowControl w:val="0"/>
              <w:suppressAutoHyphens w:val="0"/>
              <w:autoSpaceDE w:val="0"/>
              <w:spacing w:after="0" w:line="240" w:lineRule="auto"/>
              <w:rPr>
                <w:rFonts w:eastAsia="Times New Roman" w:cs="Times New Roman"/>
                <w:bCs/>
                <w:sz w:val="16"/>
                <w:szCs w:val="16"/>
                <w:lang w:val="en-GB" w:eastAsia="en-US"/>
              </w:rPr>
            </w:pPr>
          </w:p>
        </w:tc>
      </w:tr>
      <w:tr w:rsidR="005461BC" w14:paraId="76F1C26C" w14:textId="77777777">
        <w:trPr>
          <w:trHeight w:val="519"/>
        </w:trPr>
        <w:tc>
          <w:tcPr>
            <w:tcW w:w="283" w:type="dxa"/>
            <w:vMerge/>
            <w:tcBorders>
              <w:top w:val="single" w:sz="4" w:space="0" w:color="000000"/>
              <w:left w:val="single" w:sz="4" w:space="0" w:color="000000"/>
              <w:right w:val="single" w:sz="4" w:space="0" w:color="000000"/>
            </w:tcBorders>
            <w:textDirection w:val="btLr"/>
          </w:tcPr>
          <w:p w14:paraId="76F1C268" w14:textId="77777777" w:rsidR="005461BC" w:rsidRDefault="005461BC">
            <w:pPr>
              <w:widowControl w:val="0"/>
              <w:suppressAutoHyphens w:val="0"/>
              <w:autoSpaceDE w:val="0"/>
              <w:snapToGrid w:val="0"/>
              <w:spacing w:after="0" w:line="240" w:lineRule="auto"/>
              <w:jc w:val="both"/>
              <w:rPr>
                <w:rFonts w:eastAsia="Times New Roman" w:cs="Times New Roman"/>
                <w:bCs/>
                <w:color w:val="FF0000"/>
                <w:sz w:val="16"/>
                <w:szCs w:val="16"/>
                <w:lang w:val="en-GB" w:eastAsia="en-US"/>
              </w:rPr>
            </w:pPr>
          </w:p>
        </w:tc>
        <w:tc>
          <w:tcPr>
            <w:tcW w:w="538" w:type="dxa"/>
            <w:tcBorders>
              <w:left w:val="single" w:sz="4" w:space="0" w:color="000000"/>
            </w:tcBorders>
          </w:tcPr>
          <w:p w14:paraId="76F1C269"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II.1.</w:t>
            </w:r>
          </w:p>
        </w:tc>
        <w:tc>
          <w:tcPr>
            <w:tcW w:w="9810" w:type="dxa"/>
            <w:gridSpan w:val="6"/>
            <w:tcBorders>
              <w:right w:val="single" w:sz="4" w:space="0" w:color="000000"/>
            </w:tcBorders>
          </w:tcPr>
          <w:p w14:paraId="76F1C26A" w14:textId="77777777" w:rsidR="005461BC" w:rsidRDefault="00000000">
            <w:pPr>
              <w:widowControl w:val="0"/>
              <w:shd w:val="clear" w:color="auto" w:fill="FFFFFF"/>
              <w:suppressAutoHyphens w:val="0"/>
              <w:autoSpaceDE w:val="0"/>
              <w:spacing w:after="0" w:line="240" w:lineRule="auto"/>
              <w:jc w:val="both"/>
              <w:rPr>
                <w:rFonts w:eastAsia="timesnewromanpsmt;Times New Rom" w:cs="Times New Roman"/>
                <w:sz w:val="16"/>
                <w:szCs w:val="16"/>
                <w:lang w:eastAsia="lt-LT"/>
              </w:rPr>
            </w:pPr>
            <w:r>
              <w:rPr>
                <w:rFonts w:eastAsia="Times New Roman" w:cs="Times New Roman"/>
                <w:sz w:val="16"/>
                <w:szCs w:val="16"/>
                <w:lang w:val="pt-BR" w:eastAsia="en-US"/>
              </w:rPr>
              <w:t xml:space="preserve">buvo pagamintas ir saugomas kompetentingos institucijos patvirtintoje ir prižiūrimoje įmonėje ar gamykloje pagal Reglamento (EB) Nr. 1069/2009 24 straipsnį / </w:t>
            </w:r>
            <w:r>
              <w:rPr>
                <w:rFonts w:eastAsia="timesnewromanpsmt;Times New Rom" w:cs="Times New Roman"/>
                <w:sz w:val="16"/>
                <w:szCs w:val="16"/>
                <w:lang w:val="en-GB" w:eastAsia="lt-LT"/>
              </w:rPr>
              <w:t>has been prepared and stored in an establishment or plant approved and supervised by the competent authority in accordance with Article 24 of Regulation (EC) No 1069/2009;</w:t>
            </w:r>
          </w:p>
          <w:p w14:paraId="76F1C26B" w14:textId="77777777" w:rsidR="005461BC" w:rsidRDefault="005461BC">
            <w:pPr>
              <w:widowControl w:val="0"/>
              <w:shd w:val="clear" w:color="auto" w:fill="FFFFFF"/>
              <w:suppressAutoHyphens w:val="0"/>
              <w:autoSpaceDE w:val="0"/>
              <w:spacing w:after="0" w:line="240" w:lineRule="auto"/>
              <w:jc w:val="both"/>
              <w:rPr>
                <w:rFonts w:eastAsia="Times New Roman" w:cs="Times New Roman"/>
                <w:sz w:val="16"/>
                <w:szCs w:val="16"/>
                <w:lang w:val="pt-BR" w:eastAsia="en-US"/>
              </w:rPr>
            </w:pPr>
          </w:p>
        </w:tc>
      </w:tr>
      <w:tr w:rsidR="005461BC" w14:paraId="76F1C271" w14:textId="77777777">
        <w:trPr>
          <w:trHeight w:val="230"/>
        </w:trPr>
        <w:tc>
          <w:tcPr>
            <w:tcW w:w="283" w:type="dxa"/>
            <w:vMerge/>
            <w:tcBorders>
              <w:top w:val="single" w:sz="4" w:space="0" w:color="000000"/>
              <w:left w:val="single" w:sz="4" w:space="0" w:color="000000"/>
              <w:right w:val="single" w:sz="4" w:space="0" w:color="000000"/>
            </w:tcBorders>
            <w:textDirection w:val="btLr"/>
          </w:tcPr>
          <w:p w14:paraId="76F1C26D"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GB" w:eastAsia="en-US"/>
              </w:rPr>
            </w:pPr>
          </w:p>
        </w:tc>
        <w:tc>
          <w:tcPr>
            <w:tcW w:w="538" w:type="dxa"/>
            <w:tcBorders>
              <w:left w:val="single" w:sz="4" w:space="0" w:color="000000"/>
            </w:tcBorders>
          </w:tcPr>
          <w:p w14:paraId="76F1C26E"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II.2. </w:t>
            </w:r>
          </w:p>
        </w:tc>
        <w:tc>
          <w:tcPr>
            <w:tcW w:w="9810" w:type="dxa"/>
            <w:gridSpan w:val="6"/>
            <w:tcBorders>
              <w:right w:val="single" w:sz="4" w:space="0" w:color="000000"/>
            </w:tcBorders>
          </w:tcPr>
          <w:p w14:paraId="76F1C26F" w14:textId="77777777" w:rsidR="005461BC" w:rsidRDefault="00000000">
            <w:pPr>
              <w:widowControl w:val="0"/>
              <w:shd w:val="clear" w:color="auto" w:fill="FFFFFF"/>
              <w:suppressAutoHyphens w:val="0"/>
              <w:autoSpaceDE w:val="0"/>
              <w:spacing w:after="0" w:line="240" w:lineRule="auto"/>
              <w:jc w:val="both"/>
              <w:rPr>
                <w:rFonts w:eastAsia="timesnewromanpsmt;Times New Rom" w:cs="Times New Roman"/>
                <w:sz w:val="16"/>
                <w:szCs w:val="16"/>
                <w:lang w:eastAsia="lt-LT"/>
              </w:rPr>
            </w:pPr>
            <w:proofErr w:type="spellStart"/>
            <w:r>
              <w:rPr>
                <w:rFonts w:eastAsia="Times New Roman" w:cs="Times New Roman"/>
                <w:sz w:val="16"/>
                <w:szCs w:val="16"/>
                <w:lang w:val="en-US" w:eastAsia="en-US"/>
              </w:rPr>
              <w:t>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pagamintas</w:t>
            </w:r>
            <w:proofErr w:type="spellEnd"/>
            <w:r>
              <w:rPr>
                <w:rFonts w:eastAsia="Times New Roman" w:cs="Times New Roman"/>
                <w:sz w:val="16"/>
                <w:szCs w:val="16"/>
                <w:lang w:val="en-US" w:eastAsia="en-US"/>
              </w:rPr>
              <w:t xml:space="preserve"> tik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šalutinių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gyvūninių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produktų</w:t>
            </w:r>
            <w:proofErr w:type="spellEnd"/>
            <w:r>
              <w:rPr>
                <w:rFonts w:eastAsia="Times New Roman" w:cs="Times New Roman"/>
                <w:sz w:val="16"/>
                <w:szCs w:val="16"/>
                <w:lang w:val="en-US" w:eastAsia="en-US"/>
              </w:rPr>
              <w:t xml:space="preserve"> / </w:t>
            </w:r>
            <w:proofErr w:type="spellStart"/>
            <w:r>
              <w:rPr>
                <w:rFonts w:eastAsia="timesnewromanpsmt;Times New Rom" w:cs="Times New Roman"/>
                <w:sz w:val="16"/>
                <w:szCs w:val="16"/>
                <w:lang w:eastAsia="lt-LT"/>
              </w:rPr>
              <w:t>has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been</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prepared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exclusively</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with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following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by-products</w:t>
            </w:r>
            <w:proofErr w:type="spellEnd"/>
            <w:r>
              <w:rPr>
                <w:rFonts w:eastAsia="timesnewromanpsmt;Times New Rom" w:cs="Times New Roman"/>
                <w:sz w:val="16"/>
                <w:szCs w:val="16"/>
                <w:lang w:eastAsia="lt-LT"/>
              </w:rPr>
              <w:t>:</w:t>
            </w:r>
          </w:p>
          <w:p w14:paraId="76F1C270" w14:textId="77777777" w:rsidR="005461BC" w:rsidRDefault="005461BC">
            <w:pPr>
              <w:widowControl w:val="0"/>
              <w:shd w:val="clear" w:color="auto" w:fill="FFFFFF"/>
              <w:suppressAutoHyphens w:val="0"/>
              <w:autoSpaceDE w:val="0"/>
              <w:spacing w:after="0" w:line="240" w:lineRule="auto"/>
              <w:jc w:val="both"/>
              <w:rPr>
                <w:rFonts w:eastAsia="Times New Roman" w:cs="Times New Roman"/>
                <w:sz w:val="16"/>
                <w:szCs w:val="16"/>
                <w:lang w:val="en-US" w:eastAsia="en-US"/>
              </w:rPr>
            </w:pPr>
          </w:p>
        </w:tc>
      </w:tr>
      <w:tr w:rsidR="005461BC" w14:paraId="76F1C276" w14:textId="77777777">
        <w:trPr>
          <w:trHeight w:val="494"/>
        </w:trPr>
        <w:tc>
          <w:tcPr>
            <w:tcW w:w="283" w:type="dxa"/>
            <w:vMerge/>
            <w:tcBorders>
              <w:top w:val="single" w:sz="4" w:space="0" w:color="000000"/>
              <w:left w:val="single" w:sz="4" w:space="0" w:color="000000"/>
              <w:right w:val="single" w:sz="4" w:space="0" w:color="000000"/>
            </w:tcBorders>
            <w:textDirection w:val="btLr"/>
          </w:tcPr>
          <w:p w14:paraId="76F1C272"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38" w:type="dxa"/>
            <w:tcBorders>
              <w:left w:val="single" w:sz="4" w:space="0" w:color="000000"/>
            </w:tcBorders>
          </w:tcPr>
          <w:p w14:paraId="76F1C273"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74"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w:t>
            </w:r>
            <w:proofErr w:type="gramStart"/>
            <w:r>
              <w:rPr>
                <w:rFonts w:eastAsia="Times New Roman" w:cs="Times New Roman"/>
                <w:sz w:val="16"/>
                <w:szCs w:val="16"/>
                <w:vertAlign w:val="superscript"/>
                <w:lang w:val="en-US" w:eastAsia="en-US"/>
              </w:rPr>
              <w:t>1)</w:t>
            </w:r>
            <w:proofErr w:type="spellStart"/>
            <w:r>
              <w:rPr>
                <w:rFonts w:eastAsia="Times New Roman" w:cs="Times New Roman"/>
                <w:sz w:val="16"/>
                <w:szCs w:val="16"/>
                <w:lang w:val="en-US" w:eastAsia="en-US"/>
              </w:rPr>
              <w:t>arba</w:t>
            </w:r>
            <w:proofErr w:type="spellEnd"/>
            <w:proofErr w:type="gramEnd"/>
            <w:r>
              <w:rPr>
                <w:rFonts w:eastAsia="Times New Roman" w:cs="Times New Roman"/>
                <w:sz w:val="16"/>
                <w:szCs w:val="16"/>
                <w:lang w:val="en-US" w:eastAsia="en-US"/>
              </w:rPr>
              <w:t>/ either</w:t>
            </w:r>
          </w:p>
        </w:tc>
        <w:tc>
          <w:tcPr>
            <w:tcW w:w="8789" w:type="dxa"/>
            <w:gridSpan w:val="5"/>
            <w:tcBorders>
              <w:right w:val="single" w:sz="4" w:space="0" w:color="000000"/>
            </w:tcBorders>
          </w:tcPr>
          <w:p w14:paraId="76F1C275" w14:textId="77777777" w:rsidR="005461BC" w:rsidRDefault="00000000">
            <w:pPr>
              <w:widowControl w:val="0"/>
              <w:shd w:val="clear" w:color="auto" w:fill="FFFFFF"/>
              <w:suppressAutoHyphens w:val="0"/>
              <w:autoSpaceDE w:val="0"/>
              <w:spacing w:after="0" w:line="240" w:lineRule="auto"/>
              <w:jc w:val="both"/>
              <w:rPr>
                <w:rFonts w:eastAsia="Times New Roman" w:cs="Times New Roman"/>
                <w:spacing w:val="-5"/>
                <w:sz w:val="16"/>
                <w:szCs w:val="16"/>
                <w:lang w:eastAsia="en-US"/>
              </w:rPr>
            </w:pPr>
            <w:r>
              <w:rPr>
                <w:rFonts w:eastAsia="Times New Roman" w:cs="Times New Roman"/>
                <w:spacing w:val="-5"/>
                <w:sz w:val="16"/>
                <w:szCs w:val="16"/>
                <w:lang w:eastAsia="en-US"/>
              </w:rPr>
              <w:t xml:space="preserve">paskerstų gyvūnų skerdenų ir jų dalių arba, jei tai medžiojamieji gyvūnai, nužudytų gyvūnų kūnų arba jų dalių, kurios yra tinkamos vartoti žmonėms pagal Sąjungos teisės aktus, bet nėra skirtos vartoti žmonėms dėl komercinių priežasčių / </w:t>
            </w:r>
            <w:r>
              <w:rPr>
                <w:rFonts w:eastAsia="timesnewromanpsmt;Times New Rom" w:cs="Times New Roman"/>
                <w:sz w:val="16"/>
                <w:szCs w:val="16"/>
                <w:lang w:val="en-GB" w:eastAsia="lt-LT"/>
              </w:rPr>
              <w:t>carcases and parts of animals slaughtered or, in the case of game, bodies or parts of animals killed, and which are fit for human consumption in accordance with Union legislation, but are not intended for human consumption for commercial reasons;</w:t>
            </w:r>
          </w:p>
        </w:tc>
      </w:tr>
      <w:tr w:rsidR="005461BC" w14:paraId="76F1C27B" w14:textId="77777777">
        <w:trPr>
          <w:trHeight w:val="206"/>
        </w:trPr>
        <w:tc>
          <w:tcPr>
            <w:tcW w:w="283" w:type="dxa"/>
            <w:vMerge/>
            <w:tcBorders>
              <w:top w:val="single" w:sz="4" w:space="0" w:color="000000"/>
              <w:left w:val="single" w:sz="4" w:space="0" w:color="000000"/>
              <w:right w:val="single" w:sz="4" w:space="0" w:color="000000"/>
            </w:tcBorders>
            <w:textDirection w:val="btLr"/>
          </w:tcPr>
          <w:p w14:paraId="76F1C277" w14:textId="77777777" w:rsidR="005461BC" w:rsidRDefault="005461BC">
            <w:pPr>
              <w:widowControl w:val="0"/>
              <w:suppressAutoHyphens w:val="0"/>
              <w:autoSpaceDE w:val="0"/>
              <w:snapToGrid w:val="0"/>
              <w:spacing w:after="0" w:line="240" w:lineRule="auto"/>
              <w:jc w:val="both"/>
              <w:rPr>
                <w:rFonts w:eastAsia="Times New Roman" w:cs="Times New Roman"/>
                <w:color w:val="FF0000"/>
                <w:spacing w:val="-5"/>
                <w:sz w:val="16"/>
                <w:szCs w:val="16"/>
                <w:lang w:val="en-US" w:eastAsia="en-US"/>
              </w:rPr>
            </w:pPr>
          </w:p>
        </w:tc>
        <w:tc>
          <w:tcPr>
            <w:tcW w:w="538" w:type="dxa"/>
            <w:tcBorders>
              <w:left w:val="single" w:sz="4" w:space="0" w:color="000000"/>
            </w:tcBorders>
          </w:tcPr>
          <w:p w14:paraId="76F1C278"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79"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w:t>
            </w:r>
            <w:proofErr w:type="gramStart"/>
            <w:r>
              <w:rPr>
                <w:rFonts w:eastAsia="Times New Roman" w:cs="Times New Roman"/>
                <w:sz w:val="16"/>
                <w:szCs w:val="16"/>
                <w:vertAlign w:val="superscript"/>
                <w:lang w:val="en-US" w:eastAsia="en-US"/>
              </w:rPr>
              <w:t>1)</w:t>
            </w:r>
            <w:r>
              <w:rPr>
                <w:rFonts w:eastAsia="Times New Roman" w:cs="Times New Roman"/>
                <w:sz w:val="16"/>
                <w:szCs w:val="16"/>
                <w:lang w:val="en-US" w:eastAsia="en-US"/>
              </w:rPr>
              <w:t>ir</w:t>
            </w:r>
            <w:proofErr w:type="gram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tc>
        <w:tc>
          <w:tcPr>
            <w:tcW w:w="8789" w:type="dxa"/>
            <w:gridSpan w:val="5"/>
            <w:tcBorders>
              <w:right w:val="single" w:sz="4" w:space="0" w:color="000000"/>
            </w:tcBorders>
          </w:tcPr>
          <w:p w14:paraId="76F1C27A" w14:textId="77777777" w:rsidR="005461BC" w:rsidRDefault="00000000">
            <w:pPr>
              <w:widowControl w:val="0"/>
              <w:suppressAutoHyphens w:val="0"/>
              <w:autoSpaceDE w:val="0"/>
              <w:spacing w:after="0" w:line="240" w:lineRule="auto"/>
              <w:jc w:val="both"/>
              <w:rPr>
                <w:rFonts w:eastAsia="Times New Roman" w:cs="Times New Roman"/>
                <w:spacing w:val="-2"/>
                <w:sz w:val="16"/>
                <w:szCs w:val="16"/>
                <w:lang w:eastAsia="en-US"/>
              </w:rPr>
            </w:pPr>
            <w:r>
              <w:rPr>
                <w:rFonts w:eastAsia="Times New Roman" w:cs="Times New Roman"/>
                <w:spacing w:val="-2"/>
                <w:sz w:val="16"/>
                <w:szCs w:val="16"/>
                <w:lang w:eastAsia="en-US"/>
              </w:rPr>
              <w:t xml:space="preserve">gyvūnų, paskerstų skerdykloje po to, kai jie buvo pripažinti tinkamais skersti žmonėms vartoti atlikus patikrinimą </w:t>
            </w:r>
            <w:r>
              <w:rPr>
                <w:rFonts w:eastAsia="Times New Roman" w:cs="Times New Roman"/>
                <w:i/>
                <w:iCs/>
                <w:spacing w:val="-2"/>
                <w:sz w:val="16"/>
                <w:szCs w:val="16"/>
                <w:lang w:eastAsia="en-US"/>
              </w:rPr>
              <w:t xml:space="preserve">ante </w:t>
            </w:r>
            <w:proofErr w:type="spellStart"/>
            <w:r>
              <w:rPr>
                <w:rFonts w:eastAsia="Times New Roman" w:cs="Times New Roman"/>
                <w:i/>
                <w:iCs/>
                <w:spacing w:val="-2"/>
                <w:sz w:val="16"/>
                <w:szCs w:val="16"/>
                <w:lang w:eastAsia="en-US"/>
              </w:rPr>
              <w:t>mortem</w:t>
            </w:r>
            <w:proofErr w:type="spellEnd"/>
            <w:r>
              <w:rPr>
                <w:rFonts w:eastAsia="Times New Roman" w:cs="Times New Roman"/>
                <w:spacing w:val="-2"/>
                <w:sz w:val="16"/>
                <w:szCs w:val="16"/>
                <w:lang w:eastAsia="en-US"/>
              </w:rPr>
              <w:t xml:space="preserve">, skerdenų ir jų dalių arba medžiojamų gyvūnų, nužudytų ir skirtų vartoti žmonėms pagal Sąjungos teisės aktus, kūnų ir jų dalių / </w:t>
            </w:r>
            <w:r>
              <w:rPr>
                <w:rFonts w:eastAsia="timesnewromanpsmt;Times New Rom" w:cs="Times New Roman"/>
                <w:sz w:val="16"/>
                <w:szCs w:val="16"/>
                <w:lang w:val="en-GB" w:eastAsia="lt-LT"/>
              </w:rPr>
              <w:t>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Union legislation:</w:t>
            </w:r>
          </w:p>
        </w:tc>
      </w:tr>
      <w:tr w:rsidR="005461BC" w14:paraId="76F1C281" w14:textId="77777777">
        <w:trPr>
          <w:trHeight w:val="620"/>
        </w:trPr>
        <w:tc>
          <w:tcPr>
            <w:tcW w:w="283" w:type="dxa"/>
            <w:vMerge/>
            <w:tcBorders>
              <w:top w:val="single" w:sz="4" w:space="0" w:color="000000"/>
              <w:left w:val="single" w:sz="4" w:space="0" w:color="000000"/>
              <w:right w:val="single" w:sz="4" w:space="0" w:color="000000"/>
            </w:tcBorders>
            <w:textDirection w:val="btLr"/>
          </w:tcPr>
          <w:p w14:paraId="76F1C27C" w14:textId="77777777" w:rsidR="005461BC" w:rsidRDefault="005461BC">
            <w:pPr>
              <w:widowControl w:val="0"/>
              <w:suppressAutoHyphens w:val="0"/>
              <w:autoSpaceDE w:val="0"/>
              <w:snapToGrid w:val="0"/>
              <w:spacing w:after="0" w:line="240" w:lineRule="auto"/>
              <w:jc w:val="both"/>
              <w:rPr>
                <w:rFonts w:eastAsia="Times New Roman" w:cs="Times New Roman"/>
                <w:color w:val="FF0000"/>
                <w:spacing w:val="-2"/>
                <w:sz w:val="16"/>
                <w:szCs w:val="16"/>
                <w:lang w:val="en-US" w:eastAsia="en-US"/>
              </w:rPr>
            </w:pPr>
          </w:p>
        </w:tc>
        <w:tc>
          <w:tcPr>
            <w:tcW w:w="538" w:type="dxa"/>
            <w:tcBorders>
              <w:left w:val="single" w:sz="4" w:space="0" w:color="000000"/>
            </w:tcBorders>
          </w:tcPr>
          <w:p w14:paraId="76F1C27D"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7E"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7F"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proofErr w:type="spellStart"/>
            <w:r>
              <w:rPr>
                <w:rFonts w:eastAsia="Times New Roman" w:cs="Times New Roman"/>
                <w:sz w:val="16"/>
                <w:szCs w:val="16"/>
                <w:lang w:val="en-US" w:eastAsia="en-US"/>
              </w:rPr>
              <w:t>i</w:t>
            </w:r>
            <w:proofErr w:type="spellEnd"/>
            <w:r>
              <w:rPr>
                <w:rFonts w:eastAsia="Times New Roman" w:cs="Times New Roman"/>
                <w:sz w:val="16"/>
                <w:szCs w:val="16"/>
                <w:lang w:val="en-US" w:eastAsia="en-US"/>
              </w:rPr>
              <w:t>)</w:t>
            </w:r>
          </w:p>
        </w:tc>
        <w:tc>
          <w:tcPr>
            <w:tcW w:w="8237" w:type="dxa"/>
            <w:gridSpan w:val="4"/>
            <w:tcBorders>
              <w:right w:val="single" w:sz="4" w:space="0" w:color="000000"/>
            </w:tcBorders>
          </w:tcPr>
          <w:p w14:paraId="76F1C280" w14:textId="77777777" w:rsidR="005461BC" w:rsidRDefault="00000000">
            <w:pPr>
              <w:widowControl w:val="0"/>
              <w:shd w:val="clear" w:color="auto" w:fill="FFFFFF"/>
              <w:tabs>
                <w:tab w:val="left" w:pos="845"/>
              </w:tabs>
              <w:suppressAutoHyphens w:val="0"/>
              <w:autoSpaceDE w:val="0"/>
              <w:spacing w:after="0" w:line="240" w:lineRule="auto"/>
              <w:jc w:val="both"/>
              <w:rPr>
                <w:rFonts w:eastAsia="Times New Roman" w:cs="Times New Roman"/>
                <w:spacing w:val="-4"/>
                <w:sz w:val="16"/>
                <w:szCs w:val="16"/>
                <w:lang w:eastAsia="en-US"/>
              </w:rPr>
            </w:pPr>
            <w:r>
              <w:rPr>
                <w:rFonts w:eastAsia="Times New Roman" w:cs="Times New Roman"/>
                <w:sz w:val="16"/>
                <w:szCs w:val="16"/>
                <w:lang w:eastAsia="en-US"/>
              </w:rPr>
              <w:t xml:space="preserve">gyvūnų, kurie buvo atmesti kaip netinkami vartoti žmonėms pagal Sąjungos teisės aktus, bet kuriems nepasireiškė jokių žmonėms ar gyvūnams užkrečiamų ligų požymiai, skerdenų arba kūnų ir jų dalių / </w:t>
            </w:r>
            <w:r>
              <w:rPr>
                <w:rFonts w:eastAsia="timesnewromanpsmt;Times New Rom" w:cs="Times New Roman"/>
                <w:sz w:val="16"/>
                <w:szCs w:val="16"/>
                <w:lang w:val="en-GB" w:eastAsia="lt-LT"/>
              </w:rPr>
              <w:t>carcases or bodies and parts of animals which are rejected as unfit for human consumption in accordance with Union legislation, but which did not show any signs of disease communicable to humans or animals;</w:t>
            </w:r>
          </w:p>
        </w:tc>
      </w:tr>
      <w:tr w:rsidR="005461BC" w14:paraId="76F1C287" w14:textId="77777777">
        <w:trPr>
          <w:trHeight w:val="85"/>
        </w:trPr>
        <w:tc>
          <w:tcPr>
            <w:tcW w:w="283" w:type="dxa"/>
            <w:vMerge/>
            <w:tcBorders>
              <w:top w:val="single" w:sz="4" w:space="0" w:color="000000"/>
              <w:left w:val="single" w:sz="4" w:space="0" w:color="000000"/>
              <w:right w:val="single" w:sz="4" w:space="0" w:color="000000"/>
            </w:tcBorders>
            <w:textDirection w:val="btLr"/>
          </w:tcPr>
          <w:p w14:paraId="76F1C282" w14:textId="77777777" w:rsidR="005461BC" w:rsidRDefault="005461BC">
            <w:pPr>
              <w:widowControl w:val="0"/>
              <w:suppressAutoHyphens w:val="0"/>
              <w:autoSpaceDE w:val="0"/>
              <w:snapToGrid w:val="0"/>
              <w:spacing w:after="0" w:line="240" w:lineRule="auto"/>
              <w:jc w:val="both"/>
              <w:rPr>
                <w:rFonts w:eastAsia="Times New Roman" w:cs="Times New Roman"/>
                <w:color w:val="FF0000"/>
                <w:spacing w:val="-20"/>
                <w:sz w:val="16"/>
                <w:szCs w:val="16"/>
                <w:lang w:val="en-US" w:eastAsia="en-US"/>
              </w:rPr>
            </w:pPr>
          </w:p>
        </w:tc>
        <w:tc>
          <w:tcPr>
            <w:tcW w:w="538" w:type="dxa"/>
            <w:tcBorders>
              <w:left w:val="single" w:sz="4" w:space="0" w:color="000000"/>
            </w:tcBorders>
          </w:tcPr>
          <w:p w14:paraId="76F1C283"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84"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85"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w:t>
            </w:r>
          </w:p>
        </w:tc>
        <w:tc>
          <w:tcPr>
            <w:tcW w:w="8237" w:type="dxa"/>
            <w:gridSpan w:val="4"/>
            <w:tcBorders>
              <w:right w:val="single" w:sz="4" w:space="0" w:color="000000"/>
            </w:tcBorders>
          </w:tcPr>
          <w:p w14:paraId="76F1C286" w14:textId="77777777" w:rsidR="005461BC" w:rsidRDefault="00000000">
            <w:pPr>
              <w:widowControl w:val="0"/>
              <w:suppressAutoHyphens w:val="0"/>
              <w:autoSpaceDE w:val="0"/>
              <w:spacing w:after="0" w:line="240" w:lineRule="auto"/>
              <w:jc w:val="both"/>
              <w:rPr>
                <w:rFonts w:eastAsia="Times New Roman" w:cs="Times New Roman"/>
                <w:spacing w:val="-6"/>
                <w:sz w:val="16"/>
                <w:szCs w:val="16"/>
                <w:lang w:eastAsia="en-US"/>
              </w:rPr>
            </w:pPr>
            <w:r>
              <w:rPr>
                <w:rFonts w:eastAsia="Times New Roman" w:cs="Times New Roman"/>
                <w:spacing w:val="-6"/>
                <w:sz w:val="16"/>
                <w:szCs w:val="16"/>
                <w:lang w:eastAsia="en-US"/>
              </w:rPr>
              <w:t xml:space="preserve">naminių paukščių galvų / </w:t>
            </w:r>
            <w:proofErr w:type="spellStart"/>
            <w:r>
              <w:rPr>
                <w:rFonts w:eastAsia="timesnewromanpsmt;Times New Rom" w:cs="Times New Roman"/>
                <w:sz w:val="16"/>
                <w:szCs w:val="16"/>
                <w:lang w:eastAsia="lt-LT"/>
              </w:rPr>
              <w:t>heads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of</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poultry</w:t>
            </w:r>
            <w:proofErr w:type="spellEnd"/>
            <w:r>
              <w:rPr>
                <w:rFonts w:eastAsia="timesnewromanpsmt;Times New Rom" w:cs="Times New Roman"/>
                <w:sz w:val="16"/>
                <w:szCs w:val="16"/>
                <w:lang w:eastAsia="lt-LT"/>
              </w:rPr>
              <w:t>;</w:t>
            </w:r>
          </w:p>
        </w:tc>
      </w:tr>
      <w:tr w:rsidR="005461BC" w14:paraId="76F1C28D"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88"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6"/>
                <w:sz w:val="16"/>
                <w:szCs w:val="16"/>
                <w:lang w:val="en-US" w:eastAsia="en-US"/>
              </w:rPr>
            </w:pPr>
          </w:p>
        </w:tc>
        <w:tc>
          <w:tcPr>
            <w:tcW w:w="538" w:type="dxa"/>
            <w:tcBorders>
              <w:left w:val="single" w:sz="4" w:space="0" w:color="000000"/>
            </w:tcBorders>
          </w:tcPr>
          <w:p w14:paraId="76F1C289"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8A"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8B"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iii)</w:t>
            </w:r>
          </w:p>
        </w:tc>
        <w:tc>
          <w:tcPr>
            <w:tcW w:w="8237" w:type="dxa"/>
            <w:gridSpan w:val="4"/>
            <w:tcBorders>
              <w:right w:val="single" w:sz="4" w:space="0" w:color="000000"/>
            </w:tcBorders>
          </w:tcPr>
          <w:p w14:paraId="76F1C28C" w14:textId="77777777" w:rsidR="005461BC" w:rsidRDefault="00000000">
            <w:pPr>
              <w:widowControl w:val="0"/>
              <w:suppressAutoHyphens w:val="0"/>
              <w:autoSpaceDE w:val="0"/>
              <w:spacing w:after="0" w:line="240" w:lineRule="auto"/>
              <w:jc w:val="both"/>
              <w:rPr>
                <w:rFonts w:eastAsia="Times New Roman" w:cs="Times New Roman"/>
                <w:spacing w:val="-6"/>
                <w:sz w:val="16"/>
                <w:szCs w:val="16"/>
                <w:lang w:eastAsia="en-US"/>
              </w:rPr>
            </w:pPr>
            <w:r>
              <w:rPr>
                <w:rFonts w:eastAsia="Times New Roman" w:cs="Times New Roman"/>
                <w:spacing w:val="-6"/>
                <w:sz w:val="16"/>
                <w:szCs w:val="16"/>
                <w:lang w:eastAsia="en-US"/>
              </w:rPr>
              <w:t xml:space="preserve">kailių ir odų, įskaitant jų nuokarpas ir atplaišas, ragų ir pėdų, įskaitant pirštikaulius, riešo ir delno kaulus, čiurnos ir pado kaulus / </w:t>
            </w:r>
            <w:proofErr w:type="spellStart"/>
            <w:r>
              <w:rPr>
                <w:rFonts w:eastAsia="timesnewromanpsmt;Times New Rom" w:cs="Times New Roman"/>
                <w:sz w:val="16"/>
                <w:szCs w:val="16"/>
                <w:lang w:eastAsia="lt-LT"/>
              </w:rPr>
              <w:t>hides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skins, </w:t>
            </w:r>
            <w:proofErr w:type="spellStart"/>
            <w:r>
              <w:rPr>
                <w:rFonts w:eastAsia="timesnewromanpsmt;Times New Rom" w:cs="Times New Roman"/>
                <w:sz w:val="16"/>
                <w:szCs w:val="16"/>
                <w:lang w:eastAsia="lt-LT"/>
              </w:rPr>
              <w:t>including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trimmings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splitting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thereof</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horns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feet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including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phalanges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carpus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metacarpus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bones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tarsus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metatarsus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bones</w:t>
            </w:r>
            <w:proofErr w:type="spellEnd"/>
            <w:r>
              <w:rPr>
                <w:rFonts w:eastAsia="timesnewromanpsmt;Times New Rom" w:cs="Times New Roman"/>
                <w:sz w:val="16"/>
                <w:szCs w:val="16"/>
                <w:lang w:eastAsia="lt-LT"/>
              </w:rPr>
              <w:t>;</w:t>
            </w:r>
          </w:p>
        </w:tc>
      </w:tr>
      <w:tr w:rsidR="005461BC" w14:paraId="76F1C293" w14:textId="77777777">
        <w:trPr>
          <w:trHeight w:val="137"/>
        </w:trPr>
        <w:tc>
          <w:tcPr>
            <w:tcW w:w="283" w:type="dxa"/>
            <w:vMerge/>
            <w:tcBorders>
              <w:top w:val="single" w:sz="4" w:space="0" w:color="000000"/>
              <w:left w:val="single" w:sz="4" w:space="0" w:color="000000"/>
              <w:right w:val="single" w:sz="4" w:space="0" w:color="000000"/>
            </w:tcBorders>
            <w:textDirection w:val="btLr"/>
          </w:tcPr>
          <w:p w14:paraId="76F1C28E"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6"/>
                <w:sz w:val="16"/>
                <w:szCs w:val="16"/>
                <w:lang w:val="en-US" w:eastAsia="en-US"/>
              </w:rPr>
            </w:pPr>
          </w:p>
        </w:tc>
        <w:tc>
          <w:tcPr>
            <w:tcW w:w="538" w:type="dxa"/>
            <w:tcBorders>
              <w:left w:val="single" w:sz="4" w:space="0" w:color="000000"/>
            </w:tcBorders>
          </w:tcPr>
          <w:p w14:paraId="76F1C28F"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90"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91"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 xml:space="preserve">iv) </w:t>
            </w:r>
          </w:p>
        </w:tc>
        <w:tc>
          <w:tcPr>
            <w:tcW w:w="8237" w:type="dxa"/>
            <w:gridSpan w:val="4"/>
            <w:tcBorders>
              <w:right w:val="single" w:sz="4" w:space="0" w:color="000000"/>
            </w:tcBorders>
          </w:tcPr>
          <w:p w14:paraId="76F1C292" w14:textId="77777777" w:rsidR="005461BC" w:rsidRDefault="00000000">
            <w:pPr>
              <w:widowControl w:val="0"/>
              <w:suppressAutoHyphens w:val="0"/>
              <w:autoSpaceDE w:val="0"/>
              <w:spacing w:after="0" w:line="240" w:lineRule="auto"/>
              <w:jc w:val="both"/>
              <w:rPr>
                <w:rFonts w:eastAsia="timesnewromanpsmt;Times New Rom" w:cs="Times New Roman"/>
                <w:sz w:val="16"/>
                <w:szCs w:val="16"/>
                <w:lang w:eastAsia="lt-LT"/>
              </w:rPr>
            </w:pPr>
            <w:r>
              <w:rPr>
                <w:rFonts w:eastAsia="Times New Roman" w:cs="Times New Roman"/>
                <w:spacing w:val="-6"/>
                <w:sz w:val="16"/>
                <w:szCs w:val="16"/>
                <w:lang w:eastAsia="en-US"/>
              </w:rPr>
              <w:t xml:space="preserve">kiaulių šerių / </w:t>
            </w:r>
            <w:proofErr w:type="spellStart"/>
            <w:r>
              <w:rPr>
                <w:rFonts w:eastAsia="timesnewromanpsmt;Times New Rom" w:cs="Times New Roman"/>
                <w:sz w:val="16"/>
                <w:szCs w:val="16"/>
                <w:lang w:eastAsia="lt-LT"/>
              </w:rPr>
              <w:t>pig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bristles</w:t>
            </w:r>
            <w:proofErr w:type="spellEnd"/>
            <w:r>
              <w:rPr>
                <w:rFonts w:eastAsia="timesnewromanpsmt;Times New Rom" w:cs="Times New Roman"/>
                <w:sz w:val="16"/>
                <w:szCs w:val="16"/>
                <w:lang w:eastAsia="lt-LT"/>
              </w:rPr>
              <w:t>;</w:t>
            </w:r>
          </w:p>
        </w:tc>
      </w:tr>
      <w:tr w:rsidR="005461BC" w14:paraId="76F1C299" w14:textId="77777777">
        <w:trPr>
          <w:trHeight w:val="225"/>
        </w:trPr>
        <w:tc>
          <w:tcPr>
            <w:tcW w:w="283" w:type="dxa"/>
            <w:vMerge/>
            <w:tcBorders>
              <w:top w:val="single" w:sz="4" w:space="0" w:color="000000"/>
              <w:left w:val="single" w:sz="4" w:space="0" w:color="000000"/>
              <w:right w:val="single" w:sz="4" w:space="0" w:color="000000"/>
            </w:tcBorders>
            <w:textDirection w:val="btLr"/>
          </w:tcPr>
          <w:p w14:paraId="76F1C294"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6"/>
                <w:sz w:val="16"/>
                <w:szCs w:val="16"/>
                <w:lang w:val="en-US" w:eastAsia="en-US"/>
              </w:rPr>
            </w:pPr>
          </w:p>
        </w:tc>
        <w:tc>
          <w:tcPr>
            <w:tcW w:w="538" w:type="dxa"/>
            <w:tcBorders>
              <w:left w:val="single" w:sz="4" w:space="0" w:color="000000"/>
            </w:tcBorders>
          </w:tcPr>
          <w:p w14:paraId="76F1C295"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96"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97"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 xml:space="preserve">v) </w:t>
            </w:r>
          </w:p>
        </w:tc>
        <w:tc>
          <w:tcPr>
            <w:tcW w:w="8237" w:type="dxa"/>
            <w:gridSpan w:val="4"/>
            <w:tcBorders>
              <w:right w:val="single" w:sz="4" w:space="0" w:color="000000"/>
            </w:tcBorders>
          </w:tcPr>
          <w:p w14:paraId="76F1C298" w14:textId="77777777" w:rsidR="005461BC" w:rsidRDefault="00000000">
            <w:pPr>
              <w:widowControl w:val="0"/>
              <w:suppressAutoHyphens w:val="0"/>
              <w:autoSpaceDE w:val="0"/>
              <w:spacing w:after="0" w:line="240" w:lineRule="auto"/>
              <w:jc w:val="both"/>
              <w:rPr>
                <w:rFonts w:eastAsia="Times New Roman" w:cs="Times New Roman"/>
                <w:spacing w:val="-6"/>
                <w:sz w:val="16"/>
                <w:szCs w:val="16"/>
                <w:lang w:eastAsia="en-US"/>
              </w:rPr>
            </w:pPr>
            <w:r>
              <w:rPr>
                <w:rFonts w:eastAsia="Times New Roman" w:cs="Times New Roman"/>
                <w:spacing w:val="-6"/>
                <w:sz w:val="16"/>
                <w:szCs w:val="16"/>
                <w:lang w:eastAsia="en-US"/>
              </w:rPr>
              <w:t xml:space="preserve">plunksnų / </w:t>
            </w:r>
            <w:proofErr w:type="spellStart"/>
            <w:r>
              <w:rPr>
                <w:rFonts w:eastAsia="timesnewromanpsmt;Times New Rom" w:cs="Times New Roman"/>
                <w:sz w:val="16"/>
                <w:szCs w:val="16"/>
                <w:lang w:eastAsia="lt-LT"/>
              </w:rPr>
              <w:t>feathers</w:t>
            </w:r>
            <w:proofErr w:type="spellEnd"/>
            <w:r>
              <w:rPr>
                <w:rFonts w:eastAsia="timesnewromanpsmt;Times New Rom" w:cs="Times New Roman"/>
                <w:sz w:val="16"/>
                <w:szCs w:val="16"/>
                <w:lang w:eastAsia="lt-LT"/>
              </w:rPr>
              <w:t>;</w:t>
            </w:r>
          </w:p>
        </w:tc>
      </w:tr>
      <w:tr w:rsidR="005461BC" w14:paraId="76F1C2A1" w14:textId="77777777">
        <w:trPr>
          <w:trHeight w:val="948"/>
        </w:trPr>
        <w:tc>
          <w:tcPr>
            <w:tcW w:w="283" w:type="dxa"/>
            <w:vMerge/>
            <w:tcBorders>
              <w:top w:val="single" w:sz="4" w:space="0" w:color="000000"/>
              <w:left w:val="single" w:sz="4" w:space="0" w:color="000000"/>
              <w:right w:val="single" w:sz="4" w:space="0" w:color="000000"/>
            </w:tcBorders>
            <w:textDirection w:val="btLr"/>
          </w:tcPr>
          <w:p w14:paraId="76F1C29A"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6"/>
                <w:sz w:val="16"/>
                <w:szCs w:val="16"/>
                <w:lang w:val="en-US" w:eastAsia="en-US"/>
              </w:rPr>
            </w:pPr>
          </w:p>
        </w:tc>
        <w:tc>
          <w:tcPr>
            <w:tcW w:w="538" w:type="dxa"/>
            <w:tcBorders>
              <w:left w:val="single" w:sz="4" w:space="0" w:color="000000"/>
            </w:tcBorders>
          </w:tcPr>
          <w:p w14:paraId="76F1C29B"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9C" w14:textId="77777777" w:rsidR="005461BC" w:rsidRDefault="00000000">
            <w:pPr>
              <w:widowControl w:val="0"/>
              <w:suppressAutoHyphens w:val="0"/>
              <w:autoSpaceDE w:val="0"/>
              <w:spacing w:after="0" w:line="240" w:lineRule="auto"/>
              <w:jc w:val="both"/>
              <w:rPr>
                <w:rFonts w:eastAsia="Times New Roman" w:cs="Times New Roman"/>
                <w:sz w:val="16"/>
                <w:szCs w:val="16"/>
                <w:vertAlign w:val="superscript"/>
                <w:lang w:val="en-US" w:eastAsia="en-US"/>
              </w:rPr>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r>
              <w:rPr>
                <w:rFonts w:eastAsia="Times New Roman" w:cs="Times New Roman"/>
                <w:sz w:val="16"/>
                <w:szCs w:val="16"/>
                <w:vertAlign w:val="superscript"/>
                <w:lang w:val="en-US" w:eastAsia="en-US"/>
              </w:rPr>
              <w:t xml:space="preserve"> </w:t>
            </w:r>
          </w:p>
          <w:p w14:paraId="76F1C29D"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p w14:paraId="76F1C29E"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p w14:paraId="76F1C29F"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tc>
        <w:tc>
          <w:tcPr>
            <w:tcW w:w="8789" w:type="dxa"/>
            <w:gridSpan w:val="5"/>
            <w:tcBorders>
              <w:right w:val="single" w:sz="4" w:space="0" w:color="000000"/>
            </w:tcBorders>
          </w:tcPr>
          <w:p w14:paraId="76F1C2A0"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naminių paukščių ir kiškinių gyvūnų, paskerstų ūkyje, šalutinių gyvūninių produktų, kaip nurodyta Europos Parlamento ir Tarybos reglamento (EB) Nr. 853/2004 1 straipsnio 3 dalies d punkte, jeigu jiems nepasireiškė jokių žmonėms ar gyvūnams užkrečiamų ligų požymių / </w:t>
            </w:r>
            <w:r>
              <w:rPr>
                <w:rFonts w:eastAsia="timesnewromanpsmt;Times New Rom" w:cs="Times New Roman"/>
                <w:sz w:val="16"/>
                <w:szCs w:val="16"/>
                <w:lang w:val="en-GB" w:eastAsia="lt-LT"/>
              </w:rPr>
              <w:t xml:space="preserve">animal by-products from poultry and lagomorphs slaughtered on the farm as </w:t>
            </w:r>
            <w:proofErr w:type="spellStart"/>
            <w:r>
              <w:rPr>
                <w:rFonts w:eastAsia="timesnewromanpsmt;Times New Rom" w:cs="Times New Roman"/>
                <w:sz w:val="16"/>
                <w:szCs w:val="16"/>
                <w:lang w:val="en-GB" w:eastAsia="lt-LT"/>
              </w:rPr>
              <w:t>referrred</w:t>
            </w:r>
            <w:proofErr w:type="spellEnd"/>
            <w:r>
              <w:rPr>
                <w:rFonts w:eastAsia="timesnewromanpsmt;Times New Rom" w:cs="Times New Roman"/>
                <w:sz w:val="16"/>
                <w:szCs w:val="16"/>
                <w:lang w:val="en-GB" w:eastAsia="lt-LT"/>
              </w:rPr>
              <w:t xml:space="preserve"> to in Article 1 (3)(d) of Regulation (EC) No 853/2004 of the European Parliament ant of the Council, which did not show any signs of disease communicable to humans or animals;</w:t>
            </w:r>
          </w:p>
        </w:tc>
      </w:tr>
      <w:tr w:rsidR="005461BC" w14:paraId="76F1C2A6"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A2"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A3"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A4" w14:textId="77777777" w:rsidR="005461BC" w:rsidRDefault="00000000">
            <w:pPr>
              <w:widowControl w:val="0"/>
              <w:suppressAutoHyphens w:val="0"/>
              <w:autoSpaceDE w:val="0"/>
              <w:spacing w:after="0" w:line="240" w:lineRule="auto"/>
              <w:jc w:val="both"/>
              <w:rPr>
                <w:rFonts w:eastAsia="Times New Roman" w:cs="Times New Roman"/>
                <w:sz w:val="16"/>
                <w:szCs w:val="16"/>
                <w:vertAlign w:val="superscript"/>
                <w:lang w:val="en-US" w:eastAsia="en-US"/>
              </w:rPr>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tc>
        <w:tc>
          <w:tcPr>
            <w:tcW w:w="8789" w:type="dxa"/>
            <w:gridSpan w:val="5"/>
            <w:tcBorders>
              <w:right w:val="single" w:sz="4" w:space="0" w:color="000000"/>
            </w:tcBorders>
          </w:tcPr>
          <w:p w14:paraId="76F1C2A5"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gyvūnų, kuriems nepasireiškė jokių žmonėms ar gyvūnams per kraują perduodamų užkrečiamų ligų požymių, kraujo, gauto iš gyvūnų, paskerstų skerdykloje po to, kai jie buvo pripažinti tinkamais skersti žmonėms vartoti atlikus </w:t>
            </w:r>
            <w:r>
              <w:rPr>
                <w:rFonts w:eastAsia="timesnewromanpsmt;Times New Rom" w:cs="Times New Roman"/>
                <w:i/>
                <w:iCs/>
                <w:sz w:val="16"/>
                <w:szCs w:val="16"/>
                <w:lang w:eastAsia="lt-LT"/>
              </w:rPr>
              <w:t xml:space="preserve">ante </w:t>
            </w:r>
            <w:proofErr w:type="spellStart"/>
            <w:r>
              <w:rPr>
                <w:rFonts w:eastAsia="timesnewromanpsmt;Times New Rom" w:cs="Times New Roman"/>
                <w:i/>
                <w:iCs/>
                <w:sz w:val="16"/>
                <w:szCs w:val="16"/>
                <w:lang w:eastAsia="lt-LT"/>
              </w:rPr>
              <w:t>mortem</w:t>
            </w:r>
            <w:proofErr w:type="spellEnd"/>
            <w:r>
              <w:rPr>
                <w:rFonts w:eastAsia="timesnewromanpsmt;Times New Rom" w:cs="Times New Roman"/>
                <w:sz w:val="16"/>
                <w:szCs w:val="16"/>
                <w:lang w:eastAsia="lt-LT"/>
              </w:rPr>
              <w:t xml:space="preserve"> patikrinimą pagal Sąjungos teisės aktus / </w:t>
            </w:r>
            <w:r>
              <w:rPr>
                <w:rFonts w:eastAsia="timesnewromanpsmt;Times New Rom" w:cs="Times New Roman"/>
                <w:sz w:val="16"/>
                <w:szCs w:val="16"/>
                <w:lang w:val="en-US" w:eastAsia="lt-LT"/>
              </w:rPr>
              <w:t>blood of animals which did not show any signs of disease communicable through blood to humans or animals, obtained from animals other that have been slaughtered in a slaughterhouse after having been considered fit for slaughter for human consumption following an ante-mortem inspection in accordance with Union legislation;</w:t>
            </w:r>
          </w:p>
        </w:tc>
      </w:tr>
      <w:tr w:rsidR="005461BC" w14:paraId="76F1C2AB"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A7"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A8"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A9"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tc>
        <w:tc>
          <w:tcPr>
            <w:tcW w:w="8789" w:type="dxa"/>
            <w:gridSpan w:val="5"/>
            <w:tcBorders>
              <w:right w:val="single" w:sz="4" w:space="0" w:color="000000"/>
            </w:tcBorders>
          </w:tcPr>
          <w:p w14:paraId="76F1C2AA"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šalutinių gyvūninių produktų, gautų gaminant žmonėms vartoti skirtus produktus, įskaitant kaulus, iš kurių pašalinti riebalai, spirgus ir centrifuguojant arba separuojant pieną gautas nuosėdas </w:t>
            </w:r>
            <w:r>
              <w:rPr>
                <w:rFonts w:eastAsia="timesnewromanpsmt;Times New Rom" w:cs="Times New Roman"/>
                <w:sz w:val="16"/>
                <w:szCs w:val="16"/>
                <w:lang w:val="en-GB" w:eastAsia="lt-LT"/>
              </w:rPr>
              <w:t>/ animal by-products arising from the production of products intended for human consumption, including degreased bone, greaves and centrifuge or separator sludge from milk processing</w:t>
            </w:r>
            <w:r>
              <w:rPr>
                <w:rFonts w:eastAsia="timesnewromanpsmt;Times New Rom" w:cs="Times New Roman"/>
                <w:sz w:val="16"/>
                <w:szCs w:val="16"/>
                <w:lang w:eastAsia="lt-LT"/>
              </w:rPr>
              <w:t>;</w:t>
            </w:r>
          </w:p>
        </w:tc>
      </w:tr>
      <w:tr w:rsidR="005461BC" w14:paraId="76F1C2B1"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AC"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AD"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AE"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AF"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2B0"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gyvūninių produktų arba maisto produktų, kurių sudėtyje yra gyvūninių produktų, kurie dėl komercinių priežasčių, gamybos problemų, pakuotės defektų ar kitų trūkumų, nekeliančių pavojaus visuomenės ar gyvūnų sveikatai, nebėra skirti vartoti žmonėms / </w:t>
            </w:r>
            <w:r>
              <w:rPr>
                <w:rFonts w:eastAsia="timesnewromanpsmt;Times New Rom" w:cs="Times New Roman"/>
                <w:sz w:val="16"/>
                <w:szCs w:val="16"/>
                <w:lang w:val="en-GB" w:eastAsia="lt-LT"/>
              </w:rPr>
              <w:t>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p>
        </w:tc>
      </w:tr>
      <w:tr w:rsidR="005461BC" w14:paraId="76F1C2B7"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B2"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B3"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B4"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B5"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2B6"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gyvūnų augintinių ėdalo ir gyvūninės kilmės pašarų arba pašarų, kurių sudėtyje yra šalutinių gyvūninių produktų arba jų gaminių, kurie dėl komercinių priežasčių, gamybos problemų, pakuotės defektų ar kitų trūkumų, nekeliančių pavojaus visuomenės ar gyvūnų sveikatai, nebėra skirti vartoti gyvūnams / </w:t>
            </w:r>
            <w:r>
              <w:rPr>
                <w:rFonts w:eastAsia="timesnewromanpsmt;Times New Rom" w:cs="Times New Roman"/>
                <w:sz w:val="16"/>
                <w:szCs w:val="16"/>
                <w:lang w:val="en-GB" w:eastAsia="lt-LT"/>
              </w:rPr>
              <w:t xml:space="preserve">pet food and </w:t>
            </w:r>
            <w:proofErr w:type="spellStart"/>
            <w:r>
              <w:rPr>
                <w:rFonts w:eastAsia="timesnewromanpsmt;Times New Rom" w:cs="Times New Roman"/>
                <w:sz w:val="16"/>
                <w:szCs w:val="16"/>
                <w:lang w:val="en-GB" w:eastAsia="lt-LT"/>
              </w:rPr>
              <w:t>feedingstuffs</w:t>
            </w:r>
            <w:proofErr w:type="spellEnd"/>
            <w:r>
              <w:rPr>
                <w:rFonts w:eastAsia="timesnewromanpsmt;Times New Rom" w:cs="Times New Roman"/>
                <w:sz w:val="16"/>
                <w:szCs w:val="16"/>
                <w:lang w:val="en-GB" w:eastAsia="lt-LT"/>
              </w:rPr>
              <w:t xml:space="preserve"> of animal origin, or </w:t>
            </w:r>
            <w:proofErr w:type="spellStart"/>
            <w:r>
              <w:rPr>
                <w:rFonts w:eastAsia="timesnewromanpsmt;Times New Rom" w:cs="Times New Roman"/>
                <w:sz w:val="16"/>
                <w:szCs w:val="16"/>
                <w:lang w:val="en-GB" w:eastAsia="lt-LT"/>
              </w:rPr>
              <w:t>feedingstuffs</w:t>
            </w:r>
            <w:proofErr w:type="spellEnd"/>
            <w:r>
              <w:rPr>
                <w:rFonts w:eastAsia="timesnewromanpsmt;Times New Rom" w:cs="Times New Roman"/>
                <w:sz w:val="16"/>
                <w:szCs w:val="16"/>
                <w:lang w:val="en-GB" w:eastAsia="lt-LT"/>
              </w:rPr>
              <w:t xml:space="preserve"> containing animal by-products or derived products, which are no longer intended for feeding for commercial reasons or due to problems of manufacturing or packaging defects or other defects from which no risk to public or animal health arises;</w:t>
            </w:r>
          </w:p>
        </w:tc>
      </w:tr>
      <w:tr w:rsidR="005461BC" w14:paraId="76F1C2BD"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B8"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5"/>
                <w:sz w:val="16"/>
                <w:szCs w:val="16"/>
                <w:lang w:val="en-US" w:eastAsia="en-US"/>
              </w:rPr>
            </w:pPr>
          </w:p>
        </w:tc>
        <w:tc>
          <w:tcPr>
            <w:tcW w:w="538" w:type="dxa"/>
            <w:tcBorders>
              <w:left w:val="single" w:sz="4" w:space="0" w:color="000000"/>
            </w:tcBorders>
          </w:tcPr>
          <w:p w14:paraId="76F1C2B9"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BA"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BB"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2BC" w14:textId="77777777" w:rsidR="005461BC" w:rsidRDefault="00000000">
            <w:pPr>
              <w:widowControl w:val="0"/>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kraujo, placentos, vilnos, plunksnų, plaukų, ragų, kanopų drožlių ir žalio pieno, gautų iš gyvų gyvūnų, kuriems nepasireiškė jokios ligos, kuria per tą produktą gali užsikrėsti žmonės ar gyvūnai, požymių / </w:t>
            </w:r>
            <w:r>
              <w:rPr>
                <w:rFonts w:eastAsia="timesnewromanpsmt;Times New Rom" w:cs="Times New Roman"/>
                <w:sz w:val="16"/>
                <w:szCs w:val="16"/>
                <w:lang w:val="en-GB" w:eastAsia="lt-LT"/>
              </w:rPr>
              <w:t>blood, placenta, wool, feathers, hair, horns, hoof cuts and raw milk originating from live animals that did not show signs of any disease communicable through that product to humans or animals;</w:t>
            </w:r>
          </w:p>
        </w:tc>
      </w:tr>
      <w:tr w:rsidR="005461BC" w14:paraId="76F1C2C3"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BE" w14:textId="77777777" w:rsidR="005461BC" w:rsidRDefault="005461BC">
            <w:pPr>
              <w:widowControl w:val="0"/>
              <w:suppressAutoHyphens w:val="0"/>
              <w:autoSpaceDE w:val="0"/>
              <w:snapToGrid w:val="0"/>
              <w:spacing w:after="0" w:line="240" w:lineRule="auto"/>
              <w:ind w:left="-87"/>
              <w:rPr>
                <w:rFonts w:eastAsia="Times New Roman" w:cs="Times New Roman"/>
                <w:color w:val="FF0000"/>
                <w:spacing w:val="-5"/>
                <w:sz w:val="16"/>
                <w:szCs w:val="16"/>
                <w:lang w:val="en-US" w:eastAsia="en-US"/>
              </w:rPr>
            </w:pPr>
          </w:p>
        </w:tc>
        <w:tc>
          <w:tcPr>
            <w:tcW w:w="538" w:type="dxa"/>
            <w:tcBorders>
              <w:left w:val="single" w:sz="4" w:space="0" w:color="000000"/>
            </w:tcBorders>
          </w:tcPr>
          <w:p w14:paraId="76F1C2BF"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C0"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C1"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2C2"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vandens gyvūnų, išskyrus jūros žinduolius, kuriems nepasireiškė jokių žmonėms ar gyvūnams užkrečiamų ligų požymių, ir tokių gyvūnų dalių / </w:t>
            </w:r>
            <w:proofErr w:type="spellStart"/>
            <w:r>
              <w:rPr>
                <w:rFonts w:eastAsia="timesnewromanpsmt;Times New Rom" w:cs="Times New Roman"/>
                <w:sz w:val="16"/>
                <w:szCs w:val="16"/>
                <w:lang w:eastAsia="lt-LT"/>
              </w:rPr>
              <w:t>aquatic</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parts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of</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such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except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sea</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mammals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which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did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not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show</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any</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signs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of</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diseases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communicable</w:t>
            </w:r>
            <w:proofErr w:type="spellEnd"/>
            <w:r>
              <w:rPr>
                <w:rFonts w:eastAsia="timesnewromanpsmt;Times New Rom" w:cs="Times New Roman"/>
                <w:sz w:val="16"/>
                <w:szCs w:val="16"/>
                <w:lang w:eastAsia="lt-LT"/>
              </w:rPr>
              <w:t xml:space="preserve"> to </w:t>
            </w:r>
            <w:proofErr w:type="spellStart"/>
            <w:r>
              <w:rPr>
                <w:rFonts w:eastAsia="timesnewromanpsmt;Times New Rom" w:cs="Times New Roman"/>
                <w:sz w:val="16"/>
                <w:szCs w:val="16"/>
                <w:lang w:eastAsia="lt-LT"/>
              </w:rPr>
              <w:t>humans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w:t>
            </w:r>
          </w:p>
        </w:tc>
      </w:tr>
      <w:tr w:rsidR="005461BC" w14:paraId="76F1C2C8" w14:textId="77777777">
        <w:trPr>
          <w:trHeight w:val="364"/>
        </w:trPr>
        <w:tc>
          <w:tcPr>
            <w:tcW w:w="283" w:type="dxa"/>
            <w:vMerge/>
            <w:tcBorders>
              <w:top w:val="single" w:sz="4" w:space="0" w:color="000000"/>
              <w:left w:val="single" w:sz="4" w:space="0" w:color="000000"/>
              <w:right w:val="single" w:sz="4" w:space="0" w:color="000000"/>
            </w:tcBorders>
            <w:textDirection w:val="btLr"/>
          </w:tcPr>
          <w:p w14:paraId="76F1C2C4"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C5"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C6"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tc>
        <w:tc>
          <w:tcPr>
            <w:tcW w:w="8789" w:type="dxa"/>
            <w:gridSpan w:val="5"/>
            <w:tcBorders>
              <w:right w:val="single" w:sz="4" w:space="0" w:color="000000"/>
            </w:tcBorders>
          </w:tcPr>
          <w:p w14:paraId="76F1C2C7"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vandens gyvūnų šalutinių produktų iš įmonių arba gamyklų, gaminančių žmonėms vartoti skirtus produktus / </w:t>
            </w:r>
            <w:proofErr w:type="spellStart"/>
            <w:r>
              <w:rPr>
                <w:rFonts w:eastAsia="timesnewromanpsmt;Times New Rom" w:cs="Times New Roman"/>
                <w:sz w:val="16"/>
                <w:szCs w:val="16"/>
                <w:lang w:eastAsia="lt-LT"/>
              </w:rPr>
              <w:t>animal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by-products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aquatic</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originating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plants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establishments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manufacturing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products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human</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consumption</w:t>
            </w:r>
            <w:proofErr w:type="spellEnd"/>
            <w:r>
              <w:rPr>
                <w:rFonts w:eastAsia="timesnewromanpsmt;Times New Rom" w:cs="Times New Roman"/>
                <w:sz w:val="16"/>
                <w:szCs w:val="16"/>
                <w:lang w:eastAsia="lt-LT"/>
              </w:rPr>
              <w:t>;</w:t>
            </w:r>
          </w:p>
        </w:tc>
      </w:tr>
      <w:tr w:rsidR="005461BC" w14:paraId="76F1C2CE" w14:textId="77777777">
        <w:trPr>
          <w:trHeight w:val="368"/>
        </w:trPr>
        <w:tc>
          <w:tcPr>
            <w:tcW w:w="283" w:type="dxa"/>
            <w:vMerge/>
            <w:tcBorders>
              <w:top w:val="single" w:sz="4" w:space="0" w:color="000000"/>
              <w:left w:val="single" w:sz="4" w:space="0" w:color="000000"/>
              <w:right w:val="single" w:sz="4" w:space="0" w:color="000000"/>
            </w:tcBorders>
            <w:textDirection w:val="btLr"/>
          </w:tcPr>
          <w:p w14:paraId="76F1C2C9"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CA"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CB"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CC"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2CD"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medžiagų, gautų iš gyvūnų, kuriems nepasireiškė jokios ligos, kuria per tą medžiagą gali užsikrėsti žmonės ar gyvūnai, požymių /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following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material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originating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which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did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not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show</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any</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signs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of</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disease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communicable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through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that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material</w:t>
            </w:r>
            <w:proofErr w:type="spellEnd"/>
            <w:r>
              <w:rPr>
                <w:rFonts w:eastAsia="timesnewromanpsmt;Times New Rom" w:cs="Times New Roman"/>
                <w:sz w:val="16"/>
                <w:szCs w:val="16"/>
                <w:lang w:eastAsia="lt-LT"/>
              </w:rPr>
              <w:t xml:space="preserve"> to </w:t>
            </w:r>
            <w:proofErr w:type="spellStart"/>
            <w:r>
              <w:rPr>
                <w:rFonts w:eastAsia="timesnewromanpsmt;Times New Rom" w:cs="Times New Roman"/>
                <w:sz w:val="16"/>
                <w:szCs w:val="16"/>
                <w:lang w:eastAsia="lt-LT"/>
              </w:rPr>
              <w:t>humans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w:t>
            </w:r>
          </w:p>
        </w:tc>
      </w:tr>
      <w:tr w:rsidR="005461BC" w14:paraId="76F1C2D4" w14:textId="77777777">
        <w:trPr>
          <w:trHeight w:val="137"/>
        </w:trPr>
        <w:tc>
          <w:tcPr>
            <w:tcW w:w="283" w:type="dxa"/>
            <w:tcBorders>
              <w:left w:val="single" w:sz="4" w:space="0" w:color="000000"/>
              <w:right w:val="single" w:sz="4" w:space="0" w:color="000000"/>
            </w:tcBorders>
          </w:tcPr>
          <w:p w14:paraId="76F1C2CF"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D0"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D1"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D2"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i)</w:t>
            </w:r>
          </w:p>
        </w:tc>
        <w:tc>
          <w:tcPr>
            <w:tcW w:w="8237" w:type="dxa"/>
            <w:gridSpan w:val="4"/>
            <w:tcBorders>
              <w:right w:val="single" w:sz="4" w:space="0" w:color="000000"/>
            </w:tcBorders>
          </w:tcPr>
          <w:p w14:paraId="76F1C2D3"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vėžiagyvių kriauklių su minkštuoju audiniu ar mėsa / </w:t>
            </w:r>
            <w:proofErr w:type="spellStart"/>
            <w:r>
              <w:rPr>
                <w:rFonts w:eastAsia="timesnewromanpsmt;Times New Rom" w:cs="Times New Roman"/>
                <w:sz w:val="16"/>
                <w:szCs w:val="16"/>
                <w:lang w:eastAsia="lt-LT"/>
              </w:rPr>
              <w:t>shells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shellfish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with</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soft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tissue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flesh</w:t>
            </w:r>
            <w:proofErr w:type="spellEnd"/>
            <w:r>
              <w:rPr>
                <w:rFonts w:eastAsia="timesnewromanpsmt;Times New Rom" w:cs="Times New Roman"/>
                <w:sz w:val="16"/>
                <w:szCs w:val="16"/>
                <w:lang w:eastAsia="lt-LT"/>
              </w:rPr>
              <w:t>;</w:t>
            </w:r>
          </w:p>
        </w:tc>
      </w:tr>
      <w:tr w:rsidR="005461BC" w14:paraId="76F1C2DD" w14:textId="77777777">
        <w:trPr>
          <w:trHeight w:val="368"/>
        </w:trPr>
        <w:tc>
          <w:tcPr>
            <w:tcW w:w="283" w:type="dxa"/>
            <w:tcBorders>
              <w:left w:val="single" w:sz="4" w:space="0" w:color="000000"/>
              <w:right w:val="single" w:sz="4" w:space="0" w:color="000000"/>
            </w:tcBorders>
          </w:tcPr>
          <w:p w14:paraId="76F1C2D5"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D6"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D7"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552" w:type="dxa"/>
          </w:tcPr>
          <w:p w14:paraId="76F1C2D8"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ii)</w:t>
            </w:r>
          </w:p>
        </w:tc>
        <w:tc>
          <w:tcPr>
            <w:tcW w:w="8237" w:type="dxa"/>
            <w:gridSpan w:val="4"/>
            <w:tcBorders>
              <w:right w:val="single" w:sz="4" w:space="0" w:color="000000"/>
            </w:tcBorders>
          </w:tcPr>
          <w:p w14:paraId="76F1C2D9"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iš sausumos gyvūnų gautų medžiagų /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following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originating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terrestrial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w:t>
            </w:r>
          </w:p>
          <w:p w14:paraId="76F1C2DA"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peryklų</w:t>
            </w:r>
            <w:proofErr w:type="spellEnd"/>
            <w:r>
              <w:rPr>
                <w:rFonts w:eastAsia="timesnewromanpsmt;Times New Rom" w:cs="Times New Roman"/>
                <w:sz w:val="16"/>
                <w:szCs w:val="16"/>
                <w:lang w:eastAsia="lt-LT"/>
              </w:rPr>
              <w:t xml:space="preserve"> šalutinių produktų / </w:t>
            </w:r>
            <w:proofErr w:type="spellStart"/>
            <w:r>
              <w:rPr>
                <w:rFonts w:eastAsia="timesnewromanpsmt;Times New Rom" w:cs="Times New Roman"/>
                <w:sz w:val="16"/>
                <w:szCs w:val="16"/>
                <w:lang w:eastAsia="lt-LT"/>
              </w:rPr>
              <w:t>hatchery</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by-products</w:t>
            </w:r>
            <w:proofErr w:type="spellEnd"/>
            <w:r>
              <w:rPr>
                <w:rFonts w:eastAsia="timesnewromanpsmt;Times New Rom" w:cs="Times New Roman"/>
                <w:sz w:val="16"/>
                <w:szCs w:val="16"/>
                <w:lang w:eastAsia="lt-LT"/>
              </w:rPr>
              <w:t>,</w:t>
            </w:r>
          </w:p>
          <w:p w14:paraId="76F1C2DB"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 kiaušinių / </w:t>
            </w:r>
            <w:proofErr w:type="spellStart"/>
            <w:r>
              <w:rPr>
                <w:rFonts w:eastAsia="timesnewromanpsmt;Times New Rom" w:cs="Times New Roman"/>
                <w:sz w:val="16"/>
                <w:szCs w:val="16"/>
                <w:lang w:eastAsia="lt-LT"/>
              </w:rPr>
              <w:t>eggs</w:t>
            </w:r>
            <w:proofErr w:type="spellEnd"/>
            <w:r>
              <w:rPr>
                <w:rFonts w:eastAsia="timesnewromanpsmt;Times New Rom" w:cs="Times New Roman"/>
                <w:sz w:val="16"/>
                <w:szCs w:val="16"/>
                <w:lang w:eastAsia="lt-LT"/>
              </w:rPr>
              <w:t>,</w:t>
            </w:r>
          </w:p>
          <w:p w14:paraId="76F1C2DC"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 kiaušinių šalutinių produktų, įskaitant kiaušinių lukštus / </w:t>
            </w:r>
            <w:proofErr w:type="spellStart"/>
            <w:r>
              <w:rPr>
                <w:rFonts w:eastAsia="timesnewromanpsmt;Times New Rom" w:cs="Times New Roman"/>
                <w:sz w:val="16"/>
                <w:szCs w:val="16"/>
                <w:lang w:eastAsia="lt-LT"/>
              </w:rPr>
              <w:t>egg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by-products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including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egg</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shells</w:t>
            </w:r>
            <w:proofErr w:type="spellEnd"/>
            <w:r>
              <w:rPr>
                <w:rFonts w:eastAsia="timesnewromanpsmt;Times New Rom" w:cs="Times New Roman"/>
                <w:sz w:val="16"/>
                <w:szCs w:val="16"/>
                <w:lang w:eastAsia="lt-LT"/>
              </w:rPr>
              <w:t>;</w:t>
            </w:r>
          </w:p>
        </w:tc>
      </w:tr>
      <w:tr w:rsidR="005461BC" w14:paraId="76F1C2E3" w14:textId="77777777">
        <w:trPr>
          <w:trHeight w:val="194"/>
        </w:trPr>
        <w:tc>
          <w:tcPr>
            <w:tcW w:w="283" w:type="dxa"/>
            <w:tcBorders>
              <w:left w:val="single" w:sz="4" w:space="0" w:color="000000"/>
              <w:right w:val="single" w:sz="4" w:space="0" w:color="000000"/>
            </w:tcBorders>
          </w:tcPr>
          <w:p w14:paraId="76F1C2DE"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eastAsia="en-US"/>
              </w:rPr>
            </w:pPr>
          </w:p>
        </w:tc>
        <w:tc>
          <w:tcPr>
            <w:tcW w:w="538" w:type="dxa"/>
            <w:tcBorders>
              <w:left w:val="single" w:sz="4" w:space="0" w:color="000000"/>
            </w:tcBorders>
          </w:tcPr>
          <w:p w14:paraId="76F1C2DF"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eastAsia="en-US"/>
              </w:rPr>
            </w:pPr>
          </w:p>
        </w:tc>
        <w:tc>
          <w:tcPr>
            <w:tcW w:w="1021" w:type="dxa"/>
          </w:tcPr>
          <w:p w14:paraId="76F1C2E0"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eastAsia="en-US"/>
              </w:rPr>
            </w:pPr>
          </w:p>
        </w:tc>
        <w:tc>
          <w:tcPr>
            <w:tcW w:w="552" w:type="dxa"/>
          </w:tcPr>
          <w:p w14:paraId="76F1C2E1"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iii)</w:t>
            </w:r>
          </w:p>
        </w:tc>
        <w:tc>
          <w:tcPr>
            <w:tcW w:w="8237" w:type="dxa"/>
            <w:gridSpan w:val="4"/>
            <w:tcBorders>
              <w:right w:val="single" w:sz="4" w:space="0" w:color="000000"/>
            </w:tcBorders>
          </w:tcPr>
          <w:p w14:paraId="76F1C2E2"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dėl komercinių priežasčių nužudytų vienadienių viščiukų / </w:t>
            </w:r>
            <w:proofErr w:type="spellStart"/>
            <w:r>
              <w:rPr>
                <w:rFonts w:eastAsia="timesnewromanpsmt;Times New Rom" w:cs="Times New Roman"/>
                <w:sz w:val="16"/>
                <w:szCs w:val="16"/>
                <w:lang w:eastAsia="lt-LT"/>
              </w:rPr>
              <w:t>day-old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chicks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killed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commercial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reasons</w:t>
            </w:r>
            <w:proofErr w:type="spellEnd"/>
            <w:r>
              <w:rPr>
                <w:rFonts w:eastAsia="timesnewromanpsmt;Times New Rom" w:cs="Times New Roman"/>
                <w:sz w:val="16"/>
                <w:szCs w:val="16"/>
                <w:lang w:eastAsia="lt-LT"/>
              </w:rPr>
              <w:t>;</w:t>
            </w:r>
          </w:p>
        </w:tc>
      </w:tr>
      <w:tr w:rsidR="005461BC" w14:paraId="76F1C2E8" w14:textId="77777777">
        <w:trPr>
          <w:trHeight w:val="368"/>
        </w:trPr>
        <w:tc>
          <w:tcPr>
            <w:tcW w:w="283" w:type="dxa"/>
            <w:tcBorders>
              <w:left w:val="single" w:sz="4" w:space="0" w:color="000000"/>
              <w:right w:val="single" w:sz="4" w:space="0" w:color="000000"/>
            </w:tcBorders>
          </w:tcPr>
          <w:p w14:paraId="76F1C2E4"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E5"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E6"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tc>
        <w:tc>
          <w:tcPr>
            <w:tcW w:w="8789" w:type="dxa"/>
            <w:gridSpan w:val="5"/>
            <w:tcBorders>
              <w:right w:val="single" w:sz="4" w:space="0" w:color="000000"/>
            </w:tcBorders>
          </w:tcPr>
          <w:p w14:paraId="76F1C2E7" w14:textId="77777777" w:rsidR="005461BC" w:rsidRDefault="00000000">
            <w:pPr>
              <w:suppressAutoHyphens w:val="0"/>
              <w:autoSpaceDE w:val="0"/>
              <w:spacing w:after="0" w:line="240" w:lineRule="auto"/>
              <w:rPr>
                <w:rFonts w:eastAsia="timesnewromanpsmt;Times New Rom" w:cs="Times New Roman"/>
                <w:sz w:val="16"/>
                <w:szCs w:val="16"/>
                <w:lang w:eastAsia="lt-LT"/>
              </w:rPr>
            </w:pPr>
            <w:r>
              <w:rPr>
                <w:rFonts w:eastAsia="timesnewromanpsmt;Times New Rom" w:cs="Times New Roman"/>
                <w:sz w:val="16"/>
                <w:szCs w:val="16"/>
                <w:lang w:eastAsia="lt-LT"/>
              </w:rPr>
              <w:t xml:space="preserve">vandens ar sausumos bestuburių šalutinių gyvūninių produktų, išskyrus žmonėms ar gyvūnams patogeniškas rūšis / </w:t>
            </w:r>
            <w:proofErr w:type="spellStart"/>
            <w:r>
              <w:rPr>
                <w:rFonts w:eastAsia="timesnewromanpsmt;Times New Rom" w:cs="Times New Roman"/>
                <w:sz w:val="16"/>
                <w:szCs w:val="16"/>
                <w:lang w:eastAsia="lt-LT"/>
              </w:rPr>
              <w:t>animal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by-products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from</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aquatic</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terrestrial</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invertebrates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other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than</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species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pathogenic</w:t>
            </w:r>
            <w:proofErr w:type="spellEnd"/>
            <w:r>
              <w:rPr>
                <w:rFonts w:eastAsia="timesnewromanpsmt;Times New Rom" w:cs="Times New Roman"/>
                <w:sz w:val="16"/>
                <w:szCs w:val="16"/>
                <w:lang w:eastAsia="lt-LT"/>
              </w:rPr>
              <w:t xml:space="preserve"> to </w:t>
            </w:r>
            <w:proofErr w:type="spellStart"/>
            <w:r>
              <w:rPr>
                <w:rFonts w:eastAsia="timesnewromanpsmt;Times New Rom" w:cs="Times New Roman"/>
                <w:sz w:val="16"/>
                <w:szCs w:val="16"/>
                <w:lang w:eastAsia="lt-LT"/>
              </w:rPr>
              <w:t>humans</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or</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animals</w:t>
            </w:r>
            <w:proofErr w:type="spellEnd"/>
            <w:r>
              <w:rPr>
                <w:rFonts w:eastAsia="timesnewromanpsmt;Times New Rom" w:cs="Times New Roman"/>
                <w:sz w:val="16"/>
                <w:szCs w:val="16"/>
                <w:lang w:eastAsia="lt-LT"/>
              </w:rPr>
              <w:t>;</w:t>
            </w:r>
          </w:p>
        </w:tc>
      </w:tr>
      <w:tr w:rsidR="005461BC" w14:paraId="76F1C2EE" w14:textId="77777777">
        <w:trPr>
          <w:trHeight w:val="368"/>
        </w:trPr>
        <w:tc>
          <w:tcPr>
            <w:tcW w:w="283" w:type="dxa"/>
            <w:tcBorders>
              <w:left w:val="single" w:sz="4" w:space="0" w:color="000000"/>
              <w:right w:val="single" w:sz="4" w:space="0" w:color="000000"/>
            </w:tcBorders>
          </w:tcPr>
          <w:p w14:paraId="76F1C2E9"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tcBorders>
          </w:tcPr>
          <w:p w14:paraId="76F1C2EA"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Pr>
          <w:p w14:paraId="76F1C2EB"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EC"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tc>
        <w:tc>
          <w:tcPr>
            <w:tcW w:w="8789" w:type="dxa"/>
            <w:gridSpan w:val="5"/>
            <w:tcBorders>
              <w:right w:val="single" w:sz="4" w:space="0" w:color="000000"/>
            </w:tcBorders>
          </w:tcPr>
          <w:p w14:paraId="76F1C2ED" w14:textId="77777777" w:rsidR="005461BC" w:rsidRDefault="00000000">
            <w:pPr>
              <w:suppressAutoHyphens w:val="0"/>
              <w:autoSpaceDE w:val="0"/>
              <w:spacing w:after="0" w:line="240" w:lineRule="auto"/>
              <w:rPr>
                <w:rFonts w:eastAsia="timesnewromanpsmt;Times New Rom" w:cs="Times New Roman"/>
                <w:sz w:val="16"/>
                <w:szCs w:val="16"/>
                <w:lang w:eastAsia="lt-LT"/>
              </w:rPr>
            </w:pPr>
            <w:proofErr w:type="spellStart"/>
            <w:r>
              <w:rPr>
                <w:rFonts w:eastAsia="timesnewromanpsmt;Times New Rom" w:cs="Times New Roman"/>
                <w:sz w:val="16"/>
                <w:szCs w:val="16"/>
                <w:lang w:eastAsia="lt-LT"/>
              </w:rPr>
              <w:t>Rodentia</w:t>
            </w:r>
            <w:proofErr w:type="spellEnd"/>
            <w:r>
              <w:rPr>
                <w:rFonts w:eastAsia="timesnewromanpsmt;Times New Rom" w:cs="Times New Roman"/>
                <w:sz w:val="16"/>
                <w:szCs w:val="16"/>
                <w:lang w:eastAsia="lt-LT"/>
              </w:rPr>
              <w:t xml:space="preserve"> ir </w:t>
            </w:r>
            <w:proofErr w:type="spellStart"/>
            <w:r>
              <w:rPr>
                <w:rFonts w:eastAsia="timesnewromanpsmt;Times New Rom" w:cs="Times New Roman"/>
                <w:sz w:val="16"/>
                <w:szCs w:val="16"/>
                <w:lang w:eastAsia="lt-LT"/>
              </w:rPr>
              <w:t>Lagomorpha</w:t>
            </w:r>
            <w:proofErr w:type="spellEnd"/>
            <w:r>
              <w:rPr>
                <w:rFonts w:eastAsia="timesnewromanpsmt;Times New Rom" w:cs="Times New Roman"/>
                <w:sz w:val="16"/>
                <w:szCs w:val="16"/>
                <w:lang w:eastAsia="lt-LT"/>
              </w:rPr>
              <w:t xml:space="preserve"> zoologinių būrių gyvūnų ir jų dalių, išskyrus Reglamento (EB) Nr. 1069/2009 8 straipsnio a punkto iii, iv, v papunkčiuose nurodytas 1 kategorijos medžiagas ir 9 straipsnio a-g punktuose nurodytas 2 kategorijos medžiagas / </w:t>
            </w:r>
            <w:r>
              <w:rPr>
                <w:rFonts w:eastAsia="timesnewromanpsmt;Times New Rom" w:cs="Times New Roman"/>
                <w:sz w:val="16"/>
                <w:szCs w:val="16"/>
                <w:lang w:val="en-GB" w:eastAsia="lt-LT"/>
              </w:rPr>
              <w:t>Animals and parts thereof of the zoological orders of Rodentia and Lagomorpha, except Category 1 material as referred to in Article 8 (a) (ii), (iv) and (v) of Regulation (EC) No 1069/2009 and Category 2 material as referred to in Article 9(a) to (g) of that Regulation</w:t>
            </w:r>
            <w:r>
              <w:rPr>
                <w:rFonts w:eastAsia="timesnewromanpsmt;Times New Rom" w:cs="Times New Roman"/>
                <w:sz w:val="16"/>
                <w:szCs w:val="16"/>
                <w:lang w:eastAsia="lt-LT"/>
              </w:rPr>
              <w:t xml:space="preserve">; </w:t>
            </w:r>
          </w:p>
        </w:tc>
      </w:tr>
      <w:tr w:rsidR="005461BC" w14:paraId="76F1C2F6" w14:textId="77777777">
        <w:trPr>
          <w:trHeight w:val="284"/>
        </w:trPr>
        <w:tc>
          <w:tcPr>
            <w:tcW w:w="283" w:type="dxa"/>
            <w:tcBorders>
              <w:left w:val="single" w:sz="4" w:space="0" w:color="000000"/>
              <w:bottom w:val="single" w:sz="4" w:space="0" w:color="000000"/>
              <w:right w:val="single" w:sz="4" w:space="0" w:color="000000"/>
            </w:tcBorders>
          </w:tcPr>
          <w:p w14:paraId="76F1C2EF"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bottom w:val="single" w:sz="4" w:space="0" w:color="000000"/>
            </w:tcBorders>
          </w:tcPr>
          <w:p w14:paraId="76F1C2F0"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Borders>
              <w:bottom w:val="single" w:sz="4" w:space="0" w:color="000000"/>
            </w:tcBorders>
          </w:tcPr>
          <w:p w14:paraId="76F1C2F1"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r>
              <w:rPr>
                <w:rFonts w:eastAsia="Times New Roman" w:cs="Times New Roman"/>
                <w:sz w:val="16"/>
                <w:szCs w:val="16"/>
                <w:lang w:val="en-US" w:eastAsia="en-US"/>
              </w:rPr>
              <w:t>ir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 and (or)</w:t>
            </w:r>
          </w:p>
          <w:p w14:paraId="76F1C2F2"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bottom w:val="single" w:sz="4" w:space="0" w:color="000000"/>
              <w:right w:val="single" w:sz="4" w:space="0" w:color="000000"/>
            </w:tcBorders>
          </w:tcPr>
          <w:p w14:paraId="76F1C2F3" w14:textId="77777777" w:rsidR="005461BC" w:rsidRDefault="00000000">
            <w:pPr>
              <w:suppressAutoHyphens w:val="0"/>
              <w:autoSpaceDE w:val="0"/>
              <w:spacing w:after="0" w:line="240" w:lineRule="auto"/>
              <w:rPr>
                <w:rFonts w:eastAsia="timesnewromanpsmt;Times New Rom" w:cs="Times New Roman"/>
                <w:sz w:val="16"/>
                <w:szCs w:val="16"/>
                <w:lang w:val="en-GB" w:eastAsia="lt-LT"/>
              </w:rPr>
            </w:pPr>
            <w:r>
              <w:rPr>
                <w:rFonts w:eastAsia="timesnewromanpsmt;Times New Rom" w:cs="Times New Roman"/>
                <w:sz w:val="16"/>
                <w:szCs w:val="16"/>
                <w:lang w:eastAsia="lt-LT"/>
              </w:rPr>
              <w:t xml:space="preserve">medžiagų, gautų iš gyvūnų, kuriems buvo duota pagal Tarybos direktyvą 96/22/EB draudžiamų medžiagų, o šias medžiagas leidžiama importuoti pagal Reglamento (EB) Nr. 1069/2009 35 straipsnio a punkto ii papunktį / </w:t>
            </w:r>
            <w:r>
              <w:rPr>
                <w:rFonts w:eastAsia="timesnewromanpsmt;Times New Rom" w:cs="Times New Roman"/>
                <w:sz w:val="16"/>
                <w:szCs w:val="16"/>
                <w:lang w:val="en-GB" w:eastAsia="lt-LT"/>
              </w:rPr>
              <w:t>material from animals which have been treated with certain substances which are prohibited by Council Directive 96/22/EC, the import of the material being permitted in accordance with Article 35(a)(ii) of Regulation (EC) No 1069/2009;</w:t>
            </w:r>
          </w:p>
          <w:p w14:paraId="76F1C2F4" w14:textId="77777777" w:rsidR="005461BC" w:rsidRDefault="005461BC">
            <w:pPr>
              <w:suppressAutoHyphens w:val="0"/>
              <w:autoSpaceDE w:val="0"/>
              <w:spacing w:after="0" w:line="240" w:lineRule="auto"/>
              <w:rPr>
                <w:rFonts w:eastAsia="timesnewromanpsmt;Times New Rom" w:cs="Times New Roman"/>
                <w:sz w:val="16"/>
                <w:szCs w:val="16"/>
                <w:lang w:val="en-GB" w:eastAsia="lt-LT"/>
              </w:rPr>
            </w:pPr>
          </w:p>
          <w:p w14:paraId="76F1C2F5" w14:textId="77777777" w:rsidR="005461BC" w:rsidRDefault="005461BC">
            <w:pPr>
              <w:suppressAutoHyphens w:val="0"/>
              <w:autoSpaceDE w:val="0"/>
              <w:spacing w:after="0" w:line="240" w:lineRule="auto"/>
              <w:rPr>
                <w:rFonts w:eastAsia="timesnewromanpsmt;Times New Rom" w:cs="Times New Roman"/>
                <w:sz w:val="16"/>
                <w:szCs w:val="16"/>
                <w:lang w:eastAsia="lt-LT"/>
              </w:rPr>
            </w:pPr>
          </w:p>
        </w:tc>
      </w:tr>
      <w:tr w:rsidR="005461BC" w14:paraId="76F1C2FB" w14:textId="77777777">
        <w:trPr>
          <w:trHeight w:val="368"/>
        </w:trPr>
        <w:tc>
          <w:tcPr>
            <w:tcW w:w="283" w:type="dxa"/>
            <w:tcBorders>
              <w:top w:val="single" w:sz="4" w:space="0" w:color="000000"/>
              <w:left w:val="single" w:sz="4" w:space="0" w:color="000000"/>
              <w:right w:val="single" w:sz="4" w:space="0" w:color="000000"/>
            </w:tcBorders>
          </w:tcPr>
          <w:p w14:paraId="76F1C2F7"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top w:val="single" w:sz="4" w:space="0" w:color="000000"/>
              <w:left w:val="single" w:sz="4" w:space="0" w:color="000000"/>
            </w:tcBorders>
          </w:tcPr>
          <w:p w14:paraId="76F1C2F8" w14:textId="77777777" w:rsidR="005461BC" w:rsidRDefault="00000000">
            <w:pPr>
              <w:widowControl w:val="0"/>
              <w:suppressAutoHyphens w:val="0"/>
              <w:autoSpaceDE w:val="0"/>
              <w:spacing w:after="0" w:line="240" w:lineRule="auto"/>
              <w:jc w:val="both"/>
              <w:rPr>
                <w:rFonts w:eastAsia="Times New Roman" w:cs="Times New Roman"/>
                <w:sz w:val="16"/>
                <w:szCs w:val="16"/>
                <w:highlight w:val="yellow"/>
                <w:lang w:val="en-US" w:eastAsia="en-US"/>
              </w:rPr>
            </w:pPr>
            <w:r>
              <w:rPr>
                <w:rFonts w:eastAsia="Times New Roman" w:cs="Times New Roman"/>
                <w:sz w:val="16"/>
                <w:szCs w:val="16"/>
                <w:lang w:val="en-US" w:eastAsia="en-US"/>
              </w:rPr>
              <w:t>II.3.</w:t>
            </w:r>
          </w:p>
        </w:tc>
        <w:tc>
          <w:tcPr>
            <w:tcW w:w="9810" w:type="dxa"/>
            <w:gridSpan w:val="6"/>
            <w:tcBorders>
              <w:top w:val="single" w:sz="4" w:space="0" w:color="000000"/>
              <w:right w:val="single" w:sz="4" w:space="0" w:color="000000"/>
            </w:tcBorders>
          </w:tcPr>
          <w:p w14:paraId="76F1C2F9"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buvo apdorotas kaitinant hermetiškai užplombuotose konteineriuose, kad </w:t>
            </w:r>
            <w:proofErr w:type="spellStart"/>
            <w:r>
              <w:rPr>
                <w:rFonts w:eastAsia="timesnewromanpsmt;Times New Rom" w:cs="Times New Roman"/>
                <w:sz w:val="16"/>
                <w:szCs w:val="16"/>
                <w:lang w:eastAsia="lt-LT"/>
              </w:rPr>
              <w:t>Fc</w:t>
            </w:r>
            <w:proofErr w:type="spellEnd"/>
            <w:r>
              <w:rPr>
                <w:rFonts w:eastAsia="timesnewromanpsmt;Times New Rom" w:cs="Times New Roman"/>
                <w:sz w:val="16"/>
                <w:szCs w:val="16"/>
                <w:lang w:eastAsia="lt-LT"/>
              </w:rPr>
              <w:t xml:space="preserve"> vertė būtų ne mažesnė kaip 3 / </w:t>
            </w:r>
            <w:r>
              <w:rPr>
                <w:rFonts w:eastAsia="timesnewromanpsmt;Times New Rom" w:cs="Times New Roman"/>
                <w:sz w:val="16"/>
                <w:szCs w:val="16"/>
                <w:lang w:val="en-GB" w:eastAsia="lt-LT"/>
              </w:rPr>
              <w:t>has been subjected to heat treatment to a minimum Fc value of 3 in hermetically sealed containers;</w:t>
            </w:r>
          </w:p>
          <w:p w14:paraId="76F1C2FA" w14:textId="77777777" w:rsidR="005461BC" w:rsidRDefault="005461BC">
            <w:pPr>
              <w:suppressAutoHyphens w:val="0"/>
              <w:autoSpaceDE w:val="0"/>
              <w:spacing w:after="0" w:line="240" w:lineRule="auto"/>
              <w:rPr>
                <w:rFonts w:eastAsia="timesnewromanpsmt;Times New Rom" w:cs="Times New Roman"/>
                <w:sz w:val="16"/>
                <w:szCs w:val="16"/>
                <w:lang w:val="en-GB" w:eastAsia="lt-LT"/>
              </w:rPr>
            </w:pPr>
          </w:p>
        </w:tc>
      </w:tr>
      <w:tr w:rsidR="005461BC" w14:paraId="76F1C300" w14:textId="77777777">
        <w:trPr>
          <w:trHeight w:val="368"/>
        </w:trPr>
        <w:tc>
          <w:tcPr>
            <w:tcW w:w="283" w:type="dxa"/>
            <w:tcBorders>
              <w:left w:val="single" w:sz="4" w:space="0" w:color="000000"/>
              <w:right w:val="single" w:sz="4" w:space="0" w:color="000000"/>
            </w:tcBorders>
          </w:tcPr>
          <w:p w14:paraId="76F1C2FC"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2FD"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II.4.</w:t>
            </w:r>
          </w:p>
        </w:tc>
        <w:tc>
          <w:tcPr>
            <w:tcW w:w="9810" w:type="dxa"/>
            <w:gridSpan w:val="6"/>
            <w:tcBorders>
              <w:right w:val="single" w:sz="4" w:space="0" w:color="000000"/>
            </w:tcBorders>
          </w:tcPr>
          <w:p w14:paraId="76F1C2FE"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buvo ištirtas laboratorinės diagnostikos metodais, paėmus ne mažiau kaip penkis atsitiktinius mėginius iš kiekvienos perdirbtos partijos, siekiant užtikrinti visos siuntos atitinkamą terminį apdorojimą, kaip numatyta II.3 punkte / </w:t>
            </w:r>
            <w:r>
              <w:rPr>
                <w:rFonts w:eastAsia="timesnewromanpsmt;Times New Rom" w:cs="Times New Roman"/>
                <w:sz w:val="16"/>
                <w:szCs w:val="16"/>
                <w:lang w:val="en-GB" w:eastAsia="lt-LT"/>
              </w:rPr>
              <w:t>was analysed by a random sampling of at least five containers from each processed batch by laboratory diagnostic methods to ensure adequate heat treatment of the whole consignment as foreseen under point II.3;</w:t>
            </w:r>
          </w:p>
          <w:p w14:paraId="76F1C2FF" w14:textId="77777777" w:rsidR="005461BC" w:rsidRDefault="005461BC">
            <w:pPr>
              <w:suppressAutoHyphens w:val="0"/>
              <w:autoSpaceDE w:val="0"/>
              <w:spacing w:after="0" w:line="240" w:lineRule="auto"/>
              <w:rPr>
                <w:rFonts w:eastAsia="timesnewromanpsmt;Times New Rom" w:cs="Times New Roman"/>
                <w:sz w:val="16"/>
                <w:szCs w:val="16"/>
                <w:lang w:val="en-GB" w:eastAsia="lt-LT"/>
              </w:rPr>
            </w:pPr>
          </w:p>
        </w:tc>
      </w:tr>
      <w:tr w:rsidR="005461BC" w14:paraId="76F1C305" w14:textId="77777777">
        <w:trPr>
          <w:trHeight w:val="368"/>
        </w:trPr>
        <w:tc>
          <w:tcPr>
            <w:tcW w:w="283" w:type="dxa"/>
            <w:tcBorders>
              <w:left w:val="single" w:sz="4" w:space="0" w:color="000000"/>
              <w:right w:val="single" w:sz="4" w:space="0" w:color="000000"/>
            </w:tcBorders>
          </w:tcPr>
          <w:p w14:paraId="76F1C301"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02"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II.5.</w:t>
            </w:r>
          </w:p>
        </w:tc>
        <w:tc>
          <w:tcPr>
            <w:tcW w:w="9810" w:type="dxa"/>
            <w:gridSpan w:val="6"/>
            <w:tcBorders>
              <w:right w:val="single" w:sz="4" w:space="0" w:color="000000"/>
            </w:tcBorders>
          </w:tcPr>
          <w:p w14:paraId="76F1C303" w14:textId="77777777" w:rsidR="005461BC" w:rsidRDefault="00000000">
            <w:pPr>
              <w:suppressAutoHyphens w:val="0"/>
              <w:autoSpaceDE w:val="0"/>
              <w:spacing w:after="0" w:line="240" w:lineRule="auto"/>
              <w:rPr>
                <w:rFonts w:eastAsia="timesnewromanpsmt;Times New Rom" w:cs="Times New Roman"/>
                <w:sz w:val="16"/>
                <w:szCs w:val="16"/>
                <w:lang w:val="en-GB" w:eastAsia="lt-LT"/>
              </w:rPr>
            </w:pPr>
            <w:r>
              <w:rPr>
                <w:rFonts w:eastAsia="timesnewromanpsmt;Times New Rom" w:cs="Times New Roman"/>
                <w:sz w:val="16"/>
                <w:szCs w:val="16"/>
                <w:lang w:eastAsia="lt-LT"/>
              </w:rPr>
              <w:t xml:space="preserve">buvo imtasi visų atsargumo priemonių, kad po terminio apdorojimo produktas vėl nebūtų užkrėstas patogenais </w:t>
            </w:r>
            <w:r>
              <w:rPr>
                <w:rFonts w:eastAsia="timesnewromanpsmt;Times New Rom" w:cs="Times New Roman"/>
                <w:sz w:val="16"/>
                <w:szCs w:val="16"/>
                <w:lang w:val="en-GB" w:eastAsia="lt-LT"/>
              </w:rPr>
              <w:t>/ has undergone all precautions to avoid contamination with pathogenic agents after treatment.</w:t>
            </w:r>
          </w:p>
          <w:p w14:paraId="76F1C304" w14:textId="77777777" w:rsidR="005461BC" w:rsidRDefault="005461BC">
            <w:pPr>
              <w:suppressAutoHyphens w:val="0"/>
              <w:autoSpaceDE w:val="0"/>
              <w:spacing w:after="0" w:line="240" w:lineRule="auto"/>
              <w:rPr>
                <w:rFonts w:eastAsia="timesnewromanpsmt;Times New Rom" w:cs="Times New Roman"/>
                <w:sz w:val="16"/>
                <w:szCs w:val="16"/>
                <w:lang w:val="en-GB" w:eastAsia="lt-LT"/>
              </w:rPr>
            </w:pPr>
          </w:p>
        </w:tc>
      </w:tr>
      <w:tr w:rsidR="005461BC" w14:paraId="76F1C309" w14:textId="77777777">
        <w:trPr>
          <w:trHeight w:val="368"/>
        </w:trPr>
        <w:tc>
          <w:tcPr>
            <w:tcW w:w="283" w:type="dxa"/>
            <w:tcBorders>
              <w:left w:val="single" w:sz="4" w:space="0" w:color="000000"/>
              <w:right w:val="single" w:sz="4" w:space="0" w:color="000000"/>
            </w:tcBorders>
          </w:tcPr>
          <w:p w14:paraId="76F1C306"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07"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II.6.</w:t>
            </w:r>
          </w:p>
        </w:tc>
        <w:tc>
          <w:tcPr>
            <w:tcW w:w="9810" w:type="dxa"/>
            <w:gridSpan w:val="6"/>
            <w:tcBorders>
              <w:right w:val="single" w:sz="4" w:space="0" w:color="000000"/>
            </w:tcBorders>
          </w:tcPr>
          <w:p w14:paraId="76F1C308" w14:textId="77777777" w:rsidR="005461BC" w:rsidRDefault="00000000">
            <w:pPr>
              <w:suppressAutoHyphens w:val="0"/>
              <w:autoSpaceDE w:val="0"/>
              <w:spacing w:after="0" w:line="240" w:lineRule="auto"/>
            </w:pPr>
            <w:r>
              <w:rPr>
                <w:rFonts w:eastAsia="timesnewromanpsmt;Times New Rom" w:cs="Times New Roman"/>
                <w:sz w:val="16"/>
                <w:szCs w:val="16"/>
                <w:lang w:eastAsia="lt-LT"/>
              </w:rPr>
              <w:t xml:space="preserve">pirmiau aprašytas gyvūnų augintinių ėdalas / </w:t>
            </w:r>
            <w:proofErr w:type="spellStart"/>
            <w:r>
              <w:rPr>
                <w:rFonts w:eastAsia="timesnewromanpsmt;Times New Rom" w:cs="Times New Roman"/>
                <w:sz w:val="16"/>
                <w:szCs w:val="16"/>
                <w:lang w:eastAsia="lt-LT"/>
              </w:rPr>
              <w:t>the</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pet</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food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described</w:t>
            </w:r>
            <w:proofErr w:type="spellEnd"/>
            <w:r>
              <w:rPr>
                <w:rFonts w:eastAsia="timesnewromanpsmt;Times New Rom" w:cs="Times New Roman"/>
                <w:sz w:val="16"/>
                <w:szCs w:val="16"/>
                <w:lang w:eastAsia="lt-LT"/>
              </w:rPr>
              <w:t xml:space="preserve"> </w:t>
            </w:r>
            <w:proofErr w:type="spellStart"/>
            <w:r>
              <w:rPr>
                <w:rFonts w:eastAsia="timesnewromanpsmt;Times New Rom" w:cs="Times New Roman"/>
                <w:sz w:val="16"/>
                <w:szCs w:val="16"/>
                <w:lang w:eastAsia="lt-LT"/>
              </w:rPr>
              <w:t>above</w:t>
            </w:r>
            <w:proofErr w:type="spellEnd"/>
            <w:r>
              <w:rPr>
                <w:rFonts w:eastAsia="timesnewromanpsmt;Times New Rom" w:cs="Times New Roman"/>
                <w:sz w:val="16"/>
                <w:szCs w:val="16"/>
                <w:lang w:eastAsia="lt-LT"/>
              </w:rPr>
              <w:t xml:space="preserve">: </w:t>
            </w:r>
          </w:p>
        </w:tc>
      </w:tr>
      <w:tr w:rsidR="005461BC" w14:paraId="76F1C30F" w14:textId="77777777">
        <w:trPr>
          <w:trHeight w:val="368"/>
        </w:trPr>
        <w:tc>
          <w:tcPr>
            <w:tcW w:w="283" w:type="dxa"/>
            <w:tcBorders>
              <w:left w:val="single" w:sz="4" w:space="0" w:color="000000"/>
              <w:right w:val="single" w:sz="4" w:space="0" w:color="000000"/>
            </w:tcBorders>
          </w:tcPr>
          <w:p w14:paraId="76F1C30A"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0B"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lang w:val="en-US" w:eastAsia="en-US"/>
              </w:rPr>
            </w:pPr>
          </w:p>
        </w:tc>
        <w:tc>
          <w:tcPr>
            <w:tcW w:w="1021" w:type="dxa"/>
          </w:tcPr>
          <w:p w14:paraId="76F1C30C" w14:textId="77777777" w:rsidR="005461BC" w:rsidRDefault="00000000">
            <w:pPr>
              <w:widowControl w:val="0"/>
              <w:suppressAutoHyphens w:val="0"/>
              <w:autoSpaceDE w:val="0"/>
              <w:spacing w:after="0" w:line="240" w:lineRule="auto"/>
              <w:jc w:val="both"/>
            </w:pPr>
            <w:r>
              <w:rPr>
                <w:rFonts w:eastAsia="Times New Roman" w:cs="Times New Roman"/>
                <w:sz w:val="16"/>
                <w:szCs w:val="16"/>
                <w:vertAlign w:val="superscript"/>
                <w:lang w:val="en-US" w:eastAsia="en-US"/>
              </w:rPr>
              <w:t xml:space="preserve">(1)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 either </w:t>
            </w:r>
          </w:p>
          <w:p w14:paraId="76F1C30D" w14:textId="77777777" w:rsidR="005461BC" w:rsidRDefault="005461BC">
            <w:pPr>
              <w:widowControl w:val="0"/>
              <w:suppressAutoHyphens w:val="0"/>
              <w:autoSpaceDE w:val="0"/>
              <w:spacing w:after="0" w:line="240" w:lineRule="auto"/>
              <w:jc w:val="both"/>
              <w:rPr>
                <w:rFonts w:eastAsia="Times New Roman" w:cs="Times New Roman"/>
                <w:sz w:val="16"/>
                <w:szCs w:val="16"/>
                <w:lang w:val="en-US" w:eastAsia="en-US"/>
              </w:rPr>
            </w:pPr>
          </w:p>
        </w:tc>
        <w:tc>
          <w:tcPr>
            <w:tcW w:w="8789" w:type="dxa"/>
            <w:gridSpan w:val="5"/>
            <w:tcBorders>
              <w:right w:val="single" w:sz="4" w:space="0" w:color="000000"/>
            </w:tcBorders>
          </w:tcPr>
          <w:p w14:paraId="76F1C30E" w14:textId="77777777" w:rsidR="005461BC" w:rsidRDefault="00000000">
            <w:pPr>
              <w:suppressAutoHyphens w:val="0"/>
              <w:autoSpaceDE w:val="0"/>
              <w:spacing w:after="0" w:line="240" w:lineRule="auto"/>
              <w:rPr>
                <w:rFonts w:eastAsia="Times New Roman" w:cs="Times New Roman"/>
                <w:sz w:val="16"/>
                <w:szCs w:val="16"/>
                <w:lang w:val="en-US" w:eastAsia="en-US"/>
              </w:rPr>
            </w:pPr>
            <w:proofErr w:type="spellStart"/>
            <w:r>
              <w:rPr>
                <w:rFonts w:eastAsia="Times New Roman" w:cs="Times New Roman"/>
                <w:sz w:val="16"/>
                <w:szCs w:val="16"/>
                <w:lang w:val="en-US" w:eastAsia="en-US"/>
              </w:rPr>
              <w:t>yra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gautas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atrajotojų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išskyrus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galvijus</w:t>
            </w:r>
            <w:proofErr w:type="spellEnd"/>
            <w:r>
              <w:rPr>
                <w:rFonts w:eastAsia="Times New Roman" w:cs="Times New Roman"/>
                <w:sz w:val="16"/>
                <w:szCs w:val="16"/>
                <w:lang w:val="en-US" w:eastAsia="en-US"/>
              </w:rPr>
              <w:t xml:space="preserve">, avis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ožkas</w:t>
            </w:r>
            <w:proofErr w:type="spellEnd"/>
            <w:r>
              <w:rPr>
                <w:rFonts w:eastAsia="Times New Roman" w:cs="Times New Roman"/>
                <w:sz w:val="16"/>
                <w:szCs w:val="16"/>
                <w:lang w:val="en-US" w:eastAsia="en-US"/>
              </w:rPr>
              <w:t xml:space="preserve"> / derived from other ruminants than bovine, ovine or caprine animals;</w:t>
            </w:r>
          </w:p>
        </w:tc>
      </w:tr>
      <w:tr w:rsidR="005461BC" w14:paraId="76F1C315" w14:textId="77777777">
        <w:trPr>
          <w:trHeight w:val="368"/>
        </w:trPr>
        <w:tc>
          <w:tcPr>
            <w:tcW w:w="283" w:type="dxa"/>
            <w:tcBorders>
              <w:left w:val="single" w:sz="4" w:space="0" w:color="000000"/>
              <w:right w:val="single" w:sz="4" w:space="0" w:color="000000"/>
            </w:tcBorders>
          </w:tcPr>
          <w:p w14:paraId="76F1C310"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11"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lang w:val="en-US" w:eastAsia="en-US"/>
              </w:rPr>
            </w:pPr>
          </w:p>
        </w:tc>
        <w:tc>
          <w:tcPr>
            <w:tcW w:w="1021" w:type="dxa"/>
          </w:tcPr>
          <w:p w14:paraId="76F1C312"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vertAlign w:val="superscript"/>
                <w:lang w:val="en-US" w:eastAsia="en-US"/>
              </w:rPr>
              <w:t xml:space="preserve">(1)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 or</w:t>
            </w:r>
          </w:p>
          <w:p w14:paraId="76F1C313"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tc>
        <w:tc>
          <w:tcPr>
            <w:tcW w:w="8789" w:type="dxa"/>
            <w:gridSpan w:val="5"/>
            <w:tcBorders>
              <w:right w:val="single" w:sz="4" w:space="0" w:color="000000"/>
            </w:tcBorders>
          </w:tcPr>
          <w:p w14:paraId="76F1C314" w14:textId="77777777" w:rsidR="005461BC" w:rsidRDefault="00000000">
            <w:pPr>
              <w:suppressAutoHyphens w:val="0"/>
              <w:autoSpaceDE w:val="0"/>
              <w:spacing w:after="0" w:line="240" w:lineRule="auto"/>
            </w:pPr>
            <w:proofErr w:type="spellStart"/>
            <w:r>
              <w:rPr>
                <w:rFonts w:eastAsia="Times New Roman" w:cs="Times New Roman"/>
                <w:sz w:val="16"/>
                <w:szCs w:val="16"/>
                <w:lang w:val="en-US" w:eastAsia="en-US"/>
              </w:rPr>
              <w:t>yra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gautas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galvijų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avių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ožkų</w:t>
            </w:r>
            <w:proofErr w:type="spellEnd"/>
            <w:r>
              <w:rPr>
                <w:rFonts w:eastAsia="Times New Roman" w:cs="Times New Roman"/>
                <w:sz w:val="16"/>
                <w:szCs w:val="16"/>
                <w:lang w:val="en-US" w:eastAsia="en-US"/>
              </w:rPr>
              <w:t xml:space="preserve">, be to, </w:t>
            </w:r>
            <w:proofErr w:type="spellStart"/>
            <w:r>
              <w:rPr>
                <w:rFonts w:eastAsia="Times New Roman" w:cs="Times New Roman"/>
                <w:sz w:val="16"/>
                <w:szCs w:val="16"/>
                <w:lang w:val="en-US" w:eastAsia="en-US"/>
              </w:rPr>
              <w:t>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sudėtyje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nėra</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jie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nėra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gauti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 derived from bovine, ovine or caprine animals and does not contain and is not derived from:</w:t>
            </w:r>
          </w:p>
        </w:tc>
      </w:tr>
      <w:tr w:rsidR="005461BC" w14:paraId="76F1C31B" w14:textId="77777777">
        <w:trPr>
          <w:trHeight w:val="368"/>
        </w:trPr>
        <w:tc>
          <w:tcPr>
            <w:tcW w:w="283" w:type="dxa"/>
            <w:tcBorders>
              <w:left w:val="single" w:sz="4" w:space="0" w:color="000000"/>
              <w:right w:val="single" w:sz="4" w:space="0" w:color="000000"/>
            </w:tcBorders>
          </w:tcPr>
          <w:p w14:paraId="76F1C316"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17"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lang w:val="en-US" w:eastAsia="en-US"/>
              </w:rPr>
            </w:pPr>
          </w:p>
        </w:tc>
        <w:tc>
          <w:tcPr>
            <w:tcW w:w="1021" w:type="dxa"/>
          </w:tcPr>
          <w:p w14:paraId="76F1C318"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vertAlign w:val="superscript"/>
                <w:lang w:val="en-US" w:eastAsia="en-US"/>
              </w:rPr>
            </w:pPr>
          </w:p>
        </w:tc>
        <w:tc>
          <w:tcPr>
            <w:tcW w:w="8789" w:type="dxa"/>
            <w:gridSpan w:val="5"/>
            <w:tcBorders>
              <w:right w:val="single" w:sz="4" w:space="0" w:color="000000"/>
            </w:tcBorders>
          </w:tcPr>
          <w:p w14:paraId="76F1C319"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vertAlign w:val="superscript"/>
                <w:lang w:val="en-US" w:eastAsia="en-US"/>
              </w:rPr>
              <w:t xml:space="preserve">(1)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 either </w:t>
            </w:r>
          </w:p>
          <w:p w14:paraId="76F1C31A"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proofErr w:type="spellStart"/>
            <w:r>
              <w:rPr>
                <w:rFonts w:eastAsia="Times New Roman" w:cs="Times New Roman"/>
                <w:sz w:val="16"/>
                <w:szCs w:val="16"/>
                <w:lang w:val="en-US" w:eastAsia="en-US"/>
              </w:rPr>
              <w:t>galvijų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avių</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ožkų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medžiagos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išskyrus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gautąją</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gyvūnų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atsivesti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nuolat</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auginami</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paskersti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šalyje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pagal</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Sprendimą</w:t>
            </w:r>
            <w:proofErr w:type="spellEnd"/>
            <w:r>
              <w:rPr>
                <w:rFonts w:eastAsia="Times New Roman" w:cs="Times New Roman"/>
                <w:sz w:val="16"/>
                <w:szCs w:val="16"/>
                <w:lang w:val="en-US" w:eastAsia="en-US"/>
              </w:rPr>
              <w:t xml:space="preserve"> 2007/453/EB </w:t>
            </w:r>
            <w:proofErr w:type="spellStart"/>
            <w:r>
              <w:rPr>
                <w:rFonts w:eastAsia="Times New Roman" w:cs="Times New Roman"/>
                <w:sz w:val="16"/>
                <w:szCs w:val="16"/>
                <w:lang w:val="en-US" w:eastAsia="en-US"/>
              </w:rPr>
              <w:t>priskiriami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šalims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regionams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kuriuose</w:t>
            </w:r>
            <w:proofErr w:type="spellEnd"/>
            <w:r>
              <w:rPr>
                <w:rFonts w:eastAsia="Times New Roman" w:cs="Times New Roman"/>
                <w:sz w:val="16"/>
                <w:szCs w:val="16"/>
                <w:lang w:val="en-US" w:eastAsia="en-US"/>
              </w:rPr>
              <w:t xml:space="preserve"> GSE </w:t>
            </w:r>
            <w:proofErr w:type="spellStart"/>
            <w:r>
              <w:rPr>
                <w:rFonts w:eastAsia="Times New Roman" w:cs="Times New Roman"/>
                <w:sz w:val="16"/>
                <w:szCs w:val="16"/>
                <w:lang w:val="en-US" w:eastAsia="en-US"/>
              </w:rPr>
              <w:t>rizika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nedidelė</w:t>
            </w:r>
            <w:proofErr w:type="spellEnd"/>
            <w:r>
              <w:rPr>
                <w:rFonts w:eastAsia="Times New Roman" w:cs="Times New Roman"/>
                <w:sz w:val="16"/>
                <w:szCs w:val="16"/>
                <w:lang w:val="en-US" w:eastAsia="en-US"/>
              </w:rPr>
              <w:t xml:space="preserve"> / bovine, ovine and caprine materials other than those derived from animals born, continuously reared and slaughtered in a country or region classified as posing a negligible BSE risk in accordance with Decision 2007/453/EC.</w:t>
            </w:r>
          </w:p>
        </w:tc>
      </w:tr>
      <w:tr w:rsidR="005461BC" w14:paraId="76F1C323" w14:textId="77777777">
        <w:trPr>
          <w:trHeight w:val="368"/>
        </w:trPr>
        <w:tc>
          <w:tcPr>
            <w:tcW w:w="283" w:type="dxa"/>
            <w:tcBorders>
              <w:left w:val="single" w:sz="4" w:space="0" w:color="000000"/>
              <w:right w:val="single" w:sz="4" w:space="0" w:color="000000"/>
            </w:tcBorders>
          </w:tcPr>
          <w:p w14:paraId="76F1C31C"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1D"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lang w:val="en-US" w:eastAsia="en-US"/>
              </w:rPr>
            </w:pPr>
          </w:p>
        </w:tc>
        <w:tc>
          <w:tcPr>
            <w:tcW w:w="1021" w:type="dxa"/>
          </w:tcPr>
          <w:p w14:paraId="76F1C31E" w14:textId="77777777" w:rsidR="005461BC" w:rsidRDefault="005461BC">
            <w:pPr>
              <w:widowControl w:val="0"/>
              <w:suppressAutoHyphens w:val="0"/>
              <w:autoSpaceDE w:val="0"/>
              <w:snapToGrid w:val="0"/>
              <w:spacing w:after="0" w:line="240" w:lineRule="auto"/>
              <w:jc w:val="both"/>
              <w:rPr>
                <w:rFonts w:eastAsia="Times New Roman" w:cs="Times New Roman"/>
                <w:sz w:val="16"/>
                <w:szCs w:val="16"/>
                <w:vertAlign w:val="superscript"/>
                <w:lang w:val="en-US" w:eastAsia="en-US"/>
              </w:rPr>
            </w:pPr>
          </w:p>
        </w:tc>
        <w:tc>
          <w:tcPr>
            <w:tcW w:w="8789" w:type="dxa"/>
            <w:gridSpan w:val="5"/>
            <w:tcBorders>
              <w:right w:val="single" w:sz="4" w:space="0" w:color="000000"/>
            </w:tcBorders>
          </w:tcPr>
          <w:p w14:paraId="76F1C31F" w14:textId="77777777" w:rsidR="005461BC" w:rsidRDefault="00000000">
            <w:pPr>
              <w:suppressAutoHyphens w:val="0"/>
              <w:autoSpaceDE w:val="0"/>
              <w:spacing w:after="0" w:line="240" w:lineRule="auto"/>
            </w:pPr>
            <w:r>
              <w:rPr>
                <w:rFonts w:eastAsia="Times New Roman" w:cs="Times New Roman"/>
                <w:sz w:val="16"/>
                <w:szCs w:val="16"/>
                <w:vertAlign w:val="superscript"/>
                <w:lang w:val="en-US" w:eastAsia="en-US"/>
              </w:rPr>
              <w:t xml:space="preserve">(1)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 or </w:t>
            </w:r>
          </w:p>
          <w:p w14:paraId="76F1C320" w14:textId="77777777" w:rsidR="005461BC" w:rsidRDefault="00000000">
            <w:pPr>
              <w:suppressAutoHyphens w:val="0"/>
              <w:autoSpaceDE w:val="0"/>
              <w:spacing w:after="0" w:line="240" w:lineRule="auto"/>
            </w:pPr>
            <w:r>
              <w:rPr>
                <w:rFonts w:eastAsia="Times New Roman" w:cs="Times New Roman"/>
                <w:sz w:val="16"/>
                <w:szCs w:val="16"/>
                <w:lang w:val="en-US" w:eastAsia="en-US"/>
              </w:rPr>
              <w:t xml:space="preserve">(a) </w:t>
            </w:r>
            <w:proofErr w:type="spellStart"/>
            <w:r>
              <w:rPr>
                <w:rFonts w:eastAsia="Times New Roman" w:cs="Times New Roman"/>
                <w:sz w:val="16"/>
                <w:szCs w:val="16"/>
                <w:lang w:val="en-US" w:eastAsia="en-US"/>
              </w:rPr>
              <w:t>nurodytos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pavojingos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medžiagos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kaip</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apibrėžta</w:t>
            </w:r>
            <w:proofErr w:type="spellEnd"/>
            <w:r>
              <w:rPr>
                <w:rFonts w:eastAsia="Times New Roman" w:cs="Times New Roman"/>
                <w:sz w:val="16"/>
                <w:szCs w:val="16"/>
                <w:lang w:val="en-US" w:eastAsia="en-US"/>
              </w:rPr>
              <w:t xml:space="preserve"> Europos </w:t>
            </w:r>
            <w:proofErr w:type="spellStart"/>
            <w:r>
              <w:rPr>
                <w:rFonts w:eastAsia="Times New Roman" w:cs="Times New Roman"/>
                <w:sz w:val="16"/>
                <w:szCs w:val="16"/>
                <w:lang w:val="en-US" w:eastAsia="en-US"/>
              </w:rPr>
              <w:t>Parlamento</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Tarybos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reglamento</w:t>
            </w:r>
            <w:proofErr w:type="spellEnd"/>
            <w:r>
              <w:rPr>
                <w:rFonts w:eastAsia="Times New Roman" w:cs="Times New Roman"/>
                <w:sz w:val="16"/>
                <w:szCs w:val="16"/>
                <w:lang w:val="en-US" w:eastAsia="en-US"/>
              </w:rPr>
              <w:t xml:space="preserve"> (EB) Nr. 999/2001 V </w:t>
            </w:r>
            <w:proofErr w:type="spellStart"/>
            <w:r>
              <w:rPr>
                <w:rFonts w:eastAsia="Times New Roman" w:cs="Times New Roman"/>
                <w:sz w:val="16"/>
                <w:szCs w:val="16"/>
                <w:lang w:val="en-US" w:eastAsia="en-US"/>
              </w:rPr>
              <w:t>priedo</w:t>
            </w:r>
            <w:proofErr w:type="spellEnd"/>
            <w:r>
              <w:rPr>
                <w:rFonts w:eastAsia="Times New Roman" w:cs="Times New Roman"/>
                <w:sz w:val="16"/>
                <w:szCs w:val="16"/>
                <w:lang w:val="en-US" w:eastAsia="en-US"/>
              </w:rPr>
              <w:t xml:space="preserve"> 1 </w:t>
            </w:r>
            <w:proofErr w:type="spellStart"/>
            <w:r>
              <w:rPr>
                <w:rFonts w:eastAsia="Times New Roman" w:cs="Times New Roman"/>
                <w:sz w:val="16"/>
                <w:szCs w:val="16"/>
                <w:lang w:val="en-US" w:eastAsia="en-US"/>
              </w:rPr>
              <w:t>punkte</w:t>
            </w:r>
            <w:proofErr w:type="spellEnd"/>
            <w:r>
              <w:rPr>
                <w:rFonts w:eastAsia="Times New Roman" w:cs="Times New Roman"/>
                <w:sz w:val="16"/>
                <w:szCs w:val="16"/>
                <w:lang w:val="en-US" w:eastAsia="en-US"/>
              </w:rPr>
              <w:t xml:space="preserve"> / specified risk material as defined in point 1 of Annex V to Regulation (EC) No 999/2001 of the European Parliament and of the </w:t>
            </w:r>
            <w:proofErr w:type="gramStart"/>
            <w:r>
              <w:rPr>
                <w:rFonts w:eastAsia="Times New Roman" w:cs="Times New Roman"/>
                <w:sz w:val="16"/>
                <w:szCs w:val="16"/>
                <w:lang w:val="en-US" w:eastAsia="en-US"/>
              </w:rPr>
              <w:t>Council;</w:t>
            </w:r>
            <w:proofErr w:type="gramEnd"/>
          </w:p>
          <w:p w14:paraId="76F1C321" w14:textId="77777777" w:rsidR="005461BC" w:rsidRDefault="00000000">
            <w:pPr>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b) </w:t>
            </w:r>
            <w:proofErr w:type="spellStart"/>
            <w:r>
              <w:rPr>
                <w:rFonts w:eastAsia="Times New Roman" w:cs="Times New Roman"/>
                <w:sz w:val="16"/>
                <w:szCs w:val="16"/>
                <w:lang w:val="en-US" w:eastAsia="en-US"/>
              </w:rPr>
              <w:t>nuo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galvijų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avių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ožkų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kaulų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mechaniškai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atskirtos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mėsos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iškyrus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atvejus</w:t>
            </w:r>
            <w:proofErr w:type="spellEnd"/>
            <w:r>
              <w:rPr>
                <w:rFonts w:eastAsia="Times New Roman" w:cs="Times New Roman"/>
                <w:sz w:val="16"/>
                <w:szCs w:val="16"/>
                <w:lang w:val="en-US" w:eastAsia="en-US"/>
              </w:rPr>
              <w:t xml:space="preserve">, kai </w:t>
            </w:r>
            <w:proofErr w:type="spellStart"/>
            <w:r>
              <w:rPr>
                <w:rFonts w:eastAsia="Times New Roman" w:cs="Times New Roman"/>
                <w:sz w:val="16"/>
                <w:szCs w:val="16"/>
                <w:lang w:val="en-US" w:eastAsia="en-US"/>
              </w:rPr>
              <w:t>gyvūnai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atvesti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nuolat</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auginami</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paskersti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šalyje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pagal</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Komisijos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sprendimą</w:t>
            </w:r>
            <w:proofErr w:type="spellEnd"/>
            <w:r>
              <w:rPr>
                <w:rFonts w:eastAsia="Times New Roman" w:cs="Times New Roman"/>
                <w:sz w:val="16"/>
                <w:szCs w:val="16"/>
                <w:lang w:val="en-US" w:eastAsia="en-US"/>
              </w:rPr>
              <w:t xml:space="preserve"> 2007/453/EB </w:t>
            </w:r>
            <w:proofErr w:type="spellStart"/>
            <w:r>
              <w:rPr>
                <w:rFonts w:eastAsia="Times New Roman" w:cs="Times New Roman"/>
                <w:sz w:val="16"/>
                <w:szCs w:val="16"/>
                <w:lang w:val="en-US" w:eastAsia="en-US"/>
              </w:rPr>
              <w:t>priskiriami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šalims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regionams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kuriuose</w:t>
            </w:r>
            <w:proofErr w:type="spellEnd"/>
            <w:r>
              <w:rPr>
                <w:rFonts w:eastAsia="Times New Roman" w:cs="Times New Roman"/>
                <w:sz w:val="16"/>
                <w:szCs w:val="16"/>
                <w:lang w:val="en-US" w:eastAsia="en-US"/>
              </w:rPr>
              <w:t xml:space="preserve"> GSE </w:t>
            </w:r>
            <w:proofErr w:type="spellStart"/>
            <w:r>
              <w:rPr>
                <w:rFonts w:eastAsia="Times New Roman" w:cs="Times New Roman"/>
                <w:sz w:val="16"/>
                <w:szCs w:val="16"/>
                <w:lang w:val="en-US" w:eastAsia="en-US"/>
              </w:rPr>
              <w:t>rizika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nedidelė</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kuriuose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nebuvo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vietinių</w:t>
            </w:r>
            <w:proofErr w:type="spellEnd"/>
            <w:r>
              <w:rPr>
                <w:rFonts w:eastAsia="Times New Roman" w:cs="Times New Roman"/>
                <w:sz w:val="16"/>
                <w:szCs w:val="16"/>
                <w:lang w:val="en-US" w:eastAsia="en-US"/>
              </w:rPr>
              <w:t xml:space="preserve"> GSE </w:t>
            </w:r>
            <w:proofErr w:type="spellStart"/>
            <w:r>
              <w:rPr>
                <w:rFonts w:eastAsia="Times New Roman" w:cs="Times New Roman"/>
                <w:sz w:val="16"/>
                <w:szCs w:val="16"/>
                <w:lang w:val="en-US" w:eastAsia="en-US"/>
              </w:rPr>
              <w:t>atvejų</w:t>
            </w:r>
            <w:proofErr w:type="spellEnd"/>
            <w:r>
              <w:rPr>
                <w:rFonts w:eastAsia="Times New Roman" w:cs="Times New Roman"/>
                <w:sz w:val="16"/>
                <w:szCs w:val="16"/>
                <w:lang w:val="en-US" w:eastAsia="en-US"/>
              </w:rPr>
              <w:t xml:space="preserve"> / </w:t>
            </w:r>
            <w:r>
              <w:rPr>
                <w:rFonts w:eastAsia="Times New Roman" w:cs="Times New Roman"/>
                <w:sz w:val="16"/>
                <w:szCs w:val="16"/>
                <w:lang w:val="en-GB" w:eastAsia="en-US"/>
              </w:rPr>
              <w:t>mechanically separated meat obtained from bones of bovine, ovine or caprine animals except from those animals that were born, continuously reared and slaughtered in a country or region classified as posing a negligible BSE risk in accordance with Commission Decision 2007/453/EC, in which there has been no indigenous BSE case</w:t>
            </w:r>
            <w:r>
              <w:rPr>
                <w:rFonts w:eastAsia="Times New Roman" w:cs="Times New Roman"/>
                <w:sz w:val="16"/>
                <w:szCs w:val="16"/>
                <w:lang w:val="en-US" w:eastAsia="en-US"/>
              </w:rPr>
              <w:t>.</w:t>
            </w:r>
          </w:p>
          <w:p w14:paraId="76F1C322" w14:textId="77777777" w:rsidR="005461BC" w:rsidRDefault="00000000">
            <w:pPr>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 xml:space="preserve">c) </w:t>
            </w:r>
            <w:proofErr w:type="spellStart"/>
            <w:r>
              <w:rPr>
                <w:rFonts w:eastAsia="Times New Roman" w:cs="Times New Roman"/>
                <w:sz w:val="16"/>
                <w:szCs w:val="16"/>
                <w:lang w:val="en-US" w:eastAsia="en-US"/>
              </w:rPr>
              <w:t>šalutinių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gyvūninių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produktų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gaminių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gautų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galvijų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avių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ožkų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apsvaiginti</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nužudyti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perplešiant</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centrinės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nervų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sistemos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audinius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įkišus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ilgą</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strypo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formos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instrumentą</w:t>
            </w:r>
            <w:proofErr w:type="spellEnd"/>
            <w:r>
              <w:rPr>
                <w:rFonts w:eastAsia="Times New Roman" w:cs="Times New Roman"/>
                <w:sz w:val="16"/>
                <w:szCs w:val="16"/>
                <w:lang w:val="en-US" w:eastAsia="en-US"/>
              </w:rPr>
              <w:t xml:space="preserve"> į </w:t>
            </w:r>
            <w:proofErr w:type="spellStart"/>
            <w:r>
              <w:rPr>
                <w:rFonts w:eastAsia="Times New Roman" w:cs="Times New Roman"/>
                <w:sz w:val="16"/>
                <w:szCs w:val="16"/>
                <w:lang w:val="en-US" w:eastAsia="en-US"/>
              </w:rPr>
              <w:t>kaukolės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ertmę</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arba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įleidus</w:t>
            </w:r>
            <w:proofErr w:type="spellEnd"/>
            <w:r>
              <w:rPr>
                <w:rFonts w:eastAsia="Times New Roman" w:cs="Times New Roman"/>
                <w:sz w:val="16"/>
                <w:szCs w:val="16"/>
                <w:lang w:val="en-US" w:eastAsia="en-US"/>
              </w:rPr>
              <w:t xml:space="preserve"> į </w:t>
            </w:r>
            <w:proofErr w:type="spellStart"/>
            <w:r>
              <w:rPr>
                <w:rFonts w:eastAsia="Times New Roman" w:cs="Times New Roman"/>
                <w:sz w:val="16"/>
                <w:szCs w:val="16"/>
                <w:lang w:val="en-US" w:eastAsia="en-US"/>
              </w:rPr>
              <w:t>ją</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dujų</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išskyrus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atvejus</w:t>
            </w:r>
            <w:proofErr w:type="spellEnd"/>
            <w:r>
              <w:rPr>
                <w:rFonts w:eastAsia="Times New Roman" w:cs="Times New Roman"/>
                <w:sz w:val="16"/>
                <w:szCs w:val="16"/>
                <w:lang w:val="en-US" w:eastAsia="en-US"/>
              </w:rPr>
              <w:t xml:space="preserve">, kai </w:t>
            </w:r>
            <w:proofErr w:type="spellStart"/>
            <w:r>
              <w:rPr>
                <w:rFonts w:eastAsia="Times New Roman" w:cs="Times New Roman"/>
                <w:sz w:val="16"/>
                <w:szCs w:val="16"/>
                <w:lang w:val="en-US" w:eastAsia="en-US"/>
              </w:rPr>
              <w:t>gyvūnai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buvo</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atvesti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nuolat</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auginami</w:t>
            </w:r>
            <w:proofErr w:type="spellEnd"/>
            <w:r>
              <w:rPr>
                <w:rFonts w:eastAsia="Times New Roman" w:cs="Times New Roman"/>
                <w:sz w:val="16"/>
                <w:szCs w:val="16"/>
                <w:lang w:val="en-US" w:eastAsia="en-US"/>
              </w:rPr>
              <w:t xml:space="preserve"> ir </w:t>
            </w:r>
            <w:proofErr w:type="spellStart"/>
            <w:r>
              <w:rPr>
                <w:rFonts w:eastAsia="Times New Roman" w:cs="Times New Roman"/>
                <w:sz w:val="16"/>
                <w:szCs w:val="16"/>
                <w:lang w:val="en-US" w:eastAsia="en-US"/>
              </w:rPr>
              <w:t>paskersti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šalyje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kurie</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pagal</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Komisijos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sprendimą</w:t>
            </w:r>
            <w:proofErr w:type="spellEnd"/>
            <w:r>
              <w:rPr>
                <w:rFonts w:eastAsia="Times New Roman" w:cs="Times New Roman"/>
                <w:sz w:val="16"/>
                <w:szCs w:val="16"/>
                <w:lang w:val="en-US" w:eastAsia="en-US"/>
              </w:rPr>
              <w:t xml:space="preserve"> 2007/453/EB </w:t>
            </w:r>
            <w:proofErr w:type="spellStart"/>
            <w:r>
              <w:rPr>
                <w:rFonts w:eastAsia="Times New Roman" w:cs="Times New Roman"/>
                <w:sz w:val="16"/>
                <w:szCs w:val="16"/>
                <w:lang w:val="en-US" w:eastAsia="en-US"/>
              </w:rPr>
              <w:t>priskiriami</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šalims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ar</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regionams</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kuriuose</w:t>
            </w:r>
            <w:proofErr w:type="spellEnd"/>
            <w:r>
              <w:rPr>
                <w:rFonts w:eastAsia="Times New Roman" w:cs="Times New Roman"/>
                <w:sz w:val="16"/>
                <w:szCs w:val="16"/>
                <w:lang w:val="en-US" w:eastAsia="en-US"/>
              </w:rPr>
              <w:t xml:space="preserve"> GSE </w:t>
            </w:r>
            <w:proofErr w:type="spellStart"/>
            <w:r>
              <w:rPr>
                <w:rFonts w:eastAsia="Times New Roman" w:cs="Times New Roman"/>
                <w:sz w:val="16"/>
                <w:szCs w:val="16"/>
                <w:lang w:val="en-US" w:eastAsia="en-US"/>
              </w:rPr>
              <w:t>rizika</w:t>
            </w:r>
            <w:proofErr w:type="spellEnd"/>
            <w:r>
              <w:rPr>
                <w:rFonts w:eastAsia="Times New Roman" w:cs="Times New Roman"/>
                <w:sz w:val="16"/>
                <w:szCs w:val="16"/>
                <w:lang w:val="en-US" w:eastAsia="en-US"/>
              </w:rPr>
              <w:t xml:space="preserve"> </w:t>
            </w:r>
            <w:proofErr w:type="spellStart"/>
            <w:r>
              <w:rPr>
                <w:rFonts w:eastAsia="Times New Roman" w:cs="Times New Roman"/>
                <w:sz w:val="16"/>
                <w:szCs w:val="16"/>
                <w:lang w:val="en-US" w:eastAsia="en-US"/>
              </w:rPr>
              <w:t>nedidelė</w:t>
            </w:r>
            <w:proofErr w:type="spellEnd"/>
            <w:r>
              <w:rPr>
                <w:rFonts w:eastAsia="Times New Roman" w:cs="Times New Roman"/>
                <w:sz w:val="16"/>
                <w:szCs w:val="16"/>
                <w:lang w:val="en-US" w:eastAsia="en-US"/>
              </w:rPr>
              <w:t xml:space="preserve"> / animal by- product or derived product obtained from bovine, ovine or caprine animals which have been killed, after stunning, by laceration of the central nervous tissue by means of an elongated rod- shaped instrument introduced into the cranial cavity, or by means of gas injected into the cranial cavity, except for those animals that were born, continuously reared and slaughtered in a country or region classified as posing a negligible BSE risk in accordance with Decision 2007/453/EC. </w:t>
            </w:r>
          </w:p>
        </w:tc>
      </w:tr>
      <w:tr w:rsidR="005461BC" w14:paraId="76F1C327" w14:textId="77777777">
        <w:trPr>
          <w:trHeight w:val="368"/>
        </w:trPr>
        <w:tc>
          <w:tcPr>
            <w:tcW w:w="283" w:type="dxa"/>
            <w:tcBorders>
              <w:left w:val="single" w:sz="4" w:space="0" w:color="000000"/>
              <w:right w:val="single" w:sz="4" w:space="0" w:color="000000"/>
            </w:tcBorders>
          </w:tcPr>
          <w:p w14:paraId="76F1C324" w14:textId="77777777" w:rsidR="005461BC" w:rsidRDefault="005461BC">
            <w:pPr>
              <w:widowControl w:val="0"/>
              <w:suppressAutoHyphens w:val="0"/>
              <w:autoSpaceDE w:val="0"/>
              <w:snapToGrid w:val="0"/>
              <w:spacing w:after="0" w:line="240" w:lineRule="auto"/>
              <w:ind w:left="-87"/>
              <w:rPr>
                <w:rFonts w:eastAsia="Times New Roman" w:cs="Times New Roman"/>
                <w:sz w:val="16"/>
                <w:szCs w:val="16"/>
                <w:lang w:val="en-US" w:eastAsia="en-US"/>
              </w:rPr>
            </w:pPr>
          </w:p>
        </w:tc>
        <w:tc>
          <w:tcPr>
            <w:tcW w:w="538" w:type="dxa"/>
            <w:tcBorders>
              <w:left w:val="single" w:sz="4" w:space="0" w:color="000000"/>
            </w:tcBorders>
          </w:tcPr>
          <w:p w14:paraId="76F1C325" w14:textId="77777777" w:rsidR="005461BC" w:rsidRDefault="00000000">
            <w:pPr>
              <w:widowControl w:val="0"/>
              <w:suppressAutoHyphens w:val="0"/>
              <w:autoSpaceDE w:val="0"/>
              <w:spacing w:after="0" w:line="240" w:lineRule="auto"/>
              <w:jc w:val="both"/>
              <w:rPr>
                <w:rFonts w:eastAsia="Times New Roman" w:cs="Times New Roman"/>
                <w:sz w:val="16"/>
                <w:szCs w:val="16"/>
                <w:lang w:val="en-US" w:eastAsia="en-US"/>
              </w:rPr>
            </w:pPr>
            <w:r>
              <w:rPr>
                <w:rFonts w:eastAsia="Times New Roman" w:cs="Times New Roman"/>
                <w:sz w:val="16"/>
                <w:szCs w:val="16"/>
                <w:lang w:val="en-US" w:eastAsia="en-US"/>
              </w:rPr>
              <w:t>II.7.</w:t>
            </w:r>
          </w:p>
        </w:tc>
        <w:tc>
          <w:tcPr>
            <w:tcW w:w="9810" w:type="dxa"/>
            <w:gridSpan w:val="6"/>
            <w:tcBorders>
              <w:right w:val="single" w:sz="4" w:space="0" w:color="000000"/>
            </w:tcBorders>
          </w:tcPr>
          <w:p w14:paraId="76F1C326" w14:textId="77777777" w:rsidR="005461BC" w:rsidRDefault="00000000">
            <w:pPr>
              <w:suppressAutoHyphens w:val="0"/>
              <w:autoSpaceDE w:val="0"/>
              <w:spacing w:after="0" w:line="240" w:lineRule="auto"/>
              <w:rPr>
                <w:sz w:val="16"/>
                <w:szCs w:val="16"/>
              </w:rPr>
            </w:pPr>
            <w:r>
              <w:rPr>
                <w:sz w:val="16"/>
                <w:szCs w:val="16"/>
              </w:rPr>
              <w:t xml:space="preserve">Papildomos deklaracijos dėl sveikatos informacijos (įrašyti prireikus) / </w:t>
            </w:r>
            <w:proofErr w:type="spellStart"/>
            <w:r>
              <w:rPr>
                <w:sz w:val="16"/>
                <w:szCs w:val="16"/>
              </w:rPr>
              <w:t>Additional</w:t>
            </w:r>
            <w:proofErr w:type="spellEnd"/>
            <w:r>
              <w:rPr>
                <w:sz w:val="16"/>
                <w:szCs w:val="16"/>
              </w:rPr>
              <w:t xml:space="preserve"> </w:t>
            </w:r>
            <w:proofErr w:type="spellStart"/>
            <w:r>
              <w:rPr>
                <w:sz w:val="16"/>
                <w:szCs w:val="16"/>
              </w:rPr>
              <w:t>declarations</w:t>
            </w:r>
            <w:proofErr w:type="spellEnd"/>
            <w:r>
              <w:rPr>
                <w:sz w:val="16"/>
                <w:szCs w:val="16"/>
              </w:rPr>
              <w:t xml:space="preserve"> </w:t>
            </w:r>
            <w:proofErr w:type="spellStart"/>
            <w:r>
              <w:rPr>
                <w:sz w:val="16"/>
                <w:szCs w:val="16"/>
              </w:rPr>
              <w:t>on</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health</w:t>
            </w:r>
            <w:proofErr w:type="spellEnd"/>
            <w:r>
              <w:rPr>
                <w:sz w:val="16"/>
                <w:szCs w:val="16"/>
              </w:rPr>
              <w:t xml:space="preserve"> </w:t>
            </w:r>
            <w:proofErr w:type="spellStart"/>
            <w:r>
              <w:rPr>
                <w:sz w:val="16"/>
                <w:szCs w:val="16"/>
              </w:rPr>
              <w:t>information</w:t>
            </w:r>
            <w:proofErr w:type="spellEnd"/>
            <w:r>
              <w:rPr>
                <w:sz w:val="16"/>
                <w:szCs w:val="16"/>
              </w:rPr>
              <w:t xml:space="preserve"> (</w:t>
            </w:r>
            <w:proofErr w:type="spellStart"/>
            <w:r>
              <w:rPr>
                <w:sz w:val="16"/>
                <w:szCs w:val="16"/>
              </w:rPr>
              <w:t>insert</w:t>
            </w:r>
            <w:proofErr w:type="spellEnd"/>
            <w:r>
              <w:rPr>
                <w:sz w:val="16"/>
                <w:szCs w:val="16"/>
              </w:rPr>
              <w:t xml:space="preserve"> </w:t>
            </w:r>
            <w:proofErr w:type="spellStart"/>
            <w:r>
              <w:rPr>
                <w:sz w:val="16"/>
                <w:szCs w:val="16"/>
              </w:rPr>
              <w:t>if</w:t>
            </w:r>
            <w:proofErr w:type="spellEnd"/>
            <w:r>
              <w:rPr>
                <w:sz w:val="16"/>
                <w:szCs w:val="16"/>
              </w:rPr>
              <w:t xml:space="preserve"> </w:t>
            </w:r>
            <w:proofErr w:type="spellStart"/>
            <w:r>
              <w:rPr>
                <w:sz w:val="16"/>
                <w:szCs w:val="16"/>
              </w:rPr>
              <w:t>necessary</w:t>
            </w:r>
            <w:proofErr w:type="spellEnd"/>
            <w:r>
              <w:rPr>
                <w:sz w:val="16"/>
                <w:szCs w:val="16"/>
              </w:rPr>
              <w:t>):</w:t>
            </w:r>
          </w:p>
        </w:tc>
      </w:tr>
      <w:tr w:rsidR="005461BC" w14:paraId="76F1C32C" w14:textId="77777777">
        <w:trPr>
          <w:trHeight w:val="368"/>
        </w:trPr>
        <w:tc>
          <w:tcPr>
            <w:tcW w:w="283" w:type="dxa"/>
            <w:tcBorders>
              <w:left w:val="single" w:sz="4" w:space="0" w:color="000000"/>
              <w:bottom w:val="single" w:sz="4" w:space="0" w:color="000000"/>
              <w:right w:val="single" w:sz="4" w:space="0" w:color="000000"/>
            </w:tcBorders>
          </w:tcPr>
          <w:p w14:paraId="76F1C328" w14:textId="77777777" w:rsidR="005461BC" w:rsidRDefault="005461BC">
            <w:pPr>
              <w:widowControl w:val="0"/>
              <w:suppressAutoHyphens w:val="0"/>
              <w:autoSpaceDE w:val="0"/>
              <w:snapToGrid w:val="0"/>
              <w:spacing w:after="0" w:line="240" w:lineRule="auto"/>
              <w:ind w:left="-87"/>
              <w:rPr>
                <w:rFonts w:eastAsia="Times New Roman" w:cs="Times New Roman"/>
                <w:color w:val="FF0000"/>
                <w:sz w:val="16"/>
                <w:szCs w:val="16"/>
                <w:lang w:val="en-US" w:eastAsia="en-US"/>
              </w:rPr>
            </w:pPr>
          </w:p>
        </w:tc>
        <w:tc>
          <w:tcPr>
            <w:tcW w:w="538" w:type="dxa"/>
            <w:tcBorders>
              <w:left w:val="single" w:sz="4" w:space="0" w:color="000000"/>
              <w:bottom w:val="single" w:sz="4" w:space="0" w:color="000000"/>
            </w:tcBorders>
          </w:tcPr>
          <w:p w14:paraId="76F1C329"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1021" w:type="dxa"/>
            <w:tcBorders>
              <w:bottom w:val="single" w:sz="4" w:space="0" w:color="000000"/>
            </w:tcBorders>
          </w:tcPr>
          <w:p w14:paraId="76F1C32A" w14:textId="77777777" w:rsidR="005461BC" w:rsidRDefault="005461BC">
            <w:pPr>
              <w:widowControl w:val="0"/>
              <w:suppressAutoHyphens w:val="0"/>
              <w:autoSpaceDE w:val="0"/>
              <w:snapToGrid w:val="0"/>
              <w:spacing w:after="0" w:line="240" w:lineRule="auto"/>
              <w:jc w:val="both"/>
              <w:rPr>
                <w:rFonts w:eastAsia="Times New Roman" w:cs="Times New Roman"/>
                <w:color w:val="FF0000"/>
                <w:sz w:val="16"/>
                <w:szCs w:val="16"/>
                <w:lang w:val="en-US" w:eastAsia="en-US"/>
              </w:rPr>
            </w:pPr>
          </w:p>
        </w:tc>
        <w:tc>
          <w:tcPr>
            <w:tcW w:w="8789" w:type="dxa"/>
            <w:gridSpan w:val="5"/>
            <w:tcBorders>
              <w:bottom w:val="single" w:sz="4" w:space="0" w:color="000000"/>
              <w:right w:val="single" w:sz="4" w:space="0" w:color="000000"/>
            </w:tcBorders>
          </w:tcPr>
          <w:p w14:paraId="76F1C32B" w14:textId="77777777" w:rsidR="005461BC" w:rsidRDefault="005461BC">
            <w:pPr>
              <w:suppressAutoHyphens w:val="0"/>
              <w:autoSpaceDE w:val="0"/>
              <w:snapToGrid w:val="0"/>
              <w:spacing w:after="0" w:line="240" w:lineRule="auto"/>
              <w:rPr>
                <w:rFonts w:eastAsia="timesnewromanpsmt;Times New Rom" w:cs="Times New Roman"/>
                <w:sz w:val="16"/>
                <w:szCs w:val="16"/>
                <w:lang w:val="en-US" w:eastAsia="lt-LT"/>
              </w:rPr>
            </w:pPr>
          </w:p>
        </w:tc>
      </w:tr>
      <w:tr w:rsidR="005461BC" w14:paraId="76F1C330" w14:textId="77777777">
        <w:trPr>
          <w:trHeight w:val="334"/>
        </w:trPr>
        <w:tc>
          <w:tcPr>
            <w:tcW w:w="10631" w:type="dxa"/>
            <w:gridSpan w:val="8"/>
            <w:tcBorders>
              <w:top w:val="single" w:sz="4" w:space="0" w:color="000000"/>
              <w:left w:val="single" w:sz="4" w:space="0" w:color="000000"/>
              <w:right w:val="single" w:sz="4" w:space="0" w:color="000000"/>
            </w:tcBorders>
          </w:tcPr>
          <w:p w14:paraId="76F1C32D"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Valstybinis veterinarijos gydytojas / Valstybinis inspektorius</w:t>
            </w:r>
            <w:r>
              <w:rPr>
                <w:rFonts w:eastAsia="Times New Roman" w:cs="Times New Roman"/>
                <w:sz w:val="16"/>
                <w:szCs w:val="16"/>
                <w:lang w:val="pt-BR" w:eastAsia="en-US"/>
              </w:rPr>
              <w:t>:</w:t>
            </w:r>
          </w:p>
          <w:p w14:paraId="76F1C32E" w14:textId="77777777" w:rsidR="005461BC" w:rsidRDefault="00000000">
            <w:pPr>
              <w:widowControl w:val="0"/>
              <w:suppressAutoHyphens w:val="0"/>
              <w:autoSpaceDE w:val="0"/>
              <w:spacing w:after="0" w:line="240" w:lineRule="auto"/>
            </w:pPr>
            <w:r>
              <w:rPr>
                <w:rFonts w:eastAsia="Times New Roman" w:cs="Times New Roman"/>
                <w:sz w:val="16"/>
                <w:szCs w:val="16"/>
                <w:lang w:val="pt-BR" w:eastAsia="en-US"/>
              </w:rPr>
              <w:t>Official veterinarian / Official inspector</w:t>
            </w:r>
          </w:p>
          <w:p w14:paraId="76F1C32F" w14:textId="77777777" w:rsidR="005461BC" w:rsidRDefault="005461BC">
            <w:pPr>
              <w:widowControl w:val="0"/>
              <w:suppressAutoHyphens w:val="0"/>
              <w:autoSpaceDE w:val="0"/>
              <w:spacing w:after="0" w:line="240" w:lineRule="auto"/>
              <w:rPr>
                <w:rFonts w:eastAsia="Times New Roman" w:cs="Times New Roman"/>
                <w:sz w:val="16"/>
                <w:szCs w:val="16"/>
                <w:lang w:val="pt-BR" w:eastAsia="en-US"/>
              </w:rPr>
            </w:pPr>
          </w:p>
        </w:tc>
      </w:tr>
      <w:tr w:rsidR="005461BC" w14:paraId="76F1C337" w14:textId="77777777">
        <w:trPr>
          <w:trHeight w:val="549"/>
        </w:trPr>
        <w:tc>
          <w:tcPr>
            <w:tcW w:w="3718" w:type="dxa"/>
            <w:gridSpan w:val="5"/>
            <w:tcBorders>
              <w:left w:val="single" w:sz="4" w:space="0" w:color="000000"/>
            </w:tcBorders>
          </w:tcPr>
          <w:p w14:paraId="76F1C331"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 xml:space="preserve">Vardas, pavardė (didžiosiomis </w:t>
            </w:r>
            <w:r>
              <w:rPr>
                <w:rFonts w:eastAsia="Times New Roman" w:cs="Times New Roman"/>
                <w:color w:val="000000"/>
                <w:sz w:val="16"/>
                <w:szCs w:val="16"/>
                <w:lang w:eastAsia="en-US"/>
              </w:rPr>
              <w:t>raidėmis)</w:t>
            </w:r>
            <w:r>
              <w:rPr>
                <w:rFonts w:eastAsia="Times New Roman" w:cs="Times New Roman"/>
                <w:color w:val="000000"/>
                <w:sz w:val="16"/>
                <w:szCs w:val="16"/>
                <w:lang w:val="mk-MK" w:eastAsia="en-US"/>
              </w:rPr>
              <w:t>:</w:t>
            </w:r>
            <w:r>
              <w:rPr>
                <w:rFonts w:eastAsia="Times New Roman" w:cs="Times New Roman"/>
                <w:color w:val="000000"/>
                <w:sz w:val="16"/>
                <w:szCs w:val="16"/>
                <w:lang w:eastAsia="en-US"/>
              </w:rPr>
              <w:t xml:space="preserve"> </w:t>
            </w:r>
          </w:p>
          <w:p w14:paraId="76F1C332"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Name (in capital letters):</w:t>
            </w:r>
          </w:p>
        </w:tc>
        <w:tc>
          <w:tcPr>
            <w:tcW w:w="1626" w:type="dxa"/>
          </w:tcPr>
          <w:p w14:paraId="76F1C333" w14:textId="77777777" w:rsidR="005461BC" w:rsidRDefault="005461BC">
            <w:pPr>
              <w:widowControl w:val="0"/>
              <w:suppressAutoHyphens w:val="0"/>
              <w:autoSpaceDE w:val="0"/>
              <w:snapToGrid w:val="0"/>
              <w:spacing w:after="0" w:line="240" w:lineRule="auto"/>
              <w:rPr>
                <w:rFonts w:eastAsia="Times New Roman" w:cs="Times New Roman"/>
                <w:sz w:val="16"/>
                <w:szCs w:val="16"/>
                <w:lang w:val="mk-MK" w:eastAsia="en-US"/>
              </w:rPr>
            </w:pPr>
          </w:p>
          <w:p w14:paraId="76F1C334" w14:textId="77777777" w:rsidR="005461BC" w:rsidRDefault="005461BC">
            <w:pPr>
              <w:widowControl w:val="0"/>
              <w:suppressAutoHyphens w:val="0"/>
              <w:autoSpaceDE w:val="0"/>
              <w:spacing w:after="0" w:line="240" w:lineRule="auto"/>
              <w:rPr>
                <w:rFonts w:eastAsia="Times New Roman" w:cs="Times New Roman"/>
                <w:sz w:val="16"/>
                <w:szCs w:val="16"/>
                <w:lang w:val="mk-MK" w:eastAsia="en-US"/>
              </w:rPr>
            </w:pPr>
          </w:p>
        </w:tc>
        <w:tc>
          <w:tcPr>
            <w:tcW w:w="5287" w:type="dxa"/>
            <w:gridSpan w:val="2"/>
            <w:tcBorders>
              <w:right w:val="single" w:sz="4" w:space="0" w:color="000000"/>
            </w:tcBorders>
          </w:tcPr>
          <w:p w14:paraId="76F1C335" w14:textId="77777777" w:rsidR="005461BC" w:rsidRDefault="00000000">
            <w:pPr>
              <w:widowControl w:val="0"/>
              <w:suppressAutoHyphens w:val="0"/>
              <w:autoSpaceDE w:val="0"/>
              <w:spacing w:after="0" w:line="240" w:lineRule="auto"/>
            </w:pPr>
            <w:r>
              <w:rPr>
                <w:rFonts w:eastAsia="Times New Roman" w:cs="Times New Roman"/>
                <w:sz w:val="16"/>
                <w:szCs w:val="16"/>
                <w:lang w:eastAsia="en-US"/>
              </w:rPr>
              <w:t>Kvalifikacija ir pareigos</w:t>
            </w:r>
            <w:r>
              <w:rPr>
                <w:rFonts w:eastAsia="Times New Roman" w:cs="Times New Roman"/>
                <w:sz w:val="16"/>
                <w:szCs w:val="16"/>
                <w:lang w:val="mk-MK" w:eastAsia="en-US"/>
              </w:rPr>
              <w:t>:</w:t>
            </w:r>
          </w:p>
          <w:p w14:paraId="76F1C336"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val="en-US" w:eastAsia="en-US"/>
              </w:rPr>
              <w:t>Qualification and title:</w:t>
            </w:r>
          </w:p>
        </w:tc>
      </w:tr>
      <w:tr w:rsidR="005461BC" w14:paraId="76F1C33D" w14:textId="77777777">
        <w:trPr>
          <w:trHeight w:val="351"/>
        </w:trPr>
        <w:tc>
          <w:tcPr>
            <w:tcW w:w="3718" w:type="dxa"/>
            <w:gridSpan w:val="5"/>
            <w:tcBorders>
              <w:left w:val="single" w:sz="4" w:space="0" w:color="000000"/>
            </w:tcBorders>
          </w:tcPr>
          <w:p w14:paraId="76F1C338"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Data</w:t>
            </w:r>
          </w:p>
          <w:p w14:paraId="76F1C339"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proofErr w:type="spellStart"/>
            <w:r>
              <w:rPr>
                <w:rFonts w:eastAsia="Times New Roman" w:cs="Times New Roman"/>
                <w:sz w:val="16"/>
                <w:szCs w:val="16"/>
                <w:lang w:eastAsia="en-US"/>
              </w:rPr>
              <w:t>Date</w:t>
            </w:r>
            <w:proofErr w:type="spellEnd"/>
          </w:p>
        </w:tc>
        <w:tc>
          <w:tcPr>
            <w:tcW w:w="1626" w:type="dxa"/>
          </w:tcPr>
          <w:p w14:paraId="76F1C33A" w14:textId="77777777" w:rsidR="005461BC" w:rsidRDefault="005461BC">
            <w:pPr>
              <w:widowControl w:val="0"/>
              <w:suppressAutoHyphens w:val="0"/>
              <w:autoSpaceDE w:val="0"/>
              <w:snapToGrid w:val="0"/>
              <w:spacing w:after="0" w:line="240" w:lineRule="auto"/>
              <w:ind w:firstLine="720"/>
              <w:rPr>
                <w:rFonts w:eastAsia="Times New Roman" w:cs="Times New Roman"/>
                <w:sz w:val="16"/>
                <w:szCs w:val="16"/>
                <w:lang w:val="en-US" w:eastAsia="en-US"/>
              </w:rPr>
            </w:pPr>
          </w:p>
        </w:tc>
        <w:tc>
          <w:tcPr>
            <w:tcW w:w="5287" w:type="dxa"/>
            <w:gridSpan w:val="2"/>
            <w:tcBorders>
              <w:right w:val="single" w:sz="4" w:space="0" w:color="000000"/>
            </w:tcBorders>
          </w:tcPr>
          <w:p w14:paraId="76F1C33B" w14:textId="77777777" w:rsidR="005461BC" w:rsidRDefault="00000000">
            <w:pPr>
              <w:widowControl w:val="0"/>
              <w:suppressAutoHyphens w:val="0"/>
              <w:autoSpaceDE w:val="0"/>
              <w:spacing w:after="0" w:line="240" w:lineRule="auto"/>
              <w:rPr>
                <w:rFonts w:eastAsia="Times New Roman" w:cs="Times New Roman"/>
                <w:sz w:val="16"/>
                <w:szCs w:val="16"/>
                <w:lang w:val="en-US" w:eastAsia="en-US"/>
              </w:rPr>
            </w:pPr>
            <w:r>
              <w:rPr>
                <w:rFonts w:eastAsia="Times New Roman" w:cs="Times New Roman"/>
                <w:sz w:val="16"/>
                <w:szCs w:val="16"/>
                <w:lang w:eastAsia="en-US"/>
              </w:rPr>
              <w:t>Parašas</w:t>
            </w:r>
          </w:p>
          <w:p w14:paraId="76F1C33C" w14:textId="77777777" w:rsidR="005461BC" w:rsidRDefault="00000000">
            <w:pPr>
              <w:widowControl w:val="0"/>
              <w:suppressAutoHyphens w:val="0"/>
              <w:autoSpaceDE w:val="0"/>
              <w:spacing w:after="0" w:line="240" w:lineRule="auto"/>
            </w:pPr>
            <w:r>
              <w:rPr>
                <w:rFonts w:eastAsia="Times New Roman" w:cs="Times New Roman"/>
                <w:sz w:val="16"/>
                <w:szCs w:val="16"/>
                <w:lang w:val="mk-MK" w:eastAsia="en-US"/>
              </w:rPr>
              <w:t>/</w:t>
            </w:r>
            <w:r>
              <w:rPr>
                <w:rFonts w:eastAsia="Times New Roman" w:cs="Times New Roman"/>
                <w:sz w:val="16"/>
                <w:szCs w:val="16"/>
                <w:lang w:val="en-US" w:eastAsia="en-US"/>
              </w:rPr>
              <w:t>Signature</w:t>
            </w:r>
          </w:p>
        </w:tc>
      </w:tr>
      <w:tr w:rsidR="005461BC" w14:paraId="76F1C342" w14:textId="77777777">
        <w:trPr>
          <w:trHeight w:val="540"/>
        </w:trPr>
        <w:tc>
          <w:tcPr>
            <w:tcW w:w="3718" w:type="dxa"/>
            <w:gridSpan w:val="5"/>
            <w:tcBorders>
              <w:left w:val="single" w:sz="4" w:space="0" w:color="000000"/>
              <w:bottom w:val="single" w:sz="4" w:space="0" w:color="000000"/>
            </w:tcBorders>
          </w:tcPr>
          <w:p w14:paraId="76F1C33E" w14:textId="77777777" w:rsidR="005461BC" w:rsidRDefault="00000000">
            <w:pPr>
              <w:widowControl w:val="0"/>
              <w:suppressAutoHyphens w:val="0"/>
              <w:autoSpaceDE w:val="0"/>
              <w:spacing w:after="0" w:line="240" w:lineRule="auto"/>
              <w:rPr>
                <w:rFonts w:eastAsia="Times New Roman" w:cs="Times New Roman"/>
                <w:sz w:val="16"/>
                <w:szCs w:val="16"/>
                <w:lang w:eastAsia="en-US"/>
              </w:rPr>
            </w:pPr>
            <w:r>
              <w:rPr>
                <w:rFonts w:eastAsia="Times New Roman" w:cs="Times New Roman"/>
                <w:sz w:val="16"/>
                <w:szCs w:val="16"/>
                <w:lang w:eastAsia="en-US"/>
              </w:rPr>
              <w:t>Antspaudas</w:t>
            </w:r>
          </w:p>
          <w:p w14:paraId="76F1C33F" w14:textId="77777777" w:rsidR="005461BC" w:rsidRDefault="00000000">
            <w:pPr>
              <w:widowControl w:val="0"/>
              <w:suppressAutoHyphens w:val="0"/>
              <w:autoSpaceDE w:val="0"/>
              <w:spacing w:after="0" w:line="240" w:lineRule="auto"/>
              <w:rPr>
                <w:rFonts w:eastAsia="Times New Roman" w:cs="Times New Roman"/>
                <w:sz w:val="16"/>
                <w:szCs w:val="16"/>
                <w:lang w:eastAsia="en-US"/>
              </w:rPr>
            </w:pPr>
            <w:proofErr w:type="spellStart"/>
            <w:r>
              <w:rPr>
                <w:rFonts w:eastAsia="Times New Roman" w:cs="Times New Roman"/>
                <w:sz w:val="16"/>
                <w:szCs w:val="16"/>
                <w:lang w:eastAsia="en-US"/>
              </w:rPr>
              <w:t>Stamp</w:t>
            </w:r>
            <w:proofErr w:type="spellEnd"/>
          </w:p>
        </w:tc>
        <w:tc>
          <w:tcPr>
            <w:tcW w:w="1626" w:type="dxa"/>
            <w:tcBorders>
              <w:bottom w:val="single" w:sz="4" w:space="0" w:color="000000"/>
            </w:tcBorders>
          </w:tcPr>
          <w:p w14:paraId="76F1C340" w14:textId="77777777" w:rsidR="005461BC" w:rsidRDefault="005461BC">
            <w:pPr>
              <w:widowControl w:val="0"/>
              <w:suppressAutoHyphens w:val="0"/>
              <w:autoSpaceDE w:val="0"/>
              <w:snapToGrid w:val="0"/>
              <w:spacing w:after="0" w:line="240" w:lineRule="auto"/>
              <w:ind w:firstLine="720"/>
              <w:rPr>
                <w:rFonts w:eastAsia="Times New Roman" w:cs="Times New Roman"/>
                <w:sz w:val="16"/>
                <w:szCs w:val="16"/>
                <w:lang w:eastAsia="en-US"/>
              </w:rPr>
            </w:pPr>
          </w:p>
        </w:tc>
        <w:tc>
          <w:tcPr>
            <w:tcW w:w="5287" w:type="dxa"/>
            <w:gridSpan w:val="2"/>
            <w:tcBorders>
              <w:bottom w:val="single" w:sz="4" w:space="0" w:color="000000"/>
              <w:right w:val="single" w:sz="4" w:space="0" w:color="000000"/>
            </w:tcBorders>
          </w:tcPr>
          <w:p w14:paraId="76F1C341" w14:textId="77777777" w:rsidR="005461BC" w:rsidRDefault="005461BC">
            <w:pPr>
              <w:widowControl w:val="0"/>
              <w:suppressAutoHyphens w:val="0"/>
              <w:autoSpaceDE w:val="0"/>
              <w:snapToGrid w:val="0"/>
              <w:spacing w:after="0" w:line="240" w:lineRule="auto"/>
              <w:rPr>
                <w:rFonts w:eastAsia="Times New Roman" w:cs="Times New Roman"/>
                <w:sz w:val="16"/>
                <w:szCs w:val="16"/>
                <w:lang w:eastAsia="en-US"/>
              </w:rPr>
            </w:pPr>
          </w:p>
        </w:tc>
      </w:tr>
    </w:tbl>
    <w:p w14:paraId="76F1C343" w14:textId="77777777" w:rsidR="005461BC" w:rsidRDefault="005461BC">
      <w:pPr>
        <w:widowControl w:val="0"/>
        <w:suppressAutoHyphens w:val="0"/>
        <w:autoSpaceDE w:val="0"/>
        <w:spacing w:after="0" w:line="240" w:lineRule="auto"/>
        <w:rPr>
          <w:rFonts w:eastAsia="Times New Roman" w:cs="Times New Roman"/>
          <w:color w:val="FF0000"/>
          <w:sz w:val="12"/>
          <w:szCs w:val="12"/>
          <w:lang w:val="en-US" w:eastAsia="en-US"/>
        </w:rPr>
      </w:pPr>
    </w:p>
    <w:tbl>
      <w:tblPr>
        <w:tblW w:w="10329" w:type="dxa"/>
        <w:tblInd w:w="426" w:type="dxa"/>
        <w:tblLayout w:type="fixed"/>
        <w:tblLook w:val="04A0" w:firstRow="1" w:lastRow="0" w:firstColumn="1" w:lastColumn="0" w:noHBand="0" w:noVBand="1"/>
      </w:tblPr>
      <w:tblGrid>
        <w:gridCol w:w="647"/>
        <w:gridCol w:w="9682"/>
      </w:tblGrid>
      <w:tr w:rsidR="005461BC" w14:paraId="76F1C347" w14:textId="77777777">
        <w:trPr>
          <w:trHeight w:val="154"/>
        </w:trPr>
        <w:tc>
          <w:tcPr>
            <w:tcW w:w="647" w:type="dxa"/>
          </w:tcPr>
          <w:p w14:paraId="76F1C344" w14:textId="77777777" w:rsidR="005461BC" w:rsidRDefault="00000000">
            <w:pPr>
              <w:widowControl w:val="0"/>
              <w:suppressAutoHyphens w:val="0"/>
              <w:autoSpaceDE w:val="0"/>
              <w:spacing w:after="0" w:line="240" w:lineRule="auto"/>
            </w:pPr>
            <w:r>
              <w:rPr>
                <w:rFonts w:eastAsia="Times New Roman" w:cs="Times New Roman"/>
                <w:sz w:val="16"/>
                <w:szCs w:val="16"/>
                <w:vertAlign w:val="superscript"/>
                <w:lang w:val="en-US" w:eastAsia="en-US"/>
              </w:rPr>
              <w:t xml:space="preserve">          (</w:t>
            </w:r>
            <w:r>
              <w:rPr>
                <w:rFonts w:eastAsia="Times New Roman" w:cs="Times New Roman"/>
                <w:sz w:val="16"/>
                <w:szCs w:val="16"/>
                <w:vertAlign w:val="superscript"/>
                <w:lang w:eastAsia="en-US"/>
              </w:rPr>
              <w:t>1</w:t>
            </w:r>
            <w:r>
              <w:rPr>
                <w:rFonts w:eastAsia="Times New Roman" w:cs="Times New Roman"/>
                <w:sz w:val="16"/>
                <w:szCs w:val="16"/>
                <w:vertAlign w:val="superscript"/>
                <w:lang w:val="en-US" w:eastAsia="en-US"/>
              </w:rPr>
              <w:t>)</w:t>
            </w:r>
          </w:p>
        </w:tc>
        <w:tc>
          <w:tcPr>
            <w:tcW w:w="9682" w:type="dxa"/>
          </w:tcPr>
          <w:p w14:paraId="76F1C345" w14:textId="77777777" w:rsidR="005461BC" w:rsidRDefault="00000000">
            <w:pPr>
              <w:widowControl w:val="0"/>
              <w:suppressAutoHyphens w:val="0"/>
              <w:autoSpaceDE w:val="0"/>
              <w:spacing w:after="0" w:line="240" w:lineRule="auto"/>
              <w:jc w:val="both"/>
            </w:pPr>
            <w:r>
              <w:rPr>
                <w:rFonts w:eastAsia="Times New Roman" w:cs="Times New Roman"/>
                <w:sz w:val="16"/>
                <w:szCs w:val="16"/>
                <w:lang w:eastAsia="en-US"/>
              </w:rPr>
              <w:t xml:space="preserve">Nereikalingą įrašą išbraukti </w:t>
            </w:r>
            <w:r>
              <w:rPr>
                <w:rFonts w:eastAsia="Times New Roman" w:cs="Times New Roman"/>
                <w:sz w:val="16"/>
                <w:szCs w:val="16"/>
                <w:lang w:val="en-US" w:eastAsia="en-US"/>
              </w:rPr>
              <w:t>/ Delete as appropriate</w:t>
            </w:r>
            <w:r>
              <w:rPr>
                <w:rFonts w:eastAsia="Times New Roman" w:cs="Times New Roman"/>
                <w:sz w:val="16"/>
                <w:szCs w:val="16"/>
                <w:lang w:val="mk-MK" w:eastAsia="en-US"/>
              </w:rPr>
              <w:t>.</w:t>
            </w:r>
            <w:r>
              <w:rPr>
                <w:rFonts w:eastAsia="Times New Roman" w:cs="Times New Roman"/>
                <w:sz w:val="16"/>
                <w:szCs w:val="16"/>
                <w:vertAlign w:val="superscript"/>
                <w:lang w:val="en-US" w:eastAsia="en-US"/>
              </w:rPr>
              <w:t xml:space="preserve"> </w:t>
            </w:r>
          </w:p>
          <w:p w14:paraId="76F1C346" w14:textId="77777777" w:rsidR="005461BC" w:rsidRDefault="005461BC">
            <w:pPr>
              <w:widowControl w:val="0"/>
              <w:suppressAutoHyphens w:val="0"/>
              <w:autoSpaceDE w:val="0"/>
              <w:spacing w:after="0" w:line="240" w:lineRule="auto"/>
              <w:jc w:val="both"/>
              <w:rPr>
                <w:rFonts w:eastAsia="Times New Roman" w:cs="Times New Roman"/>
                <w:sz w:val="16"/>
                <w:szCs w:val="16"/>
                <w:vertAlign w:val="superscript"/>
                <w:lang w:val="en-US" w:eastAsia="en-US"/>
              </w:rPr>
            </w:pPr>
          </w:p>
        </w:tc>
      </w:tr>
      <w:tr w:rsidR="005461BC" w14:paraId="76F1C349" w14:textId="77777777">
        <w:trPr>
          <w:trHeight w:val="241"/>
        </w:trPr>
        <w:tc>
          <w:tcPr>
            <w:tcW w:w="10329" w:type="dxa"/>
            <w:gridSpan w:val="2"/>
          </w:tcPr>
          <w:p w14:paraId="76F1C348" w14:textId="77777777" w:rsidR="005461BC" w:rsidRDefault="00000000">
            <w:pPr>
              <w:widowControl w:val="0"/>
              <w:suppressAutoHyphens w:val="0"/>
              <w:autoSpaceDE w:val="0"/>
              <w:spacing w:after="0" w:line="240" w:lineRule="auto"/>
              <w:jc w:val="both"/>
              <w:rPr>
                <w:rFonts w:eastAsia="Times New Roman" w:cs="Times New Roman"/>
                <w:sz w:val="16"/>
                <w:szCs w:val="16"/>
                <w:vertAlign w:val="superscript"/>
                <w:lang w:val="en-US" w:eastAsia="en-US"/>
              </w:rPr>
            </w:pPr>
            <w:r>
              <w:rPr>
                <w:sz w:val="16"/>
                <w:szCs w:val="16"/>
              </w:rPr>
              <w:t xml:space="preserve">Parašo ir antspaudo spalva turi skirtis nuo spausdinto teksto spalvos. / </w:t>
            </w:r>
            <w:proofErr w:type="spellStart"/>
            <w:r>
              <w:rPr>
                <w:sz w:val="16"/>
                <w:szCs w:val="16"/>
              </w:rPr>
              <w:t>The</w:t>
            </w:r>
            <w:proofErr w:type="spellEnd"/>
            <w:r>
              <w:rPr>
                <w:sz w:val="16"/>
                <w:szCs w:val="16"/>
              </w:rPr>
              <w:t xml:space="preserve"> </w:t>
            </w:r>
            <w:proofErr w:type="spellStart"/>
            <w:r>
              <w:rPr>
                <w:sz w:val="16"/>
                <w:szCs w:val="16"/>
              </w:rPr>
              <w:t>signature</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stamp</w:t>
            </w:r>
            <w:proofErr w:type="spellEnd"/>
            <w:r>
              <w:rPr>
                <w:sz w:val="16"/>
                <w:szCs w:val="16"/>
              </w:rPr>
              <w:t xml:space="preserve"> </w:t>
            </w:r>
            <w:proofErr w:type="spellStart"/>
            <w:r>
              <w:rPr>
                <w:sz w:val="16"/>
                <w:szCs w:val="16"/>
              </w:rPr>
              <w:t>must</w:t>
            </w:r>
            <w:proofErr w:type="spellEnd"/>
            <w:r>
              <w:rPr>
                <w:sz w:val="16"/>
                <w:szCs w:val="16"/>
              </w:rPr>
              <w:t xml:space="preserve"> be </w:t>
            </w:r>
            <w:proofErr w:type="spellStart"/>
            <w:r>
              <w:rPr>
                <w:sz w:val="16"/>
                <w:szCs w:val="16"/>
              </w:rPr>
              <w:t>in</w:t>
            </w:r>
            <w:proofErr w:type="spellEnd"/>
            <w:r>
              <w:rPr>
                <w:sz w:val="16"/>
                <w:szCs w:val="16"/>
              </w:rPr>
              <w:t xml:space="preserve"> a </w:t>
            </w:r>
            <w:proofErr w:type="spellStart"/>
            <w:r>
              <w:rPr>
                <w:sz w:val="16"/>
                <w:szCs w:val="16"/>
              </w:rPr>
              <w:t>different</w:t>
            </w:r>
            <w:proofErr w:type="spellEnd"/>
            <w:r>
              <w:rPr>
                <w:sz w:val="16"/>
                <w:szCs w:val="16"/>
              </w:rPr>
              <w:t xml:space="preserve"> </w:t>
            </w:r>
            <w:proofErr w:type="spellStart"/>
            <w:r>
              <w:rPr>
                <w:sz w:val="16"/>
                <w:szCs w:val="16"/>
              </w:rPr>
              <w:t>colour</w:t>
            </w:r>
            <w:proofErr w:type="spellEnd"/>
            <w:r>
              <w:rPr>
                <w:sz w:val="16"/>
                <w:szCs w:val="16"/>
              </w:rPr>
              <w:t xml:space="preserve"> to </w:t>
            </w:r>
            <w:proofErr w:type="spellStart"/>
            <w:r>
              <w:rPr>
                <w:sz w:val="16"/>
                <w:szCs w:val="16"/>
              </w:rPr>
              <w:t>that</w:t>
            </w:r>
            <w:proofErr w:type="spellEnd"/>
            <w:r>
              <w:rPr>
                <w:sz w:val="16"/>
                <w:szCs w:val="16"/>
              </w:rPr>
              <w:t xml:space="preserve"> </w:t>
            </w:r>
            <w:proofErr w:type="spellStart"/>
            <w:r>
              <w:rPr>
                <w:sz w:val="16"/>
                <w:szCs w:val="16"/>
              </w:rPr>
              <w:t>in</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printed</w:t>
            </w:r>
            <w:proofErr w:type="spellEnd"/>
            <w:r>
              <w:rPr>
                <w:sz w:val="16"/>
                <w:szCs w:val="16"/>
              </w:rPr>
              <w:t xml:space="preserve"> </w:t>
            </w:r>
            <w:proofErr w:type="spellStart"/>
            <w:r>
              <w:rPr>
                <w:sz w:val="16"/>
                <w:szCs w:val="16"/>
              </w:rPr>
              <w:t>certificate</w:t>
            </w:r>
            <w:proofErr w:type="spellEnd"/>
            <w:r>
              <w:rPr>
                <w:rFonts w:eastAsia="Times New Roman" w:cs="Times New Roman"/>
                <w:sz w:val="16"/>
                <w:szCs w:val="16"/>
                <w:vertAlign w:val="superscript"/>
                <w:lang w:val="en-US" w:eastAsia="en-US"/>
              </w:rPr>
              <w:t>.</w:t>
            </w:r>
          </w:p>
        </w:tc>
      </w:tr>
    </w:tbl>
    <w:p w14:paraId="76F1C34A" w14:textId="77777777" w:rsidR="005461BC" w:rsidRDefault="00000000">
      <w:pPr>
        <w:rPr>
          <w:rFonts w:eastAsia="Times New Roman" w:cs="Times New Roman"/>
          <w:vertAlign w:val="superscript"/>
          <w:lang w:val="en-US" w:eastAsia="en-US"/>
        </w:rPr>
      </w:pPr>
      <w:r>
        <w:rPr>
          <w:rFonts w:ascii="Arial" w:hAnsi="Arial" w:cs="Arial"/>
          <w:color w:val="000000"/>
          <w:sz w:val="27"/>
          <w:szCs w:val="27"/>
          <w:shd w:val="clear" w:color="auto" w:fill="FFFFFF"/>
        </w:rPr>
        <w:t>.</w:t>
      </w:r>
    </w:p>
    <w:p w14:paraId="76F1C34B" w14:textId="77777777" w:rsidR="005461BC" w:rsidRDefault="005461BC">
      <w:pPr>
        <w:rPr>
          <w:rFonts w:eastAsia="Times New Roman" w:cs="Times New Roman"/>
          <w:color w:val="FF0000"/>
          <w:sz w:val="2"/>
          <w:szCs w:val="2"/>
          <w:vertAlign w:val="superscript"/>
          <w:lang w:val="en-US" w:eastAsia="en-US"/>
        </w:rPr>
      </w:pPr>
    </w:p>
    <w:sectPr w:rsidR="005461BC">
      <w:pgSz w:w="23811" w:h="16838" w:orient="landscape"/>
      <w:pgMar w:top="284" w:right="567" w:bottom="0" w:left="454" w:header="0" w:footer="0" w:gutter="0"/>
      <w:cols w:num="2" w:space="992"/>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imSun;宋体">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Times New Rom">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C15A5"/>
    <w:multiLevelType w:val="multilevel"/>
    <w:tmpl w:val="F8EC249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204100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BC"/>
    <w:rsid w:val="0040348E"/>
    <w:rsid w:val="00440437"/>
    <w:rsid w:val="005461BC"/>
    <w:rsid w:val="00B12ADF"/>
    <w:rsid w:val="00BF7ADA"/>
    <w:rsid w:val="00FA0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196"/>
  <w15:docId w15:val="{265360F9-FDD9-4E77-B412-C0DE3B1B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宋体" w:hAnsi="Times New Roman" w:cs="Calibri"/>
      <w:sz w:val="22"/>
      <w:szCs w:val="22"/>
      <w:lang w:bidi="ar-SA"/>
    </w:rPr>
  </w:style>
  <w:style w:type="paragraph" w:styleId="Heading1">
    <w:name w:val="heading 1"/>
    <w:basedOn w:val="Normal"/>
    <w:next w:val="Normal"/>
    <w:uiPriority w:val="9"/>
    <w:qFormat/>
    <w:pPr>
      <w:keepNext/>
      <w:keepLines/>
      <w:numPr>
        <w:numId w:val="1"/>
      </w:numPr>
      <w:tabs>
        <w:tab w:val="left" w:pos="0"/>
      </w:tabs>
      <w:spacing w:before="340" w:after="330" w:line="576" w:lineRule="auto"/>
      <w:outlineLvl w:val="0"/>
    </w:pPr>
    <w:rPr>
      <w:b/>
      <w:bCs/>
      <w:kern w:val="2"/>
      <w:sz w:val="44"/>
      <w:szCs w:val="44"/>
    </w:rPr>
  </w:style>
  <w:style w:type="paragraph" w:styleId="Heading2">
    <w:name w:val="heading 2"/>
    <w:basedOn w:val="Normal"/>
    <w:next w:val="Normal"/>
    <w:uiPriority w:val="9"/>
    <w:semiHidden/>
    <w:unhideWhenUsed/>
    <w:qFormat/>
    <w:pPr>
      <w:keepNext/>
      <w:keepLines/>
      <w:numPr>
        <w:ilvl w:val="1"/>
        <w:numId w:val="1"/>
      </w:numPr>
      <w:tabs>
        <w:tab w:val="left" w:pos="0"/>
      </w:tabs>
      <w:spacing w:before="260" w:after="260" w:line="412" w:lineRule="auto"/>
      <w:outlineLvl w:val="1"/>
    </w:pPr>
    <w:rPr>
      <w:b/>
      <w:bCs/>
      <w:sz w:val="32"/>
      <w:szCs w:val="32"/>
    </w:rPr>
  </w:style>
  <w:style w:type="paragraph" w:styleId="Heading3">
    <w:name w:val="heading 3"/>
    <w:basedOn w:val="Normal"/>
    <w:next w:val="Normal"/>
    <w:uiPriority w:val="9"/>
    <w:semiHidden/>
    <w:unhideWhenUsed/>
    <w:qFormat/>
    <w:pPr>
      <w:keepNext/>
      <w:keepLines/>
      <w:numPr>
        <w:ilvl w:val="2"/>
        <w:numId w:val="1"/>
      </w:numPr>
      <w:tabs>
        <w:tab w:val="left" w:pos="0"/>
      </w:tabs>
      <w:spacing w:before="260" w:after="260" w:line="412" w:lineRule="auto"/>
      <w:outlineLvl w:val="2"/>
    </w:pPr>
    <w:rPr>
      <w:b/>
      <w:bCs/>
      <w:sz w:val="32"/>
      <w:szCs w:val="32"/>
    </w:rPr>
  </w:style>
  <w:style w:type="paragraph" w:styleId="Heading4">
    <w:name w:val="heading 4"/>
    <w:basedOn w:val="Normal"/>
    <w:next w:val="Normal"/>
    <w:uiPriority w:val="9"/>
    <w:semiHidden/>
    <w:unhideWhenUsed/>
    <w:qFormat/>
    <w:pPr>
      <w:keepNext/>
      <w:keepLines/>
      <w:numPr>
        <w:ilvl w:val="3"/>
        <w:numId w:val="1"/>
      </w:numPr>
      <w:tabs>
        <w:tab w:val="left" w:pos="0"/>
      </w:tabs>
      <w:spacing w:before="280" w:after="290" w:line="372" w:lineRule="auto"/>
      <w:outlineLvl w:val="3"/>
    </w:pPr>
    <w:rPr>
      <w:b/>
      <w:bCs/>
      <w:sz w:val="28"/>
      <w:szCs w:val="28"/>
    </w:rPr>
  </w:style>
  <w:style w:type="paragraph" w:styleId="Heading5">
    <w:name w:val="heading 5"/>
    <w:basedOn w:val="Normal"/>
    <w:next w:val="Normal"/>
    <w:uiPriority w:val="9"/>
    <w:semiHidden/>
    <w:unhideWhenUsed/>
    <w:qFormat/>
    <w:pPr>
      <w:keepNext/>
      <w:keepLines/>
      <w:numPr>
        <w:ilvl w:val="4"/>
        <w:numId w:val="1"/>
      </w:numPr>
      <w:tabs>
        <w:tab w:val="left" w:pos="0"/>
      </w:tabs>
      <w:spacing w:before="280" w:after="290" w:line="372" w:lineRule="auto"/>
      <w:outlineLvl w:val="4"/>
    </w:pPr>
    <w:rPr>
      <w:b/>
      <w:bCs/>
      <w:sz w:val="28"/>
      <w:szCs w:val="28"/>
    </w:rPr>
  </w:style>
  <w:style w:type="paragraph" w:styleId="Heading6">
    <w:name w:val="heading 6"/>
    <w:basedOn w:val="Normal"/>
    <w:next w:val="Normal"/>
    <w:uiPriority w:val="9"/>
    <w:semiHidden/>
    <w:unhideWhenUsed/>
    <w:qFormat/>
    <w:pPr>
      <w:keepNext/>
      <w:keepLines/>
      <w:numPr>
        <w:ilvl w:val="5"/>
        <w:numId w:val="1"/>
      </w:numPr>
      <w:tabs>
        <w:tab w:val="left" w:pos="0"/>
      </w:tabs>
      <w:spacing w:before="240" w:after="64" w:line="316" w:lineRule="auto"/>
      <w:outlineLvl w:val="5"/>
    </w:pPr>
    <w:rPr>
      <w:b/>
      <w:bCs/>
      <w:sz w:val="24"/>
      <w:szCs w:val="24"/>
    </w:rPr>
  </w:style>
  <w:style w:type="paragraph" w:styleId="Heading7">
    <w:name w:val="heading 7"/>
    <w:basedOn w:val="Normal"/>
    <w:next w:val="Normal"/>
    <w:qFormat/>
    <w:pPr>
      <w:keepNext/>
      <w:keepLines/>
      <w:numPr>
        <w:ilvl w:val="6"/>
        <w:numId w:val="1"/>
      </w:numPr>
      <w:tabs>
        <w:tab w:val="left" w:pos="0"/>
      </w:tabs>
      <w:spacing w:before="240" w:after="64" w:line="316" w:lineRule="auto"/>
      <w:outlineLvl w:val="6"/>
    </w:pPr>
    <w:rPr>
      <w:b/>
      <w:bCs/>
      <w:sz w:val="24"/>
      <w:szCs w:val="24"/>
    </w:rPr>
  </w:style>
  <w:style w:type="paragraph" w:styleId="Heading8">
    <w:name w:val="heading 8"/>
    <w:basedOn w:val="Normal"/>
    <w:next w:val="Normal"/>
    <w:qFormat/>
    <w:pPr>
      <w:keepNext/>
      <w:keepLines/>
      <w:numPr>
        <w:ilvl w:val="7"/>
        <w:numId w:val="1"/>
      </w:numPr>
      <w:tabs>
        <w:tab w:val="left" w:pos="0"/>
      </w:tabs>
      <w:spacing w:before="240" w:after="64" w:line="316" w:lineRule="auto"/>
      <w:outlineLvl w:val="7"/>
    </w:pPr>
    <w:rPr>
      <w:sz w:val="24"/>
      <w:szCs w:val="24"/>
    </w:rPr>
  </w:style>
  <w:style w:type="paragraph" w:styleId="Heading9">
    <w:name w:val="heading 9"/>
    <w:basedOn w:val="Normal"/>
    <w:next w:val="Normal"/>
    <w:qFormat/>
    <w:pPr>
      <w:keepNext/>
      <w:keepLines/>
      <w:numPr>
        <w:ilvl w:val="8"/>
        <w:numId w:val="1"/>
      </w:numPr>
      <w:tabs>
        <w:tab w:val="left" w:pos="0"/>
      </w:tabs>
      <w:spacing w:before="240" w:after="64" w:line="316"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Times New Roman" w:hAnsi="Times New Roman" w:cs="Times New Roman"/>
      <w:sz w:val="20"/>
      <w:szCs w:val="20"/>
      <w:lang w:val="uk-UA" w:eastAsia="lt-LT"/>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hAnsi="Times New Roman" w:cs="Times New Roman"/>
      <w:color w:val="000000"/>
      <w:sz w:val="20"/>
      <w:szCs w:val="20"/>
      <w:lang w:val="en-GB" w:eastAsia="lt-LT"/>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cs="Times New Roman"/>
      <w:color w:val="000000"/>
      <w:sz w:val="20"/>
      <w:szCs w:val="20"/>
      <w:lang w:eastAsia="lt-LT"/>
    </w:rPr>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cs="Times New Roman"/>
      <w:color w:val="000000"/>
      <w:spacing w:val="-1"/>
      <w:sz w:val="20"/>
      <w:szCs w:val="20"/>
      <w:lang w:val="en-GB" w:eastAsia="lt-LT"/>
    </w:rPr>
  </w:style>
  <w:style w:type="character" w:customStyle="1" w:styleId="WW8Num7z0">
    <w:name w:val="WW8Num7z0"/>
    <w:qFormat/>
    <w:rPr>
      <w:rFonts w:cs="Times New Roman"/>
      <w:i w:val="0"/>
      <w:iCs/>
      <w:color w:val="000000"/>
      <w:spacing w:val="-4"/>
      <w:sz w:val="20"/>
      <w:szCs w:val="20"/>
      <w:lang w:val="uk-UA" w:eastAsia="lt-LT"/>
    </w:rPr>
  </w:style>
  <w:style w:type="character" w:customStyle="1" w:styleId="WW8Num8z0">
    <w:name w:val="WW8Num8z0"/>
    <w:qFormat/>
  </w:style>
  <w:style w:type="character" w:customStyle="1" w:styleId="BalloonTextChar">
    <w:name w:val="Balloon Text Char"/>
    <w:qFormat/>
    <w:rPr>
      <w:rFonts w:ascii="Segoe UI" w:hAnsi="Segoe UI" w:cs="Segoe UI"/>
      <w:sz w:val="18"/>
      <w:szCs w:val="18"/>
      <w:lang w:eastAsia="zh-C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4z3">
    <w:name w:val="WW8Num4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hps">
    <w:name w:val="hps"/>
    <w:qFormat/>
  </w:style>
  <w:style w:type="character" w:customStyle="1" w:styleId="DefaultParagraphFont1">
    <w:name w:val="Default Paragraph Font1"/>
    <w:qFormat/>
  </w:style>
  <w:style w:type="character" w:customStyle="1" w:styleId="WW8Num1z1">
    <w:name w:val="WW8Num1z1"/>
    <w:qFormat/>
    <w:rPr>
      <w:rFonts w:ascii="Courier New" w:hAnsi="Courier New" w:cs="Courier New"/>
    </w:rPr>
  </w:style>
  <w:style w:type="character" w:customStyle="1" w:styleId="CharChar">
    <w:name w:val="Char Char"/>
    <w:qFormat/>
    <w:rPr>
      <w:rFonts w:ascii="Tahoma" w:hAnsi="Tahoma" w:cs="Tahoma"/>
      <w:sz w:val="16"/>
      <w:szCs w:val="16"/>
    </w:rPr>
  </w:style>
  <w:style w:type="character" w:customStyle="1" w:styleId="CharChar2">
    <w:name w:val="Char Char2"/>
    <w:qFormat/>
  </w:style>
  <w:style w:type="character" w:customStyle="1" w:styleId="CharChar1">
    <w:name w:val="Char Char1"/>
    <w:qFormat/>
  </w:style>
  <w:style w:type="character" w:customStyle="1" w:styleId="WW8Num1z0">
    <w:name w:val="WW8Num1z0"/>
    <w:qFormat/>
    <w:rPr>
      <w:rFonts w:ascii="Times New Roman" w:hAnsi="Times New Roman" w:cs="Times New Roman"/>
      <w:sz w:val="20"/>
      <w:szCs w:val="20"/>
      <w:lang w:val="uk-UA"/>
    </w:rPr>
  </w:style>
  <w:style w:type="character" w:styleId="Hyperlink">
    <w:name w:val="Hyperlink"/>
    <w:rPr>
      <w:color w:val="0000FF"/>
      <w:u w:val="single"/>
    </w:rPr>
  </w:style>
  <w:style w:type="character" w:styleId="FollowedHyperlink">
    <w:name w:val="FollowedHyperlink"/>
    <w:rPr>
      <w:color w:val="96607D"/>
      <w:u w:val="single"/>
    </w:rPr>
  </w:style>
  <w:style w:type="character" w:styleId="CommentReference">
    <w:name w:val="annotation reference"/>
    <w:qFormat/>
    <w:rPr>
      <w:sz w:val="16"/>
      <w:szCs w:val="16"/>
    </w:rPr>
  </w:style>
  <w:style w:type="character" w:customStyle="1" w:styleId="CommentTextChar">
    <w:name w:val="Comment Text Char"/>
    <w:qFormat/>
    <w:rPr>
      <w:rFonts w:cs="Calibri"/>
      <w:lang w:eastAsia="zh-CN"/>
    </w:rPr>
  </w:style>
  <w:style w:type="character" w:customStyle="1" w:styleId="CommentSubjectChar">
    <w:name w:val="Comment Subject Char"/>
    <w:qFormat/>
    <w:rPr>
      <w:rFonts w:cs="Calibri"/>
      <w:b/>
      <w:bCs/>
      <w:lang w:eastAsia="zh-C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819"/>
        <w:tab w:val="right" w:pos="9638"/>
      </w:tabs>
      <w:spacing w:after="0" w:line="240" w:lineRule="auto"/>
    </w:pPr>
  </w:style>
  <w:style w:type="paragraph" w:styleId="Header">
    <w:name w:val="header"/>
    <w:basedOn w:val="Normal"/>
    <w:pPr>
      <w:tabs>
        <w:tab w:val="center" w:pos="4819"/>
        <w:tab w:val="right" w:pos="9638"/>
      </w:tabs>
      <w:spacing w:after="0" w:line="240" w:lineRule="auto"/>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lang w:val="en-US" w:bidi="ar-SA"/>
    </w:rPr>
  </w:style>
  <w:style w:type="paragraph" w:styleId="NormalWeb">
    <w:name w:val="Normal (Web)"/>
    <w:qFormat/>
    <w:pPr>
      <w:spacing w:before="280" w:after="280"/>
    </w:pPr>
    <w:rPr>
      <w:rFonts w:ascii="Times New Roman" w:eastAsia="SimSun;宋体" w:hAnsi="Times New Roman" w:cs="Times New Roman"/>
      <w:lang w:val="en-US" w:bidi="ar-SA"/>
    </w:rPr>
  </w:style>
  <w:style w:type="paragraph" w:customStyle="1" w:styleId="NormalWeb1">
    <w:name w:val="Normal (Web)1"/>
    <w:qFormat/>
    <w:pPr>
      <w:spacing w:before="280" w:after="280"/>
    </w:pPr>
    <w:rPr>
      <w:rFonts w:ascii="Times New Roman" w:eastAsia="SimSun;宋体" w:hAnsi="Times New Roman" w:cs="Times New Roman"/>
      <w:lang w:val="en-US" w:bidi="ar-SA"/>
    </w:rPr>
  </w:style>
  <w:style w:type="paragraph" w:customStyle="1" w:styleId="BalloonText1">
    <w:name w:val="Balloon Text1"/>
    <w:basedOn w:val="Normal"/>
    <w:qFormat/>
    <w:pPr>
      <w:spacing w:after="0" w:line="240" w:lineRule="auto"/>
    </w:pPr>
    <w:rPr>
      <w:rFonts w:ascii="Tahoma" w:hAnsi="Tahoma" w:cs="Times New Roman"/>
      <w:sz w:val="16"/>
      <w:szCs w:val="16"/>
    </w:rPr>
  </w:style>
  <w:style w:type="paragraph" w:customStyle="1" w:styleId="TableContents">
    <w:name w:val="Table Contents"/>
    <w:basedOn w:val="Normal"/>
    <w:qFormat/>
    <w:pPr>
      <w:suppressLineNumbers/>
    </w:pPr>
  </w:style>
  <w:style w:type="paragraph" w:customStyle="1" w:styleId="Default">
    <w:name w:val="Default"/>
    <w:qFormat/>
    <w:pPr>
      <w:widowControl w:val="0"/>
      <w:autoSpaceDE w:val="0"/>
    </w:pPr>
    <w:rPr>
      <w:rFonts w:ascii="Calibri" w:eastAsia="Calibri" w:hAnsi="Calibri" w:cs="Calibri"/>
      <w:color w:val="000000"/>
      <w:szCs w:val="20"/>
      <w:lang w:bidi="ar-SA"/>
    </w:rPr>
  </w:style>
  <w:style w:type="paragraph" w:customStyle="1" w:styleId="TableHeading">
    <w:name w:val="Table Heading"/>
    <w:basedOn w:val="TableContents"/>
    <w:qFormat/>
    <w:pPr>
      <w:jc w:val="center"/>
    </w:pPr>
    <w:rPr>
      <w:b/>
      <w:bCs/>
    </w:rPr>
  </w:style>
  <w:style w:type="paragraph" w:styleId="Revision">
    <w:name w:val="Revision"/>
    <w:qFormat/>
    <w:rPr>
      <w:rFonts w:ascii="Times New Roman" w:eastAsia="SimSun;宋体" w:hAnsi="Times New Roman" w:cs="Calibri"/>
      <w:sz w:val="22"/>
      <w:szCs w:val="22"/>
      <w:lang w:bidi="ar-SA"/>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10809</Words>
  <Characters>6162</Characters>
  <Application>Microsoft Office Word</Application>
  <DocSecurity>0</DocSecurity>
  <Lines>51</Lines>
  <Paragraphs>33</Paragraphs>
  <ScaleCrop>false</ScaleCrop>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dmisevicius</dc:creator>
  <cp:lastModifiedBy>Virginijus Jakubavičius</cp:lastModifiedBy>
  <cp:revision>2</cp:revision>
  <cp:lastPrinted>2025-04-25T09:24:00Z</cp:lastPrinted>
  <dcterms:created xsi:type="dcterms:W3CDTF">2025-12-01T14:25:00Z</dcterms:created>
  <dcterms:modified xsi:type="dcterms:W3CDTF">2025-12-01T14:25:00Z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1D289AFE5F674006902C212707DAF958_13</vt:lpwstr>
  </property>
  <property fmtid="{D5CDD505-2E9C-101B-9397-08002B2CF9AE}" pid="3" name="KSOProductBuildVer">
    <vt:lpwstr>1033-12.2.0.13215</vt:lpwstr>
  </property>
</Properties>
</file>