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4CE4" w14:textId="77777777" w:rsidR="003E3CA2" w:rsidRPr="002A714D" w:rsidRDefault="003E3CA2" w:rsidP="00435DF7">
      <w:pPr>
        <w:rPr>
          <w:rFonts w:asciiTheme="majorHAnsi" w:hAnsiTheme="majorHAnsi" w:cstheme="majorHAnsi"/>
          <w:sz w:val="12"/>
          <w:szCs w:val="12"/>
          <w:lang w:val="lt-LT"/>
        </w:rPr>
      </w:pPr>
    </w:p>
    <w:p w14:paraId="4EE28D7C" w14:textId="77777777" w:rsidR="001622E7" w:rsidRPr="002A714D" w:rsidRDefault="001622E7" w:rsidP="00B24AF5">
      <w:pPr>
        <w:jc w:val="center"/>
        <w:rPr>
          <w:rFonts w:asciiTheme="majorHAnsi" w:hAnsiTheme="majorHAnsi" w:cstheme="majorHAnsi"/>
          <w:b/>
          <w:sz w:val="22"/>
          <w:szCs w:val="22"/>
          <w:lang w:val="lt-LT"/>
        </w:rPr>
      </w:pPr>
    </w:p>
    <w:p w14:paraId="645AB2E6" w14:textId="77777777" w:rsidR="00F52029" w:rsidRPr="002A714D" w:rsidRDefault="00F52029" w:rsidP="0042663B">
      <w:pPr>
        <w:rPr>
          <w:rFonts w:asciiTheme="majorHAnsi" w:hAnsiTheme="majorHAnsi" w:cstheme="majorHAnsi"/>
          <w:i/>
          <w:sz w:val="12"/>
          <w:szCs w:val="12"/>
          <w:lang w:val="lt-LT"/>
        </w:rPr>
      </w:pPr>
      <w:proofErr w:type="spellStart"/>
      <w:r w:rsidRPr="002A714D">
        <w:rPr>
          <w:rFonts w:asciiTheme="majorHAnsi" w:hAnsiTheme="majorHAnsi" w:cstheme="majorHAnsi"/>
          <w:i/>
          <w:sz w:val="12"/>
          <w:szCs w:val="12"/>
          <w:lang w:val="lt-LT"/>
        </w:rPr>
        <w:t>Certifikata</w:t>
      </w:r>
      <w:proofErr w:type="spellEnd"/>
      <w:r w:rsidRPr="002A714D">
        <w:rPr>
          <w:rFonts w:asciiTheme="majorHAnsi" w:hAnsiTheme="majorHAnsi" w:cstheme="majorHAnsi"/>
          <w:i/>
          <w:sz w:val="12"/>
          <w:szCs w:val="12"/>
          <w:lang w:val="lt-LT"/>
        </w:rPr>
        <w:t xml:space="preserve"> Veterinare </w:t>
      </w:r>
      <w:proofErr w:type="spellStart"/>
      <w:r w:rsidRPr="002A714D">
        <w:rPr>
          <w:rFonts w:asciiTheme="majorHAnsi" w:hAnsiTheme="majorHAnsi" w:cstheme="majorHAnsi"/>
          <w:i/>
          <w:sz w:val="12"/>
          <w:szCs w:val="12"/>
          <w:lang w:val="lt-LT"/>
        </w:rPr>
        <w:t>Shendetsore</w:t>
      </w:r>
      <w:proofErr w:type="spellEnd"/>
      <w:r w:rsidRPr="002A714D">
        <w:rPr>
          <w:rFonts w:asciiTheme="majorHAnsi" w:hAnsiTheme="majorHAnsi" w:cstheme="majorHAnsi"/>
          <w:i/>
          <w:sz w:val="12"/>
          <w:szCs w:val="12"/>
          <w:lang w:val="lt-LT"/>
        </w:rPr>
        <w:t xml:space="preserve"> per </w:t>
      </w:r>
      <w:proofErr w:type="spellStart"/>
      <w:r w:rsidRPr="002A714D">
        <w:rPr>
          <w:rFonts w:asciiTheme="majorHAnsi" w:hAnsiTheme="majorHAnsi" w:cstheme="majorHAnsi"/>
          <w:i/>
          <w:sz w:val="12"/>
          <w:szCs w:val="12"/>
          <w:lang w:val="lt-LT"/>
        </w:rPr>
        <w:t>import</w:t>
      </w:r>
      <w:proofErr w:type="spellEnd"/>
      <w:r w:rsidRPr="002A714D">
        <w:rPr>
          <w:rFonts w:asciiTheme="majorHAnsi" w:hAnsiTheme="majorHAnsi" w:cstheme="majorHAnsi"/>
          <w:i/>
          <w:sz w:val="12"/>
          <w:szCs w:val="12"/>
          <w:lang w:val="lt-LT"/>
        </w:rPr>
        <w:t xml:space="preserve"> te </w:t>
      </w:r>
      <w:proofErr w:type="spellStart"/>
      <w:r w:rsidRPr="002A714D">
        <w:rPr>
          <w:rFonts w:asciiTheme="majorHAnsi" w:hAnsiTheme="majorHAnsi" w:cstheme="majorHAnsi"/>
          <w:i/>
          <w:sz w:val="12"/>
          <w:szCs w:val="12"/>
          <w:lang w:val="lt-LT"/>
        </w:rPr>
        <w:t>ushqimit</w:t>
      </w:r>
      <w:proofErr w:type="spellEnd"/>
      <w:r w:rsidRPr="002A714D">
        <w:rPr>
          <w:rFonts w:asciiTheme="majorHAnsi" w:hAnsiTheme="majorHAnsi" w:cstheme="majorHAnsi"/>
          <w:i/>
          <w:sz w:val="12"/>
          <w:szCs w:val="12"/>
          <w:lang w:val="lt-LT"/>
        </w:rPr>
        <w:t xml:space="preserve"> te </w:t>
      </w:r>
      <w:proofErr w:type="spellStart"/>
      <w:r w:rsidRPr="002A714D">
        <w:rPr>
          <w:rFonts w:asciiTheme="majorHAnsi" w:hAnsiTheme="majorHAnsi" w:cstheme="majorHAnsi"/>
          <w:i/>
          <w:sz w:val="12"/>
          <w:szCs w:val="12"/>
          <w:lang w:val="lt-LT"/>
        </w:rPr>
        <w:t>konzevuar</w:t>
      </w:r>
      <w:proofErr w:type="spellEnd"/>
      <w:r w:rsidRPr="002A714D">
        <w:rPr>
          <w:rFonts w:asciiTheme="majorHAnsi" w:hAnsiTheme="majorHAnsi" w:cstheme="majorHAnsi"/>
          <w:i/>
          <w:sz w:val="12"/>
          <w:szCs w:val="12"/>
          <w:lang w:val="lt-LT"/>
        </w:rPr>
        <w:t xml:space="preserve"> per </w:t>
      </w:r>
      <w:proofErr w:type="spellStart"/>
      <w:r w:rsidRPr="002A714D">
        <w:rPr>
          <w:rFonts w:asciiTheme="majorHAnsi" w:hAnsiTheme="majorHAnsi" w:cstheme="majorHAnsi"/>
          <w:i/>
          <w:sz w:val="12"/>
          <w:szCs w:val="12"/>
          <w:lang w:val="lt-LT"/>
        </w:rPr>
        <w:t>kafshet</w:t>
      </w:r>
      <w:proofErr w:type="spellEnd"/>
      <w:r w:rsidRPr="002A714D">
        <w:rPr>
          <w:rFonts w:asciiTheme="majorHAnsi" w:hAnsiTheme="majorHAnsi" w:cstheme="majorHAnsi"/>
          <w:i/>
          <w:sz w:val="12"/>
          <w:szCs w:val="12"/>
          <w:lang w:val="lt-LT"/>
        </w:rPr>
        <w:t xml:space="preserve"> </w:t>
      </w:r>
      <w:proofErr w:type="spellStart"/>
      <w:r w:rsidRPr="002A714D">
        <w:rPr>
          <w:rFonts w:asciiTheme="majorHAnsi" w:hAnsiTheme="majorHAnsi" w:cstheme="majorHAnsi"/>
          <w:i/>
          <w:sz w:val="12"/>
          <w:szCs w:val="12"/>
          <w:lang w:val="lt-LT"/>
        </w:rPr>
        <w:t>shoqëruese</w:t>
      </w:r>
      <w:proofErr w:type="spellEnd"/>
      <w:r w:rsidRPr="002A714D">
        <w:rPr>
          <w:rFonts w:asciiTheme="majorHAnsi" w:hAnsiTheme="majorHAnsi" w:cstheme="majorHAnsi"/>
          <w:i/>
          <w:sz w:val="12"/>
          <w:szCs w:val="12"/>
          <w:lang w:val="lt-LT"/>
        </w:rPr>
        <w:t xml:space="preserve"> per </w:t>
      </w:r>
      <w:proofErr w:type="spellStart"/>
      <w:r w:rsidRPr="002A714D">
        <w:rPr>
          <w:rFonts w:asciiTheme="majorHAnsi" w:hAnsiTheme="majorHAnsi" w:cstheme="majorHAnsi"/>
          <w:i/>
          <w:sz w:val="12"/>
          <w:szCs w:val="12"/>
          <w:lang w:val="lt-LT"/>
        </w:rPr>
        <w:t>import</w:t>
      </w:r>
      <w:proofErr w:type="spellEnd"/>
      <w:r w:rsidRPr="002A714D">
        <w:rPr>
          <w:rFonts w:asciiTheme="majorHAnsi" w:hAnsiTheme="majorHAnsi" w:cstheme="majorHAnsi"/>
          <w:i/>
          <w:sz w:val="12"/>
          <w:szCs w:val="12"/>
          <w:lang w:val="lt-LT"/>
        </w:rPr>
        <w:t xml:space="preserve"> </w:t>
      </w:r>
      <w:proofErr w:type="spellStart"/>
      <w:r w:rsidRPr="002A714D">
        <w:rPr>
          <w:rFonts w:asciiTheme="majorHAnsi" w:hAnsiTheme="majorHAnsi" w:cstheme="majorHAnsi"/>
          <w:i/>
          <w:sz w:val="12"/>
          <w:szCs w:val="12"/>
          <w:lang w:val="lt-LT"/>
        </w:rPr>
        <w:t>dhe</w:t>
      </w:r>
      <w:proofErr w:type="spellEnd"/>
      <w:r w:rsidRPr="002A714D">
        <w:rPr>
          <w:rFonts w:asciiTheme="majorHAnsi" w:hAnsiTheme="majorHAnsi" w:cstheme="majorHAnsi"/>
          <w:i/>
          <w:sz w:val="12"/>
          <w:szCs w:val="12"/>
          <w:lang w:val="lt-LT"/>
        </w:rPr>
        <w:t xml:space="preserve"> </w:t>
      </w:r>
      <w:proofErr w:type="spellStart"/>
      <w:r w:rsidRPr="002A714D">
        <w:rPr>
          <w:rFonts w:asciiTheme="majorHAnsi" w:hAnsiTheme="majorHAnsi" w:cstheme="majorHAnsi"/>
          <w:i/>
          <w:sz w:val="12"/>
          <w:szCs w:val="12"/>
          <w:lang w:val="lt-LT"/>
        </w:rPr>
        <w:t>tranzit</w:t>
      </w:r>
      <w:proofErr w:type="spellEnd"/>
      <w:r w:rsidRPr="002A714D">
        <w:rPr>
          <w:rFonts w:asciiTheme="majorHAnsi" w:hAnsiTheme="majorHAnsi" w:cstheme="majorHAnsi"/>
          <w:i/>
          <w:sz w:val="12"/>
          <w:szCs w:val="12"/>
          <w:lang w:val="lt-LT"/>
        </w:rPr>
        <w:t xml:space="preserve"> ne </w:t>
      </w:r>
      <w:proofErr w:type="spellStart"/>
      <w:r w:rsidRPr="002A714D">
        <w:rPr>
          <w:rFonts w:asciiTheme="majorHAnsi" w:hAnsiTheme="majorHAnsi" w:cstheme="majorHAnsi"/>
          <w:i/>
          <w:sz w:val="12"/>
          <w:szCs w:val="12"/>
          <w:lang w:val="lt-LT"/>
        </w:rPr>
        <w:t>Republiken</w:t>
      </w:r>
      <w:proofErr w:type="spellEnd"/>
      <w:r w:rsidRPr="002A714D">
        <w:rPr>
          <w:rFonts w:asciiTheme="majorHAnsi" w:hAnsiTheme="majorHAnsi" w:cstheme="majorHAnsi"/>
          <w:i/>
          <w:sz w:val="12"/>
          <w:szCs w:val="12"/>
          <w:lang w:val="lt-LT"/>
        </w:rPr>
        <w:t xml:space="preserve"> e </w:t>
      </w:r>
      <w:proofErr w:type="spellStart"/>
      <w:r w:rsidRPr="002A714D">
        <w:rPr>
          <w:rFonts w:asciiTheme="majorHAnsi" w:hAnsiTheme="majorHAnsi" w:cstheme="majorHAnsi"/>
          <w:i/>
          <w:sz w:val="12"/>
          <w:szCs w:val="12"/>
          <w:lang w:val="lt-LT"/>
        </w:rPr>
        <w:t>Kosovës</w:t>
      </w:r>
      <w:proofErr w:type="spellEnd"/>
      <w:r w:rsidR="008472C5" w:rsidRPr="002A714D">
        <w:rPr>
          <w:rFonts w:asciiTheme="majorHAnsi" w:hAnsiTheme="majorHAnsi" w:cstheme="majorHAnsi"/>
          <w:i/>
          <w:sz w:val="12"/>
          <w:szCs w:val="12"/>
          <w:lang w:val="lt-LT"/>
        </w:rPr>
        <w:t>/</w:t>
      </w:r>
    </w:p>
    <w:p w14:paraId="068E0E21" w14:textId="506653FF" w:rsidR="00A70861" w:rsidRDefault="00B24AF5" w:rsidP="00F52029">
      <w:pPr>
        <w:rPr>
          <w:rFonts w:asciiTheme="majorHAnsi" w:hAnsiTheme="majorHAnsi" w:cstheme="majorHAnsi"/>
          <w:i/>
          <w:sz w:val="12"/>
          <w:szCs w:val="12"/>
          <w:lang w:val="lt-LT"/>
        </w:rPr>
      </w:pPr>
      <w:proofErr w:type="spellStart"/>
      <w:r w:rsidRPr="00B03341">
        <w:rPr>
          <w:rFonts w:asciiTheme="majorHAnsi" w:hAnsiTheme="majorHAnsi" w:cstheme="majorHAnsi"/>
          <w:i/>
          <w:sz w:val="12"/>
          <w:szCs w:val="12"/>
          <w:lang w:val="lt-LT"/>
        </w:rPr>
        <w:t>For</w:t>
      </w:r>
      <w:proofErr w:type="spellEnd"/>
      <w:r w:rsidRPr="00B03341">
        <w:rPr>
          <w:rFonts w:asciiTheme="majorHAnsi" w:hAnsiTheme="majorHAnsi" w:cstheme="majorHAnsi"/>
          <w:i/>
          <w:sz w:val="12"/>
          <w:szCs w:val="12"/>
          <w:lang w:val="lt-LT"/>
        </w:rPr>
        <w:t xml:space="preserve"> </w:t>
      </w:r>
      <w:proofErr w:type="spellStart"/>
      <w:r w:rsidRPr="00B03341">
        <w:rPr>
          <w:rFonts w:asciiTheme="majorHAnsi" w:hAnsiTheme="majorHAnsi" w:cstheme="majorHAnsi"/>
          <w:i/>
          <w:sz w:val="12"/>
          <w:szCs w:val="12"/>
          <w:lang w:val="lt-LT"/>
        </w:rPr>
        <w:t>canned</w:t>
      </w:r>
      <w:proofErr w:type="spellEnd"/>
      <w:r w:rsidRPr="00B03341">
        <w:rPr>
          <w:rFonts w:asciiTheme="majorHAnsi" w:hAnsiTheme="majorHAnsi" w:cstheme="majorHAnsi"/>
          <w:i/>
          <w:sz w:val="12"/>
          <w:szCs w:val="12"/>
          <w:lang w:val="lt-LT"/>
        </w:rPr>
        <w:t xml:space="preserve"> </w:t>
      </w:r>
      <w:proofErr w:type="spellStart"/>
      <w:r w:rsidRPr="00B03341">
        <w:rPr>
          <w:rFonts w:asciiTheme="majorHAnsi" w:hAnsiTheme="majorHAnsi" w:cstheme="majorHAnsi"/>
          <w:i/>
          <w:sz w:val="12"/>
          <w:szCs w:val="12"/>
          <w:lang w:val="lt-LT"/>
        </w:rPr>
        <w:t>petfood</w:t>
      </w:r>
      <w:proofErr w:type="spellEnd"/>
      <w:r w:rsidRPr="00B03341">
        <w:rPr>
          <w:rFonts w:asciiTheme="majorHAnsi" w:hAnsiTheme="majorHAnsi" w:cstheme="majorHAnsi"/>
          <w:i/>
          <w:sz w:val="12"/>
          <w:szCs w:val="12"/>
          <w:lang w:val="lt-LT"/>
        </w:rPr>
        <w:t xml:space="preserve">  </w:t>
      </w:r>
      <w:proofErr w:type="spellStart"/>
      <w:r w:rsidRPr="00B03341">
        <w:rPr>
          <w:rFonts w:asciiTheme="majorHAnsi" w:hAnsiTheme="majorHAnsi" w:cstheme="majorHAnsi"/>
          <w:i/>
          <w:sz w:val="12"/>
          <w:szCs w:val="12"/>
          <w:lang w:val="lt-LT"/>
        </w:rPr>
        <w:t>i</w:t>
      </w:r>
      <w:r w:rsidR="00A70861" w:rsidRPr="00B03341">
        <w:rPr>
          <w:rFonts w:asciiTheme="majorHAnsi" w:hAnsiTheme="majorHAnsi" w:cstheme="majorHAnsi"/>
          <w:i/>
          <w:sz w:val="12"/>
          <w:szCs w:val="12"/>
          <w:lang w:val="lt-LT"/>
        </w:rPr>
        <w:t>ntended</w:t>
      </w:r>
      <w:proofErr w:type="spellEnd"/>
      <w:r w:rsidR="00A70861" w:rsidRPr="00B03341">
        <w:rPr>
          <w:rFonts w:asciiTheme="majorHAnsi" w:hAnsiTheme="majorHAnsi" w:cstheme="majorHAnsi"/>
          <w:i/>
          <w:sz w:val="12"/>
          <w:szCs w:val="12"/>
          <w:lang w:val="lt-LT"/>
        </w:rPr>
        <w:t xml:space="preserve"> </w:t>
      </w:r>
      <w:proofErr w:type="spellStart"/>
      <w:r w:rsidR="00A70861" w:rsidRPr="00B03341">
        <w:rPr>
          <w:rFonts w:asciiTheme="majorHAnsi" w:hAnsiTheme="majorHAnsi" w:cstheme="majorHAnsi"/>
          <w:i/>
          <w:sz w:val="12"/>
          <w:szCs w:val="12"/>
          <w:lang w:val="lt-LT"/>
        </w:rPr>
        <w:t>for</w:t>
      </w:r>
      <w:proofErr w:type="spellEnd"/>
      <w:r w:rsidR="00A70861" w:rsidRPr="00B03341">
        <w:rPr>
          <w:rFonts w:asciiTheme="majorHAnsi" w:hAnsiTheme="majorHAnsi" w:cstheme="majorHAnsi"/>
          <w:i/>
          <w:sz w:val="12"/>
          <w:szCs w:val="12"/>
          <w:lang w:val="lt-LT"/>
        </w:rPr>
        <w:t xml:space="preserve"> </w:t>
      </w:r>
      <w:proofErr w:type="spellStart"/>
      <w:r w:rsidR="00A70861" w:rsidRPr="00B03341">
        <w:rPr>
          <w:rFonts w:asciiTheme="majorHAnsi" w:hAnsiTheme="majorHAnsi" w:cstheme="majorHAnsi"/>
          <w:i/>
          <w:sz w:val="12"/>
          <w:szCs w:val="12"/>
          <w:lang w:val="lt-LT"/>
        </w:rPr>
        <w:t>dispatch</w:t>
      </w:r>
      <w:proofErr w:type="spellEnd"/>
      <w:r w:rsidR="00A70861" w:rsidRPr="00B03341">
        <w:rPr>
          <w:rFonts w:asciiTheme="majorHAnsi" w:hAnsiTheme="majorHAnsi" w:cstheme="majorHAnsi"/>
          <w:i/>
          <w:sz w:val="12"/>
          <w:szCs w:val="12"/>
          <w:lang w:val="lt-LT"/>
        </w:rPr>
        <w:t xml:space="preserve"> to </w:t>
      </w:r>
      <w:proofErr w:type="spellStart"/>
      <w:r w:rsidR="00A70861" w:rsidRPr="00B03341">
        <w:rPr>
          <w:rFonts w:asciiTheme="majorHAnsi" w:hAnsiTheme="majorHAnsi" w:cstheme="majorHAnsi"/>
          <w:i/>
          <w:sz w:val="12"/>
          <w:szCs w:val="12"/>
          <w:lang w:val="lt-LT"/>
        </w:rPr>
        <w:t>or</w:t>
      </w:r>
      <w:proofErr w:type="spellEnd"/>
      <w:r w:rsidR="00A70861" w:rsidRPr="00B03341">
        <w:rPr>
          <w:rFonts w:asciiTheme="majorHAnsi" w:hAnsiTheme="majorHAnsi" w:cstheme="majorHAnsi"/>
          <w:i/>
          <w:sz w:val="12"/>
          <w:szCs w:val="12"/>
          <w:lang w:val="lt-LT"/>
        </w:rPr>
        <w:t xml:space="preserve"> </w:t>
      </w:r>
      <w:proofErr w:type="spellStart"/>
      <w:r w:rsidR="00A70861" w:rsidRPr="00B03341">
        <w:rPr>
          <w:rFonts w:asciiTheme="majorHAnsi" w:hAnsiTheme="majorHAnsi" w:cstheme="majorHAnsi"/>
          <w:i/>
          <w:sz w:val="12"/>
          <w:szCs w:val="12"/>
          <w:lang w:val="lt-LT"/>
        </w:rPr>
        <w:t>for</w:t>
      </w:r>
      <w:proofErr w:type="spellEnd"/>
      <w:r w:rsidR="00A70861" w:rsidRPr="00B03341">
        <w:rPr>
          <w:rFonts w:asciiTheme="majorHAnsi" w:hAnsiTheme="majorHAnsi" w:cstheme="majorHAnsi"/>
          <w:i/>
          <w:sz w:val="12"/>
          <w:szCs w:val="12"/>
          <w:lang w:val="lt-LT"/>
        </w:rPr>
        <w:t xml:space="preserve"> </w:t>
      </w:r>
      <w:proofErr w:type="spellStart"/>
      <w:r w:rsidR="00A70861" w:rsidRPr="00B03341">
        <w:rPr>
          <w:rFonts w:asciiTheme="majorHAnsi" w:hAnsiTheme="majorHAnsi" w:cstheme="majorHAnsi"/>
          <w:i/>
          <w:sz w:val="12"/>
          <w:szCs w:val="12"/>
          <w:lang w:val="lt-LT"/>
        </w:rPr>
        <w:t>transit</w:t>
      </w:r>
      <w:proofErr w:type="spellEnd"/>
      <w:r w:rsidR="00A70861" w:rsidRPr="00B03341">
        <w:rPr>
          <w:rFonts w:asciiTheme="majorHAnsi" w:hAnsiTheme="majorHAnsi" w:cstheme="majorHAnsi"/>
          <w:i/>
          <w:sz w:val="12"/>
          <w:szCs w:val="12"/>
          <w:lang w:val="lt-LT"/>
        </w:rPr>
        <w:t xml:space="preserve"> </w:t>
      </w:r>
      <w:proofErr w:type="spellStart"/>
      <w:r w:rsidR="00A70861" w:rsidRPr="00B03341">
        <w:rPr>
          <w:rFonts w:asciiTheme="majorHAnsi" w:hAnsiTheme="majorHAnsi" w:cstheme="majorHAnsi"/>
          <w:i/>
          <w:sz w:val="12"/>
          <w:szCs w:val="12"/>
          <w:lang w:val="lt-LT"/>
        </w:rPr>
        <w:t>through</w:t>
      </w:r>
      <w:proofErr w:type="spellEnd"/>
      <w:r w:rsidR="00A70861" w:rsidRPr="00B03341">
        <w:rPr>
          <w:rFonts w:asciiTheme="majorHAnsi" w:hAnsiTheme="majorHAnsi" w:cstheme="majorHAnsi"/>
          <w:i/>
          <w:sz w:val="12"/>
          <w:szCs w:val="12"/>
          <w:lang w:val="lt-LT"/>
        </w:rPr>
        <w:t xml:space="preserve"> (2) </w:t>
      </w:r>
      <w:proofErr w:type="spellStart"/>
      <w:r w:rsidR="00A70861" w:rsidRPr="00B03341">
        <w:rPr>
          <w:rFonts w:asciiTheme="majorHAnsi" w:hAnsiTheme="majorHAnsi" w:cstheme="majorHAnsi"/>
          <w:i/>
          <w:sz w:val="12"/>
          <w:szCs w:val="12"/>
          <w:lang w:val="lt-LT"/>
        </w:rPr>
        <w:t>the</w:t>
      </w:r>
      <w:proofErr w:type="spellEnd"/>
      <w:r w:rsidR="00A70861" w:rsidRPr="00B03341">
        <w:rPr>
          <w:rFonts w:asciiTheme="majorHAnsi" w:hAnsiTheme="majorHAnsi" w:cstheme="majorHAnsi"/>
          <w:i/>
          <w:sz w:val="12"/>
          <w:szCs w:val="12"/>
          <w:lang w:val="lt-LT"/>
        </w:rPr>
        <w:t xml:space="preserve"> </w:t>
      </w:r>
      <w:proofErr w:type="spellStart"/>
      <w:r w:rsidR="00A81C87" w:rsidRPr="00B03341">
        <w:rPr>
          <w:rFonts w:asciiTheme="majorHAnsi" w:hAnsiTheme="majorHAnsi" w:cstheme="majorHAnsi"/>
          <w:i/>
          <w:sz w:val="12"/>
          <w:szCs w:val="12"/>
          <w:lang w:val="lt-LT"/>
        </w:rPr>
        <w:t>Republic</w:t>
      </w:r>
      <w:proofErr w:type="spellEnd"/>
      <w:r w:rsidR="00A81C87" w:rsidRPr="00B03341">
        <w:rPr>
          <w:rFonts w:asciiTheme="majorHAnsi" w:hAnsiTheme="majorHAnsi" w:cstheme="majorHAnsi"/>
          <w:i/>
          <w:sz w:val="12"/>
          <w:szCs w:val="12"/>
          <w:lang w:val="lt-LT"/>
        </w:rPr>
        <w:t xml:space="preserve"> </w:t>
      </w:r>
      <w:proofErr w:type="spellStart"/>
      <w:r w:rsidR="00A81C87" w:rsidRPr="00B03341">
        <w:rPr>
          <w:rFonts w:asciiTheme="majorHAnsi" w:hAnsiTheme="majorHAnsi" w:cstheme="majorHAnsi"/>
          <w:i/>
          <w:sz w:val="12"/>
          <w:szCs w:val="12"/>
          <w:lang w:val="lt-LT"/>
        </w:rPr>
        <w:t>of</w:t>
      </w:r>
      <w:proofErr w:type="spellEnd"/>
      <w:r w:rsidR="00A81C87" w:rsidRPr="00B03341">
        <w:rPr>
          <w:rFonts w:asciiTheme="majorHAnsi" w:hAnsiTheme="majorHAnsi" w:cstheme="majorHAnsi"/>
          <w:i/>
          <w:sz w:val="12"/>
          <w:szCs w:val="12"/>
          <w:lang w:val="lt-LT"/>
        </w:rPr>
        <w:t xml:space="preserve"> Kosovo</w:t>
      </w:r>
      <w:r w:rsidR="00EE6791" w:rsidRPr="00B03341">
        <w:rPr>
          <w:rFonts w:asciiTheme="majorHAnsi" w:hAnsiTheme="majorHAnsi" w:cstheme="majorHAnsi"/>
          <w:i/>
          <w:sz w:val="12"/>
          <w:szCs w:val="12"/>
          <w:lang w:val="lt-LT"/>
        </w:rPr>
        <w:t>/</w:t>
      </w:r>
      <w:r w:rsidR="00A81C87" w:rsidRPr="002A714D">
        <w:rPr>
          <w:rFonts w:asciiTheme="majorHAnsi" w:hAnsiTheme="majorHAnsi" w:cstheme="majorHAnsi"/>
          <w:i/>
          <w:sz w:val="12"/>
          <w:szCs w:val="12"/>
          <w:lang w:val="lt-LT"/>
        </w:rPr>
        <w:t xml:space="preserve"> </w:t>
      </w:r>
    </w:p>
    <w:p w14:paraId="00B12BA4" w14:textId="57A322C1" w:rsidR="002A7F70" w:rsidRPr="002A714D" w:rsidRDefault="002A7F70" w:rsidP="00F52029">
      <w:pPr>
        <w:rPr>
          <w:rFonts w:asciiTheme="majorHAnsi" w:hAnsiTheme="majorHAnsi" w:cstheme="majorHAnsi"/>
          <w:i/>
          <w:sz w:val="12"/>
          <w:szCs w:val="12"/>
          <w:lang w:val="lt-LT"/>
        </w:rPr>
      </w:pPr>
      <w:r>
        <w:rPr>
          <w:rFonts w:asciiTheme="majorHAnsi" w:hAnsiTheme="majorHAnsi" w:cstheme="majorHAnsi"/>
          <w:i/>
          <w:sz w:val="12"/>
          <w:szCs w:val="12"/>
          <w:lang w:val="lt-LT"/>
        </w:rPr>
        <w:t>Sertifikatas konservuotam gyvūnų augintinių pašarui</w:t>
      </w:r>
      <w:r w:rsidR="00DD7D51">
        <w:rPr>
          <w:rFonts w:asciiTheme="majorHAnsi" w:hAnsiTheme="majorHAnsi" w:cstheme="majorHAnsi"/>
          <w:i/>
          <w:sz w:val="12"/>
          <w:szCs w:val="12"/>
          <w:lang w:val="lt-LT"/>
        </w:rPr>
        <w:t>, skirtas siųsti į Kosovo Respubliką ar vykti per ją tranzitu.</w:t>
      </w:r>
    </w:p>
    <w:p w14:paraId="12C0C309" w14:textId="77777777" w:rsidR="00665C31" w:rsidRPr="002A714D" w:rsidRDefault="00665C31" w:rsidP="005D4F9B">
      <w:pPr>
        <w:widowControl w:val="0"/>
        <w:autoSpaceDE w:val="0"/>
        <w:autoSpaceDN w:val="0"/>
        <w:adjustRightInd w:val="0"/>
        <w:snapToGrid w:val="0"/>
        <w:rPr>
          <w:rFonts w:asciiTheme="majorHAnsi" w:hAnsiTheme="majorHAnsi" w:cstheme="majorHAnsi"/>
          <w:b/>
          <w:sz w:val="12"/>
          <w:szCs w:val="12"/>
          <w:lang w:val="lt-LT"/>
        </w:rPr>
      </w:pPr>
    </w:p>
    <w:tbl>
      <w:tblPr>
        <w:tblW w:w="11301" w:type="dxa"/>
        <w:tblInd w:w="-162" w:type="dxa"/>
        <w:tblLayout w:type="fixed"/>
        <w:tblLook w:val="0000" w:firstRow="0" w:lastRow="0" w:firstColumn="0" w:lastColumn="0" w:noHBand="0" w:noVBand="0"/>
      </w:tblPr>
      <w:tblGrid>
        <w:gridCol w:w="116"/>
        <w:gridCol w:w="236"/>
        <w:gridCol w:w="460"/>
        <w:gridCol w:w="19"/>
        <w:gridCol w:w="34"/>
        <w:gridCol w:w="85"/>
        <w:gridCol w:w="310"/>
        <w:gridCol w:w="170"/>
        <w:gridCol w:w="227"/>
        <w:gridCol w:w="28"/>
        <w:gridCol w:w="77"/>
        <w:gridCol w:w="16"/>
        <w:gridCol w:w="193"/>
        <w:gridCol w:w="142"/>
        <w:gridCol w:w="43"/>
        <w:gridCol w:w="25"/>
        <w:gridCol w:w="42"/>
        <w:gridCol w:w="13"/>
        <w:gridCol w:w="191"/>
        <w:gridCol w:w="289"/>
        <w:gridCol w:w="165"/>
        <w:gridCol w:w="196"/>
        <w:gridCol w:w="119"/>
        <w:gridCol w:w="320"/>
        <w:gridCol w:w="457"/>
        <w:gridCol w:w="235"/>
        <w:gridCol w:w="103"/>
        <w:gridCol w:w="301"/>
        <w:gridCol w:w="242"/>
        <w:gridCol w:w="164"/>
        <w:gridCol w:w="73"/>
        <w:gridCol w:w="38"/>
        <w:gridCol w:w="22"/>
        <w:gridCol w:w="60"/>
        <w:gridCol w:w="301"/>
        <w:gridCol w:w="240"/>
        <w:gridCol w:w="48"/>
        <w:gridCol w:w="118"/>
        <w:gridCol w:w="82"/>
        <w:gridCol w:w="411"/>
        <w:gridCol w:w="318"/>
        <w:gridCol w:w="740"/>
        <w:gridCol w:w="147"/>
        <w:gridCol w:w="63"/>
        <w:gridCol w:w="89"/>
        <w:gridCol w:w="179"/>
        <w:gridCol w:w="401"/>
        <w:gridCol w:w="300"/>
        <w:gridCol w:w="176"/>
        <w:gridCol w:w="33"/>
        <w:gridCol w:w="97"/>
        <w:gridCol w:w="282"/>
        <w:gridCol w:w="199"/>
        <w:gridCol w:w="960"/>
        <w:gridCol w:w="268"/>
        <w:gridCol w:w="610"/>
        <w:gridCol w:w="28"/>
      </w:tblGrid>
      <w:tr w:rsidR="00C75A44" w:rsidRPr="002A714D" w14:paraId="75AF4BB8" w14:textId="77777777" w:rsidTr="00E91877">
        <w:trPr>
          <w:trHeight w:val="81"/>
        </w:trPr>
        <w:tc>
          <w:tcPr>
            <w:tcW w:w="5151" w:type="dxa"/>
            <w:gridSpan w:val="33"/>
            <w:tcBorders>
              <w:bottom w:val="single" w:sz="4" w:space="0" w:color="auto"/>
            </w:tcBorders>
          </w:tcPr>
          <w:p w14:paraId="0806E8D8" w14:textId="77777777" w:rsidR="00C75A44" w:rsidRPr="002A714D" w:rsidRDefault="002A6B1C" w:rsidP="005D4F9B">
            <w:pPr>
              <w:rPr>
                <w:rFonts w:asciiTheme="majorHAnsi" w:hAnsiTheme="majorHAnsi" w:cstheme="majorHAnsi"/>
                <w:b/>
                <w:sz w:val="12"/>
                <w:szCs w:val="12"/>
                <w:lang w:val="lt-LT"/>
              </w:rPr>
            </w:pPr>
            <w:r w:rsidRPr="002A714D">
              <w:rPr>
                <w:rFonts w:asciiTheme="majorHAnsi" w:hAnsiTheme="majorHAnsi" w:cstheme="majorHAnsi"/>
                <w:b/>
                <w:sz w:val="12"/>
                <w:szCs w:val="12"/>
                <w:lang w:val="lt-LT"/>
              </w:rPr>
              <w:t>SHTETI</w:t>
            </w:r>
            <w:r w:rsidR="00C75A44" w:rsidRPr="002A714D">
              <w:rPr>
                <w:rFonts w:asciiTheme="majorHAnsi" w:hAnsiTheme="majorHAnsi" w:cstheme="majorHAnsi"/>
                <w:b/>
                <w:sz w:val="12"/>
                <w:szCs w:val="12"/>
                <w:lang w:val="lt-LT"/>
              </w:rPr>
              <w:t>:</w:t>
            </w:r>
          </w:p>
          <w:p w14:paraId="451F91F8" w14:textId="77777777" w:rsidR="00C75A44" w:rsidRDefault="00C75A44" w:rsidP="005D4F9B">
            <w:pPr>
              <w:rPr>
                <w:rFonts w:asciiTheme="majorHAnsi" w:hAnsiTheme="majorHAnsi" w:cstheme="majorHAnsi"/>
                <w:b/>
                <w:sz w:val="12"/>
                <w:szCs w:val="12"/>
                <w:lang w:val="lt-LT"/>
              </w:rPr>
            </w:pPr>
            <w:r w:rsidRPr="002A714D">
              <w:rPr>
                <w:rFonts w:asciiTheme="majorHAnsi" w:hAnsiTheme="majorHAnsi" w:cstheme="majorHAnsi"/>
                <w:b/>
                <w:sz w:val="12"/>
                <w:szCs w:val="12"/>
                <w:lang w:val="lt-LT"/>
              </w:rPr>
              <w:t>/COUNTRY:</w:t>
            </w:r>
          </w:p>
          <w:p w14:paraId="0C1F5F45" w14:textId="09AE466E" w:rsidR="002A714D" w:rsidRPr="002A714D" w:rsidRDefault="002A714D" w:rsidP="005D4F9B">
            <w:pPr>
              <w:rPr>
                <w:rFonts w:asciiTheme="majorHAnsi" w:hAnsiTheme="majorHAnsi" w:cstheme="majorHAnsi"/>
                <w:b/>
                <w:sz w:val="12"/>
                <w:szCs w:val="12"/>
                <w:lang w:val="lt-LT"/>
              </w:rPr>
            </w:pPr>
            <w:r>
              <w:rPr>
                <w:rFonts w:asciiTheme="majorHAnsi" w:hAnsiTheme="majorHAnsi" w:cstheme="majorHAnsi"/>
                <w:b/>
                <w:sz w:val="12"/>
                <w:szCs w:val="12"/>
                <w:lang w:val="lt-LT"/>
              </w:rPr>
              <w:t>ŠALIS</w:t>
            </w:r>
            <w:r w:rsidR="00D52ACC">
              <w:rPr>
                <w:rFonts w:asciiTheme="majorHAnsi" w:hAnsiTheme="majorHAnsi" w:cstheme="majorHAnsi"/>
                <w:b/>
                <w:sz w:val="12"/>
                <w:szCs w:val="12"/>
                <w:lang w:val="lt-LT"/>
              </w:rPr>
              <w:t xml:space="preserve">             Lithuania/Lietuva</w:t>
            </w:r>
          </w:p>
        </w:tc>
        <w:tc>
          <w:tcPr>
            <w:tcW w:w="6150" w:type="dxa"/>
            <w:gridSpan w:val="24"/>
            <w:tcBorders>
              <w:bottom w:val="single" w:sz="4" w:space="0" w:color="auto"/>
            </w:tcBorders>
          </w:tcPr>
          <w:p w14:paraId="2A968168" w14:textId="77777777" w:rsidR="00C75A44" w:rsidRPr="002A714D" w:rsidRDefault="00A723C1" w:rsidP="005D4F9B">
            <w:pPr>
              <w:jc w:val="right"/>
              <w:rPr>
                <w:rFonts w:asciiTheme="majorHAnsi" w:hAnsiTheme="majorHAnsi" w:cstheme="majorHAnsi"/>
                <w:b/>
                <w:sz w:val="12"/>
                <w:szCs w:val="12"/>
                <w:lang w:val="lt-LT"/>
              </w:rPr>
            </w:pPr>
            <w:proofErr w:type="spellStart"/>
            <w:r w:rsidRPr="002A714D">
              <w:rPr>
                <w:rFonts w:asciiTheme="majorHAnsi" w:hAnsiTheme="majorHAnsi" w:cstheme="majorHAnsi"/>
                <w:b/>
                <w:sz w:val="12"/>
                <w:szCs w:val="12"/>
                <w:lang w:val="lt-LT"/>
              </w:rPr>
              <w:t>Certifikate</w:t>
            </w:r>
            <w:proofErr w:type="spellEnd"/>
            <w:r w:rsidRPr="002A714D">
              <w:rPr>
                <w:rFonts w:asciiTheme="majorHAnsi" w:hAnsiTheme="majorHAnsi" w:cstheme="majorHAnsi"/>
                <w:b/>
                <w:sz w:val="12"/>
                <w:szCs w:val="12"/>
                <w:lang w:val="lt-LT"/>
              </w:rPr>
              <w:t xml:space="preserve"> veterinare </w:t>
            </w:r>
            <w:proofErr w:type="spellStart"/>
            <w:r w:rsidRPr="002A714D">
              <w:rPr>
                <w:rFonts w:asciiTheme="majorHAnsi" w:hAnsiTheme="majorHAnsi" w:cstheme="majorHAnsi"/>
                <w:b/>
                <w:sz w:val="12"/>
                <w:szCs w:val="12"/>
                <w:lang w:val="lt-LT"/>
              </w:rPr>
              <w:t>shëndetsore</w:t>
            </w:r>
            <w:proofErr w:type="spellEnd"/>
            <w:r w:rsidRPr="002A714D">
              <w:rPr>
                <w:rFonts w:asciiTheme="majorHAnsi" w:hAnsiTheme="majorHAnsi" w:cstheme="majorHAnsi"/>
                <w:b/>
                <w:sz w:val="12"/>
                <w:szCs w:val="12"/>
                <w:lang w:val="lt-LT"/>
              </w:rPr>
              <w:t xml:space="preserve"> </w:t>
            </w:r>
            <w:proofErr w:type="spellStart"/>
            <w:r w:rsidRPr="002A714D">
              <w:rPr>
                <w:rFonts w:asciiTheme="majorHAnsi" w:hAnsiTheme="majorHAnsi" w:cstheme="majorHAnsi"/>
                <w:b/>
                <w:sz w:val="12"/>
                <w:szCs w:val="12"/>
                <w:lang w:val="lt-LT"/>
              </w:rPr>
              <w:t>për</w:t>
            </w:r>
            <w:proofErr w:type="spellEnd"/>
            <w:r w:rsidRPr="002A714D">
              <w:rPr>
                <w:rFonts w:asciiTheme="majorHAnsi" w:hAnsiTheme="majorHAnsi" w:cstheme="majorHAnsi"/>
                <w:b/>
                <w:sz w:val="12"/>
                <w:szCs w:val="12"/>
                <w:lang w:val="lt-LT"/>
              </w:rPr>
              <w:t xml:space="preserve"> </w:t>
            </w:r>
            <w:proofErr w:type="spellStart"/>
            <w:r w:rsidRPr="002A714D">
              <w:rPr>
                <w:rFonts w:asciiTheme="majorHAnsi" w:hAnsiTheme="majorHAnsi" w:cstheme="majorHAnsi"/>
                <w:b/>
                <w:sz w:val="12"/>
                <w:szCs w:val="12"/>
                <w:lang w:val="lt-LT"/>
              </w:rPr>
              <w:t>Republiken</w:t>
            </w:r>
            <w:proofErr w:type="spellEnd"/>
            <w:r w:rsidRPr="002A714D">
              <w:rPr>
                <w:rFonts w:asciiTheme="majorHAnsi" w:hAnsiTheme="majorHAnsi" w:cstheme="majorHAnsi"/>
                <w:b/>
                <w:sz w:val="12"/>
                <w:szCs w:val="12"/>
                <w:lang w:val="lt-LT"/>
              </w:rPr>
              <w:t xml:space="preserve"> e </w:t>
            </w:r>
            <w:proofErr w:type="spellStart"/>
            <w:r w:rsidRPr="002A714D">
              <w:rPr>
                <w:rFonts w:asciiTheme="majorHAnsi" w:hAnsiTheme="majorHAnsi" w:cstheme="majorHAnsi"/>
                <w:b/>
                <w:sz w:val="12"/>
                <w:szCs w:val="12"/>
                <w:lang w:val="lt-LT"/>
              </w:rPr>
              <w:t>Kosovës</w:t>
            </w:r>
            <w:proofErr w:type="spellEnd"/>
          </w:p>
          <w:p w14:paraId="4780DF45" w14:textId="77777777" w:rsidR="00C75A44" w:rsidRPr="002A714D" w:rsidRDefault="00C75A44" w:rsidP="005D4F9B">
            <w:pPr>
              <w:jc w:val="right"/>
              <w:rPr>
                <w:rFonts w:asciiTheme="majorHAnsi" w:hAnsiTheme="majorHAnsi" w:cstheme="majorHAnsi"/>
                <w:b/>
                <w:sz w:val="12"/>
                <w:szCs w:val="12"/>
                <w:lang w:val="lt-LT"/>
              </w:rPr>
            </w:pPr>
            <w:r w:rsidRPr="002A714D">
              <w:rPr>
                <w:rFonts w:asciiTheme="majorHAnsi" w:hAnsiTheme="majorHAnsi" w:cstheme="majorHAnsi"/>
                <w:b/>
                <w:sz w:val="12"/>
                <w:szCs w:val="12"/>
                <w:lang w:val="lt-LT"/>
              </w:rPr>
              <w:t>/</w:t>
            </w:r>
            <w:proofErr w:type="spellStart"/>
            <w:r w:rsidRPr="002A714D">
              <w:rPr>
                <w:rFonts w:asciiTheme="majorHAnsi" w:hAnsiTheme="majorHAnsi" w:cstheme="majorHAnsi"/>
                <w:b/>
                <w:sz w:val="12"/>
                <w:szCs w:val="12"/>
                <w:lang w:val="lt-LT"/>
              </w:rPr>
              <w:t>Veterinary</w:t>
            </w:r>
            <w:proofErr w:type="spellEnd"/>
            <w:r w:rsidRPr="002A714D">
              <w:rPr>
                <w:rFonts w:asciiTheme="majorHAnsi" w:hAnsiTheme="majorHAnsi" w:cstheme="majorHAnsi"/>
                <w:b/>
                <w:sz w:val="12"/>
                <w:szCs w:val="12"/>
                <w:lang w:val="lt-LT"/>
              </w:rPr>
              <w:t xml:space="preserve"> </w:t>
            </w:r>
            <w:proofErr w:type="spellStart"/>
            <w:r w:rsidRPr="002A714D">
              <w:rPr>
                <w:rFonts w:asciiTheme="majorHAnsi" w:hAnsiTheme="majorHAnsi" w:cstheme="majorHAnsi"/>
                <w:b/>
                <w:sz w:val="12"/>
                <w:szCs w:val="12"/>
                <w:lang w:val="lt-LT"/>
              </w:rPr>
              <w:t>cert</w:t>
            </w:r>
            <w:r w:rsidR="0077446A" w:rsidRPr="002A714D">
              <w:rPr>
                <w:rFonts w:asciiTheme="majorHAnsi" w:hAnsiTheme="majorHAnsi" w:cstheme="majorHAnsi"/>
                <w:b/>
                <w:sz w:val="12"/>
                <w:szCs w:val="12"/>
                <w:lang w:val="lt-LT"/>
              </w:rPr>
              <w:t>ificate</w:t>
            </w:r>
            <w:proofErr w:type="spellEnd"/>
            <w:r w:rsidR="0077446A" w:rsidRPr="002A714D">
              <w:rPr>
                <w:rFonts w:asciiTheme="majorHAnsi" w:hAnsiTheme="majorHAnsi" w:cstheme="majorHAnsi"/>
                <w:b/>
                <w:sz w:val="12"/>
                <w:szCs w:val="12"/>
                <w:lang w:val="lt-LT"/>
              </w:rPr>
              <w:t xml:space="preserve"> to </w:t>
            </w:r>
            <w:proofErr w:type="spellStart"/>
            <w:r w:rsidR="0077446A" w:rsidRPr="002A714D">
              <w:rPr>
                <w:rFonts w:asciiTheme="majorHAnsi" w:hAnsiTheme="majorHAnsi" w:cstheme="majorHAnsi"/>
                <w:b/>
                <w:sz w:val="12"/>
                <w:szCs w:val="12"/>
                <w:lang w:val="lt-LT"/>
              </w:rPr>
              <w:t>Republic</w:t>
            </w:r>
            <w:proofErr w:type="spellEnd"/>
            <w:r w:rsidR="0077446A" w:rsidRPr="002A714D">
              <w:rPr>
                <w:rFonts w:asciiTheme="majorHAnsi" w:hAnsiTheme="majorHAnsi" w:cstheme="majorHAnsi"/>
                <w:b/>
                <w:sz w:val="12"/>
                <w:szCs w:val="12"/>
                <w:lang w:val="lt-LT"/>
              </w:rPr>
              <w:t xml:space="preserve"> </w:t>
            </w:r>
            <w:proofErr w:type="spellStart"/>
            <w:r w:rsidR="0077446A" w:rsidRPr="002A714D">
              <w:rPr>
                <w:rFonts w:asciiTheme="majorHAnsi" w:hAnsiTheme="majorHAnsi" w:cstheme="majorHAnsi"/>
                <w:b/>
                <w:sz w:val="12"/>
                <w:szCs w:val="12"/>
                <w:lang w:val="lt-LT"/>
              </w:rPr>
              <w:t>of</w:t>
            </w:r>
            <w:proofErr w:type="spellEnd"/>
            <w:r w:rsidR="0077446A" w:rsidRPr="002A714D">
              <w:rPr>
                <w:rFonts w:asciiTheme="majorHAnsi" w:hAnsiTheme="majorHAnsi" w:cstheme="majorHAnsi"/>
                <w:b/>
                <w:sz w:val="12"/>
                <w:szCs w:val="12"/>
                <w:lang w:val="lt-LT"/>
              </w:rPr>
              <w:t xml:space="preserve"> Kosovo</w:t>
            </w:r>
          </w:p>
          <w:p w14:paraId="6AEF341E" w14:textId="63276350" w:rsidR="00C97F90" w:rsidRPr="002A714D" w:rsidRDefault="00EE6791" w:rsidP="005D4F9B">
            <w:pPr>
              <w:jc w:val="right"/>
              <w:rPr>
                <w:rFonts w:asciiTheme="majorHAnsi" w:hAnsiTheme="majorHAnsi" w:cstheme="majorHAnsi"/>
                <w:b/>
                <w:sz w:val="12"/>
                <w:szCs w:val="12"/>
                <w:lang w:val="lt-LT"/>
              </w:rPr>
            </w:pPr>
            <w:r>
              <w:rPr>
                <w:rFonts w:asciiTheme="majorHAnsi" w:hAnsiTheme="majorHAnsi" w:cstheme="majorHAnsi"/>
                <w:b/>
                <w:sz w:val="12"/>
                <w:szCs w:val="12"/>
                <w:lang w:val="lt-LT"/>
              </w:rPr>
              <w:t>/</w:t>
            </w:r>
            <w:r w:rsidR="00C97F90" w:rsidRPr="002A714D">
              <w:rPr>
                <w:rFonts w:asciiTheme="majorHAnsi" w:hAnsiTheme="majorHAnsi" w:cstheme="majorHAnsi"/>
                <w:b/>
                <w:sz w:val="12"/>
                <w:szCs w:val="12"/>
                <w:lang w:val="lt-LT"/>
              </w:rPr>
              <w:t>Veterinarinis sertifikatas Kosovo Respublikai</w:t>
            </w:r>
          </w:p>
        </w:tc>
      </w:tr>
      <w:tr w:rsidR="00C75A44" w:rsidRPr="002A714D" w14:paraId="0E8F187D"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3"/>
        </w:trPr>
        <w:tc>
          <w:tcPr>
            <w:tcW w:w="352" w:type="dxa"/>
            <w:gridSpan w:val="2"/>
            <w:vMerge w:val="restart"/>
            <w:tcBorders>
              <w:top w:val="single" w:sz="4" w:space="0" w:color="auto"/>
              <w:left w:val="single" w:sz="4" w:space="0" w:color="auto"/>
              <w:bottom w:val="single" w:sz="4" w:space="0" w:color="000000"/>
              <w:right w:val="single" w:sz="4" w:space="0" w:color="auto"/>
            </w:tcBorders>
            <w:textDirection w:val="btLr"/>
          </w:tcPr>
          <w:p w14:paraId="60F8D68A" w14:textId="43BCEAC2" w:rsidR="00C75A44" w:rsidRPr="008F4FBD" w:rsidRDefault="0077446A" w:rsidP="00C85973">
            <w:pPr>
              <w:jc w:val="center"/>
              <w:rPr>
                <w:rFonts w:asciiTheme="majorHAnsi" w:hAnsiTheme="majorHAnsi" w:cstheme="majorHAnsi"/>
                <w:b/>
                <w:sz w:val="12"/>
                <w:szCs w:val="12"/>
                <w:lang w:val="lt-LT"/>
              </w:rPr>
            </w:pPr>
            <w:proofErr w:type="spellStart"/>
            <w:r w:rsidRPr="002A714D">
              <w:rPr>
                <w:rFonts w:asciiTheme="majorHAnsi" w:hAnsiTheme="majorHAnsi" w:cstheme="majorHAnsi"/>
                <w:b/>
                <w:sz w:val="12"/>
                <w:szCs w:val="12"/>
                <w:lang w:val="lt-LT"/>
              </w:rPr>
              <w:t>Pjesa</w:t>
            </w:r>
            <w:proofErr w:type="spellEnd"/>
            <w:r w:rsidRPr="002A714D">
              <w:rPr>
                <w:rFonts w:asciiTheme="majorHAnsi" w:hAnsiTheme="majorHAnsi" w:cstheme="majorHAnsi"/>
                <w:b/>
                <w:sz w:val="12"/>
                <w:szCs w:val="12"/>
                <w:lang w:val="lt-LT"/>
              </w:rPr>
              <w:t xml:space="preserve"> I : </w:t>
            </w:r>
            <w:proofErr w:type="spellStart"/>
            <w:r w:rsidRPr="002A714D">
              <w:rPr>
                <w:rFonts w:asciiTheme="majorHAnsi" w:hAnsiTheme="majorHAnsi" w:cstheme="majorHAnsi"/>
                <w:b/>
                <w:sz w:val="12"/>
                <w:szCs w:val="12"/>
                <w:lang w:val="lt-LT"/>
              </w:rPr>
              <w:t>detajet</w:t>
            </w:r>
            <w:proofErr w:type="spellEnd"/>
            <w:r w:rsidRPr="002A714D">
              <w:rPr>
                <w:rFonts w:asciiTheme="majorHAnsi" w:hAnsiTheme="majorHAnsi" w:cstheme="majorHAnsi"/>
                <w:b/>
                <w:sz w:val="12"/>
                <w:szCs w:val="12"/>
                <w:lang w:val="lt-LT"/>
              </w:rPr>
              <w:t xml:space="preserve"> e </w:t>
            </w:r>
            <w:proofErr w:type="spellStart"/>
            <w:r w:rsidRPr="002A714D">
              <w:rPr>
                <w:rFonts w:asciiTheme="majorHAnsi" w:hAnsiTheme="majorHAnsi" w:cstheme="majorHAnsi"/>
                <w:b/>
                <w:sz w:val="12"/>
                <w:szCs w:val="12"/>
                <w:lang w:val="lt-LT"/>
              </w:rPr>
              <w:t>ngarkeses</w:t>
            </w:r>
            <w:proofErr w:type="spellEnd"/>
            <w:r w:rsidRPr="002A714D">
              <w:rPr>
                <w:rFonts w:asciiTheme="majorHAnsi" w:hAnsiTheme="majorHAnsi" w:cstheme="majorHAnsi"/>
                <w:b/>
                <w:sz w:val="12"/>
                <w:szCs w:val="12"/>
                <w:lang w:val="lt-LT"/>
              </w:rPr>
              <w:t xml:space="preserve"> </w:t>
            </w:r>
            <w:proofErr w:type="spellStart"/>
            <w:r w:rsidRPr="002A714D">
              <w:rPr>
                <w:rFonts w:asciiTheme="majorHAnsi" w:hAnsiTheme="majorHAnsi" w:cstheme="majorHAnsi"/>
                <w:b/>
                <w:sz w:val="12"/>
                <w:szCs w:val="12"/>
                <w:lang w:val="lt-LT"/>
              </w:rPr>
              <w:t>se</w:t>
            </w:r>
            <w:proofErr w:type="spellEnd"/>
            <w:r w:rsidRPr="002A714D">
              <w:rPr>
                <w:rFonts w:asciiTheme="majorHAnsi" w:hAnsiTheme="majorHAnsi" w:cstheme="majorHAnsi"/>
                <w:b/>
                <w:sz w:val="12"/>
                <w:szCs w:val="12"/>
                <w:lang w:val="lt-LT"/>
              </w:rPr>
              <w:t xml:space="preserve"> </w:t>
            </w:r>
            <w:proofErr w:type="spellStart"/>
            <w:r w:rsidRPr="002A714D">
              <w:rPr>
                <w:rFonts w:asciiTheme="majorHAnsi" w:hAnsiTheme="majorHAnsi" w:cstheme="majorHAnsi"/>
                <w:b/>
                <w:sz w:val="12"/>
                <w:szCs w:val="12"/>
                <w:lang w:val="lt-LT"/>
              </w:rPr>
              <w:t>derguar</w:t>
            </w:r>
            <w:proofErr w:type="spellEnd"/>
            <w:r w:rsidRPr="002A714D">
              <w:rPr>
                <w:rFonts w:asciiTheme="majorHAnsi" w:hAnsiTheme="majorHAnsi" w:cstheme="majorHAnsi"/>
                <w:b/>
                <w:sz w:val="12"/>
                <w:szCs w:val="12"/>
                <w:lang w:val="lt-LT"/>
              </w:rPr>
              <w:t xml:space="preserve"> </w:t>
            </w:r>
            <w:r w:rsidR="00C75A44" w:rsidRPr="002A714D">
              <w:rPr>
                <w:rFonts w:asciiTheme="majorHAnsi" w:hAnsiTheme="majorHAnsi" w:cstheme="majorHAnsi"/>
                <w:b/>
                <w:sz w:val="12"/>
                <w:szCs w:val="12"/>
                <w:lang w:val="lt-LT"/>
              </w:rPr>
              <w:t xml:space="preserve">/ </w:t>
            </w:r>
            <w:proofErr w:type="spellStart"/>
            <w:r w:rsidR="00C75A44" w:rsidRPr="002A714D">
              <w:rPr>
                <w:rFonts w:asciiTheme="majorHAnsi" w:hAnsiTheme="majorHAnsi" w:cstheme="majorHAnsi"/>
                <w:b/>
                <w:sz w:val="12"/>
                <w:szCs w:val="12"/>
                <w:lang w:val="lt-LT"/>
              </w:rPr>
              <w:t>Part</w:t>
            </w:r>
            <w:proofErr w:type="spellEnd"/>
            <w:r w:rsidR="00C75A44" w:rsidRPr="002A714D">
              <w:rPr>
                <w:rFonts w:asciiTheme="majorHAnsi" w:hAnsiTheme="majorHAnsi" w:cstheme="majorHAnsi"/>
                <w:b/>
                <w:sz w:val="12"/>
                <w:szCs w:val="12"/>
                <w:lang w:val="lt-LT"/>
              </w:rPr>
              <w:t xml:space="preserve"> I: </w:t>
            </w:r>
            <w:proofErr w:type="spellStart"/>
            <w:r w:rsidR="00C75A44" w:rsidRPr="002A714D">
              <w:rPr>
                <w:rFonts w:asciiTheme="majorHAnsi" w:hAnsiTheme="majorHAnsi" w:cstheme="majorHAnsi"/>
                <w:b/>
                <w:sz w:val="12"/>
                <w:szCs w:val="12"/>
                <w:lang w:val="lt-LT"/>
              </w:rPr>
              <w:t>Details</w:t>
            </w:r>
            <w:proofErr w:type="spellEnd"/>
            <w:r w:rsidR="00C75A44" w:rsidRPr="002A714D">
              <w:rPr>
                <w:rFonts w:asciiTheme="majorHAnsi" w:hAnsiTheme="majorHAnsi" w:cstheme="majorHAnsi"/>
                <w:b/>
                <w:sz w:val="12"/>
                <w:szCs w:val="12"/>
                <w:lang w:val="lt-LT"/>
              </w:rPr>
              <w:t xml:space="preserve"> </w:t>
            </w:r>
            <w:proofErr w:type="spellStart"/>
            <w:r w:rsidR="00C75A44" w:rsidRPr="002A714D">
              <w:rPr>
                <w:rFonts w:asciiTheme="majorHAnsi" w:hAnsiTheme="majorHAnsi" w:cstheme="majorHAnsi"/>
                <w:b/>
                <w:sz w:val="12"/>
                <w:szCs w:val="12"/>
                <w:lang w:val="lt-LT"/>
              </w:rPr>
              <w:t>of</w:t>
            </w:r>
            <w:proofErr w:type="spellEnd"/>
            <w:r w:rsidR="00C75A44" w:rsidRPr="002A714D">
              <w:rPr>
                <w:rFonts w:asciiTheme="majorHAnsi" w:hAnsiTheme="majorHAnsi" w:cstheme="majorHAnsi"/>
                <w:b/>
                <w:sz w:val="12"/>
                <w:szCs w:val="12"/>
                <w:lang w:val="lt-LT"/>
              </w:rPr>
              <w:t xml:space="preserve"> </w:t>
            </w:r>
            <w:proofErr w:type="spellStart"/>
            <w:r w:rsidR="00C75A44" w:rsidRPr="002A714D">
              <w:rPr>
                <w:rFonts w:asciiTheme="majorHAnsi" w:hAnsiTheme="majorHAnsi" w:cstheme="majorHAnsi"/>
                <w:b/>
                <w:sz w:val="12"/>
                <w:szCs w:val="12"/>
                <w:lang w:val="lt-LT"/>
              </w:rPr>
              <w:t>dispatched</w:t>
            </w:r>
            <w:proofErr w:type="spellEnd"/>
            <w:r w:rsidR="00C75A44" w:rsidRPr="002A714D">
              <w:rPr>
                <w:rFonts w:asciiTheme="majorHAnsi" w:hAnsiTheme="majorHAnsi" w:cstheme="majorHAnsi"/>
                <w:b/>
                <w:sz w:val="12"/>
                <w:szCs w:val="12"/>
                <w:lang w:val="lt-LT"/>
              </w:rPr>
              <w:t xml:space="preserve"> </w:t>
            </w:r>
            <w:proofErr w:type="spellStart"/>
            <w:r w:rsidR="00C75A44" w:rsidRPr="002A714D">
              <w:rPr>
                <w:rFonts w:asciiTheme="majorHAnsi" w:hAnsiTheme="majorHAnsi" w:cstheme="majorHAnsi"/>
                <w:b/>
                <w:sz w:val="12"/>
                <w:szCs w:val="12"/>
                <w:lang w:val="lt-LT"/>
              </w:rPr>
              <w:t>consignment</w:t>
            </w:r>
            <w:proofErr w:type="spellEnd"/>
            <w:r w:rsidR="007A38E3" w:rsidRPr="008F4FBD">
              <w:rPr>
                <w:rFonts w:asciiTheme="majorHAnsi" w:hAnsiTheme="majorHAnsi" w:cstheme="majorHAnsi"/>
                <w:b/>
                <w:sz w:val="12"/>
                <w:szCs w:val="12"/>
                <w:lang w:val="lt-LT"/>
              </w:rPr>
              <w:t>/</w:t>
            </w:r>
            <w:r w:rsidR="007A38E3" w:rsidRPr="008F4FBD">
              <w:rPr>
                <w:rFonts w:cs="Calibri"/>
                <w:b/>
                <w:sz w:val="12"/>
                <w:szCs w:val="12"/>
                <w:lang w:val="en-GB"/>
              </w:rPr>
              <w:t xml:space="preserve"> I </w:t>
            </w:r>
            <w:proofErr w:type="spellStart"/>
            <w:r w:rsidR="007A38E3" w:rsidRPr="008F4FBD">
              <w:rPr>
                <w:rFonts w:cs="Calibri"/>
                <w:b/>
                <w:sz w:val="12"/>
                <w:szCs w:val="12"/>
                <w:lang w:val="en-GB"/>
              </w:rPr>
              <w:t>dalis</w:t>
            </w:r>
            <w:proofErr w:type="spellEnd"/>
            <w:r w:rsidR="007A38E3" w:rsidRPr="008F4FBD">
              <w:rPr>
                <w:rFonts w:cs="Calibri"/>
                <w:b/>
                <w:sz w:val="12"/>
                <w:szCs w:val="12"/>
                <w:lang w:val="en-GB"/>
              </w:rPr>
              <w:t xml:space="preserve">: </w:t>
            </w:r>
            <w:proofErr w:type="spellStart"/>
            <w:r w:rsidR="007A38E3" w:rsidRPr="008F4FBD">
              <w:rPr>
                <w:rFonts w:cs="Calibri"/>
                <w:b/>
                <w:sz w:val="12"/>
                <w:szCs w:val="12"/>
                <w:lang w:val="en-GB"/>
              </w:rPr>
              <w:t>išsami</w:t>
            </w:r>
            <w:proofErr w:type="spellEnd"/>
            <w:r w:rsidR="007A38E3" w:rsidRPr="008F4FBD">
              <w:rPr>
                <w:rFonts w:cs="Calibri"/>
                <w:b/>
                <w:sz w:val="12"/>
                <w:szCs w:val="12"/>
                <w:lang w:val="en-GB"/>
              </w:rPr>
              <w:t xml:space="preserve"> </w:t>
            </w:r>
            <w:proofErr w:type="spellStart"/>
            <w:r w:rsidR="007A38E3" w:rsidRPr="008F4FBD">
              <w:rPr>
                <w:rFonts w:cs="Calibri"/>
                <w:b/>
                <w:sz w:val="12"/>
                <w:szCs w:val="12"/>
                <w:lang w:val="en-GB"/>
              </w:rPr>
              <w:t>siuntos</w:t>
            </w:r>
            <w:proofErr w:type="spellEnd"/>
            <w:r w:rsidR="007A38E3" w:rsidRPr="008F4FBD">
              <w:rPr>
                <w:rFonts w:cs="Calibri"/>
                <w:b/>
                <w:sz w:val="12"/>
                <w:szCs w:val="12"/>
                <w:lang w:val="en-GB"/>
              </w:rPr>
              <w:t xml:space="preserve"> </w:t>
            </w:r>
            <w:proofErr w:type="spellStart"/>
            <w:r w:rsidR="007A38E3" w:rsidRPr="008F4FBD">
              <w:rPr>
                <w:rFonts w:cs="Calibri"/>
                <w:b/>
                <w:sz w:val="12"/>
                <w:szCs w:val="12"/>
                <w:lang w:val="en-GB"/>
              </w:rPr>
              <w:t>informacija</w:t>
            </w:r>
            <w:proofErr w:type="spellEnd"/>
          </w:p>
          <w:p w14:paraId="454B6059" w14:textId="77777777" w:rsidR="00C75A44" w:rsidRPr="002A714D" w:rsidRDefault="00C75A44" w:rsidP="00C85973">
            <w:pPr>
              <w:jc w:val="center"/>
              <w:rPr>
                <w:rFonts w:asciiTheme="majorHAnsi" w:hAnsiTheme="majorHAnsi" w:cstheme="majorHAnsi"/>
                <w:b/>
                <w:sz w:val="12"/>
                <w:szCs w:val="12"/>
                <w:lang w:val="lt-LT"/>
              </w:rPr>
            </w:pPr>
          </w:p>
        </w:tc>
        <w:tc>
          <w:tcPr>
            <w:tcW w:w="5400" w:type="dxa"/>
            <w:gridSpan w:val="34"/>
            <w:tcBorders>
              <w:top w:val="single" w:sz="4" w:space="0" w:color="auto"/>
              <w:left w:val="single" w:sz="4" w:space="0" w:color="auto"/>
              <w:bottom w:val="nil"/>
              <w:right w:val="single" w:sz="4" w:space="0" w:color="auto"/>
            </w:tcBorders>
          </w:tcPr>
          <w:p w14:paraId="77BC059A" w14:textId="13CFC97A" w:rsidR="00C75A44" w:rsidRPr="002A714D" w:rsidRDefault="00435DF7"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I.1.</w:t>
            </w:r>
            <w:r w:rsidR="00EE6791">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Derguesi</w:t>
            </w:r>
            <w:proofErr w:type="spellEnd"/>
          </w:p>
          <w:p w14:paraId="032FEBE5" w14:textId="22DDB3C1" w:rsidR="00C75A44" w:rsidRPr="002A714D" w:rsidRDefault="00C75A44"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Consignor</w:t>
            </w:r>
            <w:proofErr w:type="spellEnd"/>
            <w:r w:rsidR="0077446A" w:rsidRPr="002A714D">
              <w:rPr>
                <w:rFonts w:asciiTheme="majorHAnsi" w:hAnsiTheme="majorHAnsi" w:cstheme="majorHAnsi"/>
                <w:sz w:val="12"/>
                <w:szCs w:val="12"/>
                <w:lang w:val="lt-LT"/>
              </w:rPr>
              <w:t>/</w:t>
            </w:r>
            <w:r w:rsidR="00C97F90" w:rsidRPr="002A714D">
              <w:rPr>
                <w:rFonts w:asciiTheme="majorHAnsi" w:hAnsiTheme="majorHAnsi" w:cstheme="majorHAnsi"/>
                <w:sz w:val="12"/>
                <w:szCs w:val="12"/>
                <w:lang w:val="lt-LT"/>
              </w:rPr>
              <w:t>Siun</w:t>
            </w:r>
            <w:r w:rsidR="002A714D">
              <w:rPr>
                <w:rFonts w:asciiTheme="majorHAnsi" w:hAnsiTheme="majorHAnsi" w:cstheme="majorHAnsi"/>
                <w:sz w:val="12"/>
                <w:szCs w:val="12"/>
                <w:lang w:val="lt-LT"/>
              </w:rPr>
              <w:t>t</w:t>
            </w:r>
            <w:r w:rsidR="00C97F90" w:rsidRPr="002A714D">
              <w:rPr>
                <w:rFonts w:asciiTheme="majorHAnsi" w:hAnsiTheme="majorHAnsi" w:cstheme="majorHAnsi"/>
                <w:sz w:val="12"/>
                <w:szCs w:val="12"/>
                <w:lang w:val="lt-LT"/>
              </w:rPr>
              <w:t xml:space="preserve">ėjas </w:t>
            </w:r>
          </w:p>
        </w:tc>
        <w:tc>
          <w:tcPr>
            <w:tcW w:w="3105" w:type="dxa"/>
            <w:gridSpan w:val="14"/>
            <w:vMerge w:val="restart"/>
            <w:tcBorders>
              <w:top w:val="single" w:sz="4" w:space="0" w:color="auto"/>
              <w:left w:val="single" w:sz="4" w:space="0" w:color="auto"/>
              <w:bottom w:val="single" w:sz="4" w:space="0" w:color="auto"/>
              <w:right w:val="single" w:sz="4" w:space="0" w:color="auto"/>
            </w:tcBorders>
          </w:tcPr>
          <w:p w14:paraId="607968E9" w14:textId="6AE8DF26" w:rsidR="00C75A44" w:rsidRPr="002A714D" w:rsidRDefault="00435DF7"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 xml:space="preserve">I.2. </w:t>
            </w:r>
            <w:proofErr w:type="spellStart"/>
            <w:r w:rsidR="0077446A" w:rsidRPr="002A714D">
              <w:rPr>
                <w:rFonts w:asciiTheme="majorHAnsi" w:hAnsiTheme="majorHAnsi" w:cstheme="majorHAnsi"/>
                <w:sz w:val="12"/>
                <w:szCs w:val="12"/>
                <w:lang w:val="lt-LT"/>
              </w:rPr>
              <w:t>Numri</w:t>
            </w:r>
            <w:proofErr w:type="spellEnd"/>
            <w:r w:rsidR="0077446A" w:rsidRPr="002A714D">
              <w:rPr>
                <w:rFonts w:asciiTheme="majorHAnsi" w:hAnsiTheme="majorHAnsi" w:cstheme="majorHAnsi"/>
                <w:sz w:val="12"/>
                <w:szCs w:val="12"/>
                <w:lang w:val="lt-LT"/>
              </w:rPr>
              <w:t xml:space="preserve"> </w:t>
            </w:r>
            <w:proofErr w:type="spellStart"/>
            <w:r w:rsidR="0077446A" w:rsidRPr="002A714D">
              <w:rPr>
                <w:rFonts w:asciiTheme="majorHAnsi" w:hAnsiTheme="majorHAnsi" w:cstheme="majorHAnsi"/>
                <w:sz w:val="12"/>
                <w:szCs w:val="12"/>
                <w:lang w:val="lt-LT"/>
              </w:rPr>
              <w:t>referent</w:t>
            </w:r>
            <w:proofErr w:type="spellEnd"/>
            <w:r w:rsidR="0077446A" w:rsidRPr="002A714D">
              <w:rPr>
                <w:rFonts w:asciiTheme="majorHAnsi" w:hAnsiTheme="majorHAnsi" w:cstheme="majorHAnsi"/>
                <w:sz w:val="12"/>
                <w:szCs w:val="12"/>
                <w:lang w:val="lt-LT"/>
              </w:rPr>
              <w:t xml:space="preserve"> I </w:t>
            </w:r>
            <w:proofErr w:type="spellStart"/>
            <w:r w:rsidR="0077446A" w:rsidRPr="002A714D">
              <w:rPr>
                <w:rFonts w:asciiTheme="majorHAnsi" w:hAnsiTheme="majorHAnsi" w:cstheme="majorHAnsi"/>
                <w:sz w:val="12"/>
                <w:szCs w:val="12"/>
                <w:lang w:val="lt-LT"/>
              </w:rPr>
              <w:t>certificates</w:t>
            </w:r>
            <w:proofErr w:type="spellEnd"/>
            <w:r w:rsidR="0077446A" w:rsidRPr="002A714D">
              <w:rPr>
                <w:rFonts w:asciiTheme="majorHAnsi" w:hAnsiTheme="majorHAnsi" w:cstheme="majorHAnsi"/>
                <w:sz w:val="12"/>
                <w:szCs w:val="12"/>
                <w:lang w:val="lt-LT"/>
              </w:rPr>
              <w:t xml:space="preserve"> </w:t>
            </w:r>
            <w:r w:rsidR="00C75A44"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Certificate</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reference</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number</w:t>
            </w:r>
            <w:proofErr w:type="spellEnd"/>
            <w:r w:rsidR="00C97F90" w:rsidRPr="002A714D">
              <w:rPr>
                <w:rFonts w:asciiTheme="majorHAnsi" w:hAnsiTheme="majorHAnsi" w:cstheme="majorHAnsi"/>
                <w:sz w:val="12"/>
                <w:szCs w:val="12"/>
                <w:lang w:val="lt-LT"/>
              </w:rPr>
              <w:t>/Sertifikato numeris</w:t>
            </w:r>
          </w:p>
        </w:tc>
        <w:tc>
          <w:tcPr>
            <w:tcW w:w="2444" w:type="dxa"/>
            <w:gridSpan w:val="7"/>
            <w:vMerge w:val="restart"/>
            <w:tcBorders>
              <w:top w:val="single" w:sz="4" w:space="0" w:color="auto"/>
              <w:left w:val="single" w:sz="4" w:space="0" w:color="auto"/>
              <w:bottom w:val="single" w:sz="4" w:space="0" w:color="000000"/>
              <w:right w:val="single" w:sz="4" w:space="0" w:color="000000"/>
              <w:tr2bl w:val="single" w:sz="4" w:space="0" w:color="auto"/>
            </w:tcBorders>
          </w:tcPr>
          <w:p w14:paraId="2CBA9FBE" w14:textId="77777777" w:rsidR="00C75A44" w:rsidRPr="002A714D" w:rsidRDefault="00C75A44"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I.2.a</w:t>
            </w:r>
          </w:p>
        </w:tc>
      </w:tr>
      <w:tr w:rsidR="00C75A44" w:rsidRPr="002A714D" w14:paraId="2537003C"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0"/>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22AB2C6F" w14:textId="77777777" w:rsidR="00C75A44" w:rsidRPr="002A714D" w:rsidRDefault="00C75A44" w:rsidP="00C85973">
            <w:pPr>
              <w:rPr>
                <w:rFonts w:asciiTheme="majorHAnsi" w:hAnsiTheme="majorHAnsi" w:cstheme="majorHAnsi"/>
                <w:b/>
                <w:sz w:val="12"/>
                <w:szCs w:val="12"/>
                <w:lang w:val="lt-LT"/>
              </w:rPr>
            </w:pPr>
          </w:p>
        </w:tc>
        <w:tc>
          <w:tcPr>
            <w:tcW w:w="5400" w:type="dxa"/>
            <w:gridSpan w:val="34"/>
            <w:vMerge w:val="restart"/>
            <w:tcBorders>
              <w:top w:val="nil"/>
              <w:left w:val="single" w:sz="4" w:space="0" w:color="auto"/>
              <w:bottom w:val="nil"/>
              <w:right w:val="single" w:sz="4" w:space="0" w:color="auto"/>
            </w:tcBorders>
          </w:tcPr>
          <w:p w14:paraId="1BD45A92" w14:textId="77777777" w:rsidR="00C75A44" w:rsidRPr="002A714D" w:rsidRDefault="0077446A" w:rsidP="00C85973">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Emri</w:t>
            </w:r>
            <w:proofErr w:type="spellEnd"/>
            <w:r w:rsidRPr="002A714D">
              <w:rPr>
                <w:rFonts w:asciiTheme="majorHAnsi" w:hAnsiTheme="majorHAnsi" w:cstheme="majorHAnsi"/>
                <w:sz w:val="12"/>
                <w:szCs w:val="12"/>
                <w:lang w:val="lt-LT"/>
              </w:rPr>
              <w:t xml:space="preserve"> </w:t>
            </w:r>
          </w:p>
          <w:p w14:paraId="3CA34804" w14:textId="51CC97E4" w:rsidR="00C75A44" w:rsidRPr="002A714D" w:rsidRDefault="00C75A44"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/Name</w:t>
            </w:r>
            <w:r w:rsidR="00C97F90" w:rsidRPr="002A714D">
              <w:rPr>
                <w:rFonts w:asciiTheme="majorHAnsi" w:hAnsiTheme="majorHAnsi" w:cstheme="majorHAnsi"/>
                <w:sz w:val="12"/>
                <w:szCs w:val="12"/>
                <w:lang w:val="lt-LT"/>
              </w:rPr>
              <w:t>/Pavadinimas</w:t>
            </w:r>
          </w:p>
        </w:tc>
        <w:tc>
          <w:tcPr>
            <w:tcW w:w="3105" w:type="dxa"/>
            <w:gridSpan w:val="14"/>
            <w:vMerge/>
            <w:tcBorders>
              <w:top w:val="single" w:sz="4" w:space="0" w:color="000000"/>
              <w:left w:val="single" w:sz="4" w:space="0" w:color="auto"/>
              <w:bottom w:val="single" w:sz="4" w:space="0" w:color="auto"/>
              <w:right w:val="single" w:sz="4" w:space="0" w:color="auto"/>
            </w:tcBorders>
            <w:vAlign w:val="center"/>
          </w:tcPr>
          <w:p w14:paraId="5F0E8509" w14:textId="77777777" w:rsidR="00C75A44" w:rsidRPr="002A714D" w:rsidRDefault="00C75A44" w:rsidP="00C85973">
            <w:pPr>
              <w:rPr>
                <w:rFonts w:asciiTheme="majorHAnsi" w:hAnsiTheme="majorHAnsi" w:cstheme="majorHAnsi"/>
                <w:sz w:val="12"/>
                <w:szCs w:val="12"/>
                <w:lang w:val="lt-LT"/>
              </w:rPr>
            </w:pPr>
          </w:p>
        </w:tc>
        <w:tc>
          <w:tcPr>
            <w:tcW w:w="2444" w:type="dxa"/>
            <w:gridSpan w:val="7"/>
            <w:vMerge/>
            <w:tcBorders>
              <w:top w:val="single" w:sz="4" w:space="0" w:color="000000"/>
              <w:left w:val="single" w:sz="4" w:space="0" w:color="auto"/>
              <w:bottom w:val="single" w:sz="4" w:space="0" w:color="000000"/>
              <w:right w:val="single" w:sz="4" w:space="0" w:color="000000"/>
              <w:tr2bl w:val="single" w:sz="4" w:space="0" w:color="auto"/>
            </w:tcBorders>
            <w:vAlign w:val="center"/>
          </w:tcPr>
          <w:p w14:paraId="4B12A454" w14:textId="77777777" w:rsidR="00C75A44" w:rsidRPr="002A714D" w:rsidRDefault="00C75A44" w:rsidP="00C85973">
            <w:pPr>
              <w:rPr>
                <w:rFonts w:asciiTheme="majorHAnsi" w:hAnsiTheme="majorHAnsi" w:cstheme="majorHAnsi"/>
                <w:sz w:val="12"/>
                <w:szCs w:val="12"/>
                <w:lang w:val="lt-LT"/>
              </w:rPr>
            </w:pPr>
          </w:p>
        </w:tc>
      </w:tr>
      <w:tr w:rsidR="00C75A44" w:rsidRPr="002A714D" w14:paraId="795134B2"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0"/>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4A10CFD8" w14:textId="77777777" w:rsidR="00C75A44" w:rsidRPr="002A714D" w:rsidRDefault="00C75A44" w:rsidP="00C85973">
            <w:pPr>
              <w:rPr>
                <w:rFonts w:asciiTheme="majorHAnsi" w:hAnsiTheme="majorHAnsi" w:cstheme="majorHAnsi"/>
                <w:b/>
                <w:sz w:val="12"/>
                <w:szCs w:val="12"/>
                <w:lang w:val="lt-LT"/>
              </w:rPr>
            </w:pPr>
          </w:p>
        </w:tc>
        <w:tc>
          <w:tcPr>
            <w:tcW w:w="5400" w:type="dxa"/>
            <w:gridSpan w:val="34"/>
            <w:vMerge/>
            <w:tcBorders>
              <w:top w:val="nil"/>
              <w:left w:val="single" w:sz="4" w:space="0" w:color="auto"/>
              <w:bottom w:val="nil"/>
              <w:right w:val="single" w:sz="4" w:space="0" w:color="auto"/>
            </w:tcBorders>
            <w:vAlign w:val="center"/>
          </w:tcPr>
          <w:p w14:paraId="02026757" w14:textId="77777777" w:rsidR="00C75A44" w:rsidRPr="002A714D" w:rsidRDefault="00C75A44" w:rsidP="00C85973">
            <w:pPr>
              <w:rPr>
                <w:rFonts w:asciiTheme="majorHAnsi" w:hAnsiTheme="majorHAnsi" w:cstheme="majorHAnsi"/>
                <w:sz w:val="12"/>
                <w:szCs w:val="12"/>
                <w:lang w:val="lt-LT"/>
              </w:rPr>
            </w:pPr>
          </w:p>
        </w:tc>
        <w:tc>
          <w:tcPr>
            <w:tcW w:w="5549" w:type="dxa"/>
            <w:gridSpan w:val="21"/>
            <w:vMerge w:val="restart"/>
            <w:tcBorders>
              <w:top w:val="single" w:sz="4" w:space="0" w:color="000000"/>
              <w:left w:val="single" w:sz="4" w:space="0" w:color="auto"/>
              <w:bottom w:val="single" w:sz="4" w:space="0" w:color="auto"/>
              <w:right w:val="single" w:sz="4" w:space="0" w:color="000000"/>
            </w:tcBorders>
          </w:tcPr>
          <w:p w14:paraId="31432E3A" w14:textId="7F001B05" w:rsidR="00C75A44" w:rsidRPr="002A714D" w:rsidRDefault="00435DF7"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I.3</w:t>
            </w:r>
            <w:r w:rsidR="00EE6791">
              <w:rPr>
                <w:rFonts w:asciiTheme="majorHAnsi" w:hAnsiTheme="majorHAnsi" w:cstheme="majorHAnsi"/>
                <w:sz w:val="12"/>
                <w:szCs w:val="12"/>
                <w:lang w:val="lt-LT"/>
              </w:rPr>
              <w:t xml:space="preserve">. </w:t>
            </w:r>
            <w:proofErr w:type="spellStart"/>
            <w:r w:rsidR="0077446A" w:rsidRPr="002A714D">
              <w:rPr>
                <w:rFonts w:asciiTheme="majorHAnsi" w:hAnsiTheme="majorHAnsi" w:cstheme="majorHAnsi"/>
                <w:sz w:val="12"/>
                <w:szCs w:val="12"/>
                <w:lang w:val="lt-LT"/>
              </w:rPr>
              <w:t>Autoriteti</w:t>
            </w:r>
            <w:proofErr w:type="spellEnd"/>
            <w:r w:rsidR="0077446A" w:rsidRPr="002A714D">
              <w:rPr>
                <w:rFonts w:asciiTheme="majorHAnsi" w:hAnsiTheme="majorHAnsi" w:cstheme="majorHAnsi"/>
                <w:sz w:val="12"/>
                <w:szCs w:val="12"/>
                <w:lang w:val="lt-LT"/>
              </w:rPr>
              <w:t xml:space="preserve"> </w:t>
            </w:r>
            <w:proofErr w:type="spellStart"/>
            <w:r w:rsidR="0077446A" w:rsidRPr="002A714D">
              <w:rPr>
                <w:rFonts w:asciiTheme="majorHAnsi" w:hAnsiTheme="majorHAnsi" w:cstheme="majorHAnsi"/>
                <w:sz w:val="12"/>
                <w:szCs w:val="12"/>
                <w:lang w:val="lt-LT"/>
              </w:rPr>
              <w:t>qendror</w:t>
            </w:r>
            <w:proofErr w:type="spellEnd"/>
            <w:r w:rsidR="0077446A" w:rsidRPr="002A714D">
              <w:rPr>
                <w:rFonts w:asciiTheme="majorHAnsi" w:hAnsiTheme="majorHAnsi" w:cstheme="majorHAnsi"/>
                <w:sz w:val="12"/>
                <w:szCs w:val="12"/>
                <w:lang w:val="lt-LT"/>
              </w:rPr>
              <w:t xml:space="preserve"> </w:t>
            </w:r>
            <w:proofErr w:type="spellStart"/>
            <w:r w:rsidR="0077446A" w:rsidRPr="002A714D">
              <w:rPr>
                <w:rFonts w:asciiTheme="majorHAnsi" w:hAnsiTheme="majorHAnsi" w:cstheme="majorHAnsi"/>
                <w:sz w:val="12"/>
                <w:szCs w:val="12"/>
                <w:lang w:val="lt-LT"/>
              </w:rPr>
              <w:t>ompetent</w:t>
            </w:r>
            <w:proofErr w:type="spellEnd"/>
            <w:r w:rsidR="0077446A" w:rsidRPr="002A714D">
              <w:rPr>
                <w:rFonts w:asciiTheme="majorHAnsi" w:hAnsiTheme="majorHAnsi" w:cstheme="majorHAnsi"/>
                <w:sz w:val="12"/>
                <w:szCs w:val="12"/>
                <w:lang w:val="lt-LT"/>
              </w:rPr>
              <w:t xml:space="preserve"> </w:t>
            </w:r>
            <w:r w:rsidR="00C75A44"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Central</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Competent</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Authority</w:t>
            </w:r>
            <w:proofErr w:type="spellEnd"/>
            <w:r w:rsidR="00C97F90" w:rsidRPr="002A714D">
              <w:rPr>
                <w:rFonts w:asciiTheme="majorHAnsi" w:hAnsiTheme="majorHAnsi" w:cstheme="majorHAnsi"/>
                <w:sz w:val="12"/>
                <w:szCs w:val="12"/>
                <w:lang w:val="lt-LT"/>
              </w:rPr>
              <w:t>/Centrinė kompete</w:t>
            </w:r>
            <w:r w:rsidR="00A43FD6">
              <w:rPr>
                <w:rFonts w:asciiTheme="majorHAnsi" w:hAnsiTheme="majorHAnsi" w:cstheme="majorHAnsi"/>
                <w:sz w:val="12"/>
                <w:szCs w:val="12"/>
                <w:lang w:val="lt-LT"/>
              </w:rPr>
              <w:t>n</w:t>
            </w:r>
            <w:r w:rsidR="00C97F90" w:rsidRPr="002A714D">
              <w:rPr>
                <w:rFonts w:asciiTheme="majorHAnsi" w:hAnsiTheme="majorHAnsi" w:cstheme="majorHAnsi"/>
                <w:sz w:val="12"/>
                <w:szCs w:val="12"/>
                <w:lang w:val="lt-LT"/>
              </w:rPr>
              <w:t>tinga institucija</w:t>
            </w:r>
          </w:p>
        </w:tc>
      </w:tr>
      <w:tr w:rsidR="00C75A44" w:rsidRPr="002A714D" w14:paraId="00FC75A7"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2"/>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3B5F8866" w14:textId="77777777" w:rsidR="00C75A44" w:rsidRPr="002A714D" w:rsidRDefault="00C75A44" w:rsidP="00C85973">
            <w:pPr>
              <w:rPr>
                <w:rFonts w:asciiTheme="majorHAnsi" w:hAnsiTheme="majorHAnsi" w:cstheme="majorHAnsi"/>
                <w:b/>
                <w:sz w:val="12"/>
                <w:szCs w:val="12"/>
                <w:lang w:val="lt-LT"/>
              </w:rPr>
            </w:pPr>
          </w:p>
        </w:tc>
        <w:tc>
          <w:tcPr>
            <w:tcW w:w="5400" w:type="dxa"/>
            <w:gridSpan w:val="34"/>
            <w:vMerge w:val="restart"/>
            <w:tcBorders>
              <w:top w:val="nil"/>
              <w:left w:val="single" w:sz="4" w:space="0" w:color="auto"/>
              <w:bottom w:val="nil"/>
              <w:right w:val="single" w:sz="4" w:space="0" w:color="auto"/>
            </w:tcBorders>
          </w:tcPr>
          <w:p w14:paraId="5B009515" w14:textId="77777777" w:rsidR="00C75A44" w:rsidRPr="002A714D" w:rsidRDefault="0077446A"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Adresa</w:t>
            </w:r>
            <w:proofErr w:type="spellEnd"/>
          </w:p>
          <w:p w14:paraId="40643346" w14:textId="51FABCCA" w:rsidR="00C75A44" w:rsidRPr="002A714D" w:rsidRDefault="00C75A44"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Address</w:t>
            </w:r>
            <w:proofErr w:type="spellEnd"/>
            <w:r w:rsidR="00C97F90" w:rsidRPr="002A714D">
              <w:rPr>
                <w:rFonts w:asciiTheme="majorHAnsi" w:hAnsiTheme="majorHAnsi" w:cstheme="majorHAnsi"/>
                <w:sz w:val="12"/>
                <w:szCs w:val="12"/>
                <w:lang w:val="lt-LT"/>
              </w:rPr>
              <w:t>/Adresas</w:t>
            </w:r>
          </w:p>
        </w:tc>
        <w:tc>
          <w:tcPr>
            <w:tcW w:w="5549" w:type="dxa"/>
            <w:gridSpan w:val="21"/>
            <w:vMerge/>
            <w:tcBorders>
              <w:top w:val="single" w:sz="4" w:space="0" w:color="000000"/>
              <w:left w:val="single" w:sz="4" w:space="0" w:color="auto"/>
              <w:bottom w:val="single" w:sz="4" w:space="0" w:color="auto"/>
              <w:right w:val="single" w:sz="4" w:space="0" w:color="000000"/>
            </w:tcBorders>
            <w:vAlign w:val="center"/>
          </w:tcPr>
          <w:p w14:paraId="5F0FECCE" w14:textId="77777777" w:rsidR="00C75A44" w:rsidRPr="002A714D" w:rsidRDefault="00C75A44" w:rsidP="00C85973">
            <w:pPr>
              <w:rPr>
                <w:rFonts w:asciiTheme="majorHAnsi" w:hAnsiTheme="majorHAnsi" w:cstheme="majorHAnsi"/>
                <w:sz w:val="12"/>
                <w:szCs w:val="12"/>
                <w:lang w:val="lt-LT"/>
              </w:rPr>
            </w:pPr>
          </w:p>
        </w:tc>
      </w:tr>
      <w:tr w:rsidR="00C75A44" w:rsidRPr="002A714D" w14:paraId="6AE61E1C"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0"/>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703A40D6" w14:textId="77777777" w:rsidR="00C75A44" w:rsidRPr="002A714D" w:rsidRDefault="00C75A44" w:rsidP="00C85973">
            <w:pPr>
              <w:rPr>
                <w:rFonts w:asciiTheme="majorHAnsi" w:hAnsiTheme="majorHAnsi" w:cstheme="majorHAnsi"/>
                <w:b/>
                <w:sz w:val="12"/>
                <w:szCs w:val="12"/>
                <w:lang w:val="lt-LT"/>
              </w:rPr>
            </w:pPr>
          </w:p>
        </w:tc>
        <w:tc>
          <w:tcPr>
            <w:tcW w:w="5400" w:type="dxa"/>
            <w:gridSpan w:val="34"/>
            <w:vMerge/>
            <w:tcBorders>
              <w:top w:val="nil"/>
              <w:left w:val="single" w:sz="4" w:space="0" w:color="auto"/>
              <w:bottom w:val="nil"/>
              <w:right w:val="single" w:sz="4" w:space="0" w:color="auto"/>
            </w:tcBorders>
            <w:vAlign w:val="center"/>
          </w:tcPr>
          <w:p w14:paraId="05D6424A" w14:textId="77777777" w:rsidR="00C75A44" w:rsidRPr="002A714D" w:rsidRDefault="00C75A44" w:rsidP="00C85973">
            <w:pPr>
              <w:rPr>
                <w:rFonts w:asciiTheme="majorHAnsi" w:hAnsiTheme="majorHAnsi" w:cstheme="majorHAnsi"/>
                <w:sz w:val="12"/>
                <w:szCs w:val="12"/>
                <w:lang w:val="lt-LT"/>
              </w:rPr>
            </w:pPr>
          </w:p>
        </w:tc>
        <w:tc>
          <w:tcPr>
            <w:tcW w:w="5549" w:type="dxa"/>
            <w:gridSpan w:val="21"/>
            <w:vMerge w:val="restart"/>
            <w:tcBorders>
              <w:top w:val="single" w:sz="4" w:space="0" w:color="auto"/>
              <w:left w:val="single" w:sz="4" w:space="0" w:color="auto"/>
              <w:bottom w:val="single" w:sz="4" w:space="0" w:color="auto"/>
              <w:right w:val="single" w:sz="4" w:space="0" w:color="000000"/>
            </w:tcBorders>
          </w:tcPr>
          <w:p w14:paraId="7D66C6D0" w14:textId="42199AC8" w:rsidR="00C75A44" w:rsidRPr="002A714D" w:rsidRDefault="00C75A44"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 xml:space="preserve">I.4. </w:t>
            </w:r>
            <w:proofErr w:type="spellStart"/>
            <w:r w:rsidR="0077446A" w:rsidRPr="002A714D">
              <w:rPr>
                <w:rFonts w:asciiTheme="majorHAnsi" w:hAnsiTheme="majorHAnsi" w:cstheme="majorHAnsi"/>
                <w:sz w:val="12"/>
                <w:szCs w:val="12"/>
                <w:lang w:val="lt-LT"/>
              </w:rPr>
              <w:t>Autoriteti</w:t>
            </w:r>
            <w:proofErr w:type="spellEnd"/>
            <w:r w:rsidR="0077446A" w:rsidRPr="002A714D">
              <w:rPr>
                <w:rFonts w:asciiTheme="majorHAnsi" w:hAnsiTheme="majorHAnsi" w:cstheme="majorHAnsi"/>
                <w:sz w:val="12"/>
                <w:szCs w:val="12"/>
                <w:lang w:val="lt-LT"/>
              </w:rPr>
              <w:t xml:space="preserve"> </w:t>
            </w:r>
            <w:proofErr w:type="spellStart"/>
            <w:r w:rsidR="0077446A" w:rsidRPr="002A714D">
              <w:rPr>
                <w:rFonts w:asciiTheme="majorHAnsi" w:hAnsiTheme="majorHAnsi" w:cstheme="majorHAnsi"/>
                <w:sz w:val="12"/>
                <w:szCs w:val="12"/>
                <w:lang w:val="lt-LT"/>
              </w:rPr>
              <w:t>competent</w:t>
            </w:r>
            <w:proofErr w:type="spellEnd"/>
            <w:r w:rsidR="0077446A" w:rsidRPr="002A714D">
              <w:rPr>
                <w:rFonts w:asciiTheme="majorHAnsi" w:hAnsiTheme="majorHAnsi" w:cstheme="majorHAnsi"/>
                <w:sz w:val="12"/>
                <w:szCs w:val="12"/>
                <w:lang w:val="lt-LT"/>
              </w:rPr>
              <w:t xml:space="preserve"> </w:t>
            </w:r>
            <w:proofErr w:type="spellStart"/>
            <w:r w:rsidR="0077446A" w:rsidRPr="002A714D">
              <w:rPr>
                <w:rFonts w:asciiTheme="majorHAnsi" w:hAnsiTheme="majorHAnsi" w:cstheme="majorHAnsi"/>
                <w:sz w:val="12"/>
                <w:szCs w:val="12"/>
                <w:lang w:val="lt-LT"/>
              </w:rPr>
              <w:t>local</w:t>
            </w:r>
            <w:proofErr w:type="spellEnd"/>
            <w:r w:rsidR="0077446A" w:rsidRPr="002A714D">
              <w:rPr>
                <w:rFonts w:asciiTheme="majorHAnsi" w:hAnsiTheme="majorHAnsi" w:cstheme="majorHAnsi"/>
                <w:sz w:val="12"/>
                <w:szCs w:val="12"/>
                <w:lang w:val="lt-LT"/>
              </w:rPr>
              <w:t xml:space="preserve"> </w:t>
            </w: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Local</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Competent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Authority</w:t>
            </w:r>
            <w:proofErr w:type="spellEnd"/>
            <w:r w:rsidR="00C97F90" w:rsidRPr="002A714D">
              <w:rPr>
                <w:rFonts w:asciiTheme="majorHAnsi" w:hAnsiTheme="majorHAnsi" w:cstheme="majorHAnsi"/>
                <w:sz w:val="12"/>
                <w:szCs w:val="12"/>
                <w:lang w:val="lt-LT"/>
              </w:rPr>
              <w:t>/Vietinė kompete</w:t>
            </w:r>
            <w:r w:rsidR="00A43FD6">
              <w:rPr>
                <w:rFonts w:asciiTheme="majorHAnsi" w:hAnsiTheme="majorHAnsi" w:cstheme="majorHAnsi"/>
                <w:sz w:val="12"/>
                <w:szCs w:val="12"/>
                <w:lang w:val="lt-LT"/>
              </w:rPr>
              <w:t>n</w:t>
            </w:r>
            <w:r w:rsidR="00C97F90" w:rsidRPr="002A714D">
              <w:rPr>
                <w:rFonts w:asciiTheme="majorHAnsi" w:hAnsiTheme="majorHAnsi" w:cstheme="majorHAnsi"/>
                <w:sz w:val="12"/>
                <w:szCs w:val="12"/>
                <w:lang w:val="lt-LT"/>
              </w:rPr>
              <w:t>tinga institucija</w:t>
            </w:r>
          </w:p>
        </w:tc>
      </w:tr>
      <w:tr w:rsidR="00C75A44" w:rsidRPr="002A714D" w14:paraId="079E0F9B"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1"/>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191DFE74" w14:textId="77777777" w:rsidR="00C75A44" w:rsidRPr="002A714D" w:rsidRDefault="00C75A44" w:rsidP="00C85973">
            <w:pPr>
              <w:rPr>
                <w:rFonts w:asciiTheme="majorHAnsi" w:hAnsiTheme="majorHAnsi" w:cstheme="majorHAnsi"/>
                <w:b/>
                <w:sz w:val="12"/>
                <w:szCs w:val="12"/>
                <w:lang w:val="lt-LT"/>
              </w:rPr>
            </w:pPr>
          </w:p>
        </w:tc>
        <w:tc>
          <w:tcPr>
            <w:tcW w:w="5400" w:type="dxa"/>
            <w:gridSpan w:val="34"/>
            <w:tcBorders>
              <w:top w:val="nil"/>
              <w:left w:val="single" w:sz="4" w:space="0" w:color="auto"/>
              <w:bottom w:val="single" w:sz="4" w:space="0" w:color="auto"/>
              <w:right w:val="single" w:sz="4" w:space="0" w:color="auto"/>
            </w:tcBorders>
          </w:tcPr>
          <w:p w14:paraId="2EB7595F" w14:textId="7919E0DB" w:rsidR="00C75A44" w:rsidRPr="002A714D" w:rsidRDefault="00C75A44" w:rsidP="00C85973">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Тел</w:t>
            </w:r>
            <w:proofErr w:type="spellEnd"/>
            <w:r w:rsidRPr="002A714D">
              <w:rPr>
                <w:rFonts w:asciiTheme="majorHAnsi" w:hAnsiTheme="majorHAnsi" w:cstheme="majorHAnsi"/>
                <w:sz w:val="12"/>
                <w:szCs w:val="12"/>
                <w:lang w:val="lt-LT"/>
              </w:rPr>
              <w:t>.</w:t>
            </w:r>
            <w:r w:rsidR="00EE6791">
              <w:rPr>
                <w:rFonts w:asciiTheme="majorHAnsi" w:hAnsiTheme="majorHAnsi" w:cstheme="majorHAnsi"/>
                <w:sz w:val="12"/>
                <w:szCs w:val="12"/>
                <w:lang w:val="lt-LT"/>
              </w:rPr>
              <w:t>/</w:t>
            </w:r>
            <w:r w:rsidR="0077446A" w:rsidRPr="002A714D">
              <w:rPr>
                <w:rFonts w:asciiTheme="majorHAnsi" w:hAnsiTheme="majorHAnsi" w:cstheme="majorHAnsi"/>
                <w:sz w:val="12"/>
                <w:szCs w:val="12"/>
                <w:lang w:val="lt-LT"/>
              </w:rPr>
              <w:t>Tel.</w:t>
            </w:r>
          </w:p>
          <w:p w14:paraId="4AEC51F3" w14:textId="77777777" w:rsidR="00C75A44" w:rsidRPr="002A714D" w:rsidRDefault="00C75A44"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/Tel.</w:t>
            </w:r>
          </w:p>
        </w:tc>
        <w:tc>
          <w:tcPr>
            <w:tcW w:w="5549" w:type="dxa"/>
            <w:gridSpan w:val="21"/>
            <w:vMerge/>
            <w:tcBorders>
              <w:top w:val="single" w:sz="4" w:space="0" w:color="auto"/>
              <w:left w:val="single" w:sz="4" w:space="0" w:color="auto"/>
              <w:bottom w:val="single" w:sz="4" w:space="0" w:color="auto"/>
              <w:right w:val="single" w:sz="4" w:space="0" w:color="000000"/>
            </w:tcBorders>
            <w:vAlign w:val="center"/>
          </w:tcPr>
          <w:p w14:paraId="6710B935" w14:textId="77777777" w:rsidR="00C75A44" w:rsidRPr="002A714D" w:rsidRDefault="00C75A44" w:rsidP="00C85973">
            <w:pPr>
              <w:rPr>
                <w:rFonts w:asciiTheme="majorHAnsi" w:hAnsiTheme="majorHAnsi" w:cstheme="majorHAnsi"/>
                <w:sz w:val="12"/>
                <w:szCs w:val="12"/>
                <w:lang w:val="lt-LT"/>
              </w:rPr>
            </w:pPr>
          </w:p>
        </w:tc>
      </w:tr>
      <w:tr w:rsidR="00C75A44" w:rsidRPr="002A714D" w14:paraId="26B4452B"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1"/>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55C96F9E" w14:textId="77777777" w:rsidR="00C75A44" w:rsidRPr="002A714D" w:rsidRDefault="00C75A44" w:rsidP="00C85973">
            <w:pPr>
              <w:rPr>
                <w:rFonts w:asciiTheme="majorHAnsi" w:hAnsiTheme="majorHAnsi" w:cstheme="majorHAnsi"/>
                <w:b/>
                <w:sz w:val="12"/>
                <w:szCs w:val="12"/>
                <w:lang w:val="lt-LT"/>
              </w:rPr>
            </w:pPr>
          </w:p>
        </w:tc>
        <w:tc>
          <w:tcPr>
            <w:tcW w:w="5400" w:type="dxa"/>
            <w:gridSpan w:val="34"/>
            <w:tcBorders>
              <w:top w:val="single" w:sz="4" w:space="0" w:color="auto"/>
              <w:left w:val="single" w:sz="4" w:space="0" w:color="auto"/>
              <w:bottom w:val="nil"/>
              <w:right w:val="single" w:sz="4" w:space="0" w:color="auto"/>
            </w:tcBorders>
          </w:tcPr>
          <w:p w14:paraId="2BCBF716" w14:textId="7F218522" w:rsidR="00C75A44" w:rsidRPr="002A714D" w:rsidRDefault="00435DF7" w:rsidP="00A70861">
            <w:pPr>
              <w:rPr>
                <w:rFonts w:asciiTheme="majorHAnsi" w:hAnsiTheme="majorHAnsi" w:cstheme="majorHAnsi"/>
                <w:sz w:val="12"/>
                <w:szCs w:val="12"/>
                <w:lang w:val="lt-LT"/>
              </w:rPr>
            </w:pPr>
            <w:r w:rsidRPr="002A714D">
              <w:rPr>
                <w:rFonts w:asciiTheme="majorHAnsi" w:hAnsiTheme="majorHAnsi" w:cstheme="majorHAnsi"/>
                <w:sz w:val="12"/>
                <w:szCs w:val="12"/>
                <w:lang w:val="lt-LT"/>
              </w:rPr>
              <w:t>I.5.</w:t>
            </w:r>
            <w:r w:rsidR="008309FE">
              <w:rPr>
                <w:rFonts w:asciiTheme="majorHAnsi" w:hAnsiTheme="majorHAnsi" w:cstheme="majorHAnsi"/>
                <w:sz w:val="12"/>
                <w:szCs w:val="12"/>
                <w:lang w:val="lt-LT"/>
              </w:rPr>
              <w:t xml:space="preserve"> </w:t>
            </w:r>
            <w:proofErr w:type="spellStart"/>
            <w:r w:rsidR="0077446A" w:rsidRPr="002A714D">
              <w:rPr>
                <w:rFonts w:asciiTheme="majorHAnsi" w:hAnsiTheme="majorHAnsi" w:cstheme="majorHAnsi"/>
                <w:sz w:val="12"/>
                <w:szCs w:val="12"/>
                <w:lang w:val="lt-LT"/>
              </w:rPr>
              <w:t>Pranuesi</w:t>
            </w:r>
            <w:proofErr w:type="spellEnd"/>
            <w:r w:rsidR="0077446A" w:rsidRPr="002A714D">
              <w:rPr>
                <w:rFonts w:asciiTheme="majorHAnsi" w:hAnsiTheme="majorHAnsi" w:cstheme="majorHAnsi"/>
                <w:sz w:val="12"/>
                <w:szCs w:val="12"/>
                <w:lang w:val="lt-LT"/>
              </w:rPr>
              <w:t xml:space="preserve"> </w:t>
            </w:r>
            <w:proofErr w:type="spellStart"/>
            <w:r w:rsidR="0077446A" w:rsidRPr="002A714D">
              <w:rPr>
                <w:rFonts w:asciiTheme="majorHAnsi" w:hAnsiTheme="majorHAnsi" w:cstheme="majorHAnsi"/>
                <w:sz w:val="12"/>
                <w:szCs w:val="12"/>
                <w:lang w:val="lt-LT"/>
              </w:rPr>
              <w:t>ngarkeses</w:t>
            </w:r>
            <w:proofErr w:type="spellEnd"/>
          </w:p>
          <w:p w14:paraId="4AD2D60B" w14:textId="5A3D7D53" w:rsidR="00C75A44" w:rsidRPr="002A714D" w:rsidRDefault="00C75A44" w:rsidP="00A70861">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Consignee</w:t>
            </w:r>
            <w:proofErr w:type="spellEnd"/>
            <w:r w:rsidR="00C97F90" w:rsidRPr="002A714D">
              <w:rPr>
                <w:rFonts w:asciiTheme="majorHAnsi" w:hAnsiTheme="majorHAnsi" w:cstheme="majorHAnsi"/>
                <w:sz w:val="12"/>
                <w:szCs w:val="12"/>
                <w:lang w:val="lt-LT"/>
              </w:rPr>
              <w:t>/Gavėjas</w:t>
            </w:r>
          </w:p>
        </w:tc>
        <w:tc>
          <w:tcPr>
            <w:tcW w:w="5549" w:type="dxa"/>
            <w:gridSpan w:val="21"/>
            <w:vMerge w:val="restart"/>
            <w:tcBorders>
              <w:top w:val="single" w:sz="4" w:space="0" w:color="auto"/>
              <w:left w:val="single" w:sz="4" w:space="0" w:color="auto"/>
              <w:bottom w:val="single" w:sz="4" w:space="0" w:color="auto"/>
              <w:right w:val="single" w:sz="4" w:space="0" w:color="auto"/>
              <w:tr2bl w:val="nil"/>
            </w:tcBorders>
          </w:tcPr>
          <w:p w14:paraId="156A2FAD" w14:textId="6B4E83C3" w:rsidR="00C75A44" w:rsidRPr="002A714D" w:rsidRDefault="00435DF7" w:rsidP="00A70861">
            <w:pPr>
              <w:ind w:right="374"/>
              <w:rPr>
                <w:rFonts w:asciiTheme="majorHAnsi" w:hAnsiTheme="majorHAnsi" w:cstheme="majorHAnsi"/>
                <w:sz w:val="12"/>
                <w:szCs w:val="12"/>
                <w:lang w:val="lt-LT"/>
              </w:rPr>
            </w:pPr>
            <w:r w:rsidRPr="002A714D">
              <w:rPr>
                <w:rFonts w:asciiTheme="majorHAnsi" w:hAnsiTheme="majorHAnsi" w:cstheme="majorHAnsi"/>
                <w:sz w:val="12"/>
                <w:szCs w:val="12"/>
                <w:lang w:val="lt-LT"/>
              </w:rPr>
              <w:t>I.6</w:t>
            </w:r>
            <w:r w:rsidR="008309FE">
              <w:rPr>
                <w:rFonts w:asciiTheme="majorHAnsi" w:hAnsiTheme="majorHAnsi" w:cstheme="majorHAnsi"/>
                <w:sz w:val="12"/>
                <w:szCs w:val="12"/>
                <w:lang w:val="lt-LT"/>
              </w:rPr>
              <w:t>.</w:t>
            </w:r>
            <w:r w:rsidRPr="002A714D">
              <w:rPr>
                <w:rFonts w:asciiTheme="majorHAnsi" w:hAnsiTheme="majorHAnsi" w:cstheme="majorHAnsi"/>
                <w:sz w:val="12"/>
                <w:szCs w:val="12"/>
                <w:lang w:val="lt-LT"/>
              </w:rPr>
              <w:t xml:space="preserve"> </w:t>
            </w:r>
            <w:proofErr w:type="spellStart"/>
            <w:r w:rsidR="0077446A" w:rsidRPr="002A714D">
              <w:rPr>
                <w:rFonts w:asciiTheme="majorHAnsi" w:hAnsiTheme="majorHAnsi" w:cstheme="majorHAnsi"/>
                <w:sz w:val="12"/>
                <w:szCs w:val="12"/>
                <w:lang w:val="lt-LT"/>
              </w:rPr>
              <w:t>Personbi</w:t>
            </w:r>
            <w:proofErr w:type="spellEnd"/>
            <w:r w:rsidR="0077446A" w:rsidRPr="002A714D">
              <w:rPr>
                <w:rFonts w:asciiTheme="majorHAnsi" w:hAnsiTheme="majorHAnsi" w:cstheme="majorHAnsi"/>
                <w:sz w:val="12"/>
                <w:szCs w:val="12"/>
                <w:lang w:val="lt-LT"/>
              </w:rPr>
              <w:t xml:space="preserve"> </w:t>
            </w:r>
            <w:proofErr w:type="spellStart"/>
            <w:r w:rsidR="0077446A" w:rsidRPr="002A714D">
              <w:rPr>
                <w:rFonts w:asciiTheme="majorHAnsi" w:hAnsiTheme="majorHAnsi" w:cstheme="majorHAnsi"/>
                <w:sz w:val="12"/>
                <w:szCs w:val="12"/>
                <w:lang w:val="lt-LT"/>
              </w:rPr>
              <w:t>pergjegjes</w:t>
            </w:r>
            <w:proofErr w:type="spellEnd"/>
            <w:r w:rsidR="0077446A" w:rsidRPr="002A714D">
              <w:rPr>
                <w:rFonts w:asciiTheme="majorHAnsi" w:hAnsiTheme="majorHAnsi" w:cstheme="majorHAnsi"/>
                <w:sz w:val="12"/>
                <w:szCs w:val="12"/>
                <w:lang w:val="lt-LT"/>
              </w:rPr>
              <w:t xml:space="preserve"> per </w:t>
            </w:r>
            <w:proofErr w:type="spellStart"/>
            <w:r w:rsidR="0077446A" w:rsidRPr="002A714D">
              <w:rPr>
                <w:rFonts w:asciiTheme="majorHAnsi" w:hAnsiTheme="majorHAnsi" w:cstheme="majorHAnsi"/>
                <w:sz w:val="12"/>
                <w:szCs w:val="12"/>
                <w:lang w:val="lt-LT"/>
              </w:rPr>
              <w:t>ngarkim</w:t>
            </w:r>
            <w:proofErr w:type="spellEnd"/>
            <w:r w:rsidR="006830D8" w:rsidRPr="002A714D">
              <w:rPr>
                <w:rFonts w:asciiTheme="majorHAnsi" w:hAnsiTheme="majorHAnsi" w:cstheme="majorHAnsi"/>
                <w:sz w:val="12"/>
                <w:szCs w:val="12"/>
                <w:lang w:val="lt-LT"/>
              </w:rPr>
              <w:t xml:space="preserve"> ne RKS</w:t>
            </w:r>
            <w:r w:rsidR="00C75A44"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Person</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responsible</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for</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the</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load</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in</w:t>
            </w:r>
            <w:proofErr w:type="spellEnd"/>
            <w:r w:rsidR="00C75A44" w:rsidRPr="002A714D">
              <w:rPr>
                <w:rFonts w:asciiTheme="majorHAnsi" w:hAnsiTheme="majorHAnsi" w:cstheme="majorHAnsi"/>
                <w:sz w:val="12"/>
                <w:szCs w:val="12"/>
                <w:lang w:val="lt-LT"/>
              </w:rPr>
              <w:t xml:space="preserve"> </w:t>
            </w:r>
            <w:r w:rsidR="006830D8" w:rsidRPr="002A714D">
              <w:rPr>
                <w:rFonts w:asciiTheme="majorHAnsi" w:hAnsiTheme="majorHAnsi" w:cstheme="majorHAnsi"/>
                <w:sz w:val="12"/>
                <w:szCs w:val="12"/>
                <w:lang w:val="lt-LT"/>
              </w:rPr>
              <w:t>RKS</w:t>
            </w:r>
            <w:r w:rsidR="00C97F90" w:rsidRPr="002A714D">
              <w:rPr>
                <w:rFonts w:asciiTheme="majorHAnsi" w:hAnsiTheme="majorHAnsi" w:cstheme="majorHAnsi"/>
                <w:sz w:val="12"/>
                <w:szCs w:val="12"/>
                <w:lang w:val="lt-LT"/>
              </w:rPr>
              <w:t>/Asmuo atsakingas už krovinį į RKS</w:t>
            </w:r>
          </w:p>
          <w:p w14:paraId="25B3C4DC" w14:textId="3730074A" w:rsidR="00C75A44" w:rsidRPr="002A714D" w:rsidRDefault="0077446A" w:rsidP="00A70861">
            <w:pPr>
              <w:ind w:right="374"/>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Emri</w:t>
            </w:r>
            <w:proofErr w:type="spellEnd"/>
            <w:r w:rsidR="00C75A44" w:rsidRPr="002A714D">
              <w:rPr>
                <w:rFonts w:asciiTheme="majorHAnsi" w:hAnsiTheme="majorHAnsi" w:cstheme="majorHAnsi"/>
                <w:sz w:val="12"/>
                <w:szCs w:val="12"/>
                <w:lang w:val="lt-LT"/>
              </w:rPr>
              <w:t>/Name</w:t>
            </w:r>
            <w:r w:rsidR="00C97F90" w:rsidRPr="002A714D">
              <w:rPr>
                <w:rFonts w:asciiTheme="majorHAnsi" w:hAnsiTheme="majorHAnsi" w:cstheme="majorHAnsi"/>
                <w:sz w:val="12"/>
                <w:szCs w:val="12"/>
                <w:lang w:val="lt-LT"/>
              </w:rPr>
              <w:t>/Pavadinimas</w:t>
            </w:r>
          </w:p>
          <w:p w14:paraId="7C93EA8F" w14:textId="77777777" w:rsidR="00435DF7" w:rsidRPr="002A714D" w:rsidRDefault="00435DF7" w:rsidP="00A70861">
            <w:pPr>
              <w:ind w:right="374"/>
              <w:rPr>
                <w:rFonts w:asciiTheme="majorHAnsi" w:hAnsiTheme="majorHAnsi" w:cstheme="majorHAnsi"/>
                <w:sz w:val="12"/>
                <w:szCs w:val="12"/>
                <w:lang w:val="lt-LT"/>
              </w:rPr>
            </w:pPr>
          </w:p>
          <w:p w14:paraId="519A6A75" w14:textId="3E21C3D4" w:rsidR="00435DF7" w:rsidRPr="002A714D" w:rsidRDefault="0077446A" w:rsidP="00A70861">
            <w:pPr>
              <w:ind w:right="374"/>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Adresa</w:t>
            </w:r>
            <w:proofErr w:type="spellEnd"/>
            <w:r w:rsidR="008309FE">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Address</w:t>
            </w:r>
            <w:proofErr w:type="spellEnd"/>
            <w:r w:rsidR="00C97F90" w:rsidRPr="002A714D">
              <w:rPr>
                <w:rFonts w:asciiTheme="majorHAnsi" w:hAnsiTheme="majorHAnsi" w:cstheme="majorHAnsi"/>
                <w:sz w:val="12"/>
                <w:szCs w:val="12"/>
                <w:lang w:val="lt-LT"/>
              </w:rPr>
              <w:t>/Adresas</w:t>
            </w:r>
          </w:p>
          <w:p w14:paraId="2BF2E3BF" w14:textId="77777777" w:rsidR="00435DF7" w:rsidRPr="002A714D" w:rsidRDefault="00435DF7" w:rsidP="00A70861">
            <w:pPr>
              <w:ind w:right="374"/>
              <w:rPr>
                <w:rFonts w:asciiTheme="majorHAnsi" w:hAnsiTheme="majorHAnsi" w:cstheme="majorHAnsi"/>
                <w:sz w:val="12"/>
                <w:szCs w:val="12"/>
                <w:lang w:val="lt-LT"/>
              </w:rPr>
            </w:pPr>
          </w:p>
          <w:p w14:paraId="2017D6AD" w14:textId="040D71DD" w:rsidR="00C75A44" w:rsidRPr="002A714D" w:rsidRDefault="0077446A" w:rsidP="00A70861">
            <w:pPr>
              <w:ind w:right="374"/>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Kodi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postar</w:t>
            </w:r>
            <w:proofErr w:type="spellEnd"/>
            <w:r w:rsidR="00435DF7"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Post</w:t>
            </w:r>
            <w:proofErr w:type="spellEnd"/>
            <w:r w:rsidR="008309FE">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code</w:t>
            </w:r>
            <w:proofErr w:type="spellEnd"/>
            <w:r w:rsidR="00C97F90" w:rsidRPr="002A714D">
              <w:rPr>
                <w:rFonts w:asciiTheme="majorHAnsi" w:hAnsiTheme="majorHAnsi" w:cstheme="majorHAnsi"/>
                <w:sz w:val="12"/>
                <w:szCs w:val="12"/>
                <w:lang w:val="lt-LT"/>
              </w:rPr>
              <w:t>/Pašto kodas</w:t>
            </w:r>
          </w:p>
          <w:p w14:paraId="4D937ED7" w14:textId="77777777" w:rsidR="00C75A44" w:rsidRPr="002A714D" w:rsidRDefault="00C75A44" w:rsidP="00A70861">
            <w:pPr>
              <w:ind w:right="374"/>
              <w:rPr>
                <w:rFonts w:asciiTheme="majorHAnsi" w:hAnsiTheme="majorHAnsi" w:cstheme="majorHAnsi"/>
                <w:sz w:val="12"/>
                <w:szCs w:val="12"/>
                <w:lang w:val="lt-LT"/>
              </w:rPr>
            </w:pPr>
          </w:p>
          <w:p w14:paraId="2E75EFB3" w14:textId="77777777" w:rsidR="00435DF7" w:rsidRPr="002A714D" w:rsidRDefault="00435DF7" w:rsidP="00A70861">
            <w:pPr>
              <w:ind w:right="374"/>
              <w:rPr>
                <w:rFonts w:asciiTheme="majorHAnsi" w:hAnsiTheme="majorHAnsi" w:cstheme="majorHAnsi"/>
                <w:sz w:val="12"/>
                <w:szCs w:val="12"/>
                <w:lang w:val="lt-LT"/>
              </w:rPr>
            </w:pPr>
          </w:p>
          <w:p w14:paraId="7D796796" w14:textId="77777777" w:rsidR="00435DF7" w:rsidRPr="002A714D" w:rsidRDefault="00435DF7" w:rsidP="00A70861">
            <w:pPr>
              <w:ind w:right="374"/>
              <w:rPr>
                <w:rFonts w:asciiTheme="majorHAnsi" w:hAnsiTheme="majorHAnsi" w:cstheme="majorHAnsi"/>
                <w:sz w:val="12"/>
                <w:szCs w:val="12"/>
                <w:lang w:val="lt-LT"/>
              </w:rPr>
            </w:pPr>
          </w:p>
          <w:p w14:paraId="3587E339" w14:textId="77777777" w:rsidR="00435DF7" w:rsidRPr="002A714D" w:rsidRDefault="00435DF7" w:rsidP="00A70861">
            <w:pPr>
              <w:ind w:right="374"/>
              <w:rPr>
                <w:rFonts w:asciiTheme="majorHAnsi" w:hAnsiTheme="majorHAnsi" w:cstheme="majorHAnsi"/>
                <w:sz w:val="12"/>
                <w:szCs w:val="12"/>
                <w:lang w:val="lt-LT"/>
              </w:rPr>
            </w:pPr>
          </w:p>
          <w:p w14:paraId="3924D3C1" w14:textId="77777777" w:rsidR="00435DF7" w:rsidRPr="002A714D" w:rsidRDefault="00435DF7" w:rsidP="00A70861">
            <w:pPr>
              <w:ind w:right="374"/>
              <w:rPr>
                <w:rFonts w:asciiTheme="majorHAnsi" w:hAnsiTheme="majorHAnsi" w:cstheme="majorHAnsi"/>
                <w:sz w:val="12"/>
                <w:szCs w:val="12"/>
                <w:lang w:val="lt-LT"/>
              </w:rPr>
            </w:pPr>
          </w:p>
          <w:p w14:paraId="54DC68FB" w14:textId="042092BD" w:rsidR="00C75A44" w:rsidRPr="002A714D" w:rsidRDefault="0077446A" w:rsidP="00A70861">
            <w:pPr>
              <w:ind w:right="374"/>
              <w:rPr>
                <w:rFonts w:asciiTheme="majorHAnsi" w:hAnsiTheme="majorHAnsi" w:cstheme="majorHAnsi"/>
                <w:sz w:val="12"/>
                <w:szCs w:val="12"/>
                <w:lang w:val="lt-LT"/>
              </w:rPr>
            </w:pPr>
            <w:r w:rsidRPr="002A714D">
              <w:rPr>
                <w:rFonts w:asciiTheme="majorHAnsi" w:hAnsiTheme="majorHAnsi" w:cstheme="majorHAnsi"/>
                <w:sz w:val="12"/>
                <w:szCs w:val="12"/>
                <w:lang w:val="lt-LT"/>
              </w:rPr>
              <w:t>Tel.</w:t>
            </w:r>
            <w:r w:rsidR="00C75A44" w:rsidRPr="002A714D">
              <w:rPr>
                <w:rFonts w:asciiTheme="majorHAnsi" w:hAnsiTheme="majorHAnsi" w:cstheme="majorHAnsi"/>
                <w:sz w:val="12"/>
                <w:szCs w:val="12"/>
                <w:lang w:val="lt-LT"/>
              </w:rPr>
              <w:t>/Tel.</w:t>
            </w:r>
            <w:r w:rsidR="00C97F90" w:rsidRPr="002A714D">
              <w:rPr>
                <w:rFonts w:asciiTheme="majorHAnsi" w:hAnsiTheme="majorHAnsi" w:cstheme="majorHAnsi"/>
                <w:sz w:val="12"/>
                <w:szCs w:val="12"/>
                <w:lang w:val="lt-LT"/>
              </w:rPr>
              <w:t>/Tel</w:t>
            </w:r>
          </w:p>
        </w:tc>
      </w:tr>
      <w:tr w:rsidR="00C75A44" w:rsidRPr="002A714D" w14:paraId="0B9E8DC8"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6CCE503F" w14:textId="77777777" w:rsidR="00C75A44" w:rsidRPr="002A714D" w:rsidRDefault="00C75A44" w:rsidP="00C85973">
            <w:pPr>
              <w:rPr>
                <w:rFonts w:asciiTheme="majorHAnsi" w:hAnsiTheme="majorHAnsi" w:cstheme="majorHAnsi"/>
                <w:b/>
                <w:sz w:val="12"/>
                <w:szCs w:val="12"/>
                <w:lang w:val="lt-LT"/>
              </w:rPr>
            </w:pPr>
          </w:p>
        </w:tc>
        <w:tc>
          <w:tcPr>
            <w:tcW w:w="5400" w:type="dxa"/>
            <w:gridSpan w:val="34"/>
            <w:tcBorders>
              <w:top w:val="nil"/>
              <w:left w:val="single" w:sz="4" w:space="0" w:color="auto"/>
              <w:bottom w:val="nil"/>
              <w:right w:val="single" w:sz="4" w:space="0" w:color="auto"/>
            </w:tcBorders>
          </w:tcPr>
          <w:p w14:paraId="41E9619F" w14:textId="12D5EB5A" w:rsidR="00C75A44" w:rsidRPr="002A714D" w:rsidRDefault="0077446A" w:rsidP="00A70861">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Emri</w:t>
            </w:r>
            <w:proofErr w:type="spellEnd"/>
            <w:r w:rsidR="00C75A44" w:rsidRPr="002A714D">
              <w:rPr>
                <w:rFonts w:asciiTheme="majorHAnsi" w:hAnsiTheme="majorHAnsi" w:cstheme="majorHAnsi"/>
                <w:sz w:val="12"/>
                <w:szCs w:val="12"/>
                <w:lang w:val="lt-LT"/>
              </w:rPr>
              <w:t>/Name</w:t>
            </w:r>
            <w:r w:rsidR="00C97F90" w:rsidRPr="002A714D">
              <w:rPr>
                <w:rFonts w:asciiTheme="majorHAnsi" w:hAnsiTheme="majorHAnsi" w:cstheme="majorHAnsi"/>
                <w:sz w:val="12"/>
                <w:szCs w:val="12"/>
                <w:lang w:val="lt-LT"/>
              </w:rPr>
              <w:t>/Pavadinimas</w:t>
            </w:r>
          </w:p>
          <w:p w14:paraId="3152D76C" w14:textId="77777777" w:rsidR="00C75A44" w:rsidRPr="002A714D" w:rsidRDefault="00C75A44" w:rsidP="00A70861">
            <w:pPr>
              <w:rPr>
                <w:rFonts w:asciiTheme="majorHAnsi" w:hAnsiTheme="majorHAnsi" w:cstheme="majorHAnsi"/>
                <w:sz w:val="12"/>
                <w:szCs w:val="12"/>
                <w:lang w:val="lt-LT"/>
              </w:rPr>
            </w:pPr>
          </w:p>
        </w:tc>
        <w:tc>
          <w:tcPr>
            <w:tcW w:w="5549" w:type="dxa"/>
            <w:gridSpan w:val="21"/>
            <w:vMerge/>
            <w:tcBorders>
              <w:top w:val="single" w:sz="4" w:space="0" w:color="auto"/>
              <w:left w:val="single" w:sz="4" w:space="0" w:color="auto"/>
              <w:bottom w:val="single" w:sz="4" w:space="0" w:color="auto"/>
              <w:right w:val="single" w:sz="4" w:space="0" w:color="auto"/>
              <w:tr2bl w:val="nil"/>
            </w:tcBorders>
            <w:vAlign w:val="center"/>
          </w:tcPr>
          <w:p w14:paraId="521F08B9" w14:textId="77777777" w:rsidR="00C75A44" w:rsidRPr="002A714D" w:rsidRDefault="00C75A44" w:rsidP="00C85973">
            <w:pPr>
              <w:rPr>
                <w:rFonts w:asciiTheme="majorHAnsi" w:hAnsiTheme="majorHAnsi" w:cstheme="majorHAnsi"/>
                <w:sz w:val="12"/>
                <w:szCs w:val="12"/>
                <w:lang w:val="lt-LT"/>
              </w:rPr>
            </w:pPr>
          </w:p>
        </w:tc>
      </w:tr>
      <w:tr w:rsidR="00C75A44" w:rsidRPr="002A714D" w14:paraId="637605B9"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5CB1ECB3" w14:textId="77777777" w:rsidR="00C75A44" w:rsidRPr="002A714D" w:rsidRDefault="00C75A44" w:rsidP="00C85973">
            <w:pPr>
              <w:rPr>
                <w:rFonts w:asciiTheme="majorHAnsi" w:hAnsiTheme="majorHAnsi" w:cstheme="majorHAnsi"/>
                <w:b/>
                <w:sz w:val="12"/>
                <w:szCs w:val="12"/>
                <w:lang w:val="lt-LT"/>
              </w:rPr>
            </w:pPr>
          </w:p>
        </w:tc>
        <w:tc>
          <w:tcPr>
            <w:tcW w:w="5400" w:type="dxa"/>
            <w:gridSpan w:val="34"/>
            <w:tcBorders>
              <w:top w:val="nil"/>
              <w:left w:val="single" w:sz="4" w:space="0" w:color="auto"/>
              <w:bottom w:val="nil"/>
              <w:right w:val="single" w:sz="4" w:space="0" w:color="auto"/>
            </w:tcBorders>
          </w:tcPr>
          <w:p w14:paraId="30D26DF6" w14:textId="1DEB1536" w:rsidR="00C75A44" w:rsidRPr="002A714D" w:rsidRDefault="0077446A" w:rsidP="00A70861">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Adresa</w:t>
            </w:r>
            <w:proofErr w:type="spellEnd"/>
            <w:r w:rsidR="00C75A44" w:rsidRPr="002A714D">
              <w:rPr>
                <w:rFonts w:asciiTheme="majorHAnsi" w:hAnsiTheme="majorHAnsi" w:cstheme="majorHAnsi"/>
                <w:sz w:val="12"/>
                <w:szCs w:val="12"/>
                <w:lang w:val="lt-LT"/>
              </w:rPr>
              <w:t>/</w:t>
            </w:r>
            <w:proofErr w:type="spellStart"/>
            <w:r w:rsidR="00C75A44" w:rsidRPr="00B03341">
              <w:rPr>
                <w:rFonts w:asciiTheme="majorHAnsi" w:hAnsiTheme="majorHAnsi" w:cstheme="majorHAnsi"/>
                <w:sz w:val="12"/>
                <w:szCs w:val="12"/>
                <w:lang w:val="lt-LT"/>
              </w:rPr>
              <w:t>Address</w:t>
            </w:r>
            <w:proofErr w:type="spellEnd"/>
            <w:r w:rsidR="008309FE">
              <w:rPr>
                <w:rFonts w:asciiTheme="majorHAnsi" w:hAnsiTheme="majorHAnsi" w:cstheme="majorHAnsi"/>
                <w:sz w:val="12"/>
                <w:szCs w:val="12"/>
                <w:lang w:val="lt-LT"/>
              </w:rPr>
              <w:t>/</w:t>
            </w:r>
            <w:r w:rsidR="00FE5AC7">
              <w:rPr>
                <w:rFonts w:asciiTheme="majorHAnsi" w:hAnsiTheme="majorHAnsi" w:cstheme="majorHAnsi"/>
                <w:sz w:val="12"/>
                <w:szCs w:val="12"/>
                <w:lang w:val="lt-LT"/>
              </w:rPr>
              <w:t>Adresas</w:t>
            </w:r>
          </w:p>
          <w:p w14:paraId="13D15587" w14:textId="77777777" w:rsidR="00C75A44" w:rsidRPr="002A714D" w:rsidRDefault="00C75A44" w:rsidP="00A70861">
            <w:pPr>
              <w:rPr>
                <w:rFonts w:asciiTheme="majorHAnsi" w:hAnsiTheme="majorHAnsi" w:cstheme="majorHAnsi"/>
                <w:sz w:val="12"/>
                <w:szCs w:val="12"/>
                <w:lang w:val="lt-LT"/>
              </w:rPr>
            </w:pPr>
          </w:p>
        </w:tc>
        <w:tc>
          <w:tcPr>
            <w:tcW w:w="5549" w:type="dxa"/>
            <w:gridSpan w:val="21"/>
            <w:vMerge/>
            <w:tcBorders>
              <w:top w:val="single" w:sz="4" w:space="0" w:color="auto"/>
              <w:left w:val="single" w:sz="4" w:space="0" w:color="auto"/>
              <w:bottom w:val="single" w:sz="4" w:space="0" w:color="auto"/>
              <w:right w:val="single" w:sz="4" w:space="0" w:color="auto"/>
              <w:tr2bl w:val="nil"/>
            </w:tcBorders>
            <w:vAlign w:val="center"/>
          </w:tcPr>
          <w:p w14:paraId="60CAE9BE" w14:textId="77777777" w:rsidR="00C75A44" w:rsidRPr="002A714D" w:rsidRDefault="00C75A44" w:rsidP="00C85973">
            <w:pPr>
              <w:rPr>
                <w:rFonts w:asciiTheme="majorHAnsi" w:hAnsiTheme="majorHAnsi" w:cstheme="majorHAnsi"/>
                <w:sz w:val="12"/>
                <w:szCs w:val="12"/>
                <w:lang w:val="lt-LT"/>
              </w:rPr>
            </w:pPr>
          </w:p>
        </w:tc>
      </w:tr>
      <w:tr w:rsidR="00C75A44" w:rsidRPr="002A714D" w14:paraId="7AB7F23C"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41C67308" w14:textId="77777777" w:rsidR="00C75A44" w:rsidRPr="002A714D" w:rsidRDefault="00C75A44" w:rsidP="00C85973">
            <w:pPr>
              <w:rPr>
                <w:rFonts w:asciiTheme="majorHAnsi" w:hAnsiTheme="majorHAnsi" w:cstheme="majorHAnsi"/>
                <w:b/>
                <w:sz w:val="12"/>
                <w:szCs w:val="12"/>
                <w:lang w:val="lt-LT"/>
              </w:rPr>
            </w:pPr>
          </w:p>
        </w:tc>
        <w:tc>
          <w:tcPr>
            <w:tcW w:w="5400" w:type="dxa"/>
            <w:gridSpan w:val="34"/>
            <w:tcBorders>
              <w:top w:val="nil"/>
              <w:left w:val="single" w:sz="4" w:space="0" w:color="auto"/>
              <w:bottom w:val="nil"/>
              <w:right w:val="single" w:sz="4" w:space="0" w:color="auto"/>
            </w:tcBorders>
          </w:tcPr>
          <w:p w14:paraId="7537D82A" w14:textId="33308F79" w:rsidR="00C75A44" w:rsidRPr="002A714D" w:rsidRDefault="0077446A" w:rsidP="00A70861">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Kodi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postar</w:t>
            </w:r>
            <w:proofErr w:type="spellEnd"/>
            <w:r w:rsidR="00C75A44"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Postcode</w:t>
            </w:r>
            <w:proofErr w:type="spellEnd"/>
            <w:r w:rsidR="00C97F90" w:rsidRPr="002A714D">
              <w:rPr>
                <w:rFonts w:asciiTheme="majorHAnsi" w:hAnsiTheme="majorHAnsi" w:cstheme="majorHAnsi"/>
                <w:sz w:val="12"/>
                <w:szCs w:val="12"/>
                <w:lang w:val="lt-LT"/>
              </w:rPr>
              <w:t>/Pašto kodas</w:t>
            </w:r>
          </w:p>
          <w:p w14:paraId="7A6CB06D" w14:textId="77777777" w:rsidR="00C75A44" w:rsidRPr="002A714D" w:rsidRDefault="00C75A44" w:rsidP="00A70861">
            <w:pPr>
              <w:rPr>
                <w:rFonts w:asciiTheme="majorHAnsi" w:hAnsiTheme="majorHAnsi" w:cstheme="majorHAnsi"/>
                <w:sz w:val="12"/>
                <w:szCs w:val="12"/>
                <w:lang w:val="lt-LT"/>
              </w:rPr>
            </w:pPr>
          </w:p>
        </w:tc>
        <w:tc>
          <w:tcPr>
            <w:tcW w:w="5549" w:type="dxa"/>
            <w:gridSpan w:val="21"/>
            <w:vMerge/>
            <w:tcBorders>
              <w:top w:val="single" w:sz="4" w:space="0" w:color="auto"/>
              <w:left w:val="single" w:sz="4" w:space="0" w:color="auto"/>
              <w:bottom w:val="single" w:sz="4" w:space="0" w:color="auto"/>
              <w:right w:val="single" w:sz="4" w:space="0" w:color="auto"/>
              <w:tr2bl w:val="nil"/>
            </w:tcBorders>
            <w:vAlign w:val="center"/>
          </w:tcPr>
          <w:p w14:paraId="36B93877" w14:textId="77777777" w:rsidR="00C75A44" w:rsidRPr="002A714D" w:rsidRDefault="00C75A44" w:rsidP="00C85973">
            <w:pPr>
              <w:rPr>
                <w:rFonts w:asciiTheme="majorHAnsi" w:hAnsiTheme="majorHAnsi" w:cstheme="majorHAnsi"/>
                <w:sz w:val="12"/>
                <w:szCs w:val="12"/>
                <w:lang w:val="lt-LT"/>
              </w:rPr>
            </w:pPr>
          </w:p>
        </w:tc>
      </w:tr>
      <w:tr w:rsidR="00C75A44" w:rsidRPr="002A714D" w14:paraId="440351C2"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7DD4F329" w14:textId="77777777" w:rsidR="00C75A44" w:rsidRPr="002A714D" w:rsidRDefault="00C75A44" w:rsidP="00C85973">
            <w:pPr>
              <w:rPr>
                <w:rFonts w:asciiTheme="majorHAnsi" w:hAnsiTheme="majorHAnsi" w:cstheme="majorHAnsi"/>
                <w:b/>
                <w:sz w:val="12"/>
                <w:szCs w:val="12"/>
                <w:lang w:val="lt-LT"/>
              </w:rPr>
            </w:pPr>
          </w:p>
        </w:tc>
        <w:tc>
          <w:tcPr>
            <w:tcW w:w="5400" w:type="dxa"/>
            <w:gridSpan w:val="34"/>
            <w:tcBorders>
              <w:top w:val="nil"/>
              <w:left w:val="single" w:sz="4" w:space="0" w:color="auto"/>
              <w:bottom w:val="single" w:sz="4" w:space="0" w:color="auto"/>
              <w:right w:val="single" w:sz="4" w:space="0" w:color="auto"/>
            </w:tcBorders>
          </w:tcPr>
          <w:p w14:paraId="6D816666" w14:textId="4B984BD0" w:rsidR="00C75A44" w:rsidRPr="002A714D" w:rsidRDefault="0077446A" w:rsidP="00A70861">
            <w:pPr>
              <w:rPr>
                <w:rFonts w:asciiTheme="majorHAnsi" w:hAnsiTheme="majorHAnsi" w:cstheme="majorHAnsi"/>
                <w:sz w:val="12"/>
                <w:szCs w:val="12"/>
                <w:lang w:val="lt-LT"/>
              </w:rPr>
            </w:pPr>
            <w:r w:rsidRPr="002A714D">
              <w:rPr>
                <w:rFonts w:asciiTheme="majorHAnsi" w:hAnsiTheme="majorHAnsi" w:cstheme="majorHAnsi"/>
                <w:sz w:val="12"/>
                <w:szCs w:val="12"/>
                <w:lang w:val="lt-LT"/>
              </w:rPr>
              <w:t>Tel</w:t>
            </w:r>
            <w:r w:rsidR="00C75A44" w:rsidRPr="002A714D">
              <w:rPr>
                <w:rFonts w:asciiTheme="majorHAnsi" w:hAnsiTheme="majorHAnsi" w:cstheme="majorHAnsi"/>
                <w:sz w:val="12"/>
                <w:szCs w:val="12"/>
                <w:lang w:val="lt-LT"/>
              </w:rPr>
              <w:t>/Tel.</w:t>
            </w:r>
            <w:r w:rsidR="00C97F90" w:rsidRPr="002A714D">
              <w:rPr>
                <w:rFonts w:asciiTheme="majorHAnsi" w:hAnsiTheme="majorHAnsi" w:cstheme="majorHAnsi"/>
                <w:sz w:val="12"/>
                <w:szCs w:val="12"/>
                <w:lang w:val="lt-LT"/>
              </w:rPr>
              <w:t>/Tel</w:t>
            </w:r>
          </w:p>
        </w:tc>
        <w:tc>
          <w:tcPr>
            <w:tcW w:w="5549" w:type="dxa"/>
            <w:gridSpan w:val="21"/>
            <w:vMerge/>
            <w:tcBorders>
              <w:top w:val="single" w:sz="4" w:space="0" w:color="auto"/>
              <w:left w:val="single" w:sz="4" w:space="0" w:color="auto"/>
              <w:bottom w:val="single" w:sz="4" w:space="0" w:color="auto"/>
              <w:right w:val="single" w:sz="4" w:space="0" w:color="auto"/>
              <w:tr2bl w:val="nil"/>
            </w:tcBorders>
            <w:vAlign w:val="center"/>
          </w:tcPr>
          <w:p w14:paraId="184256A9" w14:textId="77777777" w:rsidR="00C75A44" w:rsidRPr="002A714D" w:rsidRDefault="00C75A44" w:rsidP="00C85973">
            <w:pPr>
              <w:rPr>
                <w:rFonts w:asciiTheme="majorHAnsi" w:hAnsiTheme="majorHAnsi" w:cstheme="majorHAnsi"/>
                <w:sz w:val="12"/>
                <w:szCs w:val="12"/>
                <w:lang w:val="lt-LT"/>
              </w:rPr>
            </w:pPr>
          </w:p>
        </w:tc>
      </w:tr>
      <w:tr w:rsidR="00C75A44" w:rsidRPr="002A714D" w14:paraId="2615ACB6"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4E645A70" w14:textId="77777777" w:rsidR="00C75A44" w:rsidRPr="002A714D" w:rsidRDefault="00C75A44" w:rsidP="00C85973">
            <w:pPr>
              <w:rPr>
                <w:rFonts w:asciiTheme="majorHAnsi" w:hAnsiTheme="majorHAnsi" w:cstheme="majorHAnsi"/>
                <w:b/>
                <w:sz w:val="12"/>
                <w:szCs w:val="12"/>
                <w:lang w:val="lt-LT"/>
              </w:rPr>
            </w:pPr>
          </w:p>
        </w:tc>
        <w:tc>
          <w:tcPr>
            <w:tcW w:w="1761" w:type="dxa"/>
            <w:gridSpan w:val="12"/>
            <w:tcBorders>
              <w:top w:val="single" w:sz="4" w:space="0" w:color="auto"/>
              <w:left w:val="single" w:sz="4" w:space="0" w:color="auto"/>
              <w:bottom w:val="nil"/>
              <w:right w:val="nil"/>
            </w:tcBorders>
          </w:tcPr>
          <w:p w14:paraId="7AEE6828" w14:textId="44031B7C" w:rsidR="00C75A44" w:rsidRPr="002A714D" w:rsidRDefault="00435DF7"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I.7</w:t>
            </w:r>
            <w:r w:rsidR="008309FE" w:rsidRPr="002A714D">
              <w:rPr>
                <w:rFonts w:asciiTheme="majorHAnsi" w:hAnsiTheme="majorHAnsi" w:cstheme="majorHAnsi"/>
                <w:sz w:val="12"/>
                <w:szCs w:val="12"/>
                <w:lang w:val="lt-LT"/>
              </w:rPr>
              <w:t>.</w:t>
            </w:r>
            <w:r w:rsidR="008309FE">
              <w:rPr>
                <w:rFonts w:asciiTheme="majorHAnsi" w:hAnsiTheme="majorHAnsi" w:cstheme="majorHAnsi"/>
                <w:sz w:val="12"/>
                <w:szCs w:val="12"/>
                <w:lang w:val="lt-LT"/>
              </w:rPr>
              <w:t xml:space="preserve"> </w:t>
            </w:r>
            <w:proofErr w:type="spellStart"/>
            <w:r w:rsidR="0077446A" w:rsidRPr="002A714D">
              <w:rPr>
                <w:rFonts w:asciiTheme="majorHAnsi" w:hAnsiTheme="majorHAnsi" w:cstheme="majorHAnsi"/>
                <w:sz w:val="12"/>
                <w:szCs w:val="12"/>
                <w:lang w:val="lt-LT"/>
              </w:rPr>
              <w:t>Shteti</w:t>
            </w:r>
            <w:proofErr w:type="spellEnd"/>
            <w:r w:rsidR="0077446A" w:rsidRPr="002A714D">
              <w:rPr>
                <w:rFonts w:asciiTheme="majorHAnsi" w:hAnsiTheme="majorHAnsi" w:cstheme="majorHAnsi"/>
                <w:sz w:val="12"/>
                <w:szCs w:val="12"/>
                <w:lang w:val="lt-LT"/>
              </w:rPr>
              <w:t xml:space="preserve"> I </w:t>
            </w:r>
            <w:proofErr w:type="spellStart"/>
            <w:r w:rsidR="0077446A" w:rsidRPr="002A714D">
              <w:rPr>
                <w:rFonts w:asciiTheme="majorHAnsi" w:hAnsiTheme="majorHAnsi" w:cstheme="majorHAnsi"/>
                <w:sz w:val="12"/>
                <w:szCs w:val="12"/>
                <w:lang w:val="lt-LT"/>
              </w:rPr>
              <w:t>origjines</w:t>
            </w:r>
            <w:proofErr w:type="spellEnd"/>
            <w:r w:rsidR="0077446A" w:rsidRPr="002A714D">
              <w:rPr>
                <w:rFonts w:asciiTheme="majorHAnsi" w:hAnsiTheme="majorHAnsi" w:cstheme="majorHAnsi"/>
                <w:sz w:val="12"/>
                <w:szCs w:val="12"/>
                <w:lang w:val="lt-LT"/>
              </w:rPr>
              <w:t xml:space="preserve"> </w:t>
            </w:r>
          </w:p>
          <w:p w14:paraId="26A8661E" w14:textId="46423319" w:rsidR="00C75A44" w:rsidRPr="002A714D" w:rsidRDefault="00C75A44"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Country</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of</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origin</w:t>
            </w:r>
            <w:proofErr w:type="spellEnd"/>
          </w:p>
          <w:p w14:paraId="271EAED5" w14:textId="38FDA631" w:rsidR="00C97F90" w:rsidRPr="002A714D" w:rsidRDefault="008309FE" w:rsidP="00C85973">
            <w:pPr>
              <w:rPr>
                <w:rFonts w:asciiTheme="majorHAnsi" w:hAnsiTheme="majorHAnsi" w:cstheme="majorHAnsi"/>
                <w:sz w:val="12"/>
                <w:szCs w:val="12"/>
                <w:lang w:val="lt-LT"/>
              </w:rPr>
            </w:pPr>
            <w:r>
              <w:rPr>
                <w:rFonts w:asciiTheme="majorHAnsi" w:hAnsiTheme="majorHAnsi" w:cstheme="majorHAnsi"/>
                <w:sz w:val="12"/>
                <w:szCs w:val="12"/>
                <w:lang w:val="lt-LT"/>
              </w:rPr>
              <w:t>/</w:t>
            </w:r>
            <w:r w:rsidR="00C97F90" w:rsidRPr="002A714D">
              <w:rPr>
                <w:rFonts w:asciiTheme="majorHAnsi" w:hAnsiTheme="majorHAnsi" w:cstheme="majorHAnsi"/>
                <w:sz w:val="12"/>
                <w:szCs w:val="12"/>
                <w:lang w:val="lt-LT"/>
              </w:rPr>
              <w:t>Kilmės šalis</w:t>
            </w:r>
          </w:p>
        </w:tc>
        <w:tc>
          <w:tcPr>
            <w:tcW w:w="964" w:type="dxa"/>
            <w:gridSpan w:val="8"/>
            <w:tcBorders>
              <w:top w:val="single" w:sz="4" w:space="0" w:color="auto"/>
              <w:left w:val="nil"/>
              <w:bottom w:val="nil"/>
              <w:right w:val="single" w:sz="4" w:space="0" w:color="auto"/>
            </w:tcBorders>
          </w:tcPr>
          <w:p w14:paraId="5F25F539" w14:textId="77777777" w:rsidR="00C75A44" w:rsidRPr="002A714D" w:rsidRDefault="0077446A"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Kodi</w:t>
            </w:r>
            <w:proofErr w:type="spellEnd"/>
            <w:r w:rsidRPr="002A714D">
              <w:rPr>
                <w:rFonts w:asciiTheme="majorHAnsi" w:hAnsiTheme="majorHAnsi" w:cstheme="majorHAnsi"/>
                <w:sz w:val="12"/>
                <w:szCs w:val="12"/>
                <w:lang w:val="lt-LT"/>
              </w:rPr>
              <w:t xml:space="preserve"> ISO </w:t>
            </w:r>
          </w:p>
          <w:p w14:paraId="77D8F3EB" w14:textId="5E997C20" w:rsidR="00C75A44" w:rsidRDefault="00C75A44" w:rsidP="00C85973">
            <w:pPr>
              <w:rPr>
                <w:rFonts w:asciiTheme="majorHAnsi" w:hAnsiTheme="majorHAnsi" w:cstheme="majorHAnsi"/>
                <w:sz w:val="12"/>
                <w:szCs w:val="12"/>
                <w:lang w:val="lt-LT"/>
              </w:rPr>
            </w:pPr>
            <w:r w:rsidRPr="00B03341">
              <w:rPr>
                <w:rFonts w:asciiTheme="majorHAnsi" w:hAnsiTheme="majorHAnsi" w:cstheme="majorHAnsi"/>
                <w:sz w:val="12"/>
                <w:szCs w:val="12"/>
                <w:lang w:val="lt-LT"/>
              </w:rPr>
              <w:t xml:space="preserve">/ISO </w:t>
            </w:r>
            <w:proofErr w:type="spellStart"/>
            <w:r w:rsidRPr="00B03341">
              <w:rPr>
                <w:rFonts w:asciiTheme="majorHAnsi" w:hAnsiTheme="majorHAnsi" w:cstheme="majorHAnsi"/>
                <w:sz w:val="12"/>
                <w:szCs w:val="12"/>
                <w:lang w:val="lt-LT"/>
              </w:rPr>
              <w:t>code</w:t>
            </w:r>
            <w:proofErr w:type="spellEnd"/>
          </w:p>
          <w:p w14:paraId="413BCAB7" w14:textId="6657CFFE" w:rsidR="00FE5AC7" w:rsidRPr="002A714D" w:rsidRDefault="00FE5AC7" w:rsidP="00C85973">
            <w:pPr>
              <w:rPr>
                <w:rFonts w:asciiTheme="majorHAnsi" w:hAnsiTheme="majorHAnsi" w:cstheme="majorHAnsi"/>
                <w:sz w:val="12"/>
                <w:szCs w:val="12"/>
                <w:lang w:val="lt-LT"/>
              </w:rPr>
            </w:pPr>
            <w:r>
              <w:rPr>
                <w:rFonts w:asciiTheme="majorHAnsi" w:hAnsiTheme="majorHAnsi" w:cstheme="majorHAnsi"/>
                <w:sz w:val="12"/>
                <w:szCs w:val="12"/>
                <w:lang w:val="lt-LT"/>
              </w:rPr>
              <w:t>ISO kodas</w:t>
            </w:r>
          </w:p>
          <w:p w14:paraId="4E3D6F5C" w14:textId="7F624408" w:rsidR="00C97F90" w:rsidRPr="002A714D" w:rsidRDefault="00C97F90" w:rsidP="00C85973">
            <w:pPr>
              <w:rPr>
                <w:rFonts w:asciiTheme="majorHAnsi" w:hAnsiTheme="majorHAnsi" w:cstheme="majorHAnsi"/>
                <w:sz w:val="12"/>
                <w:szCs w:val="12"/>
                <w:lang w:val="lt-LT"/>
              </w:rPr>
            </w:pPr>
          </w:p>
        </w:tc>
        <w:tc>
          <w:tcPr>
            <w:tcW w:w="2052" w:type="dxa"/>
            <w:gridSpan w:val="10"/>
            <w:tcBorders>
              <w:top w:val="single" w:sz="4" w:space="0" w:color="auto"/>
              <w:left w:val="single" w:sz="4" w:space="0" w:color="auto"/>
              <w:bottom w:val="nil"/>
              <w:right w:val="nil"/>
            </w:tcBorders>
          </w:tcPr>
          <w:p w14:paraId="25E60C97" w14:textId="77777777" w:rsidR="00C75A44" w:rsidRPr="002A714D" w:rsidRDefault="0077446A" w:rsidP="00C85973">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Regjioni</w:t>
            </w:r>
            <w:proofErr w:type="spellEnd"/>
            <w:r w:rsidRPr="002A714D">
              <w:rPr>
                <w:rFonts w:asciiTheme="majorHAnsi" w:hAnsiTheme="majorHAnsi" w:cstheme="majorHAnsi"/>
                <w:sz w:val="12"/>
                <w:szCs w:val="12"/>
                <w:lang w:val="lt-LT"/>
              </w:rPr>
              <w:t xml:space="preserve"> I </w:t>
            </w:r>
            <w:proofErr w:type="spellStart"/>
            <w:r w:rsidRPr="002A714D">
              <w:rPr>
                <w:rFonts w:asciiTheme="majorHAnsi" w:hAnsiTheme="majorHAnsi" w:cstheme="majorHAnsi"/>
                <w:sz w:val="12"/>
                <w:szCs w:val="12"/>
                <w:lang w:val="lt-LT"/>
              </w:rPr>
              <w:t>origjines</w:t>
            </w:r>
            <w:proofErr w:type="spellEnd"/>
            <w:r w:rsidRPr="002A714D">
              <w:rPr>
                <w:rFonts w:asciiTheme="majorHAnsi" w:hAnsiTheme="majorHAnsi" w:cstheme="majorHAnsi"/>
                <w:sz w:val="12"/>
                <w:szCs w:val="12"/>
                <w:lang w:val="lt-LT"/>
              </w:rPr>
              <w:t xml:space="preserve"> </w:t>
            </w:r>
          </w:p>
          <w:p w14:paraId="313426F4" w14:textId="74AF11C2" w:rsidR="00C75A44" w:rsidRPr="002A714D" w:rsidRDefault="00C75A44"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Region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of</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origin</w:t>
            </w:r>
            <w:proofErr w:type="spellEnd"/>
          </w:p>
          <w:p w14:paraId="057DD37A" w14:textId="4DE98314" w:rsidR="00C97F90" w:rsidRPr="002A714D" w:rsidRDefault="008309FE" w:rsidP="00C85973">
            <w:pPr>
              <w:rPr>
                <w:rFonts w:asciiTheme="majorHAnsi" w:hAnsiTheme="majorHAnsi" w:cstheme="majorHAnsi"/>
                <w:sz w:val="12"/>
                <w:szCs w:val="12"/>
                <w:lang w:val="lt-LT"/>
              </w:rPr>
            </w:pPr>
            <w:r>
              <w:rPr>
                <w:rFonts w:asciiTheme="majorHAnsi" w:hAnsiTheme="majorHAnsi" w:cstheme="majorHAnsi"/>
                <w:sz w:val="12"/>
                <w:szCs w:val="12"/>
                <w:lang w:val="lt-LT"/>
              </w:rPr>
              <w:t>/</w:t>
            </w:r>
            <w:r w:rsidR="00C97F90" w:rsidRPr="002A714D">
              <w:rPr>
                <w:rFonts w:asciiTheme="majorHAnsi" w:hAnsiTheme="majorHAnsi" w:cstheme="majorHAnsi"/>
                <w:sz w:val="12"/>
                <w:szCs w:val="12"/>
                <w:lang w:val="lt-LT"/>
              </w:rPr>
              <w:t>Kilmės regionas</w:t>
            </w:r>
          </w:p>
        </w:tc>
        <w:tc>
          <w:tcPr>
            <w:tcW w:w="623" w:type="dxa"/>
            <w:gridSpan w:val="4"/>
            <w:tcBorders>
              <w:top w:val="single" w:sz="4" w:space="0" w:color="auto"/>
              <w:left w:val="nil"/>
              <w:bottom w:val="nil"/>
              <w:right w:val="single" w:sz="4" w:space="0" w:color="000000"/>
            </w:tcBorders>
          </w:tcPr>
          <w:p w14:paraId="4726A1E6" w14:textId="77777777" w:rsidR="00C75A44" w:rsidRPr="002A714D" w:rsidRDefault="00C75A44" w:rsidP="00C85973">
            <w:pPr>
              <w:jc w:val="right"/>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Код</w:t>
            </w:r>
            <w:proofErr w:type="spellEnd"/>
          </w:p>
          <w:p w14:paraId="301DBF56" w14:textId="51D334CA" w:rsidR="00C75A44" w:rsidRDefault="00C75A44" w:rsidP="00C85973">
            <w:pPr>
              <w:jc w:val="right"/>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B03341">
              <w:rPr>
                <w:rFonts w:asciiTheme="majorHAnsi" w:hAnsiTheme="majorHAnsi" w:cstheme="majorHAnsi"/>
                <w:sz w:val="12"/>
                <w:szCs w:val="12"/>
                <w:lang w:val="lt-LT"/>
              </w:rPr>
              <w:t>Code</w:t>
            </w:r>
            <w:proofErr w:type="spellEnd"/>
          </w:p>
          <w:p w14:paraId="2E9D0A57" w14:textId="5AC6A109" w:rsidR="00FE5AC7" w:rsidRPr="002A714D" w:rsidRDefault="00FE5AC7" w:rsidP="00C85973">
            <w:pPr>
              <w:jc w:val="right"/>
              <w:rPr>
                <w:rFonts w:asciiTheme="majorHAnsi" w:hAnsiTheme="majorHAnsi" w:cstheme="majorHAnsi"/>
                <w:sz w:val="12"/>
                <w:szCs w:val="12"/>
                <w:lang w:val="lt-LT"/>
              </w:rPr>
            </w:pPr>
            <w:r>
              <w:rPr>
                <w:rFonts w:asciiTheme="majorHAnsi" w:hAnsiTheme="majorHAnsi" w:cstheme="majorHAnsi"/>
                <w:sz w:val="12"/>
                <w:szCs w:val="12"/>
                <w:lang w:val="lt-LT"/>
              </w:rPr>
              <w:t>Kodas</w:t>
            </w:r>
          </w:p>
          <w:p w14:paraId="0042045D" w14:textId="77777777" w:rsidR="00C75A44" w:rsidRPr="002A714D" w:rsidRDefault="00C75A44" w:rsidP="00C85973">
            <w:pPr>
              <w:jc w:val="right"/>
              <w:rPr>
                <w:rFonts w:asciiTheme="majorHAnsi" w:hAnsiTheme="majorHAnsi" w:cstheme="majorHAnsi"/>
                <w:sz w:val="12"/>
                <w:szCs w:val="12"/>
                <w:lang w:val="lt-LT"/>
              </w:rPr>
            </w:pPr>
          </w:p>
        </w:tc>
        <w:tc>
          <w:tcPr>
            <w:tcW w:w="2016" w:type="dxa"/>
            <w:gridSpan w:val="9"/>
            <w:tcBorders>
              <w:top w:val="single" w:sz="4" w:space="0" w:color="auto"/>
              <w:left w:val="single" w:sz="4" w:space="0" w:color="000000"/>
              <w:bottom w:val="nil"/>
              <w:right w:val="nil"/>
            </w:tcBorders>
          </w:tcPr>
          <w:p w14:paraId="7FAE0726" w14:textId="40FDABE9" w:rsidR="00C75A44" w:rsidRPr="002A714D" w:rsidRDefault="00435DF7" w:rsidP="008309FE">
            <w:pPr>
              <w:rPr>
                <w:rFonts w:asciiTheme="majorHAnsi" w:hAnsiTheme="majorHAnsi" w:cstheme="majorHAnsi"/>
                <w:sz w:val="12"/>
                <w:szCs w:val="12"/>
                <w:lang w:val="lt-LT"/>
              </w:rPr>
            </w:pPr>
            <w:r w:rsidRPr="002A714D">
              <w:rPr>
                <w:rFonts w:asciiTheme="majorHAnsi" w:hAnsiTheme="majorHAnsi" w:cstheme="majorHAnsi"/>
                <w:sz w:val="12"/>
                <w:szCs w:val="12"/>
                <w:lang w:val="lt-LT"/>
              </w:rPr>
              <w:t>I.9</w:t>
            </w:r>
            <w:r w:rsidR="008309FE">
              <w:rPr>
                <w:rFonts w:asciiTheme="majorHAnsi" w:hAnsiTheme="majorHAnsi" w:cstheme="majorHAnsi"/>
                <w:sz w:val="12"/>
                <w:szCs w:val="12"/>
                <w:lang w:val="lt-LT"/>
              </w:rPr>
              <w:t xml:space="preserve">. </w:t>
            </w:r>
            <w:proofErr w:type="spellStart"/>
            <w:r w:rsidR="0077446A" w:rsidRPr="002A714D">
              <w:rPr>
                <w:rFonts w:asciiTheme="majorHAnsi" w:hAnsiTheme="majorHAnsi" w:cstheme="majorHAnsi"/>
                <w:sz w:val="12"/>
                <w:szCs w:val="12"/>
                <w:lang w:val="lt-LT"/>
              </w:rPr>
              <w:t>Shteti</w:t>
            </w:r>
            <w:proofErr w:type="spellEnd"/>
            <w:r w:rsidR="0077446A" w:rsidRPr="002A714D">
              <w:rPr>
                <w:rFonts w:asciiTheme="majorHAnsi" w:hAnsiTheme="majorHAnsi" w:cstheme="majorHAnsi"/>
                <w:sz w:val="12"/>
                <w:szCs w:val="12"/>
                <w:lang w:val="lt-LT"/>
              </w:rPr>
              <w:t xml:space="preserve"> I </w:t>
            </w:r>
            <w:proofErr w:type="spellStart"/>
            <w:r w:rsidR="0077446A" w:rsidRPr="002A714D">
              <w:rPr>
                <w:rFonts w:asciiTheme="majorHAnsi" w:hAnsiTheme="majorHAnsi" w:cstheme="majorHAnsi"/>
                <w:sz w:val="12"/>
                <w:szCs w:val="12"/>
                <w:lang w:val="lt-LT"/>
              </w:rPr>
              <w:t>destinimit</w:t>
            </w:r>
            <w:proofErr w:type="spellEnd"/>
            <w:r w:rsidR="00C75A44"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Country</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of</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destination</w:t>
            </w:r>
            <w:proofErr w:type="spellEnd"/>
            <w:r w:rsidR="00C97F90" w:rsidRPr="002A714D">
              <w:rPr>
                <w:rFonts w:asciiTheme="majorHAnsi" w:hAnsiTheme="majorHAnsi" w:cstheme="majorHAnsi"/>
                <w:sz w:val="12"/>
                <w:szCs w:val="12"/>
                <w:lang w:val="lt-LT"/>
              </w:rPr>
              <w:t>/Paskirties šalis</w:t>
            </w:r>
          </w:p>
        </w:tc>
        <w:tc>
          <w:tcPr>
            <w:tcW w:w="880" w:type="dxa"/>
            <w:gridSpan w:val="3"/>
            <w:tcBorders>
              <w:top w:val="single" w:sz="4" w:space="0" w:color="auto"/>
              <w:left w:val="nil"/>
              <w:bottom w:val="nil"/>
              <w:right w:val="single" w:sz="4" w:space="0" w:color="auto"/>
            </w:tcBorders>
          </w:tcPr>
          <w:p w14:paraId="525532D1" w14:textId="77777777" w:rsidR="00C75A44" w:rsidRPr="00B03341" w:rsidRDefault="0077446A" w:rsidP="00C85973">
            <w:pPr>
              <w:jc w:val="right"/>
              <w:rPr>
                <w:rFonts w:asciiTheme="majorHAnsi" w:hAnsiTheme="majorHAnsi" w:cstheme="majorHAnsi"/>
                <w:sz w:val="12"/>
                <w:szCs w:val="12"/>
                <w:lang w:val="lt-LT"/>
              </w:rPr>
            </w:pPr>
            <w:proofErr w:type="spellStart"/>
            <w:r w:rsidRPr="00B03341">
              <w:rPr>
                <w:rFonts w:asciiTheme="majorHAnsi" w:hAnsiTheme="majorHAnsi" w:cstheme="majorHAnsi"/>
                <w:sz w:val="12"/>
                <w:szCs w:val="12"/>
                <w:lang w:val="lt-LT"/>
              </w:rPr>
              <w:t>Kodi</w:t>
            </w:r>
            <w:proofErr w:type="spellEnd"/>
            <w:r w:rsidRPr="00B03341">
              <w:rPr>
                <w:rFonts w:asciiTheme="majorHAnsi" w:hAnsiTheme="majorHAnsi" w:cstheme="majorHAnsi"/>
                <w:sz w:val="12"/>
                <w:szCs w:val="12"/>
                <w:lang w:val="lt-LT"/>
              </w:rPr>
              <w:t xml:space="preserve"> ISO </w:t>
            </w:r>
          </w:p>
          <w:p w14:paraId="15AE0790" w14:textId="77777777" w:rsidR="00C75A44" w:rsidRPr="00B03341" w:rsidRDefault="00C75A44" w:rsidP="00C85973">
            <w:pPr>
              <w:jc w:val="right"/>
              <w:rPr>
                <w:rFonts w:asciiTheme="majorHAnsi" w:hAnsiTheme="majorHAnsi" w:cstheme="majorHAnsi"/>
                <w:sz w:val="12"/>
                <w:szCs w:val="12"/>
                <w:lang w:val="lt-LT"/>
              </w:rPr>
            </w:pPr>
            <w:r w:rsidRPr="00B03341">
              <w:rPr>
                <w:rFonts w:asciiTheme="majorHAnsi" w:hAnsiTheme="majorHAnsi" w:cstheme="majorHAnsi"/>
                <w:sz w:val="12"/>
                <w:szCs w:val="12"/>
                <w:lang w:val="lt-LT"/>
              </w:rPr>
              <w:t xml:space="preserve">/ISO </w:t>
            </w:r>
            <w:proofErr w:type="spellStart"/>
            <w:r w:rsidRPr="00B03341">
              <w:rPr>
                <w:rFonts w:asciiTheme="majorHAnsi" w:hAnsiTheme="majorHAnsi" w:cstheme="majorHAnsi"/>
                <w:sz w:val="12"/>
                <w:szCs w:val="12"/>
                <w:lang w:val="lt-LT"/>
              </w:rPr>
              <w:t>code</w:t>
            </w:r>
            <w:proofErr w:type="spellEnd"/>
          </w:p>
          <w:p w14:paraId="298B6773" w14:textId="21F649A8" w:rsidR="00FE5AC7" w:rsidRPr="00B03341" w:rsidRDefault="00FE5AC7" w:rsidP="00C85973">
            <w:pPr>
              <w:jc w:val="right"/>
              <w:rPr>
                <w:rFonts w:asciiTheme="majorHAnsi" w:hAnsiTheme="majorHAnsi" w:cstheme="majorHAnsi"/>
                <w:sz w:val="12"/>
                <w:szCs w:val="12"/>
                <w:lang w:val="lt-LT"/>
              </w:rPr>
            </w:pPr>
            <w:r w:rsidRPr="00B03341">
              <w:rPr>
                <w:rFonts w:asciiTheme="majorHAnsi" w:hAnsiTheme="majorHAnsi" w:cstheme="majorHAnsi"/>
                <w:sz w:val="12"/>
                <w:szCs w:val="12"/>
                <w:lang w:val="lt-LT"/>
              </w:rPr>
              <w:t>Kodas</w:t>
            </w:r>
          </w:p>
        </w:tc>
        <w:tc>
          <w:tcPr>
            <w:tcW w:w="1747" w:type="dxa"/>
            <w:gridSpan w:val="6"/>
            <w:tcBorders>
              <w:top w:val="single" w:sz="4" w:space="0" w:color="auto"/>
              <w:left w:val="single" w:sz="4" w:space="0" w:color="auto"/>
              <w:bottom w:val="nil"/>
              <w:right w:val="nil"/>
            </w:tcBorders>
          </w:tcPr>
          <w:p w14:paraId="640C735A" w14:textId="5EB8E4D5" w:rsidR="00C75A44" w:rsidRPr="00B03341" w:rsidRDefault="00435DF7" w:rsidP="00C85973">
            <w:pPr>
              <w:rPr>
                <w:rFonts w:asciiTheme="majorHAnsi" w:hAnsiTheme="majorHAnsi" w:cstheme="majorHAnsi"/>
                <w:sz w:val="12"/>
                <w:szCs w:val="12"/>
                <w:lang w:val="lt-LT"/>
              </w:rPr>
            </w:pPr>
            <w:r w:rsidRPr="00B03341">
              <w:rPr>
                <w:rFonts w:asciiTheme="majorHAnsi" w:hAnsiTheme="majorHAnsi" w:cstheme="majorHAnsi"/>
                <w:sz w:val="12"/>
                <w:szCs w:val="12"/>
                <w:lang w:val="lt-LT"/>
              </w:rPr>
              <w:t>I.10</w:t>
            </w:r>
            <w:r w:rsidR="008309FE" w:rsidRPr="00B03341">
              <w:rPr>
                <w:rFonts w:asciiTheme="majorHAnsi" w:hAnsiTheme="majorHAnsi" w:cstheme="majorHAnsi"/>
                <w:sz w:val="12"/>
                <w:szCs w:val="12"/>
                <w:lang w:val="lt-LT"/>
              </w:rPr>
              <w:t>.</w:t>
            </w:r>
            <w:r w:rsidRPr="00B03341">
              <w:rPr>
                <w:rFonts w:asciiTheme="majorHAnsi" w:hAnsiTheme="majorHAnsi" w:cstheme="majorHAnsi"/>
                <w:sz w:val="12"/>
                <w:szCs w:val="12"/>
                <w:lang w:val="lt-LT"/>
              </w:rPr>
              <w:t xml:space="preserve"> </w:t>
            </w:r>
            <w:proofErr w:type="spellStart"/>
            <w:r w:rsidR="0077446A" w:rsidRPr="00B03341">
              <w:rPr>
                <w:rFonts w:asciiTheme="majorHAnsi" w:hAnsiTheme="majorHAnsi" w:cstheme="majorHAnsi"/>
                <w:sz w:val="12"/>
                <w:szCs w:val="12"/>
                <w:lang w:val="lt-LT"/>
              </w:rPr>
              <w:t>Regjioni</w:t>
            </w:r>
            <w:proofErr w:type="spellEnd"/>
            <w:r w:rsidR="0077446A" w:rsidRPr="00B03341">
              <w:rPr>
                <w:rFonts w:asciiTheme="majorHAnsi" w:hAnsiTheme="majorHAnsi" w:cstheme="majorHAnsi"/>
                <w:sz w:val="12"/>
                <w:szCs w:val="12"/>
                <w:lang w:val="lt-LT"/>
              </w:rPr>
              <w:t xml:space="preserve"> I </w:t>
            </w:r>
            <w:proofErr w:type="spellStart"/>
            <w:r w:rsidR="0077446A" w:rsidRPr="00B03341">
              <w:rPr>
                <w:rFonts w:asciiTheme="majorHAnsi" w:hAnsiTheme="majorHAnsi" w:cstheme="majorHAnsi"/>
                <w:sz w:val="12"/>
                <w:szCs w:val="12"/>
                <w:lang w:val="lt-LT"/>
              </w:rPr>
              <w:t>destinimit</w:t>
            </w:r>
            <w:proofErr w:type="spellEnd"/>
            <w:r w:rsidR="0077446A" w:rsidRPr="00B03341">
              <w:rPr>
                <w:rFonts w:asciiTheme="majorHAnsi" w:hAnsiTheme="majorHAnsi" w:cstheme="majorHAnsi"/>
                <w:sz w:val="12"/>
                <w:szCs w:val="12"/>
                <w:lang w:val="lt-LT"/>
              </w:rPr>
              <w:t xml:space="preserve"> </w:t>
            </w:r>
          </w:p>
          <w:p w14:paraId="7C320F1E" w14:textId="762F9B63" w:rsidR="00C75A44" w:rsidRPr="00B03341" w:rsidRDefault="00C75A44" w:rsidP="00C85973">
            <w:pPr>
              <w:rPr>
                <w:rFonts w:asciiTheme="majorHAnsi" w:hAnsiTheme="majorHAnsi" w:cstheme="majorHAnsi"/>
                <w:sz w:val="12"/>
                <w:szCs w:val="12"/>
                <w:lang w:val="lt-LT"/>
              </w:rPr>
            </w:pPr>
            <w:r w:rsidRPr="00B03341">
              <w:rPr>
                <w:rFonts w:asciiTheme="majorHAnsi" w:hAnsiTheme="majorHAnsi" w:cstheme="majorHAnsi"/>
                <w:sz w:val="12"/>
                <w:szCs w:val="12"/>
                <w:lang w:val="lt-LT"/>
              </w:rPr>
              <w:t>/</w:t>
            </w:r>
            <w:proofErr w:type="spellStart"/>
            <w:r w:rsidRPr="00B03341">
              <w:rPr>
                <w:rFonts w:asciiTheme="majorHAnsi" w:hAnsiTheme="majorHAnsi" w:cstheme="majorHAnsi"/>
                <w:sz w:val="12"/>
                <w:szCs w:val="12"/>
                <w:lang w:val="lt-LT"/>
              </w:rPr>
              <w:t>Region</w:t>
            </w:r>
            <w:proofErr w:type="spellEnd"/>
            <w:r w:rsidRPr="00B03341">
              <w:rPr>
                <w:rFonts w:asciiTheme="majorHAnsi" w:hAnsiTheme="majorHAnsi" w:cstheme="majorHAnsi"/>
                <w:sz w:val="12"/>
                <w:szCs w:val="12"/>
                <w:lang w:val="lt-LT"/>
              </w:rPr>
              <w:t xml:space="preserve"> </w:t>
            </w:r>
            <w:proofErr w:type="spellStart"/>
            <w:r w:rsidRPr="00B03341">
              <w:rPr>
                <w:rFonts w:asciiTheme="majorHAnsi" w:hAnsiTheme="majorHAnsi" w:cstheme="majorHAnsi"/>
                <w:sz w:val="12"/>
                <w:szCs w:val="12"/>
                <w:lang w:val="lt-LT"/>
              </w:rPr>
              <w:t>of</w:t>
            </w:r>
            <w:proofErr w:type="spellEnd"/>
            <w:r w:rsidRPr="00B03341">
              <w:rPr>
                <w:rFonts w:asciiTheme="majorHAnsi" w:hAnsiTheme="majorHAnsi" w:cstheme="majorHAnsi"/>
                <w:sz w:val="12"/>
                <w:szCs w:val="12"/>
                <w:lang w:val="lt-LT"/>
              </w:rPr>
              <w:t xml:space="preserve"> </w:t>
            </w:r>
            <w:proofErr w:type="spellStart"/>
            <w:r w:rsidRPr="00B03341">
              <w:rPr>
                <w:rFonts w:asciiTheme="majorHAnsi" w:hAnsiTheme="majorHAnsi" w:cstheme="majorHAnsi"/>
                <w:sz w:val="12"/>
                <w:szCs w:val="12"/>
                <w:lang w:val="lt-LT"/>
              </w:rPr>
              <w:t>destination</w:t>
            </w:r>
            <w:proofErr w:type="spellEnd"/>
          </w:p>
          <w:p w14:paraId="4CB235F6" w14:textId="7C92527A" w:rsidR="00C97F90" w:rsidRPr="00B03341" w:rsidRDefault="008309FE" w:rsidP="00C85973">
            <w:pPr>
              <w:rPr>
                <w:rFonts w:asciiTheme="majorHAnsi" w:hAnsiTheme="majorHAnsi" w:cstheme="majorHAnsi"/>
                <w:sz w:val="12"/>
                <w:szCs w:val="12"/>
                <w:lang w:val="lt-LT"/>
              </w:rPr>
            </w:pPr>
            <w:r w:rsidRPr="00B03341">
              <w:rPr>
                <w:rFonts w:asciiTheme="majorHAnsi" w:hAnsiTheme="majorHAnsi" w:cstheme="majorHAnsi"/>
                <w:sz w:val="12"/>
                <w:szCs w:val="12"/>
                <w:lang w:val="lt-LT"/>
              </w:rPr>
              <w:t>/</w:t>
            </w:r>
            <w:r w:rsidR="00C97F90" w:rsidRPr="00B03341">
              <w:rPr>
                <w:rFonts w:asciiTheme="majorHAnsi" w:hAnsiTheme="majorHAnsi" w:cstheme="majorHAnsi"/>
                <w:sz w:val="12"/>
                <w:szCs w:val="12"/>
                <w:lang w:val="lt-LT"/>
              </w:rPr>
              <w:t>Paskirties regionas</w:t>
            </w:r>
          </w:p>
        </w:tc>
        <w:tc>
          <w:tcPr>
            <w:tcW w:w="906" w:type="dxa"/>
            <w:gridSpan w:val="3"/>
            <w:tcBorders>
              <w:top w:val="single" w:sz="4" w:space="0" w:color="auto"/>
              <w:left w:val="nil"/>
              <w:bottom w:val="nil"/>
              <w:right w:val="single" w:sz="4" w:space="0" w:color="auto"/>
            </w:tcBorders>
          </w:tcPr>
          <w:p w14:paraId="6BCCF847" w14:textId="77777777" w:rsidR="00C75A44" w:rsidRPr="00B03341" w:rsidRDefault="0077446A" w:rsidP="0077446A">
            <w:pPr>
              <w:rPr>
                <w:rFonts w:asciiTheme="majorHAnsi" w:hAnsiTheme="majorHAnsi" w:cstheme="majorHAnsi"/>
                <w:sz w:val="12"/>
                <w:szCs w:val="12"/>
                <w:lang w:val="lt-LT"/>
              </w:rPr>
            </w:pPr>
            <w:proofErr w:type="spellStart"/>
            <w:r w:rsidRPr="00B03341">
              <w:rPr>
                <w:rFonts w:asciiTheme="majorHAnsi" w:hAnsiTheme="majorHAnsi" w:cstheme="majorHAnsi"/>
                <w:sz w:val="12"/>
                <w:szCs w:val="12"/>
                <w:lang w:val="lt-LT"/>
              </w:rPr>
              <w:t>Kodi</w:t>
            </w:r>
            <w:proofErr w:type="spellEnd"/>
            <w:r w:rsidRPr="00B03341">
              <w:rPr>
                <w:rFonts w:asciiTheme="majorHAnsi" w:hAnsiTheme="majorHAnsi" w:cstheme="majorHAnsi"/>
                <w:sz w:val="12"/>
                <w:szCs w:val="12"/>
                <w:lang w:val="lt-LT"/>
              </w:rPr>
              <w:t xml:space="preserve"> </w:t>
            </w:r>
          </w:p>
          <w:p w14:paraId="315DBACC" w14:textId="00746F67" w:rsidR="00C75A44" w:rsidRPr="00B03341" w:rsidRDefault="00C75A44" w:rsidP="00C85973">
            <w:pPr>
              <w:jc w:val="right"/>
              <w:rPr>
                <w:rFonts w:asciiTheme="majorHAnsi" w:hAnsiTheme="majorHAnsi" w:cstheme="majorHAnsi"/>
                <w:sz w:val="12"/>
                <w:szCs w:val="12"/>
                <w:lang w:val="lt-LT"/>
              </w:rPr>
            </w:pPr>
            <w:r w:rsidRPr="00B03341">
              <w:rPr>
                <w:rFonts w:asciiTheme="majorHAnsi" w:hAnsiTheme="majorHAnsi" w:cstheme="majorHAnsi"/>
                <w:sz w:val="12"/>
                <w:szCs w:val="12"/>
                <w:lang w:val="lt-LT"/>
              </w:rPr>
              <w:t>/</w:t>
            </w:r>
            <w:proofErr w:type="spellStart"/>
            <w:r w:rsidRPr="00B03341">
              <w:rPr>
                <w:rFonts w:asciiTheme="majorHAnsi" w:hAnsiTheme="majorHAnsi" w:cstheme="majorHAnsi"/>
                <w:sz w:val="12"/>
                <w:szCs w:val="12"/>
                <w:lang w:val="lt-LT"/>
              </w:rPr>
              <w:t>Code</w:t>
            </w:r>
            <w:proofErr w:type="spellEnd"/>
          </w:p>
          <w:p w14:paraId="0DE26CD5" w14:textId="18068883" w:rsidR="00FE5AC7" w:rsidRPr="00B03341" w:rsidRDefault="00FE5AC7" w:rsidP="00C85973">
            <w:pPr>
              <w:jc w:val="right"/>
              <w:rPr>
                <w:rFonts w:asciiTheme="majorHAnsi" w:hAnsiTheme="majorHAnsi" w:cstheme="majorHAnsi"/>
                <w:sz w:val="12"/>
                <w:szCs w:val="12"/>
                <w:lang w:val="lt-LT"/>
              </w:rPr>
            </w:pPr>
            <w:r w:rsidRPr="00B03341">
              <w:rPr>
                <w:rFonts w:asciiTheme="majorHAnsi" w:hAnsiTheme="majorHAnsi" w:cstheme="majorHAnsi"/>
                <w:sz w:val="12"/>
                <w:szCs w:val="12"/>
                <w:lang w:val="lt-LT"/>
              </w:rPr>
              <w:t>Kodas</w:t>
            </w:r>
          </w:p>
          <w:p w14:paraId="73D3F973" w14:textId="77777777" w:rsidR="00C75A44" w:rsidRPr="00B03341" w:rsidRDefault="00C75A44" w:rsidP="00C85973">
            <w:pPr>
              <w:jc w:val="right"/>
              <w:rPr>
                <w:rFonts w:asciiTheme="majorHAnsi" w:hAnsiTheme="majorHAnsi" w:cstheme="majorHAnsi"/>
                <w:sz w:val="12"/>
                <w:szCs w:val="12"/>
                <w:lang w:val="lt-LT"/>
              </w:rPr>
            </w:pPr>
          </w:p>
        </w:tc>
      </w:tr>
      <w:tr w:rsidR="00C75A44" w:rsidRPr="002A714D" w14:paraId="3B96E1EF"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2"/>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288F8661" w14:textId="77777777" w:rsidR="00C75A44" w:rsidRPr="002A714D" w:rsidRDefault="00C75A44" w:rsidP="00C85973">
            <w:pPr>
              <w:rPr>
                <w:rFonts w:asciiTheme="majorHAnsi" w:hAnsiTheme="majorHAnsi" w:cstheme="majorHAnsi"/>
                <w:b/>
                <w:sz w:val="12"/>
                <w:szCs w:val="12"/>
                <w:lang w:val="lt-LT"/>
              </w:rPr>
            </w:pPr>
          </w:p>
        </w:tc>
        <w:tc>
          <w:tcPr>
            <w:tcW w:w="1761" w:type="dxa"/>
            <w:gridSpan w:val="12"/>
            <w:tcBorders>
              <w:top w:val="nil"/>
              <w:left w:val="single" w:sz="4" w:space="0" w:color="auto"/>
              <w:bottom w:val="single" w:sz="4" w:space="0" w:color="auto"/>
              <w:right w:val="nil"/>
            </w:tcBorders>
          </w:tcPr>
          <w:p w14:paraId="2522FCEC" w14:textId="77777777" w:rsidR="00C75A44" w:rsidRPr="002A714D" w:rsidRDefault="00C75A44" w:rsidP="00C85973">
            <w:pPr>
              <w:rPr>
                <w:rFonts w:asciiTheme="majorHAnsi" w:hAnsiTheme="majorHAnsi" w:cstheme="majorHAnsi"/>
                <w:sz w:val="12"/>
                <w:szCs w:val="12"/>
                <w:lang w:val="lt-LT"/>
              </w:rPr>
            </w:pPr>
          </w:p>
        </w:tc>
        <w:tc>
          <w:tcPr>
            <w:tcW w:w="314" w:type="dxa"/>
            <w:gridSpan w:val="5"/>
            <w:tcBorders>
              <w:top w:val="nil"/>
              <w:left w:val="nil"/>
              <w:bottom w:val="single" w:sz="4" w:space="0" w:color="auto"/>
              <w:right w:val="single" w:sz="4" w:space="0" w:color="auto"/>
            </w:tcBorders>
          </w:tcPr>
          <w:p w14:paraId="4A4DC0BA" w14:textId="77777777" w:rsidR="00C75A44" w:rsidRPr="002A714D" w:rsidRDefault="00C75A44" w:rsidP="00C85973">
            <w:pPr>
              <w:rPr>
                <w:rFonts w:asciiTheme="majorHAnsi" w:hAnsiTheme="majorHAnsi" w:cstheme="majorHAnsi"/>
                <w:sz w:val="12"/>
                <w:szCs w:val="12"/>
                <w:lang w:val="lt-LT"/>
              </w:rPr>
            </w:pPr>
          </w:p>
        </w:tc>
        <w:tc>
          <w:tcPr>
            <w:tcW w:w="650" w:type="dxa"/>
            <w:gridSpan w:val="3"/>
            <w:tcBorders>
              <w:top w:val="nil"/>
              <w:left w:val="single" w:sz="4" w:space="0" w:color="auto"/>
              <w:bottom w:val="single" w:sz="4" w:space="0" w:color="auto"/>
              <w:right w:val="single" w:sz="4" w:space="0" w:color="auto"/>
            </w:tcBorders>
          </w:tcPr>
          <w:p w14:paraId="23E774FE" w14:textId="77777777" w:rsidR="00C75A44" w:rsidRPr="002A714D" w:rsidRDefault="00C75A44" w:rsidP="00C85973">
            <w:pPr>
              <w:rPr>
                <w:rFonts w:asciiTheme="majorHAnsi" w:hAnsiTheme="majorHAnsi" w:cstheme="majorHAnsi"/>
                <w:sz w:val="12"/>
                <w:szCs w:val="12"/>
                <w:lang w:val="lt-LT"/>
              </w:rPr>
            </w:pPr>
          </w:p>
        </w:tc>
        <w:tc>
          <w:tcPr>
            <w:tcW w:w="1777" w:type="dxa"/>
            <w:gridSpan w:val="7"/>
            <w:tcBorders>
              <w:top w:val="nil"/>
              <w:left w:val="single" w:sz="4" w:space="0" w:color="auto"/>
              <w:bottom w:val="single" w:sz="4" w:space="0" w:color="auto"/>
              <w:right w:val="nil"/>
            </w:tcBorders>
          </w:tcPr>
          <w:p w14:paraId="017FEA73" w14:textId="77777777" w:rsidR="00C75A44" w:rsidRPr="002A714D" w:rsidRDefault="00C75A44" w:rsidP="00C85973">
            <w:pPr>
              <w:rPr>
                <w:rFonts w:asciiTheme="majorHAnsi" w:hAnsiTheme="majorHAnsi" w:cstheme="majorHAnsi"/>
                <w:sz w:val="12"/>
                <w:szCs w:val="12"/>
                <w:lang w:val="lt-LT"/>
              </w:rPr>
            </w:pPr>
          </w:p>
        </w:tc>
        <w:tc>
          <w:tcPr>
            <w:tcW w:w="357" w:type="dxa"/>
            <w:gridSpan w:val="5"/>
            <w:tcBorders>
              <w:top w:val="nil"/>
              <w:left w:val="nil"/>
              <w:bottom w:val="single" w:sz="4" w:space="0" w:color="auto"/>
              <w:right w:val="single" w:sz="4" w:space="0" w:color="auto"/>
            </w:tcBorders>
          </w:tcPr>
          <w:p w14:paraId="2351FDC5" w14:textId="77777777" w:rsidR="00C75A44" w:rsidRPr="002A714D" w:rsidRDefault="00C75A44" w:rsidP="00C85973">
            <w:pPr>
              <w:rPr>
                <w:rFonts w:asciiTheme="majorHAnsi" w:hAnsiTheme="majorHAnsi" w:cstheme="majorHAnsi"/>
                <w:sz w:val="12"/>
                <w:szCs w:val="12"/>
                <w:lang w:val="lt-LT"/>
              </w:rPr>
            </w:pPr>
          </w:p>
        </w:tc>
        <w:tc>
          <w:tcPr>
            <w:tcW w:w="541" w:type="dxa"/>
            <w:gridSpan w:val="2"/>
            <w:tcBorders>
              <w:top w:val="nil"/>
              <w:left w:val="single" w:sz="4" w:space="0" w:color="auto"/>
              <w:bottom w:val="single" w:sz="4" w:space="0" w:color="auto"/>
              <w:right w:val="single" w:sz="4" w:space="0" w:color="000000"/>
            </w:tcBorders>
          </w:tcPr>
          <w:p w14:paraId="1B8126B1" w14:textId="77777777" w:rsidR="00C75A44" w:rsidRPr="002A714D" w:rsidRDefault="00C75A44" w:rsidP="00C85973">
            <w:pPr>
              <w:rPr>
                <w:rFonts w:asciiTheme="majorHAnsi" w:hAnsiTheme="majorHAnsi" w:cstheme="majorHAnsi"/>
                <w:sz w:val="12"/>
                <w:szCs w:val="12"/>
                <w:lang w:val="lt-LT"/>
              </w:rPr>
            </w:pPr>
          </w:p>
        </w:tc>
        <w:tc>
          <w:tcPr>
            <w:tcW w:w="1927" w:type="dxa"/>
            <w:gridSpan w:val="8"/>
            <w:tcBorders>
              <w:top w:val="nil"/>
              <w:left w:val="single" w:sz="4" w:space="0" w:color="000000"/>
              <w:bottom w:val="single" w:sz="4" w:space="0" w:color="auto"/>
              <w:right w:val="nil"/>
            </w:tcBorders>
          </w:tcPr>
          <w:p w14:paraId="44B61527" w14:textId="77777777" w:rsidR="00C75A44" w:rsidRPr="002A714D" w:rsidRDefault="00C75A44" w:rsidP="00A70861">
            <w:pPr>
              <w:rPr>
                <w:rFonts w:asciiTheme="majorHAnsi" w:hAnsiTheme="majorHAnsi" w:cstheme="majorHAnsi"/>
                <w:sz w:val="12"/>
                <w:szCs w:val="12"/>
                <w:lang w:val="lt-LT"/>
              </w:rPr>
            </w:pPr>
          </w:p>
        </w:tc>
        <w:tc>
          <w:tcPr>
            <w:tcW w:w="268" w:type="dxa"/>
            <w:gridSpan w:val="2"/>
            <w:tcBorders>
              <w:top w:val="nil"/>
              <w:left w:val="nil"/>
              <w:bottom w:val="single" w:sz="4" w:space="0" w:color="auto"/>
              <w:right w:val="single" w:sz="4" w:space="0" w:color="auto"/>
            </w:tcBorders>
          </w:tcPr>
          <w:p w14:paraId="185647E2" w14:textId="77777777" w:rsidR="00C75A44" w:rsidRPr="002A714D" w:rsidRDefault="00C75A44" w:rsidP="00C85973">
            <w:pPr>
              <w:rPr>
                <w:rFonts w:asciiTheme="majorHAnsi" w:hAnsiTheme="majorHAnsi" w:cstheme="majorHAnsi"/>
                <w:sz w:val="12"/>
                <w:szCs w:val="12"/>
                <w:lang w:val="lt-LT"/>
              </w:rPr>
            </w:pPr>
          </w:p>
        </w:tc>
        <w:tc>
          <w:tcPr>
            <w:tcW w:w="701" w:type="dxa"/>
            <w:gridSpan w:val="2"/>
            <w:tcBorders>
              <w:top w:val="nil"/>
              <w:left w:val="single" w:sz="4" w:space="0" w:color="auto"/>
              <w:bottom w:val="single" w:sz="4" w:space="0" w:color="auto"/>
              <w:right w:val="single" w:sz="4" w:space="0" w:color="auto"/>
            </w:tcBorders>
          </w:tcPr>
          <w:p w14:paraId="411068A4" w14:textId="77777777" w:rsidR="00C75A44" w:rsidRPr="002A714D" w:rsidRDefault="00C75A44" w:rsidP="00C85973">
            <w:pPr>
              <w:rPr>
                <w:rFonts w:asciiTheme="majorHAnsi" w:hAnsiTheme="majorHAnsi" w:cstheme="majorHAnsi"/>
                <w:sz w:val="12"/>
                <w:szCs w:val="12"/>
                <w:lang w:val="lt-LT"/>
              </w:rPr>
            </w:pPr>
          </w:p>
        </w:tc>
        <w:tc>
          <w:tcPr>
            <w:tcW w:w="1747" w:type="dxa"/>
            <w:gridSpan w:val="6"/>
            <w:tcBorders>
              <w:top w:val="nil"/>
              <w:left w:val="single" w:sz="4" w:space="0" w:color="auto"/>
              <w:bottom w:val="single" w:sz="4" w:space="0" w:color="auto"/>
              <w:right w:val="nil"/>
            </w:tcBorders>
          </w:tcPr>
          <w:p w14:paraId="2D8B369E" w14:textId="77777777" w:rsidR="00C75A44" w:rsidRPr="002A714D" w:rsidRDefault="00C75A44" w:rsidP="00C85973">
            <w:pPr>
              <w:rPr>
                <w:rFonts w:asciiTheme="majorHAnsi" w:hAnsiTheme="majorHAnsi" w:cstheme="majorHAnsi"/>
                <w:sz w:val="12"/>
                <w:szCs w:val="12"/>
                <w:lang w:val="lt-LT"/>
              </w:rPr>
            </w:pPr>
          </w:p>
        </w:tc>
        <w:tc>
          <w:tcPr>
            <w:tcW w:w="268" w:type="dxa"/>
            <w:tcBorders>
              <w:top w:val="nil"/>
              <w:left w:val="nil"/>
              <w:bottom w:val="single" w:sz="4" w:space="0" w:color="auto"/>
              <w:right w:val="single" w:sz="4" w:space="0" w:color="auto"/>
            </w:tcBorders>
          </w:tcPr>
          <w:p w14:paraId="50BB1979" w14:textId="77777777" w:rsidR="00C75A44" w:rsidRPr="002A714D" w:rsidRDefault="00C75A44" w:rsidP="00C85973">
            <w:pPr>
              <w:rPr>
                <w:rFonts w:asciiTheme="majorHAnsi" w:hAnsiTheme="majorHAnsi" w:cstheme="majorHAnsi"/>
                <w:sz w:val="12"/>
                <w:szCs w:val="12"/>
                <w:lang w:val="lt-LT"/>
              </w:rPr>
            </w:pPr>
          </w:p>
        </w:tc>
        <w:tc>
          <w:tcPr>
            <w:tcW w:w="638" w:type="dxa"/>
            <w:gridSpan w:val="2"/>
            <w:tcBorders>
              <w:top w:val="nil"/>
              <w:left w:val="single" w:sz="4" w:space="0" w:color="auto"/>
              <w:bottom w:val="single" w:sz="4" w:space="0" w:color="auto"/>
              <w:right w:val="single" w:sz="4" w:space="0" w:color="auto"/>
            </w:tcBorders>
          </w:tcPr>
          <w:p w14:paraId="34CD1B23" w14:textId="77777777" w:rsidR="00C75A44" w:rsidRPr="002A714D" w:rsidRDefault="00C75A44" w:rsidP="00C85973">
            <w:pPr>
              <w:rPr>
                <w:rFonts w:asciiTheme="majorHAnsi" w:hAnsiTheme="majorHAnsi" w:cstheme="majorHAnsi"/>
                <w:sz w:val="12"/>
                <w:szCs w:val="12"/>
                <w:lang w:val="lt-LT"/>
              </w:rPr>
            </w:pPr>
          </w:p>
        </w:tc>
      </w:tr>
      <w:tr w:rsidR="00C75A44" w:rsidRPr="002A714D" w14:paraId="0B8B9CFD"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26666DF6" w14:textId="77777777" w:rsidR="00C75A44" w:rsidRPr="002A714D" w:rsidRDefault="00C75A44" w:rsidP="00C85973">
            <w:pPr>
              <w:rPr>
                <w:rFonts w:asciiTheme="majorHAnsi" w:hAnsiTheme="majorHAnsi" w:cstheme="majorHAnsi"/>
                <w:b/>
                <w:sz w:val="12"/>
                <w:szCs w:val="12"/>
                <w:lang w:val="lt-LT"/>
              </w:rPr>
            </w:pPr>
          </w:p>
        </w:tc>
        <w:tc>
          <w:tcPr>
            <w:tcW w:w="5400" w:type="dxa"/>
            <w:gridSpan w:val="34"/>
            <w:tcBorders>
              <w:top w:val="single" w:sz="4" w:space="0" w:color="auto"/>
              <w:left w:val="single" w:sz="4" w:space="0" w:color="auto"/>
              <w:bottom w:val="nil"/>
              <w:right w:val="single" w:sz="4" w:space="0" w:color="auto"/>
            </w:tcBorders>
          </w:tcPr>
          <w:p w14:paraId="42952B91" w14:textId="1B692745" w:rsidR="00C75A44" w:rsidRPr="002A714D" w:rsidRDefault="00435DF7" w:rsidP="008309FE">
            <w:pPr>
              <w:rPr>
                <w:rFonts w:asciiTheme="majorHAnsi" w:hAnsiTheme="majorHAnsi" w:cstheme="majorHAnsi"/>
                <w:sz w:val="12"/>
                <w:szCs w:val="12"/>
                <w:lang w:val="lt-LT"/>
              </w:rPr>
            </w:pPr>
            <w:r w:rsidRPr="002A714D">
              <w:rPr>
                <w:rFonts w:asciiTheme="majorHAnsi" w:hAnsiTheme="majorHAnsi" w:cstheme="majorHAnsi"/>
                <w:sz w:val="12"/>
                <w:szCs w:val="12"/>
                <w:lang w:val="lt-LT"/>
              </w:rPr>
              <w:t>I.11.</w:t>
            </w:r>
            <w:r w:rsidR="0077446A" w:rsidRPr="002A714D">
              <w:rPr>
                <w:rFonts w:asciiTheme="majorHAnsi" w:hAnsiTheme="majorHAnsi" w:cstheme="majorHAnsi"/>
                <w:sz w:val="12"/>
                <w:szCs w:val="12"/>
                <w:lang w:val="lt-LT"/>
              </w:rPr>
              <w:t xml:space="preserve">Vendi I </w:t>
            </w:r>
            <w:proofErr w:type="spellStart"/>
            <w:r w:rsidR="0077446A" w:rsidRPr="002A714D">
              <w:rPr>
                <w:rFonts w:asciiTheme="majorHAnsi" w:hAnsiTheme="majorHAnsi" w:cstheme="majorHAnsi"/>
                <w:sz w:val="12"/>
                <w:szCs w:val="12"/>
                <w:lang w:val="lt-LT"/>
              </w:rPr>
              <w:t>origjines</w:t>
            </w:r>
            <w:proofErr w:type="spellEnd"/>
            <w:r w:rsidR="00C75A44"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Place</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of</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origin</w:t>
            </w:r>
            <w:proofErr w:type="spellEnd"/>
            <w:r w:rsidR="00C97F90" w:rsidRPr="002A714D">
              <w:rPr>
                <w:rFonts w:asciiTheme="majorHAnsi" w:hAnsiTheme="majorHAnsi" w:cstheme="majorHAnsi"/>
                <w:sz w:val="12"/>
                <w:szCs w:val="12"/>
                <w:lang w:val="lt-LT"/>
              </w:rPr>
              <w:t>/Kilmės vieta</w:t>
            </w:r>
          </w:p>
        </w:tc>
        <w:tc>
          <w:tcPr>
            <w:tcW w:w="5549" w:type="dxa"/>
            <w:gridSpan w:val="21"/>
            <w:vMerge w:val="restart"/>
            <w:tcBorders>
              <w:top w:val="single" w:sz="4" w:space="0" w:color="auto"/>
              <w:left w:val="single" w:sz="4" w:space="0" w:color="auto"/>
              <w:bottom w:val="single" w:sz="4" w:space="0" w:color="auto"/>
              <w:right w:val="single" w:sz="4" w:space="0" w:color="auto"/>
              <w:tr2bl w:val="nil"/>
            </w:tcBorders>
          </w:tcPr>
          <w:p w14:paraId="6FB5322A" w14:textId="77777777" w:rsidR="00022796" w:rsidRPr="002A714D" w:rsidRDefault="00022796" w:rsidP="00A70861">
            <w:pPr>
              <w:ind w:right="375"/>
              <w:rPr>
                <w:rFonts w:asciiTheme="majorHAnsi" w:hAnsiTheme="majorHAnsi" w:cstheme="majorHAnsi"/>
                <w:sz w:val="12"/>
                <w:szCs w:val="12"/>
                <w:lang w:val="lt-LT"/>
              </w:rPr>
            </w:pPr>
            <w:r w:rsidRPr="002A714D">
              <w:rPr>
                <w:rFonts w:asciiTheme="majorHAnsi" w:hAnsiTheme="majorHAnsi" w:cstheme="majorHAnsi"/>
                <w:sz w:val="12"/>
                <w:szCs w:val="12"/>
                <w:lang w:val="lt-LT"/>
              </w:rPr>
              <w:t>I.12</w:t>
            </w:r>
            <w:r w:rsidR="006830D8" w:rsidRPr="002A714D">
              <w:rPr>
                <w:rFonts w:asciiTheme="majorHAnsi" w:hAnsiTheme="majorHAnsi" w:cstheme="majorHAnsi"/>
                <w:sz w:val="12"/>
                <w:szCs w:val="12"/>
                <w:lang w:val="lt-LT"/>
              </w:rPr>
              <w:t>/</w:t>
            </w:r>
            <w:proofErr w:type="spellStart"/>
            <w:r w:rsidR="006830D8" w:rsidRPr="002A714D">
              <w:rPr>
                <w:rFonts w:asciiTheme="majorHAnsi" w:hAnsiTheme="majorHAnsi" w:cstheme="majorHAnsi"/>
                <w:sz w:val="12"/>
                <w:szCs w:val="12"/>
                <w:lang w:val="lt-LT"/>
              </w:rPr>
              <w:t>Vendi</w:t>
            </w:r>
            <w:proofErr w:type="spellEnd"/>
            <w:r w:rsidR="006830D8" w:rsidRPr="002A714D">
              <w:rPr>
                <w:rFonts w:asciiTheme="majorHAnsi" w:hAnsiTheme="majorHAnsi" w:cstheme="majorHAnsi"/>
                <w:sz w:val="12"/>
                <w:szCs w:val="12"/>
                <w:lang w:val="lt-LT"/>
              </w:rPr>
              <w:t xml:space="preserve"> I </w:t>
            </w:r>
            <w:proofErr w:type="spellStart"/>
            <w:r w:rsidR="006830D8" w:rsidRPr="002A714D">
              <w:rPr>
                <w:rFonts w:asciiTheme="majorHAnsi" w:hAnsiTheme="majorHAnsi" w:cstheme="majorHAnsi"/>
                <w:sz w:val="12"/>
                <w:szCs w:val="12"/>
                <w:lang w:val="lt-LT"/>
              </w:rPr>
              <w:t>destinimit</w:t>
            </w:r>
            <w:proofErr w:type="spellEnd"/>
          </w:p>
          <w:p w14:paraId="155262F5" w14:textId="6A33D321" w:rsidR="00C75A44" w:rsidRPr="002A714D" w:rsidRDefault="00C75A44" w:rsidP="00A70861">
            <w:pPr>
              <w:ind w:right="375"/>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Place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of</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destination</w:t>
            </w:r>
            <w:proofErr w:type="spellEnd"/>
            <w:r w:rsidR="00C97F90" w:rsidRPr="002A714D">
              <w:rPr>
                <w:rFonts w:asciiTheme="majorHAnsi" w:hAnsiTheme="majorHAnsi" w:cstheme="majorHAnsi"/>
                <w:sz w:val="12"/>
                <w:szCs w:val="12"/>
                <w:lang w:val="lt-LT"/>
              </w:rPr>
              <w:t>/</w:t>
            </w:r>
            <w:r w:rsidR="00B80FD7" w:rsidRPr="002A714D">
              <w:rPr>
                <w:rFonts w:asciiTheme="majorHAnsi" w:hAnsiTheme="majorHAnsi" w:cstheme="majorHAnsi"/>
                <w:sz w:val="12"/>
                <w:szCs w:val="12"/>
                <w:lang w:val="lt-LT"/>
              </w:rPr>
              <w:t>Paskirties vieta</w:t>
            </w:r>
          </w:p>
          <w:p w14:paraId="14AB017C" w14:textId="77777777" w:rsidR="00C75A44" w:rsidRPr="002A714D" w:rsidRDefault="00C75A44" w:rsidP="00A70861">
            <w:pPr>
              <w:ind w:right="375"/>
              <w:rPr>
                <w:rFonts w:asciiTheme="majorHAnsi" w:hAnsiTheme="majorHAnsi" w:cstheme="majorHAnsi"/>
                <w:sz w:val="12"/>
                <w:szCs w:val="12"/>
                <w:lang w:val="lt-LT"/>
              </w:rPr>
            </w:pPr>
          </w:p>
          <w:tbl>
            <w:tblPr>
              <w:tblW w:w="0" w:type="auto"/>
              <w:tblLayout w:type="fixed"/>
              <w:tblLook w:val="04A0" w:firstRow="1" w:lastRow="0" w:firstColumn="1" w:lastColumn="0" w:noHBand="0" w:noVBand="1"/>
            </w:tblPr>
            <w:tblGrid>
              <w:gridCol w:w="2644"/>
              <w:gridCol w:w="2644"/>
            </w:tblGrid>
            <w:tr w:rsidR="00C75A44" w:rsidRPr="002A714D" w14:paraId="21E233CB" w14:textId="77777777">
              <w:tc>
                <w:tcPr>
                  <w:tcW w:w="2644" w:type="dxa"/>
                </w:tcPr>
                <w:p w14:paraId="7F64B986" w14:textId="7554BD01" w:rsidR="00C75A44" w:rsidRPr="002A714D" w:rsidRDefault="00022796" w:rsidP="00BA6B22">
                  <w:pPr>
                    <w:ind w:right="375"/>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Emri</w:t>
                  </w:r>
                  <w:proofErr w:type="spellEnd"/>
                  <w:r w:rsidRPr="002A714D">
                    <w:rPr>
                      <w:rFonts w:asciiTheme="majorHAnsi" w:hAnsiTheme="majorHAnsi" w:cstheme="majorHAnsi"/>
                      <w:sz w:val="12"/>
                      <w:szCs w:val="12"/>
                      <w:lang w:val="lt-LT"/>
                    </w:rPr>
                    <w:t>/</w:t>
                  </w:r>
                  <w:r w:rsidR="00C75A44" w:rsidRPr="002A714D">
                    <w:rPr>
                      <w:rFonts w:asciiTheme="majorHAnsi" w:hAnsiTheme="majorHAnsi" w:cstheme="majorHAnsi"/>
                      <w:sz w:val="12"/>
                      <w:szCs w:val="12"/>
                      <w:lang w:val="lt-LT"/>
                    </w:rPr>
                    <w:t>Name</w:t>
                  </w:r>
                  <w:r w:rsidR="00B80FD7" w:rsidRPr="002A714D">
                    <w:rPr>
                      <w:rFonts w:asciiTheme="majorHAnsi" w:hAnsiTheme="majorHAnsi" w:cstheme="majorHAnsi"/>
                      <w:sz w:val="12"/>
                      <w:szCs w:val="12"/>
                      <w:lang w:val="lt-LT"/>
                    </w:rPr>
                    <w:t>/Pavadinimas</w:t>
                  </w:r>
                </w:p>
                <w:p w14:paraId="562E54D2" w14:textId="77777777" w:rsidR="00022796" w:rsidRPr="002A714D" w:rsidRDefault="00022796" w:rsidP="00BA6B22">
                  <w:pPr>
                    <w:ind w:right="375"/>
                    <w:rPr>
                      <w:rFonts w:asciiTheme="majorHAnsi" w:hAnsiTheme="majorHAnsi" w:cstheme="majorHAnsi"/>
                      <w:sz w:val="12"/>
                      <w:szCs w:val="12"/>
                      <w:lang w:val="lt-LT"/>
                    </w:rPr>
                  </w:pPr>
                </w:p>
                <w:p w14:paraId="4A78E1F7" w14:textId="15091A91" w:rsidR="00C75A44" w:rsidRPr="002A714D" w:rsidRDefault="006830D8" w:rsidP="00BA6B22">
                  <w:pPr>
                    <w:ind w:right="375"/>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Adresa</w:t>
                  </w:r>
                  <w:proofErr w:type="spellEnd"/>
                  <w:r w:rsidR="00022796"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Address</w:t>
                  </w:r>
                  <w:proofErr w:type="spellEnd"/>
                  <w:r w:rsidR="00B80FD7" w:rsidRPr="002A714D">
                    <w:rPr>
                      <w:rFonts w:asciiTheme="majorHAnsi" w:hAnsiTheme="majorHAnsi" w:cstheme="majorHAnsi"/>
                      <w:sz w:val="12"/>
                      <w:szCs w:val="12"/>
                      <w:lang w:val="lt-LT"/>
                    </w:rPr>
                    <w:t>/Adresas</w:t>
                  </w:r>
                </w:p>
                <w:p w14:paraId="1A81AD3B" w14:textId="77777777" w:rsidR="00022796" w:rsidRPr="002A714D" w:rsidRDefault="00022796" w:rsidP="00706287">
                  <w:pPr>
                    <w:rPr>
                      <w:rFonts w:asciiTheme="majorHAnsi" w:hAnsiTheme="majorHAnsi" w:cstheme="majorHAnsi"/>
                      <w:sz w:val="12"/>
                      <w:szCs w:val="12"/>
                      <w:lang w:val="lt-LT"/>
                    </w:rPr>
                  </w:pPr>
                </w:p>
                <w:p w14:paraId="7BDF6481" w14:textId="78B33BBA" w:rsidR="00C75A44" w:rsidRPr="002A714D" w:rsidRDefault="006830D8" w:rsidP="00022796">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Kodi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postar</w:t>
                  </w:r>
                  <w:proofErr w:type="spellEnd"/>
                  <w:r w:rsidR="00C75A44"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Postcode</w:t>
                  </w:r>
                  <w:proofErr w:type="spellEnd"/>
                  <w:r w:rsidR="00B80FD7" w:rsidRPr="002A714D">
                    <w:rPr>
                      <w:rFonts w:asciiTheme="majorHAnsi" w:hAnsiTheme="majorHAnsi" w:cstheme="majorHAnsi"/>
                      <w:sz w:val="12"/>
                      <w:szCs w:val="12"/>
                      <w:lang w:val="lt-LT"/>
                    </w:rPr>
                    <w:t>/Pašto kodas</w:t>
                  </w:r>
                </w:p>
              </w:tc>
              <w:tc>
                <w:tcPr>
                  <w:tcW w:w="2644" w:type="dxa"/>
                </w:tcPr>
                <w:p w14:paraId="441FB248" w14:textId="0F0745C9" w:rsidR="00C75A44" w:rsidRPr="002A714D" w:rsidRDefault="00E516B7" w:rsidP="00BA6B22">
                  <w:pPr>
                    <w:ind w:right="375"/>
                    <w:rPr>
                      <w:rFonts w:asciiTheme="majorHAnsi" w:hAnsiTheme="majorHAnsi" w:cstheme="majorHAnsi"/>
                      <w:sz w:val="12"/>
                      <w:szCs w:val="12"/>
                      <w:lang w:val="lt-LT"/>
                    </w:rPr>
                  </w:pPr>
                  <w:r w:rsidRPr="002A714D">
                    <w:rPr>
                      <w:rFonts w:asciiTheme="majorHAnsi" w:hAnsiTheme="majorHAnsi" w:cstheme="majorHAnsi"/>
                      <w:noProof/>
                      <w:sz w:val="12"/>
                      <w:szCs w:val="12"/>
                      <w:lang w:val="en-US" w:eastAsia="en-US"/>
                    </w:rPr>
                    <mc:AlternateContent>
                      <mc:Choice Requires="wps">
                        <w:drawing>
                          <wp:anchor distT="0" distB="0" distL="114300" distR="114300" simplePos="0" relativeHeight="251656704" behindDoc="0" locked="0" layoutInCell="1" allowOverlap="1" wp14:anchorId="31C15E53" wp14:editId="70AB33F1">
                            <wp:simplePos x="0" y="0"/>
                            <wp:positionH relativeFrom="column">
                              <wp:posOffset>762000</wp:posOffset>
                            </wp:positionH>
                            <wp:positionV relativeFrom="paragraph">
                              <wp:posOffset>18415</wp:posOffset>
                            </wp:positionV>
                            <wp:extent cx="104140" cy="90805"/>
                            <wp:effectExtent l="5080" t="8255" r="5080" b="5715"/>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74F93" id="Rectangle 7" o:spid="_x0000_s1026" style="position:absolute;margin-left:60pt;margin-top:1.45pt;width:8.2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"/>
                        </w:pict>
                      </mc:Fallback>
                    </mc:AlternateContent>
                  </w:r>
                  <w:r w:rsidR="006830D8" w:rsidRPr="002A714D">
                    <w:rPr>
                      <w:rFonts w:asciiTheme="majorHAnsi" w:hAnsiTheme="majorHAnsi" w:cstheme="majorHAnsi"/>
                      <w:sz w:val="12"/>
                      <w:szCs w:val="12"/>
                      <w:lang w:val="lt-LT"/>
                    </w:rPr>
                    <w:t xml:space="preserve">Depo </w:t>
                  </w:r>
                  <w:proofErr w:type="spellStart"/>
                  <w:r w:rsidR="006830D8" w:rsidRPr="002A714D">
                    <w:rPr>
                      <w:rFonts w:asciiTheme="majorHAnsi" w:hAnsiTheme="majorHAnsi" w:cstheme="majorHAnsi"/>
                      <w:sz w:val="12"/>
                      <w:szCs w:val="12"/>
                      <w:lang w:val="lt-LT"/>
                    </w:rPr>
                    <w:t>doganore</w:t>
                  </w:r>
                  <w:proofErr w:type="spellEnd"/>
                  <w:r w:rsidR="006830D8" w:rsidRPr="002A714D">
                    <w:rPr>
                      <w:rFonts w:asciiTheme="majorHAnsi" w:hAnsiTheme="majorHAnsi" w:cstheme="majorHAnsi"/>
                      <w:sz w:val="12"/>
                      <w:szCs w:val="12"/>
                      <w:lang w:val="lt-LT"/>
                    </w:rPr>
                    <w:t xml:space="preserve"> </w:t>
                  </w:r>
                </w:p>
                <w:p w14:paraId="0F075318" w14:textId="04335A4D" w:rsidR="00C75A44" w:rsidRPr="002A714D" w:rsidRDefault="00C75A44" w:rsidP="00BA6B22">
                  <w:pPr>
                    <w:ind w:right="375"/>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Custom</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warehouse</w:t>
                  </w:r>
                  <w:proofErr w:type="spellEnd"/>
                </w:p>
                <w:p w14:paraId="411BEBDA" w14:textId="250CE333" w:rsidR="00B80FD7" w:rsidRPr="002A714D" w:rsidRDefault="008309FE" w:rsidP="00BA6B22">
                  <w:pPr>
                    <w:ind w:right="375"/>
                    <w:rPr>
                      <w:rFonts w:asciiTheme="majorHAnsi" w:hAnsiTheme="majorHAnsi" w:cstheme="majorHAnsi"/>
                      <w:sz w:val="12"/>
                      <w:szCs w:val="12"/>
                      <w:lang w:val="lt-LT"/>
                    </w:rPr>
                  </w:pPr>
                  <w:r>
                    <w:rPr>
                      <w:rFonts w:asciiTheme="majorHAnsi" w:hAnsiTheme="majorHAnsi" w:cstheme="majorHAnsi"/>
                      <w:sz w:val="12"/>
                      <w:szCs w:val="12"/>
                      <w:lang w:val="lt-LT"/>
                    </w:rPr>
                    <w:t>/</w:t>
                  </w:r>
                  <w:r w:rsidR="00D73F77">
                    <w:rPr>
                      <w:rFonts w:asciiTheme="majorHAnsi" w:hAnsiTheme="majorHAnsi" w:cstheme="majorHAnsi"/>
                      <w:sz w:val="12"/>
                      <w:szCs w:val="12"/>
                      <w:lang w:val="lt-LT"/>
                    </w:rPr>
                    <w:t>Muitinės</w:t>
                  </w:r>
                  <w:r w:rsidR="00D73F77" w:rsidRPr="002A714D">
                    <w:rPr>
                      <w:rFonts w:asciiTheme="majorHAnsi" w:hAnsiTheme="majorHAnsi" w:cstheme="majorHAnsi"/>
                      <w:sz w:val="12"/>
                      <w:szCs w:val="12"/>
                      <w:lang w:val="lt-LT"/>
                    </w:rPr>
                    <w:t xml:space="preserve"> </w:t>
                  </w:r>
                  <w:r w:rsidR="00B80FD7" w:rsidRPr="002A714D">
                    <w:rPr>
                      <w:rFonts w:asciiTheme="majorHAnsi" w:hAnsiTheme="majorHAnsi" w:cstheme="majorHAnsi"/>
                      <w:sz w:val="12"/>
                      <w:szCs w:val="12"/>
                      <w:lang w:val="lt-LT"/>
                    </w:rPr>
                    <w:t>sandėlis</w:t>
                  </w:r>
                </w:p>
                <w:p w14:paraId="270B7884" w14:textId="77777777" w:rsidR="00C75A44" w:rsidRPr="002A714D" w:rsidRDefault="00C75A44" w:rsidP="00BA6B22">
                  <w:pPr>
                    <w:ind w:right="375"/>
                    <w:rPr>
                      <w:rFonts w:asciiTheme="majorHAnsi" w:hAnsiTheme="majorHAnsi" w:cstheme="majorHAnsi"/>
                      <w:sz w:val="12"/>
                      <w:szCs w:val="12"/>
                      <w:lang w:val="lt-LT"/>
                    </w:rPr>
                  </w:pPr>
                </w:p>
                <w:p w14:paraId="7E1B2DA6" w14:textId="7A74D153" w:rsidR="00C75A44" w:rsidRPr="002A714D" w:rsidRDefault="006830D8" w:rsidP="00BA6B22">
                  <w:pPr>
                    <w:ind w:right="375"/>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Numri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aprovues</w:t>
                  </w:r>
                  <w:proofErr w:type="spellEnd"/>
                  <w:r w:rsidRPr="002A714D">
                    <w:rPr>
                      <w:rFonts w:asciiTheme="majorHAnsi" w:hAnsiTheme="majorHAnsi" w:cstheme="majorHAnsi"/>
                      <w:sz w:val="12"/>
                      <w:szCs w:val="12"/>
                      <w:lang w:val="lt-LT"/>
                    </w:rPr>
                    <w:t xml:space="preserve"> </w:t>
                  </w:r>
                </w:p>
                <w:p w14:paraId="73B3475E" w14:textId="6E8F4706" w:rsidR="00C75A44" w:rsidRPr="002A714D" w:rsidRDefault="00C75A44" w:rsidP="00BA6B22">
                  <w:pPr>
                    <w:ind w:right="375"/>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Approval</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number</w:t>
                  </w:r>
                  <w:proofErr w:type="spellEnd"/>
                </w:p>
                <w:p w14:paraId="4E117CA5" w14:textId="09A4A459" w:rsidR="00B80FD7" w:rsidRPr="002A714D" w:rsidRDefault="008309FE" w:rsidP="00BA6B22">
                  <w:pPr>
                    <w:ind w:right="375"/>
                    <w:rPr>
                      <w:rFonts w:asciiTheme="majorHAnsi" w:hAnsiTheme="majorHAnsi" w:cstheme="majorHAnsi"/>
                      <w:sz w:val="12"/>
                      <w:szCs w:val="12"/>
                      <w:lang w:val="lt-LT"/>
                    </w:rPr>
                  </w:pPr>
                  <w:r>
                    <w:rPr>
                      <w:rFonts w:asciiTheme="majorHAnsi" w:hAnsiTheme="majorHAnsi" w:cstheme="majorHAnsi"/>
                      <w:sz w:val="12"/>
                      <w:szCs w:val="12"/>
                      <w:lang w:val="lt-LT"/>
                    </w:rPr>
                    <w:t>/</w:t>
                  </w:r>
                  <w:r w:rsidR="00D73F77" w:rsidRPr="002A714D">
                    <w:rPr>
                      <w:rFonts w:asciiTheme="majorHAnsi" w:hAnsiTheme="majorHAnsi" w:cstheme="majorHAnsi"/>
                      <w:sz w:val="12"/>
                      <w:szCs w:val="12"/>
                      <w:lang w:val="lt-LT"/>
                    </w:rPr>
                    <w:t>Patvirtin</w:t>
                  </w:r>
                  <w:r w:rsidR="00D73F77">
                    <w:rPr>
                      <w:rFonts w:asciiTheme="majorHAnsi" w:hAnsiTheme="majorHAnsi" w:cstheme="majorHAnsi"/>
                      <w:sz w:val="12"/>
                      <w:szCs w:val="12"/>
                      <w:lang w:val="lt-LT"/>
                    </w:rPr>
                    <w:t>imo</w:t>
                  </w:r>
                  <w:r w:rsidR="00D73F77" w:rsidRPr="002A714D">
                    <w:rPr>
                      <w:rFonts w:asciiTheme="majorHAnsi" w:hAnsiTheme="majorHAnsi" w:cstheme="majorHAnsi"/>
                      <w:sz w:val="12"/>
                      <w:szCs w:val="12"/>
                      <w:lang w:val="lt-LT"/>
                    </w:rPr>
                    <w:t xml:space="preserve"> </w:t>
                  </w:r>
                  <w:r w:rsidR="00B80FD7" w:rsidRPr="002A714D">
                    <w:rPr>
                      <w:rFonts w:asciiTheme="majorHAnsi" w:hAnsiTheme="majorHAnsi" w:cstheme="majorHAnsi"/>
                      <w:sz w:val="12"/>
                      <w:szCs w:val="12"/>
                      <w:lang w:val="lt-LT"/>
                    </w:rPr>
                    <w:t>numeris</w:t>
                  </w:r>
                </w:p>
                <w:p w14:paraId="3FC5C9F9" w14:textId="77777777" w:rsidR="00C75A44" w:rsidRPr="002A714D" w:rsidRDefault="00C75A44" w:rsidP="00BA6B22">
                  <w:pPr>
                    <w:ind w:right="375"/>
                    <w:rPr>
                      <w:rFonts w:asciiTheme="majorHAnsi" w:hAnsiTheme="majorHAnsi" w:cstheme="majorHAnsi"/>
                      <w:sz w:val="12"/>
                      <w:szCs w:val="12"/>
                      <w:lang w:val="lt-LT"/>
                    </w:rPr>
                  </w:pPr>
                </w:p>
              </w:tc>
            </w:tr>
          </w:tbl>
          <w:p w14:paraId="7DE9C085" w14:textId="77777777" w:rsidR="00C75A44" w:rsidRPr="002A714D" w:rsidRDefault="00C75A44" w:rsidP="00A70861">
            <w:pPr>
              <w:rPr>
                <w:rFonts w:asciiTheme="majorHAnsi" w:hAnsiTheme="majorHAnsi" w:cstheme="majorHAnsi"/>
                <w:sz w:val="12"/>
                <w:szCs w:val="12"/>
                <w:lang w:val="lt-LT"/>
              </w:rPr>
            </w:pPr>
          </w:p>
        </w:tc>
      </w:tr>
      <w:tr w:rsidR="00C75A44" w:rsidRPr="002A714D" w14:paraId="38CAC200"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06125454" w14:textId="77777777" w:rsidR="00C75A44" w:rsidRPr="002A714D" w:rsidRDefault="00C75A44" w:rsidP="00C85973">
            <w:pPr>
              <w:rPr>
                <w:rFonts w:asciiTheme="majorHAnsi" w:hAnsiTheme="majorHAnsi" w:cstheme="majorHAnsi"/>
                <w:b/>
                <w:sz w:val="12"/>
                <w:szCs w:val="12"/>
                <w:lang w:val="lt-LT"/>
              </w:rPr>
            </w:pPr>
          </w:p>
        </w:tc>
        <w:tc>
          <w:tcPr>
            <w:tcW w:w="2844" w:type="dxa"/>
            <w:gridSpan w:val="21"/>
            <w:tcBorders>
              <w:top w:val="nil"/>
              <w:left w:val="single" w:sz="4" w:space="0" w:color="auto"/>
              <w:bottom w:val="nil"/>
              <w:right w:val="nil"/>
            </w:tcBorders>
          </w:tcPr>
          <w:p w14:paraId="0839D9C2" w14:textId="4D5E13B7" w:rsidR="00C75A44" w:rsidRPr="002A714D" w:rsidRDefault="0077446A" w:rsidP="00C85973">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Emri</w:t>
            </w:r>
            <w:proofErr w:type="spellEnd"/>
            <w:r w:rsidR="008309FE" w:rsidRPr="002A714D">
              <w:rPr>
                <w:rFonts w:asciiTheme="majorHAnsi" w:hAnsiTheme="majorHAnsi" w:cstheme="majorHAnsi"/>
                <w:sz w:val="12"/>
                <w:szCs w:val="12"/>
                <w:lang w:val="lt-LT"/>
              </w:rPr>
              <w:t>/</w:t>
            </w:r>
            <w:r w:rsidR="00C75A44" w:rsidRPr="002A714D">
              <w:rPr>
                <w:rFonts w:asciiTheme="majorHAnsi" w:hAnsiTheme="majorHAnsi" w:cstheme="majorHAnsi"/>
                <w:sz w:val="12"/>
                <w:szCs w:val="12"/>
                <w:lang w:val="lt-LT"/>
              </w:rPr>
              <w:t>Name</w:t>
            </w:r>
            <w:r w:rsidR="00B80FD7" w:rsidRPr="002A714D">
              <w:rPr>
                <w:rFonts w:asciiTheme="majorHAnsi" w:hAnsiTheme="majorHAnsi" w:cstheme="majorHAnsi"/>
                <w:sz w:val="12"/>
                <w:szCs w:val="12"/>
                <w:lang w:val="lt-LT"/>
              </w:rPr>
              <w:t>/Pavadinimas</w:t>
            </w:r>
          </w:p>
        </w:tc>
        <w:tc>
          <w:tcPr>
            <w:tcW w:w="2556" w:type="dxa"/>
            <w:gridSpan w:val="13"/>
            <w:tcBorders>
              <w:top w:val="nil"/>
              <w:left w:val="nil"/>
              <w:bottom w:val="nil"/>
              <w:right w:val="single" w:sz="4" w:space="0" w:color="auto"/>
            </w:tcBorders>
          </w:tcPr>
          <w:p w14:paraId="2E63A6A4" w14:textId="2D272920" w:rsidR="00C75A44" w:rsidRPr="002A714D" w:rsidRDefault="006830D8" w:rsidP="00C85973">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Numri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aprovues</w:t>
            </w:r>
            <w:proofErr w:type="spellEnd"/>
            <w:r w:rsidRPr="002A714D">
              <w:rPr>
                <w:rFonts w:asciiTheme="majorHAnsi" w:hAnsiTheme="majorHAnsi" w:cstheme="majorHAnsi"/>
                <w:sz w:val="12"/>
                <w:szCs w:val="12"/>
                <w:lang w:val="lt-LT"/>
              </w:rPr>
              <w:t xml:space="preserve"> </w:t>
            </w:r>
          </w:p>
          <w:p w14:paraId="2E9A1251" w14:textId="089F6260" w:rsidR="00C75A44" w:rsidRPr="002A714D" w:rsidRDefault="008309FE" w:rsidP="00C85973">
            <w:pPr>
              <w:rPr>
                <w:rFonts w:asciiTheme="majorHAnsi" w:hAnsiTheme="majorHAnsi" w:cstheme="majorHAnsi"/>
                <w:sz w:val="12"/>
                <w:szCs w:val="12"/>
                <w:lang w:val="lt-LT"/>
              </w:rPr>
            </w:pPr>
            <w:r>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Approval</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number</w:t>
            </w:r>
            <w:proofErr w:type="spellEnd"/>
          </w:p>
          <w:p w14:paraId="3FFCC023" w14:textId="52617BB4" w:rsidR="00B80FD7" w:rsidRPr="002A714D" w:rsidRDefault="008309FE" w:rsidP="00C85973">
            <w:pPr>
              <w:rPr>
                <w:rFonts w:asciiTheme="majorHAnsi" w:hAnsiTheme="majorHAnsi" w:cstheme="majorHAnsi"/>
                <w:sz w:val="12"/>
                <w:szCs w:val="12"/>
                <w:lang w:val="lt-LT"/>
              </w:rPr>
            </w:pPr>
            <w:r>
              <w:rPr>
                <w:rFonts w:asciiTheme="majorHAnsi" w:hAnsiTheme="majorHAnsi" w:cstheme="majorHAnsi"/>
                <w:sz w:val="12"/>
                <w:szCs w:val="12"/>
                <w:lang w:val="lt-LT"/>
              </w:rPr>
              <w:t>/</w:t>
            </w:r>
            <w:r w:rsidR="00B80FD7" w:rsidRPr="002A714D">
              <w:rPr>
                <w:rFonts w:asciiTheme="majorHAnsi" w:hAnsiTheme="majorHAnsi" w:cstheme="majorHAnsi"/>
                <w:sz w:val="12"/>
                <w:szCs w:val="12"/>
                <w:lang w:val="lt-LT"/>
              </w:rPr>
              <w:t>Patvirtin</w:t>
            </w:r>
            <w:r w:rsidR="00D73F77">
              <w:rPr>
                <w:rFonts w:asciiTheme="majorHAnsi" w:hAnsiTheme="majorHAnsi" w:cstheme="majorHAnsi"/>
                <w:sz w:val="12"/>
                <w:szCs w:val="12"/>
                <w:lang w:val="lt-LT"/>
              </w:rPr>
              <w:t>imo</w:t>
            </w:r>
            <w:r w:rsidR="00B80FD7" w:rsidRPr="002A714D">
              <w:rPr>
                <w:rFonts w:asciiTheme="majorHAnsi" w:hAnsiTheme="majorHAnsi" w:cstheme="majorHAnsi"/>
                <w:sz w:val="12"/>
                <w:szCs w:val="12"/>
                <w:lang w:val="lt-LT"/>
              </w:rPr>
              <w:t xml:space="preserve"> numeris</w:t>
            </w:r>
          </w:p>
        </w:tc>
        <w:tc>
          <w:tcPr>
            <w:tcW w:w="5549" w:type="dxa"/>
            <w:gridSpan w:val="21"/>
            <w:vMerge/>
            <w:tcBorders>
              <w:top w:val="single" w:sz="4" w:space="0" w:color="auto"/>
              <w:left w:val="single" w:sz="4" w:space="0" w:color="auto"/>
              <w:bottom w:val="single" w:sz="4" w:space="0" w:color="auto"/>
              <w:right w:val="single" w:sz="4" w:space="0" w:color="auto"/>
              <w:tr2bl w:val="nil"/>
            </w:tcBorders>
            <w:vAlign w:val="center"/>
          </w:tcPr>
          <w:p w14:paraId="5E63E165" w14:textId="77777777" w:rsidR="00C75A44" w:rsidRPr="002A714D" w:rsidRDefault="00C75A44" w:rsidP="00A70861">
            <w:pPr>
              <w:rPr>
                <w:rFonts w:asciiTheme="majorHAnsi" w:hAnsiTheme="majorHAnsi" w:cstheme="majorHAnsi"/>
                <w:sz w:val="12"/>
                <w:szCs w:val="12"/>
                <w:lang w:val="lt-LT"/>
              </w:rPr>
            </w:pPr>
          </w:p>
        </w:tc>
      </w:tr>
      <w:tr w:rsidR="00C75A44" w:rsidRPr="002A714D" w14:paraId="062E77FC"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55813977" w14:textId="77777777" w:rsidR="00C75A44" w:rsidRPr="002A714D" w:rsidRDefault="00C75A44" w:rsidP="00C85973">
            <w:pPr>
              <w:rPr>
                <w:rFonts w:asciiTheme="majorHAnsi" w:hAnsiTheme="majorHAnsi" w:cstheme="majorHAnsi"/>
                <w:b/>
                <w:sz w:val="12"/>
                <w:szCs w:val="12"/>
                <w:lang w:val="lt-LT"/>
              </w:rPr>
            </w:pPr>
          </w:p>
        </w:tc>
        <w:tc>
          <w:tcPr>
            <w:tcW w:w="2844" w:type="dxa"/>
            <w:gridSpan w:val="21"/>
            <w:tcBorders>
              <w:top w:val="nil"/>
              <w:left w:val="single" w:sz="4" w:space="0" w:color="auto"/>
              <w:bottom w:val="nil"/>
              <w:right w:val="nil"/>
            </w:tcBorders>
          </w:tcPr>
          <w:p w14:paraId="59865E4C" w14:textId="4D3DA2D9" w:rsidR="00C75A44" w:rsidRPr="002A714D" w:rsidRDefault="006830D8" w:rsidP="00C85973">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Adresa</w:t>
            </w:r>
            <w:proofErr w:type="spellEnd"/>
            <w:r w:rsidR="00435DF7"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Address</w:t>
            </w:r>
            <w:proofErr w:type="spellEnd"/>
            <w:r w:rsidR="00B80FD7" w:rsidRPr="002A714D">
              <w:rPr>
                <w:rFonts w:asciiTheme="majorHAnsi" w:hAnsiTheme="majorHAnsi" w:cstheme="majorHAnsi"/>
                <w:sz w:val="12"/>
                <w:szCs w:val="12"/>
                <w:lang w:val="lt-LT"/>
              </w:rPr>
              <w:t>/Adresas</w:t>
            </w:r>
          </w:p>
        </w:tc>
        <w:tc>
          <w:tcPr>
            <w:tcW w:w="2556" w:type="dxa"/>
            <w:gridSpan w:val="13"/>
            <w:tcBorders>
              <w:top w:val="nil"/>
              <w:left w:val="nil"/>
              <w:bottom w:val="nil"/>
              <w:right w:val="single" w:sz="4" w:space="0" w:color="auto"/>
            </w:tcBorders>
          </w:tcPr>
          <w:p w14:paraId="12DC822C" w14:textId="77777777" w:rsidR="00C75A44" w:rsidRPr="002A714D" w:rsidRDefault="00C75A44" w:rsidP="00C85973">
            <w:pPr>
              <w:rPr>
                <w:rFonts w:asciiTheme="majorHAnsi" w:hAnsiTheme="majorHAnsi" w:cstheme="majorHAnsi"/>
                <w:sz w:val="12"/>
                <w:szCs w:val="12"/>
                <w:lang w:val="lt-LT"/>
              </w:rPr>
            </w:pPr>
          </w:p>
          <w:p w14:paraId="307A8F6D" w14:textId="77777777" w:rsidR="00C75A44" w:rsidRPr="002A714D" w:rsidRDefault="00C75A44" w:rsidP="00C85973">
            <w:pPr>
              <w:rPr>
                <w:rFonts w:asciiTheme="majorHAnsi" w:hAnsiTheme="majorHAnsi" w:cstheme="majorHAnsi"/>
                <w:sz w:val="12"/>
                <w:szCs w:val="12"/>
                <w:lang w:val="lt-LT"/>
              </w:rPr>
            </w:pPr>
          </w:p>
        </w:tc>
        <w:tc>
          <w:tcPr>
            <w:tcW w:w="5549" w:type="dxa"/>
            <w:gridSpan w:val="21"/>
            <w:vMerge/>
            <w:tcBorders>
              <w:top w:val="single" w:sz="4" w:space="0" w:color="auto"/>
              <w:left w:val="single" w:sz="4" w:space="0" w:color="auto"/>
              <w:bottom w:val="single" w:sz="4" w:space="0" w:color="auto"/>
              <w:right w:val="single" w:sz="4" w:space="0" w:color="auto"/>
              <w:tr2bl w:val="nil"/>
            </w:tcBorders>
            <w:vAlign w:val="center"/>
          </w:tcPr>
          <w:p w14:paraId="68DD2056" w14:textId="77777777" w:rsidR="00C75A44" w:rsidRPr="002A714D" w:rsidRDefault="00C75A44" w:rsidP="00A70861">
            <w:pPr>
              <w:rPr>
                <w:rFonts w:asciiTheme="majorHAnsi" w:hAnsiTheme="majorHAnsi" w:cstheme="majorHAnsi"/>
                <w:sz w:val="12"/>
                <w:szCs w:val="12"/>
                <w:lang w:val="lt-LT"/>
              </w:rPr>
            </w:pPr>
          </w:p>
        </w:tc>
      </w:tr>
      <w:tr w:rsidR="00C75A44" w:rsidRPr="002A714D" w14:paraId="124427A5"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3"/>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3FBDB1E0" w14:textId="77777777" w:rsidR="00C75A44" w:rsidRPr="002A714D" w:rsidRDefault="00C75A44" w:rsidP="00C85973">
            <w:pPr>
              <w:rPr>
                <w:rFonts w:asciiTheme="majorHAnsi" w:hAnsiTheme="majorHAnsi" w:cstheme="majorHAnsi"/>
                <w:b/>
                <w:sz w:val="12"/>
                <w:szCs w:val="12"/>
                <w:lang w:val="lt-LT"/>
              </w:rPr>
            </w:pPr>
          </w:p>
        </w:tc>
        <w:tc>
          <w:tcPr>
            <w:tcW w:w="2844" w:type="dxa"/>
            <w:gridSpan w:val="21"/>
            <w:tcBorders>
              <w:top w:val="nil"/>
              <w:left w:val="single" w:sz="4" w:space="0" w:color="auto"/>
              <w:bottom w:val="nil"/>
              <w:right w:val="nil"/>
            </w:tcBorders>
          </w:tcPr>
          <w:p w14:paraId="6B5DA21C" w14:textId="509D2FFB" w:rsidR="00C75A44" w:rsidRPr="002A714D" w:rsidRDefault="006830D8" w:rsidP="00C85973">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Emri</w:t>
            </w:r>
            <w:proofErr w:type="spellEnd"/>
            <w:r w:rsidR="00435DF7" w:rsidRPr="002A714D">
              <w:rPr>
                <w:rFonts w:asciiTheme="majorHAnsi" w:hAnsiTheme="majorHAnsi" w:cstheme="majorHAnsi"/>
                <w:sz w:val="12"/>
                <w:szCs w:val="12"/>
                <w:lang w:val="lt-LT"/>
              </w:rPr>
              <w:t>/</w:t>
            </w:r>
            <w:r w:rsidR="00C75A44" w:rsidRPr="002A714D">
              <w:rPr>
                <w:rFonts w:asciiTheme="majorHAnsi" w:hAnsiTheme="majorHAnsi" w:cstheme="majorHAnsi"/>
                <w:sz w:val="12"/>
                <w:szCs w:val="12"/>
                <w:lang w:val="lt-LT"/>
              </w:rPr>
              <w:t>Name</w:t>
            </w:r>
            <w:r w:rsidR="00B80FD7" w:rsidRPr="002A714D">
              <w:rPr>
                <w:rFonts w:asciiTheme="majorHAnsi" w:hAnsiTheme="majorHAnsi" w:cstheme="majorHAnsi"/>
                <w:sz w:val="12"/>
                <w:szCs w:val="12"/>
                <w:lang w:val="lt-LT"/>
              </w:rPr>
              <w:t>/Pavadinimas</w:t>
            </w:r>
          </w:p>
        </w:tc>
        <w:tc>
          <w:tcPr>
            <w:tcW w:w="2556" w:type="dxa"/>
            <w:gridSpan w:val="13"/>
            <w:tcBorders>
              <w:top w:val="nil"/>
              <w:left w:val="nil"/>
              <w:bottom w:val="nil"/>
              <w:right w:val="single" w:sz="4" w:space="0" w:color="auto"/>
            </w:tcBorders>
          </w:tcPr>
          <w:p w14:paraId="0220EDCF" w14:textId="39468A9F" w:rsidR="00C75A44" w:rsidRPr="002A714D" w:rsidRDefault="006830D8" w:rsidP="00C85973">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Numri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aprovues</w:t>
            </w:r>
            <w:proofErr w:type="spellEnd"/>
            <w:r w:rsidRPr="002A714D">
              <w:rPr>
                <w:rFonts w:asciiTheme="majorHAnsi" w:hAnsiTheme="majorHAnsi" w:cstheme="majorHAnsi"/>
                <w:sz w:val="12"/>
                <w:szCs w:val="12"/>
                <w:lang w:val="lt-LT"/>
              </w:rPr>
              <w:t xml:space="preserve"> </w:t>
            </w:r>
          </w:p>
          <w:p w14:paraId="5C3B25D5" w14:textId="77777777" w:rsidR="00C75A44" w:rsidRPr="002A714D" w:rsidRDefault="00C75A44"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Approval</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number</w:t>
            </w:r>
            <w:proofErr w:type="spellEnd"/>
            <w:r w:rsidR="00B80FD7" w:rsidRPr="002A714D">
              <w:rPr>
                <w:rFonts w:asciiTheme="majorHAnsi" w:hAnsiTheme="majorHAnsi" w:cstheme="majorHAnsi"/>
                <w:sz w:val="12"/>
                <w:szCs w:val="12"/>
                <w:lang w:val="lt-LT"/>
              </w:rPr>
              <w:t>/</w:t>
            </w:r>
          </w:p>
          <w:p w14:paraId="444FC563" w14:textId="6240D8D1" w:rsidR="00B80FD7" w:rsidRPr="002A714D" w:rsidRDefault="008309FE" w:rsidP="00D73F77">
            <w:pPr>
              <w:rPr>
                <w:rFonts w:asciiTheme="majorHAnsi" w:hAnsiTheme="majorHAnsi" w:cstheme="majorHAnsi"/>
                <w:sz w:val="12"/>
                <w:szCs w:val="12"/>
                <w:lang w:val="lt-LT"/>
              </w:rPr>
            </w:pPr>
            <w:r>
              <w:rPr>
                <w:rFonts w:asciiTheme="majorHAnsi" w:hAnsiTheme="majorHAnsi" w:cstheme="majorHAnsi"/>
                <w:sz w:val="12"/>
                <w:szCs w:val="12"/>
                <w:lang w:val="lt-LT"/>
              </w:rPr>
              <w:t>/</w:t>
            </w:r>
            <w:r w:rsidR="00D73F77" w:rsidRPr="002A714D">
              <w:rPr>
                <w:rFonts w:asciiTheme="majorHAnsi" w:hAnsiTheme="majorHAnsi" w:cstheme="majorHAnsi"/>
                <w:sz w:val="12"/>
                <w:szCs w:val="12"/>
                <w:lang w:val="lt-LT"/>
              </w:rPr>
              <w:t>Patvirtin</w:t>
            </w:r>
            <w:r w:rsidR="00D73F77">
              <w:rPr>
                <w:rFonts w:asciiTheme="majorHAnsi" w:hAnsiTheme="majorHAnsi" w:cstheme="majorHAnsi"/>
                <w:sz w:val="12"/>
                <w:szCs w:val="12"/>
                <w:lang w:val="lt-LT"/>
              </w:rPr>
              <w:t>imo</w:t>
            </w:r>
            <w:r w:rsidR="00D73F77" w:rsidRPr="002A714D">
              <w:rPr>
                <w:rFonts w:asciiTheme="majorHAnsi" w:hAnsiTheme="majorHAnsi" w:cstheme="majorHAnsi"/>
                <w:sz w:val="12"/>
                <w:szCs w:val="12"/>
                <w:lang w:val="lt-LT"/>
              </w:rPr>
              <w:t xml:space="preserve"> </w:t>
            </w:r>
            <w:r w:rsidR="00B80FD7" w:rsidRPr="002A714D">
              <w:rPr>
                <w:rFonts w:asciiTheme="majorHAnsi" w:hAnsiTheme="majorHAnsi" w:cstheme="majorHAnsi"/>
                <w:sz w:val="12"/>
                <w:szCs w:val="12"/>
                <w:lang w:val="lt-LT"/>
              </w:rPr>
              <w:t>numeris</w:t>
            </w:r>
          </w:p>
        </w:tc>
        <w:tc>
          <w:tcPr>
            <w:tcW w:w="5549" w:type="dxa"/>
            <w:gridSpan w:val="21"/>
            <w:vMerge/>
            <w:tcBorders>
              <w:top w:val="single" w:sz="4" w:space="0" w:color="auto"/>
              <w:left w:val="single" w:sz="4" w:space="0" w:color="auto"/>
              <w:bottom w:val="single" w:sz="4" w:space="0" w:color="auto"/>
              <w:right w:val="single" w:sz="4" w:space="0" w:color="auto"/>
              <w:tr2bl w:val="nil"/>
            </w:tcBorders>
            <w:vAlign w:val="center"/>
          </w:tcPr>
          <w:p w14:paraId="435440BB" w14:textId="77777777" w:rsidR="00C75A44" w:rsidRPr="002A714D" w:rsidRDefault="00C75A44" w:rsidP="00A70861">
            <w:pPr>
              <w:rPr>
                <w:rFonts w:asciiTheme="majorHAnsi" w:hAnsiTheme="majorHAnsi" w:cstheme="majorHAnsi"/>
                <w:sz w:val="12"/>
                <w:szCs w:val="12"/>
                <w:lang w:val="lt-LT"/>
              </w:rPr>
            </w:pPr>
          </w:p>
        </w:tc>
      </w:tr>
      <w:tr w:rsidR="00C75A44" w:rsidRPr="002A714D" w14:paraId="5E48387C"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5BB19305" w14:textId="77777777" w:rsidR="00C75A44" w:rsidRPr="002A714D" w:rsidRDefault="00C75A44" w:rsidP="00C85973">
            <w:pPr>
              <w:rPr>
                <w:rFonts w:asciiTheme="majorHAnsi" w:hAnsiTheme="majorHAnsi" w:cstheme="majorHAnsi"/>
                <w:b/>
                <w:sz w:val="12"/>
                <w:szCs w:val="12"/>
                <w:lang w:val="lt-LT"/>
              </w:rPr>
            </w:pPr>
          </w:p>
        </w:tc>
        <w:tc>
          <w:tcPr>
            <w:tcW w:w="2844" w:type="dxa"/>
            <w:gridSpan w:val="21"/>
            <w:tcBorders>
              <w:top w:val="nil"/>
              <w:left w:val="single" w:sz="4" w:space="0" w:color="auto"/>
              <w:bottom w:val="nil"/>
              <w:right w:val="nil"/>
            </w:tcBorders>
          </w:tcPr>
          <w:p w14:paraId="46621BDB" w14:textId="6CCAA8B5" w:rsidR="00C75A44" w:rsidRPr="002A714D" w:rsidRDefault="00022796" w:rsidP="00C85973">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A</w:t>
            </w:r>
            <w:r w:rsidR="006830D8" w:rsidRPr="002A714D">
              <w:rPr>
                <w:rFonts w:asciiTheme="majorHAnsi" w:hAnsiTheme="majorHAnsi" w:cstheme="majorHAnsi"/>
                <w:sz w:val="12"/>
                <w:szCs w:val="12"/>
                <w:lang w:val="lt-LT"/>
              </w:rPr>
              <w:t>dresa</w:t>
            </w:r>
            <w:proofErr w:type="spellEnd"/>
            <w:r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Address</w:t>
            </w:r>
            <w:proofErr w:type="spellEnd"/>
            <w:r w:rsidR="00B80FD7" w:rsidRPr="002A714D">
              <w:rPr>
                <w:rFonts w:asciiTheme="majorHAnsi" w:hAnsiTheme="majorHAnsi" w:cstheme="majorHAnsi"/>
                <w:sz w:val="12"/>
                <w:szCs w:val="12"/>
                <w:lang w:val="lt-LT"/>
              </w:rPr>
              <w:t>/Adresas</w:t>
            </w:r>
          </w:p>
        </w:tc>
        <w:tc>
          <w:tcPr>
            <w:tcW w:w="2556" w:type="dxa"/>
            <w:gridSpan w:val="13"/>
            <w:tcBorders>
              <w:top w:val="nil"/>
              <w:left w:val="nil"/>
              <w:bottom w:val="nil"/>
              <w:right w:val="single" w:sz="4" w:space="0" w:color="auto"/>
            </w:tcBorders>
          </w:tcPr>
          <w:p w14:paraId="3CD36FC2" w14:textId="77777777" w:rsidR="00C75A44" w:rsidRPr="002A714D" w:rsidRDefault="00C75A44" w:rsidP="00C85973">
            <w:pPr>
              <w:rPr>
                <w:rFonts w:asciiTheme="majorHAnsi" w:hAnsiTheme="majorHAnsi" w:cstheme="majorHAnsi"/>
                <w:sz w:val="12"/>
                <w:szCs w:val="12"/>
                <w:lang w:val="lt-LT"/>
              </w:rPr>
            </w:pPr>
          </w:p>
        </w:tc>
        <w:tc>
          <w:tcPr>
            <w:tcW w:w="5549" w:type="dxa"/>
            <w:gridSpan w:val="21"/>
            <w:vMerge/>
            <w:tcBorders>
              <w:top w:val="single" w:sz="4" w:space="0" w:color="auto"/>
              <w:left w:val="single" w:sz="4" w:space="0" w:color="auto"/>
              <w:bottom w:val="single" w:sz="4" w:space="0" w:color="auto"/>
              <w:right w:val="single" w:sz="4" w:space="0" w:color="auto"/>
              <w:tr2bl w:val="nil"/>
            </w:tcBorders>
            <w:vAlign w:val="center"/>
          </w:tcPr>
          <w:p w14:paraId="16733F18" w14:textId="77777777" w:rsidR="00C75A44" w:rsidRPr="002A714D" w:rsidRDefault="00C75A44" w:rsidP="00A70861">
            <w:pPr>
              <w:rPr>
                <w:rFonts w:asciiTheme="majorHAnsi" w:hAnsiTheme="majorHAnsi" w:cstheme="majorHAnsi"/>
                <w:sz w:val="12"/>
                <w:szCs w:val="12"/>
                <w:lang w:val="lt-LT"/>
              </w:rPr>
            </w:pPr>
          </w:p>
        </w:tc>
      </w:tr>
      <w:tr w:rsidR="00C75A44" w:rsidRPr="002A714D" w14:paraId="023F5749"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3"/>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13ABD2CD" w14:textId="77777777" w:rsidR="00C75A44" w:rsidRPr="002A714D" w:rsidRDefault="00C75A44" w:rsidP="00C85973">
            <w:pPr>
              <w:rPr>
                <w:rFonts w:asciiTheme="majorHAnsi" w:hAnsiTheme="majorHAnsi" w:cstheme="majorHAnsi"/>
                <w:b/>
                <w:sz w:val="12"/>
                <w:szCs w:val="12"/>
                <w:lang w:val="lt-LT"/>
              </w:rPr>
            </w:pPr>
          </w:p>
        </w:tc>
        <w:tc>
          <w:tcPr>
            <w:tcW w:w="2844" w:type="dxa"/>
            <w:gridSpan w:val="21"/>
            <w:tcBorders>
              <w:top w:val="nil"/>
              <w:left w:val="single" w:sz="4" w:space="0" w:color="auto"/>
              <w:bottom w:val="nil"/>
              <w:right w:val="nil"/>
            </w:tcBorders>
          </w:tcPr>
          <w:p w14:paraId="41C2CF93" w14:textId="4D3A228C" w:rsidR="00C75A44" w:rsidRPr="002A714D" w:rsidRDefault="006830D8" w:rsidP="00C85973">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Emri</w:t>
            </w:r>
            <w:proofErr w:type="spellEnd"/>
            <w:r w:rsidR="00022796" w:rsidRPr="002A714D">
              <w:rPr>
                <w:rFonts w:asciiTheme="majorHAnsi" w:hAnsiTheme="majorHAnsi" w:cstheme="majorHAnsi"/>
                <w:sz w:val="12"/>
                <w:szCs w:val="12"/>
                <w:lang w:val="lt-LT"/>
              </w:rPr>
              <w:t>/</w:t>
            </w:r>
            <w:r w:rsidR="00C75A44" w:rsidRPr="002A714D">
              <w:rPr>
                <w:rFonts w:asciiTheme="majorHAnsi" w:hAnsiTheme="majorHAnsi" w:cstheme="majorHAnsi"/>
                <w:sz w:val="12"/>
                <w:szCs w:val="12"/>
                <w:lang w:val="lt-LT"/>
              </w:rPr>
              <w:t>/Name</w:t>
            </w:r>
            <w:r w:rsidR="00B80FD7" w:rsidRPr="002A714D">
              <w:rPr>
                <w:rFonts w:asciiTheme="majorHAnsi" w:hAnsiTheme="majorHAnsi" w:cstheme="majorHAnsi"/>
                <w:sz w:val="12"/>
                <w:szCs w:val="12"/>
                <w:lang w:val="lt-LT"/>
              </w:rPr>
              <w:t>/Pavadinimas</w:t>
            </w:r>
          </w:p>
        </w:tc>
        <w:tc>
          <w:tcPr>
            <w:tcW w:w="2556" w:type="dxa"/>
            <w:gridSpan w:val="13"/>
            <w:tcBorders>
              <w:top w:val="nil"/>
              <w:left w:val="nil"/>
              <w:bottom w:val="nil"/>
              <w:right w:val="single" w:sz="4" w:space="0" w:color="auto"/>
            </w:tcBorders>
          </w:tcPr>
          <w:p w14:paraId="69A210B8" w14:textId="4A4C3BCF" w:rsidR="00C75A44" w:rsidRPr="002A714D" w:rsidRDefault="006830D8" w:rsidP="00C85973">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Numri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aprovues</w:t>
            </w:r>
            <w:proofErr w:type="spellEnd"/>
            <w:r w:rsidRPr="002A714D">
              <w:rPr>
                <w:rFonts w:asciiTheme="majorHAnsi" w:hAnsiTheme="majorHAnsi" w:cstheme="majorHAnsi"/>
                <w:sz w:val="12"/>
                <w:szCs w:val="12"/>
                <w:lang w:val="lt-LT"/>
              </w:rPr>
              <w:t xml:space="preserve"> </w:t>
            </w:r>
          </w:p>
          <w:p w14:paraId="6312E6AF" w14:textId="77777777" w:rsidR="00C75A44" w:rsidRPr="002A714D" w:rsidRDefault="00C75A44"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Approval</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number</w:t>
            </w:r>
            <w:proofErr w:type="spellEnd"/>
            <w:r w:rsidR="00B80FD7" w:rsidRPr="002A714D">
              <w:rPr>
                <w:rFonts w:asciiTheme="majorHAnsi" w:hAnsiTheme="majorHAnsi" w:cstheme="majorHAnsi"/>
                <w:sz w:val="12"/>
                <w:szCs w:val="12"/>
                <w:lang w:val="lt-LT"/>
              </w:rPr>
              <w:t>/</w:t>
            </w:r>
          </w:p>
          <w:p w14:paraId="09684647" w14:textId="699F6411" w:rsidR="00B80FD7" w:rsidRPr="002A714D" w:rsidRDefault="008309FE" w:rsidP="00D73F77">
            <w:pPr>
              <w:rPr>
                <w:rFonts w:asciiTheme="majorHAnsi" w:hAnsiTheme="majorHAnsi" w:cstheme="majorHAnsi"/>
                <w:sz w:val="12"/>
                <w:szCs w:val="12"/>
                <w:lang w:val="lt-LT"/>
              </w:rPr>
            </w:pPr>
            <w:r>
              <w:rPr>
                <w:rFonts w:asciiTheme="majorHAnsi" w:hAnsiTheme="majorHAnsi" w:cstheme="majorHAnsi"/>
                <w:sz w:val="12"/>
                <w:szCs w:val="12"/>
                <w:lang w:val="lt-LT"/>
              </w:rPr>
              <w:t>/</w:t>
            </w:r>
            <w:r w:rsidR="00D73F77" w:rsidRPr="002A714D">
              <w:rPr>
                <w:rFonts w:asciiTheme="majorHAnsi" w:hAnsiTheme="majorHAnsi" w:cstheme="majorHAnsi"/>
                <w:sz w:val="12"/>
                <w:szCs w:val="12"/>
                <w:lang w:val="lt-LT"/>
              </w:rPr>
              <w:t>Patvirtin</w:t>
            </w:r>
            <w:r w:rsidR="00D73F77">
              <w:rPr>
                <w:rFonts w:asciiTheme="majorHAnsi" w:hAnsiTheme="majorHAnsi" w:cstheme="majorHAnsi"/>
                <w:sz w:val="12"/>
                <w:szCs w:val="12"/>
                <w:lang w:val="lt-LT"/>
              </w:rPr>
              <w:t>imo</w:t>
            </w:r>
            <w:r w:rsidR="00D73F77" w:rsidRPr="002A714D">
              <w:rPr>
                <w:rFonts w:asciiTheme="majorHAnsi" w:hAnsiTheme="majorHAnsi" w:cstheme="majorHAnsi"/>
                <w:sz w:val="12"/>
                <w:szCs w:val="12"/>
                <w:lang w:val="lt-LT"/>
              </w:rPr>
              <w:t xml:space="preserve"> </w:t>
            </w:r>
            <w:r w:rsidR="00B80FD7" w:rsidRPr="002A714D">
              <w:rPr>
                <w:rFonts w:asciiTheme="majorHAnsi" w:hAnsiTheme="majorHAnsi" w:cstheme="majorHAnsi"/>
                <w:sz w:val="12"/>
                <w:szCs w:val="12"/>
                <w:lang w:val="lt-LT"/>
              </w:rPr>
              <w:t>numeris</w:t>
            </w:r>
          </w:p>
        </w:tc>
        <w:tc>
          <w:tcPr>
            <w:tcW w:w="5549" w:type="dxa"/>
            <w:gridSpan w:val="21"/>
            <w:vMerge/>
            <w:tcBorders>
              <w:top w:val="single" w:sz="4" w:space="0" w:color="auto"/>
              <w:left w:val="single" w:sz="4" w:space="0" w:color="auto"/>
              <w:bottom w:val="single" w:sz="4" w:space="0" w:color="auto"/>
              <w:right w:val="single" w:sz="4" w:space="0" w:color="auto"/>
              <w:tr2bl w:val="nil"/>
            </w:tcBorders>
            <w:vAlign w:val="center"/>
          </w:tcPr>
          <w:p w14:paraId="005CC6B2" w14:textId="77777777" w:rsidR="00C75A44" w:rsidRPr="002A714D" w:rsidRDefault="00C75A44" w:rsidP="00A70861">
            <w:pPr>
              <w:rPr>
                <w:rFonts w:asciiTheme="majorHAnsi" w:hAnsiTheme="majorHAnsi" w:cstheme="majorHAnsi"/>
                <w:sz w:val="12"/>
                <w:szCs w:val="12"/>
                <w:lang w:val="lt-LT"/>
              </w:rPr>
            </w:pPr>
          </w:p>
        </w:tc>
      </w:tr>
      <w:tr w:rsidR="00C75A44" w:rsidRPr="002A714D" w14:paraId="7194D7AE"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2"/>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53043CF9" w14:textId="77777777" w:rsidR="00C75A44" w:rsidRPr="002A714D" w:rsidRDefault="00C75A44" w:rsidP="00C85973">
            <w:pPr>
              <w:rPr>
                <w:rFonts w:asciiTheme="majorHAnsi" w:hAnsiTheme="majorHAnsi" w:cstheme="majorHAnsi"/>
                <w:b/>
                <w:sz w:val="12"/>
                <w:szCs w:val="12"/>
                <w:lang w:val="lt-LT"/>
              </w:rPr>
            </w:pPr>
          </w:p>
        </w:tc>
        <w:tc>
          <w:tcPr>
            <w:tcW w:w="2844" w:type="dxa"/>
            <w:gridSpan w:val="21"/>
            <w:tcBorders>
              <w:top w:val="nil"/>
              <w:left w:val="single" w:sz="4" w:space="0" w:color="auto"/>
              <w:bottom w:val="single" w:sz="4" w:space="0" w:color="auto"/>
              <w:right w:val="nil"/>
            </w:tcBorders>
          </w:tcPr>
          <w:p w14:paraId="64A4002C" w14:textId="70D9D094" w:rsidR="00C75A44" w:rsidRPr="002A714D" w:rsidRDefault="006830D8" w:rsidP="00C85973">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Adresa</w:t>
            </w:r>
            <w:proofErr w:type="spellEnd"/>
            <w:r w:rsidR="00022796"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Address</w:t>
            </w:r>
            <w:proofErr w:type="spellEnd"/>
            <w:r w:rsidR="00B80FD7" w:rsidRPr="002A714D">
              <w:rPr>
                <w:rFonts w:asciiTheme="majorHAnsi" w:hAnsiTheme="majorHAnsi" w:cstheme="majorHAnsi"/>
                <w:sz w:val="12"/>
                <w:szCs w:val="12"/>
                <w:lang w:val="lt-LT"/>
              </w:rPr>
              <w:t>/Adresas</w:t>
            </w:r>
          </w:p>
        </w:tc>
        <w:tc>
          <w:tcPr>
            <w:tcW w:w="2556" w:type="dxa"/>
            <w:gridSpan w:val="13"/>
            <w:tcBorders>
              <w:top w:val="nil"/>
              <w:left w:val="nil"/>
              <w:bottom w:val="single" w:sz="4" w:space="0" w:color="auto"/>
              <w:right w:val="single" w:sz="4" w:space="0" w:color="auto"/>
            </w:tcBorders>
          </w:tcPr>
          <w:p w14:paraId="02A78F33" w14:textId="77777777" w:rsidR="00C75A44" w:rsidRPr="002A714D" w:rsidRDefault="00C75A44" w:rsidP="00C85973">
            <w:pPr>
              <w:rPr>
                <w:rFonts w:asciiTheme="majorHAnsi" w:hAnsiTheme="majorHAnsi" w:cstheme="majorHAnsi"/>
                <w:sz w:val="12"/>
                <w:szCs w:val="12"/>
                <w:lang w:val="lt-LT"/>
              </w:rPr>
            </w:pPr>
          </w:p>
        </w:tc>
        <w:tc>
          <w:tcPr>
            <w:tcW w:w="5549" w:type="dxa"/>
            <w:gridSpan w:val="21"/>
            <w:vMerge/>
            <w:tcBorders>
              <w:top w:val="single" w:sz="4" w:space="0" w:color="auto"/>
              <w:left w:val="single" w:sz="4" w:space="0" w:color="auto"/>
              <w:bottom w:val="single" w:sz="4" w:space="0" w:color="auto"/>
              <w:right w:val="single" w:sz="4" w:space="0" w:color="auto"/>
              <w:tr2bl w:val="nil"/>
            </w:tcBorders>
            <w:vAlign w:val="center"/>
          </w:tcPr>
          <w:p w14:paraId="712D4AA0" w14:textId="77777777" w:rsidR="00C75A44" w:rsidRPr="002A714D" w:rsidRDefault="00C75A44" w:rsidP="00A70861">
            <w:pPr>
              <w:rPr>
                <w:rFonts w:asciiTheme="majorHAnsi" w:hAnsiTheme="majorHAnsi" w:cstheme="majorHAnsi"/>
                <w:sz w:val="12"/>
                <w:szCs w:val="12"/>
                <w:lang w:val="lt-LT"/>
              </w:rPr>
            </w:pPr>
          </w:p>
        </w:tc>
      </w:tr>
      <w:tr w:rsidR="00C75A44" w:rsidRPr="002A714D" w14:paraId="7441D4C1"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6"/>
        </w:trPr>
        <w:tc>
          <w:tcPr>
            <w:tcW w:w="352" w:type="dxa"/>
            <w:gridSpan w:val="2"/>
            <w:vMerge/>
            <w:tcBorders>
              <w:top w:val="single" w:sz="4" w:space="0" w:color="auto"/>
              <w:left w:val="single" w:sz="4" w:space="0" w:color="auto"/>
              <w:bottom w:val="single" w:sz="4" w:space="0" w:color="000000"/>
              <w:right w:val="single" w:sz="4" w:space="0" w:color="auto"/>
            </w:tcBorders>
            <w:vAlign w:val="center"/>
          </w:tcPr>
          <w:p w14:paraId="76233335" w14:textId="77777777" w:rsidR="00C75A44" w:rsidRPr="002A714D" w:rsidRDefault="00C75A44" w:rsidP="00C85973">
            <w:pPr>
              <w:rPr>
                <w:rFonts w:asciiTheme="majorHAnsi" w:hAnsiTheme="majorHAnsi" w:cstheme="majorHAnsi"/>
                <w:b/>
                <w:sz w:val="12"/>
                <w:szCs w:val="12"/>
                <w:lang w:val="lt-LT"/>
              </w:rPr>
            </w:pPr>
          </w:p>
        </w:tc>
        <w:tc>
          <w:tcPr>
            <w:tcW w:w="5400" w:type="dxa"/>
            <w:gridSpan w:val="34"/>
            <w:tcBorders>
              <w:top w:val="single" w:sz="4" w:space="0" w:color="auto"/>
              <w:left w:val="single" w:sz="4" w:space="0" w:color="auto"/>
              <w:bottom w:val="nil"/>
              <w:right w:val="single" w:sz="4" w:space="0" w:color="auto"/>
            </w:tcBorders>
          </w:tcPr>
          <w:p w14:paraId="3F7061FA" w14:textId="08A54152" w:rsidR="00C75A44" w:rsidRPr="002A714D" w:rsidRDefault="00022796"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I.13</w:t>
            </w:r>
            <w:r w:rsidR="008309FE">
              <w:rPr>
                <w:rFonts w:asciiTheme="majorHAnsi" w:hAnsiTheme="majorHAnsi" w:cstheme="majorHAnsi"/>
                <w:sz w:val="12"/>
                <w:szCs w:val="12"/>
                <w:lang w:val="lt-LT"/>
              </w:rPr>
              <w:t xml:space="preserve">. </w:t>
            </w:r>
            <w:proofErr w:type="spellStart"/>
            <w:r w:rsidR="006830D8" w:rsidRPr="002A714D">
              <w:rPr>
                <w:rFonts w:asciiTheme="majorHAnsi" w:hAnsiTheme="majorHAnsi" w:cstheme="majorHAnsi"/>
                <w:sz w:val="12"/>
                <w:szCs w:val="12"/>
                <w:lang w:val="lt-LT"/>
              </w:rPr>
              <w:t>Vendi</w:t>
            </w:r>
            <w:proofErr w:type="spellEnd"/>
            <w:r w:rsidR="006830D8" w:rsidRPr="002A714D">
              <w:rPr>
                <w:rFonts w:asciiTheme="majorHAnsi" w:hAnsiTheme="majorHAnsi" w:cstheme="majorHAnsi"/>
                <w:sz w:val="12"/>
                <w:szCs w:val="12"/>
                <w:lang w:val="lt-LT"/>
              </w:rPr>
              <w:t xml:space="preserve"> I </w:t>
            </w:r>
            <w:proofErr w:type="spellStart"/>
            <w:r w:rsidR="006830D8" w:rsidRPr="002A714D">
              <w:rPr>
                <w:rFonts w:asciiTheme="majorHAnsi" w:hAnsiTheme="majorHAnsi" w:cstheme="majorHAnsi"/>
                <w:sz w:val="12"/>
                <w:szCs w:val="12"/>
                <w:lang w:val="lt-LT"/>
              </w:rPr>
              <w:t>ngarkimit</w:t>
            </w:r>
            <w:proofErr w:type="spellEnd"/>
            <w:r w:rsidR="006830D8" w:rsidRPr="002A714D">
              <w:rPr>
                <w:rFonts w:asciiTheme="majorHAnsi" w:hAnsiTheme="majorHAnsi" w:cstheme="majorHAnsi"/>
                <w:sz w:val="12"/>
                <w:szCs w:val="12"/>
                <w:lang w:val="lt-LT"/>
              </w:rPr>
              <w:t xml:space="preserve"> </w:t>
            </w:r>
          </w:p>
          <w:p w14:paraId="556B990C" w14:textId="6F23AD68" w:rsidR="00C75A44" w:rsidRPr="002A714D" w:rsidRDefault="00C75A44"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Place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of</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loading</w:t>
            </w:r>
            <w:proofErr w:type="spellEnd"/>
            <w:r w:rsidR="00B80FD7" w:rsidRPr="002A714D">
              <w:rPr>
                <w:rFonts w:asciiTheme="majorHAnsi" w:hAnsiTheme="majorHAnsi" w:cstheme="majorHAnsi"/>
                <w:sz w:val="12"/>
                <w:szCs w:val="12"/>
                <w:lang w:val="lt-LT"/>
              </w:rPr>
              <w:t xml:space="preserve">/Pakrovimo vieta </w:t>
            </w:r>
          </w:p>
        </w:tc>
        <w:tc>
          <w:tcPr>
            <w:tcW w:w="3072" w:type="dxa"/>
            <w:gridSpan w:val="13"/>
            <w:tcBorders>
              <w:top w:val="single" w:sz="4" w:space="0" w:color="auto"/>
              <w:left w:val="single" w:sz="4" w:space="0" w:color="auto"/>
              <w:bottom w:val="single" w:sz="4" w:space="0" w:color="000000"/>
              <w:right w:val="nil"/>
            </w:tcBorders>
          </w:tcPr>
          <w:p w14:paraId="1BDB4A69" w14:textId="46C797B8" w:rsidR="00C75A44" w:rsidRPr="002A714D" w:rsidRDefault="00022796" w:rsidP="00A70861">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I.14</w:t>
            </w:r>
            <w:r w:rsidR="008309FE">
              <w:rPr>
                <w:rFonts w:asciiTheme="majorHAnsi" w:hAnsiTheme="majorHAnsi" w:cstheme="majorHAnsi"/>
                <w:sz w:val="12"/>
                <w:szCs w:val="12"/>
                <w:lang w:val="lt-LT"/>
              </w:rPr>
              <w:t>.</w:t>
            </w:r>
            <w:r w:rsidRPr="002A714D">
              <w:rPr>
                <w:rFonts w:asciiTheme="majorHAnsi" w:hAnsiTheme="majorHAnsi" w:cstheme="majorHAnsi"/>
                <w:sz w:val="12"/>
                <w:szCs w:val="12"/>
                <w:lang w:val="lt-LT"/>
              </w:rPr>
              <w:t xml:space="preserve"> </w:t>
            </w:r>
            <w:r w:rsidR="006830D8" w:rsidRPr="002A714D">
              <w:rPr>
                <w:rFonts w:asciiTheme="majorHAnsi" w:hAnsiTheme="majorHAnsi" w:cstheme="majorHAnsi"/>
                <w:sz w:val="12"/>
                <w:szCs w:val="12"/>
                <w:lang w:val="lt-LT"/>
              </w:rPr>
              <w:t xml:space="preserve">Data e </w:t>
            </w:r>
            <w:proofErr w:type="spellStart"/>
            <w:r w:rsidR="006830D8" w:rsidRPr="002A714D">
              <w:rPr>
                <w:rFonts w:asciiTheme="majorHAnsi" w:hAnsiTheme="majorHAnsi" w:cstheme="majorHAnsi"/>
                <w:sz w:val="12"/>
                <w:szCs w:val="12"/>
                <w:lang w:val="lt-LT"/>
              </w:rPr>
              <w:t>nisjes</w:t>
            </w:r>
            <w:proofErr w:type="spellEnd"/>
            <w:r w:rsidR="006830D8" w:rsidRPr="002A714D">
              <w:rPr>
                <w:rFonts w:asciiTheme="majorHAnsi" w:hAnsiTheme="majorHAnsi" w:cstheme="majorHAnsi"/>
                <w:sz w:val="12"/>
                <w:szCs w:val="12"/>
                <w:lang w:val="lt-LT"/>
              </w:rPr>
              <w:t xml:space="preserve"> </w:t>
            </w:r>
          </w:p>
          <w:p w14:paraId="46C26AF2" w14:textId="139DAD5C" w:rsidR="00C75A44" w:rsidRPr="002A714D" w:rsidRDefault="00C75A44" w:rsidP="00A70861">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Date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of</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departure</w:t>
            </w:r>
            <w:proofErr w:type="spellEnd"/>
            <w:r w:rsidR="00B80FD7" w:rsidRPr="002A714D">
              <w:rPr>
                <w:rFonts w:asciiTheme="majorHAnsi" w:hAnsiTheme="majorHAnsi" w:cstheme="majorHAnsi"/>
                <w:sz w:val="12"/>
                <w:szCs w:val="12"/>
                <w:lang w:val="lt-LT"/>
              </w:rPr>
              <w:t>/</w:t>
            </w:r>
            <w:r w:rsidR="008D7E5E">
              <w:rPr>
                <w:rFonts w:asciiTheme="majorHAnsi" w:hAnsiTheme="majorHAnsi" w:cstheme="majorHAnsi"/>
                <w:sz w:val="12"/>
                <w:szCs w:val="12"/>
                <w:lang w:val="lt-LT"/>
              </w:rPr>
              <w:t xml:space="preserve"> Išvykimo data</w:t>
            </w:r>
          </w:p>
        </w:tc>
        <w:tc>
          <w:tcPr>
            <w:tcW w:w="2477" w:type="dxa"/>
            <w:gridSpan w:val="8"/>
            <w:tcBorders>
              <w:top w:val="single" w:sz="4" w:space="0" w:color="auto"/>
              <w:left w:val="nil"/>
              <w:bottom w:val="single" w:sz="4" w:space="0" w:color="000000"/>
              <w:right w:val="single" w:sz="4" w:space="0" w:color="auto"/>
            </w:tcBorders>
          </w:tcPr>
          <w:p w14:paraId="2B8DA6B9" w14:textId="77777777" w:rsidR="00C75A44" w:rsidRPr="002A714D" w:rsidRDefault="00C75A44" w:rsidP="003D394A">
            <w:pPr>
              <w:rPr>
                <w:rFonts w:asciiTheme="majorHAnsi" w:hAnsiTheme="majorHAnsi" w:cstheme="majorHAnsi"/>
                <w:sz w:val="12"/>
                <w:szCs w:val="12"/>
                <w:lang w:val="lt-LT"/>
              </w:rPr>
            </w:pPr>
          </w:p>
        </w:tc>
      </w:tr>
      <w:tr w:rsidR="00C75A44" w:rsidRPr="002A714D" w14:paraId="034E5F54"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Pr>
        <w:tc>
          <w:tcPr>
            <w:tcW w:w="5400" w:type="dxa"/>
            <w:gridSpan w:val="34"/>
            <w:tcBorders>
              <w:top w:val="single" w:sz="4" w:space="0" w:color="auto"/>
              <w:left w:val="single" w:sz="4" w:space="0" w:color="auto"/>
              <w:bottom w:val="nil"/>
              <w:right w:val="single" w:sz="4" w:space="0" w:color="auto"/>
            </w:tcBorders>
          </w:tcPr>
          <w:p w14:paraId="1C8BF03E" w14:textId="5D692292" w:rsidR="00C75A44" w:rsidRPr="002A714D" w:rsidRDefault="00022796" w:rsidP="00022796">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I.15</w:t>
            </w:r>
            <w:r w:rsidR="006830D8" w:rsidRPr="002A714D">
              <w:rPr>
                <w:rFonts w:asciiTheme="majorHAnsi" w:hAnsiTheme="majorHAnsi" w:cstheme="majorHAnsi"/>
                <w:sz w:val="12"/>
                <w:szCs w:val="12"/>
                <w:lang w:val="lt-LT"/>
              </w:rPr>
              <w:t>/</w:t>
            </w:r>
            <w:proofErr w:type="spellStart"/>
            <w:r w:rsidR="006830D8" w:rsidRPr="002A714D">
              <w:rPr>
                <w:rFonts w:asciiTheme="majorHAnsi" w:hAnsiTheme="majorHAnsi" w:cstheme="majorHAnsi"/>
                <w:sz w:val="12"/>
                <w:szCs w:val="12"/>
                <w:lang w:val="lt-LT"/>
              </w:rPr>
              <w:t>Mjetet</w:t>
            </w:r>
            <w:proofErr w:type="spellEnd"/>
            <w:r w:rsidR="006830D8" w:rsidRPr="002A714D">
              <w:rPr>
                <w:rFonts w:asciiTheme="majorHAnsi" w:hAnsiTheme="majorHAnsi" w:cstheme="majorHAnsi"/>
                <w:sz w:val="12"/>
                <w:szCs w:val="12"/>
                <w:lang w:val="lt-LT"/>
              </w:rPr>
              <w:t xml:space="preserve"> e </w:t>
            </w:r>
            <w:proofErr w:type="spellStart"/>
            <w:r w:rsidR="006830D8" w:rsidRPr="002A714D">
              <w:rPr>
                <w:rFonts w:asciiTheme="majorHAnsi" w:hAnsiTheme="majorHAnsi" w:cstheme="majorHAnsi"/>
                <w:sz w:val="12"/>
                <w:szCs w:val="12"/>
                <w:lang w:val="lt-LT"/>
              </w:rPr>
              <w:t>transportit</w:t>
            </w:r>
            <w:proofErr w:type="spellEnd"/>
            <w:r w:rsidR="006830D8" w:rsidRPr="002A714D">
              <w:rPr>
                <w:rFonts w:asciiTheme="majorHAnsi" w:hAnsiTheme="majorHAnsi" w:cstheme="majorHAnsi"/>
                <w:sz w:val="12"/>
                <w:szCs w:val="12"/>
                <w:lang w:val="lt-LT"/>
              </w:rPr>
              <w:t xml:space="preserve"> </w:t>
            </w:r>
            <w:r w:rsidR="00C75A44"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Means</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of</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transport</w:t>
            </w:r>
            <w:proofErr w:type="spellEnd"/>
            <w:r w:rsidR="00B80FD7" w:rsidRPr="002A714D">
              <w:rPr>
                <w:rFonts w:asciiTheme="majorHAnsi" w:hAnsiTheme="majorHAnsi" w:cstheme="majorHAnsi"/>
                <w:sz w:val="12"/>
                <w:szCs w:val="12"/>
                <w:lang w:val="lt-LT"/>
              </w:rPr>
              <w:t xml:space="preserve">/Transporto </w:t>
            </w:r>
            <w:proofErr w:type="spellStart"/>
            <w:r w:rsidR="00B80FD7" w:rsidRPr="002A714D">
              <w:rPr>
                <w:rFonts w:asciiTheme="majorHAnsi" w:hAnsiTheme="majorHAnsi" w:cstheme="majorHAnsi"/>
                <w:sz w:val="12"/>
                <w:szCs w:val="12"/>
                <w:lang w:val="lt-LT"/>
              </w:rPr>
              <w:t>piemonė</w:t>
            </w:r>
            <w:proofErr w:type="spellEnd"/>
          </w:p>
        </w:tc>
        <w:tc>
          <w:tcPr>
            <w:tcW w:w="5549" w:type="dxa"/>
            <w:gridSpan w:val="21"/>
            <w:vMerge w:val="restart"/>
            <w:tcBorders>
              <w:top w:val="single" w:sz="4" w:space="0" w:color="auto"/>
              <w:left w:val="single" w:sz="4" w:space="0" w:color="auto"/>
              <w:bottom w:val="single" w:sz="4" w:space="0" w:color="auto"/>
              <w:right w:val="single" w:sz="4" w:space="0" w:color="auto"/>
            </w:tcBorders>
          </w:tcPr>
          <w:p w14:paraId="3F8C4561" w14:textId="27CB3038" w:rsidR="00C75A44" w:rsidRPr="002A714D" w:rsidRDefault="00022796" w:rsidP="00D73F77">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I.16</w:t>
            </w:r>
            <w:r w:rsidR="008309FE">
              <w:rPr>
                <w:rFonts w:asciiTheme="majorHAnsi" w:hAnsiTheme="majorHAnsi" w:cstheme="majorHAnsi"/>
                <w:sz w:val="12"/>
                <w:szCs w:val="12"/>
                <w:lang w:val="lt-LT"/>
              </w:rPr>
              <w:t xml:space="preserve">. </w:t>
            </w:r>
            <w:r w:rsidR="006830D8" w:rsidRPr="002A714D">
              <w:rPr>
                <w:rFonts w:asciiTheme="majorHAnsi" w:hAnsiTheme="majorHAnsi" w:cstheme="majorHAnsi"/>
                <w:sz w:val="12"/>
                <w:szCs w:val="12"/>
                <w:lang w:val="lt-LT"/>
              </w:rPr>
              <w:t xml:space="preserve">Pikas </w:t>
            </w:r>
            <w:proofErr w:type="spellStart"/>
            <w:r w:rsidR="006830D8" w:rsidRPr="002A714D">
              <w:rPr>
                <w:rFonts w:asciiTheme="majorHAnsi" w:hAnsiTheme="majorHAnsi" w:cstheme="majorHAnsi"/>
                <w:sz w:val="12"/>
                <w:szCs w:val="12"/>
                <w:lang w:val="lt-LT"/>
              </w:rPr>
              <w:t>hyrese</w:t>
            </w:r>
            <w:proofErr w:type="spellEnd"/>
            <w:r w:rsidR="006830D8" w:rsidRPr="002A714D">
              <w:rPr>
                <w:rFonts w:asciiTheme="majorHAnsi" w:hAnsiTheme="majorHAnsi" w:cstheme="majorHAnsi"/>
                <w:sz w:val="12"/>
                <w:szCs w:val="12"/>
                <w:lang w:val="lt-LT"/>
              </w:rPr>
              <w:t xml:space="preserve"> ne RKS</w:t>
            </w:r>
            <w:r w:rsidR="00C75A44" w:rsidRPr="002A714D">
              <w:rPr>
                <w:rFonts w:asciiTheme="majorHAnsi" w:hAnsiTheme="majorHAnsi" w:cstheme="majorHAnsi"/>
                <w:sz w:val="12"/>
                <w:szCs w:val="12"/>
                <w:lang w:val="lt-LT"/>
              </w:rPr>
              <w:t>/</w:t>
            </w:r>
            <w:proofErr w:type="spellStart"/>
            <w:r w:rsidR="006830D8" w:rsidRPr="002A714D">
              <w:rPr>
                <w:rFonts w:asciiTheme="majorHAnsi" w:hAnsiTheme="majorHAnsi" w:cstheme="majorHAnsi"/>
                <w:sz w:val="12"/>
                <w:szCs w:val="12"/>
                <w:lang w:val="lt-LT"/>
              </w:rPr>
              <w:t>Entry</w:t>
            </w:r>
            <w:proofErr w:type="spellEnd"/>
            <w:r w:rsidR="006830D8" w:rsidRPr="002A714D">
              <w:rPr>
                <w:rFonts w:asciiTheme="majorHAnsi" w:hAnsiTheme="majorHAnsi" w:cstheme="majorHAnsi"/>
                <w:sz w:val="12"/>
                <w:szCs w:val="12"/>
                <w:lang w:val="lt-LT"/>
              </w:rPr>
              <w:t xml:space="preserve"> BIP </w:t>
            </w:r>
            <w:proofErr w:type="spellStart"/>
            <w:r w:rsidR="006830D8" w:rsidRPr="002A714D">
              <w:rPr>
                <w:rFonts w:asciiTheme="majorHAnsi" w:hAnsiTheme="majorHAnsi" w:cstheme="majorHAnsi"/>
                <w:sz w:val="12"/>
                <w:szCs w:val="12"/>
                <w:lang w:val="lt-LT"/>
              </w:rPr>
              <w:t>in</w:t>
            </w:r>
            <w:proofErr w:type="spellEnd"/>
            <w:r w:rsidR="006830D8" w:rsidRPr="002A714D">
              <w:rPr>
                <w:rFonts w:asciiTheme="majorHAnsi" w:hAnsiTheme="majorHAnsi" w:cstheme="majorHAnsi"/>
                <w:sz w:val="12"/>
                <w:szCs w:val="12"/>
                <w:lang w:val="lt-LT"/>
              </w:rPr>
              <w:t xml:space="preserve"> RKS</w:t>
            </w:r>
            <w:r w:rsidR="00B80FD7" w:rsidRPr="002A714D">
              <w:rPr>
                <w:rFonts w:asciiTheme="majorHAnsi" w:hAnsiTheme="majorHAnsi" w:cstheme="majorHAnsi"/>
                <w:sz w:val="12"/>
                <w:szCs w:val="12"/>
                <w:lang w:val="lt-LT"/>
              </w:rPr>
              <w:t>/Įvežimo į RKS</w:t>
            </w:r>
            <w:r w:rsidR="00D73F77">
              <w:rPr>
                <w:rFonts w:asciiTheme="majorHAnsi" w:hAnsiTheme="majorHAnsi" w:cstheme="majorHAnsi"/>
                <w:sz w:val="12"/>
                <w:szCs w:val="12"/>
                <w:lang w:val="lt-LT"/>
              </w:rPr>
              <w:t xml:space="preserve"> PKP</w:t>
            </w:r>
          </w:p>
        </w:tc>
      </w:tr>
      <w:tr w:rsidR="00C75A44" w:rsidRPr="002A714D" w14:paraId="39CA7E30"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296"/>
        </w:trPr>
        <w:tc>
          <w:tcPr>
            <w:tcW w:w="1829" w:type="dxa"/>
            <w:gridSpan w:val="14"/>
            <w:tcBorders>
              <w:top w:val="nil"/>
              <w:left w:val="single" w:sz="4" w:space="0" w:color="auto"/>
              <w:bottom w:val="nil"/>
              <w:right w:val="nil"/>
            </w:tcBorders>
          </w:tcPr>
          <w:p w14:paraId="70ABB8C2" w14:textId="39059083" w:rsidR="00C75A44" w:rsidRPr="002A714D" w:rsidRDefault="00E516B7" w:rsidP="00C85973">
            <w:pPr>
              <w:jc w:val="both"/>
              <w:rPr>
                <w:rFonts w:asciiTheme="majorHAnsi" w:hAnsiTheme="majorHAnsi" w:cstheme="majorHAnsi"/>
                <w:sz w:val="12"/>
                <w:szCs w:val="12"/>
                <w:lang w:val="lt-LT"/>
              </w:rPr>
            </w:pPr>
            <w:r w:rsidRPr="002A714D">
              <w:rPr>
                <w:rFonts w:asciiTheme="majorHAnsi" w:hAnsiTheme="majorHAnsi" w:cstheme="majorHAnsi"/>
                <w:noProof/>
                <w:sz w:val="12"/>
                <w:szCs w:val="12"/>
                <w:lang w:val="en-US" w:eastAsia="en-US"/>
              </w:rPr>
              <mc:AlternateContent>
                <mc:Choice Requires="wps">
                  <w:drawing>
                    <wp:anchor distT="0" distB="0" distL="114300" distR="114300" simplePos="0" relativeHeight="251657728" behindDoc="0" locked="0" layoutInCell="1" allowOverlap="1" wp14:anchorId="624C681F" wp14:editId="096AA2AF">
                      <wp:simplePos x="0" y="0"/>
                      <wp:positionH relativeFrom="column">
                        <wp:posOffset>512445</wp:posOffset>
                      </wp:positionH>
                      <wp:positionV relativeFrom="paragraph">
                        <wp:posOffset>38735</wp:posOffset>
                      </wp:positionV>
                      <wp:extent cx="104140" cy="90805"/>
                      <wp:effectExtent l="6985" t="8255" r="12700" b="571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C5A61" id="Rectangle 8" o:spid="_x0000_s1026" style="position:absolute;margin-left:40.35pt;margin-top:3.05pt;width:8.2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"/>
                  </w:pict>
                </mc:Fallback>
              </mc:AlternateContent>
            </w:r>
            <w:proofErr w:type="spellStart"/>
            <w:r w:rsidR="006830D8" w:rsidRPr="002A714D">
              <w:rPr>
                <w:rFonts w:asciiTheme="majorHAnsi" w:hAnsiTheme="majorHAnsi" w:cstheme="majorHAnsi"/>
                <w:sz w:val="12"/>
                <w:szCs w:val="12"/>
                <w:lang w:val="lt-LT"/>
              </w:rPr>
              <w:t>Aeroplan</w:t>
            </w:r>
            <w:proofErr w:type="spellEnd"/>
          </w:p>
          <w:p w14:paraId="3AAEA0D5" w14:textId="2585C5F6" w:rsidR="00C75A44" w:rsidRPr="002A714D" w:rsidRDefault="00C75A44" w:rsidP="00C85973">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/Aeroplane</w:t>
            </w:r>
          </w:p>
          <w:p w14:paraId="06DBE0DF" w14:textId="428723D6" w:rsidR="00B80FD7" w:rsidRPr="002A714D" w:rsidRDefault="008309FE" w:rsidP="00C85973">
            <w:pPr>
              <w:jc w:val="both"/>
              <w:rPr>
                <w:rFonts w:asciiTheme="majorHAnsi" w:hAnsiTheme="majorHAnsi" w:cstheme="majorHAnsi"/>
                <w:sz w:val="12"/>
                <w:szCs w:val="12"/>
                <w:lang w:val="lt-LT"/>
              </w:rPr>
            </w:pPr>
            <w:r>
              <w:rPr>
                <w:rFonts w:asciiTheme="majorHAnsi" w:hAnsiTheme="majorHAnsi" w:cstheme="majorHAnsi"/>
                <w:sz w:val="12"/>
                <w:szCs w:val="12"/>
                <w:lang w:val="lt-LT"/>
              </w:rPr>
              <w:t>/</w:t>
            </w:r>
            <w:r w:rsidR="00B80FD7" w:rsidRPr="002A714D">
              <w:rPr>
                <w:rFonts w:asciiTheme="majorHAnsi" w:hAnsiTheme="majorHAnsi" w:cstheme="majorHAnsi"/>
                <w:sz w:val="12"/>
                <w:szCs w:val="12"/>
                <w:lang w:val="lt-LT"/>
              </w:rPr>
              <w:t>Lėktuvas</w:t>
            </w:r>
          </w:p>
        </w:tc>
        <w:tc>
          <w:tcPr>
            <w:tcW w:w="1335" w:type="dxa"/>
            <w:gridSpan w:val="8"/>
            <w:tcBorders>
              <w:top w:val="nil"/>
              <w:left w:val="nil"/>
              <w:bottom w:val="nil"/>
              <w:right w:val="nil"/>
            </w:tcBorders>
          </w:tcPr>
          <w:p w14:paraId="3C4E6EE7" w14:textId="7DFCBE49" w:rsidR="00C75A44" w:rsidRPr="002A714D" w:rsidRDefault="00E516B7" w:rsidP="00C85973">
            <w:pPr>
              <w:rPr>
                <w:rFonts w:asciiTheme="majorHAnsi" w:hAnsiTheme="majorHAnsi" w:cstheme="majorHAnsi"/>
                <w:sz w:val="12"/>
                <w:szCs w:val="12"/>
                <w:lang w:val="lt-LT"/>
              </w:rPr>
            </w:pPr>
            <w:r w:rsidRPr="002A714D">
              <w:rPr>
                <w:rFonts w:asciiTheme="majorHAnsi" w:hAnsiTheme="majorHAnsi" w:cstheme="majorHAnsi"/>
                <w:noProof/>
                <w:sz w:val="12"/>
                <w:szCs w:val="12"/>
                <w:lang w:val="en-US" w:eastAsia="en-US"/>
              </w:rPr>
              <mc:AlternateContent>
                <mc:Choice Requires="wps">
                  <w:drawing>
                    <wp:anchor distT="0" distB="0" distL="114300" distR="114300" simplePos="0" relativeHeight="251659776" behindDoc="0" locked="0" layoutInCell="1" allowOverlap="1" wp14:anchorId="28436287" wp14:editId="63E908A0">
                      <wp:simplePos x="0" y="0"/>
                      <wp:positionH relativeFrom="column">
                        <wp:posOffset>302895</wp:posOffset>
                      </wp:positionH>
                      <wp:positionV relativeFrom="paragraph">
                        <wp:posOffset>38735</wp:posOffset>
                      </wp:positionV>
                      <wp:extent cx="104140" cy="90805"/>
                      <wp:effectExtent l="7620" t="8255" r="12065" b="571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79B05" id="Rectangle 10" o:spid="_x0000_s1026" style="position:absolute;margin-left:23.85pt;margin-top:3.05pt;width:8.2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"/>
                  </w:pict>
                </mc:Fallback>
              </mc:AlternateContent>
            </w:r>
            <w:proofErr w:type="spellStart"/>
            <w:r w:rsidR="006830D8" w:rsidRPr="002A714D">
              <w:rPr>
                <w:rFonts w:asciiTheme="majorHAnsi" w:hAnsiTheme="majorHAnsi" w:cstheme="majorHAnsi"/>
                <w:sz w:val="12"/>
                <w:szCs w:val="12"/>
                <w:lang w:val="lt-LT"/>
              </w:rPr>
              <w:t>Anije</w:t>
            </w:r>
            <w:proofErr w:type="spellEnd"/>
          </w:p>
          <w:p w14:paraId="0ECD5838" w14:textId="18083614" w:rsidR="00C75A44" w:rsidRPr="002A714D" w:rsidRDefault="00C75A44"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Ship</w:t>
            </w:r>
            <w:proofErr w:type="spellEnd"/>
          </w:p>
          <w:p w14:paraId="28016DFC" w14:textId="5576B0F7" w:rsidR="00B80FD7" w:rsidRPr="002A714D" w:rsidRDefault="008309FE" w:rsidP="00C85973">
            <w:pPr>
              <w:rPr>
                <w:rFonts w:asciiTheme="majorHAnsi" w:hAnsiTheme="majorHAnsi" w:cstheme="majorHAnsi"/>
                <w:sz w:val="12"/>
                <w:szCs w:val="12"/>
                <w:lang w:val="lt-LT"/>
              </w:rPr>
            </w:pPr>
            <w:r>
              <w:rPr>
                <w:rFonts w:asciiTheme="majorHAnsi" w:hAnsiTheme="majorHAnsi" w:cstheme="majorHAnsi"/>
                <w:sz w:val="12"/>
                <w:szCs w:val="12"/>
                <w:lang w:val="lt-LT"/>
              </w:rPr>
              <w:t>/</w:t>
            </w:r>
            <w:r w:rsidR="00B80FD7" w:rsidRPr="002A714D">
              <w:rPr>
                <w:rFonts w:asciiTheme="majorHAnsi" w:hAnsiTheme="majorHAnsi" w:cstheme="majorHAnsi"/>
                <w:sz w:val="12"/>
                <w:szCs w:val="12"/>
                <w:lang w:val="lt-LT"/>
              </w:rPr>
              <w:t>Laivas</w:t>
            </w:r>
          </w:p>
        </w:tc>
        <w:tc>
          <w:tcPr>
            <w:tcW w:w="2236" w:type="dxa"/>
            <w:gridSpan w:val="12"/>
            <w:tcBorders>
              <w:top w:val="nil"/>
              <w:left w:val="nil"/>
              <w:bottom w:val="nil"/>
              <w:right w:val="single" w:sz="4" w:space="0" w:color="auto"/>
            </w:tcBorders>
          </w:tcPr>
          <w:p w14:paraId="59E51CC2" w14:textId="0F2E4B46" w:rsidR="00022796" w:rsidRPr="002A714D" w:rsidRDefault="00E516B7" w:rsidP="00022796">
            <w:pPr>
              <w:jc w:val="both"/>
              <w:rPr>
                <w:rFonts w:asciiTheme="majorHAnsi" w:hAnsiTheme="majorHAnsi" w:cstheme="majorHAnsi"/>
                <w:sz w:val="12"/>
                <w:szCs w:val="12"/>
                <w:lang w:val="lt-LT"/>
              </w:rPr>
            </w:pPr>
            <w:r w:rsidRPr="002A714D">
              <w:rPr>
                <w:rFonts w:asciiTheme="majorHAnsi" w:hAnsiTheme="majorHAnsi" w:cstheme="majorHAnsi"/>
                <w:noProof/>
                <w:sz w:val="12"/>
                <w:szCs w:val="12"/>
                <w:lang w:val="en-US" w:eastAsia="en-US"/>
              </w:rPr>
              <mc:AlternateContent>
                <mc:Choice Requires="wps">
                  <w:drawing>
                    <wp:anchor distT="0" distB="0" distL="114300" distR="114300" simplePos="0" relativeHeight="251660800" behindDoc="0" locked="0" layoutInCell="1" allowOverlap="1" wp14:anchorId="3C2792C9" wp14:editId="578E7513">
                      <wp:simplePos x="0" y="0"/>
                      <wp:positionH relativeFrom="column">
                        <wp:posOffset>702310</wp:posOffset>
                      </wp:positionH>
                      <wp:positionV relativeFrom="paragraph">
                        <wp:posOffset>38735</wp:posOffset>
                      </wp:positionV>
                      <wp:extent cx="104140" cy="90805"/>
                      <wp:effectExtent l="6985" t="8255" r="12700" b="571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4BBC9" id="Rectangle 11" o:spid="_x0000_s1026" style="position:absolute;margin-left:55.3pt;margin-top:3.05pt;width:8.2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"/>
                  </w:pict>
                </mc:Fallback>
              </mc:AlternateContent>
            </w:r>
            <w:r w:rsidR="006830D8" w:rsidRPr="002A714D">
              <w:rPr>
                <w:rFonts w:asciiTheme="majorHAnsi" w:hAnsiTheme="majorHAnsi" w:cstheme="majorHAnsi"/>
                <w:sz w:val="12"/>
                <w:szCs w:val="12"/>
                <w:lang w:val="lt-LT"/>
              </w:rPr>
              <w:t xml:space="preserve">Vagon </w:t>
            </w:r>
            <w:proofErr w:type="spellStart"/>
            <w:r w:rsidR="006830D8" w:rsidRPr="002A714D">
              <w:rPr>
                <w:rFonts w:asciiTheme="majorHAnsi" w:hAnsiTheme="majorHAnsi" w:cstheme="majorHAnsi"/>
                <w:sz w:val="12"/>
                <w:szCs w:val="12"/>
                <w:lang w:val="lt-LT"/>
              </w:rPr>
              <w:t>hekurudhor</w:t>
            </w:r>
            <w:proofErr w:type="spellEnd"/>
          </w:p>
          <w:p w14:paraId="40B261BE" w14:textId="77777777" w:rsidR="00C75A44" w:rsidRPr="002A714D" w:rsidRDefault="00C75A44" w:rsidP="00022796">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Railway</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wagon</w:t>
            </w:r>
            <w:proofErr w:type="spellEnd"/>
            <w:r w:rsidR="00B80FD7" w:rsidRPr="002A714D">
              <w:rPr>
                <w:rFonts w:asciiTheme="majorHAnsi" w:hAnsiTheme="majorHAnsi" w:cstheme="majorHAnsi"/>
                <w:sz w:val="12"/>
                <w:szCs w:val="12"/>
                <w:lang w:val="lt-LT"/>
              </w:rPr>
              <w:t>/</w:t>
            </w:r>
          </w:p>
          <w:p w14:paraId="458D31DE" w14:textId="18B34A45" w:rsidR="00B80FD7" w:rsidRPr="002A714D" w:rsidRDefault="00B80FD7" w:rsidP="00022796">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Geležinkelio vagonas</w:t>
            </w:r>
          </w:p>
        </w:tc>
        <w:tc>
          <w:tcPr>
            <w:tcW w:w="5549" w:type="dxa"/>
            <w:gridSpan w:val="21"/>
            <w:vMerge/>
            <w:tcBorders>
              <w:top w:val="single" w:sz="4" w:space="0" w:color="auto"/>
              <w:left w:val="single" w:sz="4" w:space="0" w:color="auto"/>
              <w:bottom w:val="single" w:sz="4" w:space="0" w:color="auto"/>
              <w:right w:val="single" w:sz="4" w:space="0" w:color="auto"/>
            </w:tcBorders>
            <w:vAlign w:val="center"/>
          </w:tcPr>
          <w:p w14:paraId="54BEE0FF" w14:textId="77777777" w:rsidR="00C75A44" w:rsidRPr="002A714D" w:rsidRDefault="00C75A44" w:rsidP="00C85973">
            <w:pPr>
              <w:rPr>
                <w:rFonts w:asciiTheme="majorHAnsi" w:hAnsiTheme="majorHAnsi" w:cstheme="majorHAnsi"/>
                <w:sz w:val="12"/>
                <w:szCs w:val="12"/>
                <w:lang w:val="lt-LT"/>
              </w:rPr>
            </w:pPr>
          </w:p>
        </w:tc>
      </w:tr>
      <w:tr w:rsidR="00C75A44" w:rsidRPr="002A714D" w14:paraId="6F32806C"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296"/>
        </w:trPr>
        <w:tc>
          <w:tcPr>
            <w:tcW w:w="3164" w:type="dxa"/>
            <w:gridSpan w:val="22"/>
            <w:tcBorders>
              <w:top w:val="nil"/>
              <w:left w:val="single" w:sz="4" w:space="0" w:color="auto"/>
              <w:bottom w:val="nil"/>
              <w:right w:val="nil"/>
            </w:tcBorders>
          </w:tcPr>
          <w:p w14:paraId="2857D254" w14:textId="3910FFAF" w:rsidR="00C75A44" w:rsidRPr="002A714D" w:rsidRDefault="00C75A44" w:rsidP="00C85973">
            <w:pPr>
              <w:jc w:val="both"/>
              <w:rPr>
                <w:rFonts w:asciiTheme="majorHAnsi" w:hAnsiTheme="majorHAnsi" w:cstheme="majorHAnsi"/>
                <w:sz w:val="12"/>
                <w:szCs w:val="12"/>
                <w:lang w:val="lt-LT"/>
              </w:rPr>
            </w:pPr>
          </w:p>
          <w:p w14:paraId="4C2CA0A7" w14:textId="0E0F4A3A" w:rsidR="00C75A44" w:rsidRPr="002A714D" w:rsidRDefault="00D73F77" w:rsidP="00C85973">
            <w:pPr>
              <w:rPr>
                <w:rFonts w:asciiTheme="majorHAnsi" w:hAnsiTheme="majorHAnsi" w:cstheme="majorHAnsi"/>
                <w:sz w:val="12"/>
                <w:szCs w:val="12"/>
                <w:lang w:val="lt-LT"/>
              </w:rPr>
            </w:pPr>
            <w:r w:rsidRPr="002A714D">
              <w:rPr>
                <w:rFonts w:asciiTheme="majorHAnsi" w:hAnsiTheme="majorHAnsi" w:cstheme="majorHAnsi"/>
                <w:noProof/>
                <w:sz w:val="12"/>
                <w:szCs w:val="12"/>
                <w:lang w:val="en-US" w:eastAsia="en-US"/>
              </w:rPr>
              <mc:AlternateContent>
                <mc:Choice Requires="wps">
                  <w:drawing>
                    <wp:anchor distT="0" distB="0" distL="114300" distR="114300" simplePos="0" relativeHeight="251658752" behindDoc="0" locked="0" layoutInCell="1" allowOverlap="1" wp14:anchorId="5536F645" wp14:editId="63B2B584">
                      <wp:simplePos x="0" y="0"/>
                      <wp:positionH relativeFrom="column">
                        <wp:posOffset>1507490</wp:posOffset>
                      </wp:positionH>
                      <wp:positionV relativeFrom="paragraph">
                        <wp:posOffset>82550</wp:posOffset>
                      </wp:positionV>
                      <wp:extent cx="104140" cy="90805"/>
                      <wp:effectExtent l="0" t="0" r="10160"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0864B" id="Rectangle 9" o:spid="_x0000_s1026" style="position:absolute;margin-left:118.7pt;margin-top:6.5pt;width:8.2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"/>
                  </w:pict>
                </mc:Fallback>
              </mc:AlternateContent>
            </w:r>
            <w:proofErr w:type="spellStart"/>
            <w:r w:rsidR="006830D8" w:rsidRPr="002A714D">
              <w:rPr>
                <w:rFonts w:asciiTheme="majorHAnsi" w:hAnsiTheme="majorHAnsi" w:cstheme="majorHAnsi"/>
                <w:sz w:val="12"/>
                <w:szCs w:val="12"/>
                <w:lang w:val="lt-LT"/>
              </w:rPr>
              <w:t>Mjet</w:t>
            </w:r>
            <w:proofErr w:type="spellEnd"/>
            <w:r w:rsidR="006830D8" w:rsidRPr="002A714D">
              <w:rPr>
                <w:rFonts w:asciiTheme="majorHAnsi" w:hAnsiTheme="majorHAnsi" w:cstheme="majorHAnsi"/>
                <w:sz w:val="12"/>
                <w:szCs w:val="12"/>
                <w:lang w:val="lt-LT"/>
              </w:rPr>
              <w:t xml:space="preserve"> </w:t>
            </w:r>
            <w:proofErr w:type="spellStart"/>
            <w:r w:rsidR="006830D8" w:rsidRPr="002A714D">
              <w:rPr>
                <w:rFonts w:asciiTheme="majorHAnsi" w:hAnsiTheme="majorHAnsi" w:cstheme="majorHAnsi"/>
                <w:sz w:val="12"/>
                <w:szCs w:val="12"/>
                <w:lang w:val="lt-LT"/>
              </w:rPr>
              <w:t>rrugor</w:t>
            </w:r>
            <w:proofErr w:type="spellEnd"/>
            <w:r w:rsidR="00C75A44"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Road</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vehicle</w:t>
            </w:r>
            <w:proofErr w:type="spellEnd"/>
            <w:r w:rsidR="00B80FD7" w:rsidRPr="002A714D">
              <w:rPr>
                <w:rFonts w:asciiTheme="majorHAnsi" w:hAnsiTheme="majorHAnsi" w:cstheme="majorHAnsi"/>
                <w:sz w:val="12"/>
                <w:szCs w:val="12"/>
                <w:lang w:val="lt-LT"/>
              </w:rPr>
              <w:t>/Kelio transporto priemonė</w:t>
            </w:r>
          </w:p>
        </w:tc>
        <w:tc>
          <w:tcPr>
            <w:tcW w:w="2236" w:type="dxa"/>
            <w:gridSpan w:val="12"/>
            <w:tcBorders>
              <w:top w:val="nil"/>
              <w:left w:val="nil"/>
              <w:bottom w:val="nil"/>
              <w:right w:val="single" w:sz="4" w:space="0" w:color="auto"/>
            </w:tcBorders>
          </w:tcPr>
          <w:p w14:paraId="671C1316" w14:textId="77777777" w:rsidR="00022796" w:rsidRPr="002A714D" w:rsidRDefault="00022796" w:rsidP="00022796">
            <w:pPr>
              <w:jc w:val="both"/>
              <w:rPr>
                <w:rFonts w:asciiTheme="majorHAnsi" w:hAnsiTheme="majorHAnsi" w:cstheme="majorHAnsi"/>
                <w:sz w:val="12"/>
                <w:szCs w:val="12"/>
                <w:lang w:val="lt-LT"/>
              </w:rPr>
            </w:pPr>
          </w:p>
          <w:p w14:paraId="3B152CD4" w14:textId="284B3B91" w:rsidR="00C75A44" w:rsidRPr="002A714D" w:rsidRDefault="00E516B7" w:rsidP="008309FE">
            <w:pPr>
              <w:jc w:val="both"/>
              <w:rPr>
                <w:rFonts w:asciiTheme="majorHAnsi" w:hAnsiTheme="majorHAnsi" w:cstheme="majorHAnsi"/>
                <w:sz w:val="12"/>
                <w:szCs w:val="12"/>
                <w:lang w:val="lt-LT"/>
              </w:rPr>
            </w:pPr>
            <w:r w:rsidRPr="002A714D">
              <w:rPr>
                <w:rFonts w:asciiTheme="majorHAnsi" w:hAnsiTheme="majorHAnsi" w:cstheme="majorHAnsi"/>
                <w:noProof/>
                <w:sz w:val="12"/>
                <w:szCs w:val="12"/>
                <w:lang w:val="en-US" w:eastAsia="en-US"/>
              </w:rPr>
              <mc:AlternateContent>
                <mc:Choice Requires="wps">
                  <w:drawing>
                    <wp:anchor distT="0" distB="0" distL="114300" distR="114300" simplePos="0" relativeHeight="251661824" behindDoc="0" locked="0" layoutInCell="1" allowOverlap="1" wp14:anchorId="38929952" wp14:editId="7E29861A">
                      <wp:simplePos x="0" y="0"/>
                      <wp:positionH relativeFrom="column">
                        <wp:posOffset>702310</wp:posOffset>
                      </wp:positionH>
                      <wp:positionV relativeFrom="paragraph">
                        <wp:posOffset>45085</wp:posOffset>
                      </wp:positionV>
                      <wp:extent cx="104140" cy="90805"/>
                      <wp:effectExtent l="6985" t="9525" r="12700" b="1397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FCAD7" id="Rectangle 12" o:spid="_x0000_s1026" style="position:absolute;margin-left:55.3pt;margin-top:3.55pt;width:8.2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"/>
                  </w:pict>
                </mc:Fallback>
              </mc:AlternateContent>
            </w:r>
            <w:proofErr w:type="spellStart"/>
            <w:r w:rsidR="006830D8" w:rsidRPr="002A714D">
              <w:rPr>
                <w:rFonts w:asciiTheme="majorHAnsi" w:hAnsiTheme="majorHAnsi" w:cstheme="majorHAnsi"/>
                <w:sz w:val="12"/>
                <w:szCs w:val="12"/>
                <w:lang w:val="lt-LT"/>
              </w:rPr>
              <w:t>Tjeter</w:t>
            </w:r>
            <w:proofErr w:type="spellEnd"/>
            <w:r w:rsidR="008309FE">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Other</w:t>
            </w:r>
            <w:proofErr w:type="spellEnd"/>
            <w:r w:rsidR="00B80FD7" w:rsidRPr="002A714D">
              <w:rPr>
                <w:rFonts w:asciiTheme="majorHAnsi" w:hAnsiTheme="majorHAnsi" w:cstheme="majorHAnsi"/>
                <w:sz w:val="12"/>
                <w:szCs w:val="12"/>
                <w:lang w:val="lt-LT"/>
              </w:rPr>
              <w:t>/Kita</w:t>
            </w:r>
          </w:p>
        </w:tc>
        <w:tc>
          <w:tcPr>
            <w:tcW w:w="5549" w:type="dxa"/>
            <w:gridSpan w:val="21"/>
            <w:vMerge/>
            <w:tcBorders>
              <w:top w:val="single" w:sz="4" w:space="0" w:color="auto"/>
              <w:left w:val="single" w:sz="4" w:space="0" w:color="auto"/>
              <w:bottom w:val="single" w:sz="4" w:space="0" w:color="auto"/>
              <w:right w:val="single" w:sz="4" w:space="0" w:color="auto"/>
            </w:tcBorders>
            <w:vAlign w:val="center"/>
          </w:tcPr>
          <w:p w14:paraId="366581D4" w14:textId="77777777" w:rsidR="00C75A44" w:rsidRPr="002A714D" w:rsidRDefault="00C75A44" w:rsidP="00C85973">
            <w:pPr>
              <w:rPr>
                <w:rFonts w:asciiTheme="majorHAnsi" w:hAnsiTheme="majorHAnsi" w:cstheme="majorHAnsi"/>
                <w:sz w:val="12"/>
                <w:szCs w:val="12"/>
                <w:lang w:val="lt-LT"/>
              </w:rPr>
            </w:pPr>
          </w:p>
        </w:tc>
      </w:tr>
      <w:tr w:rsidR="00C75A44" w:rsidRPr="002A714D" w14:paraId="159FBB32"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278"/>
        </w:trPr>
        <w:tc>
          <w:tcPr>
            <w:tcW w:w="5400" w:type="dxa"/>
            <w:gridSpan w:val="34"/>
            <w:tcBorders>
              <w:top w:val="nil"/>
              <w:left w:val="single" w:sz="4" w:space="0" w:color="auto"/>
              <w:bottom w:val="nil"/>
              <w:right w:val="single" w:sz="4" w:space="0" w:color="auto"/>
            </w:tcBorders>
          </w:tcPr>
          <w:p w14:paraId="7F75AA57" w14:textId="01C553D4" w:rsidR="00C75A44" w:rsidRPr="002A714D" w:rsidRDefault="006830D8" w:rsidP="008309FE">
            <w:pPr>
              <w:jc w:val="both"/>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Identifikimi</w:t>
            </w:r>
            <w:proofErr w:type="spellEnd"/>
            <w:r w:rsidR="00022796"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Identification</w:t>
            </w:r>
            <w:proofErr w:type="spellEnd"/>
            <w:r w:rsidR="00B80FD7" w:rsidRPr="002A714D">
              <w:rPr>
                <w:rFonts w:asciiTheme="majorHAnsi" w:hAnsiTheme="majorHAnsi" w:cstheme="majorHAnsi"/>
                <w:sz w:val="12"/>
                <w:szCs w:val="12"/>
                <w:lang w:val="lt-LT"/>
              </w:rPr>
              <w:t>/Identifikacija</w:t>
            </w:r>
          </w:p>
        </w:tc>
        <w:tc>
          <w:tcPr>
            <w:tcW w:w="5549" w:type="dxa"/>
            <w:gridSpan w:val="21"/>
            <w:vMerge w:val="restart"/>
            <w:tcBorders>
              <w:top w:val="single" w:sz="4" w:space="0" w:color="auto"/>
              <w:left w:val="single" w:sz="4" w:space="0" w:color="auto"/>
              <w:bottom w:val="single" w:sz="4" w:space="0" w:color="auto"/>
              <w:right w:val="single" w:sz="4" w:space="0" w:color="auto"/>
              <w:tr2bl w:val="nil"/>
            </w:tcBorders>
          </w:tcPr>
          <w:p w14:paraId="6014B63A" w14:textId="3B551EAF" w:rsidR="00C75A44" w:rsidRPr="002A714D" w:rsidRDefault="00C75A44" w:rsidP="008309FE">
            <w:pPr>
              <w:rPr>
                <w:rFonts w:asciiTheme="majorHAnsi" w:hAnsiTheme="majorHAnsi" w:cstheme="majorHAnsi"/>
                <w:sz w:val="12"/>
                <w:szCs w:val="12"/>
                <w:lang w:val="lt-LT"/>
              </w:rPr>
            </w:pPr>
            <w:r w:rsidRPr="002A714D">
              <w:rPr>
                <w:rFonts w:asciiTheme="majorHAnsi" w:hAnsiTheme="majorHAnsi" w:cstheme="majorHAnsi"/>
                <w:sz w:val="12"/>
                <w:szCs w:val="12"/>
                <w:lang w:val="lt-LT"/>
              </w:rPr>
              <w:t>I.17</w:t>
            </w:r>
            <w:r w:rsidR="008309FE">
              <w:rPr>
                <w:rFonts w:asciiTheme="majorHAnsi" w:hAnsiTheme="majorHAnsi" w:cstheme="majorHAnsi"/>
                <w:sz w:val="12"/>
                <w:szCs w:val="12"/>
                <w:lang w:val="lt-LT"/>
              </w:rPr>
              <w:t>.</w:t>
            </w:r>
            <w:r w:rsidR="00B24AF5" w:rsidRPr="002A714D">
              <w:rPr>
                <w:rFonts w:asciiTheme="majorHAnsi" w:hAnsiTheme="majorHAnsi" w:cstheme="majorHAnsi"/>
                <w:color w:val="000000"/>
                <w:spacing w:val="-1"/>
                <w:sz w:val="12"/>
                <w:szCs w:val="12"/>
                <w:lang w:val="lt-LT"/>
              </w:rPr>
              <w:t xml:space="preserve"> </w:t>
            </w:r>
            <w:proofErr w:type="spellStart"/>
            <w:r w:rsidR="006830D8" w:rsidRPr="002A714D">
              <w:rPr>
                <w:rFonts w:asciiTheme="majorHAnsi" w:hAnsiTheme="majorHAnsi" w:cstheme="majorHAnsi"/>
                <w:color w:val="000000"/>
                <w:spacing w:val="-1"/>
                <w:sz w:val="12"/>
                <w:szCs w:val="12"/>
                <w:lang w:val="lt-LT"/>
              </w:rPr>
              <w:t>Numri</w:t>
            </w:r>
            <w:proofErr w:type="spellEnd"/>
            <w:r w:rsidR="006830D8" w:rsidRPr="002A714D">
              <w:rPr>
                <w:rFonts w:asciiTheme="majorHAnsi" w:hAnsiTheme="majorHAnsi" w:cstheme="majorHAnsi"/>
                <w:color w:val="000000"/>
                <w:spacing w:val="-1"/>
                <w:sz w:val="12"/>
                <w:szCs w:val="12"/>
                <w:lang w:val="lt-LT"/>
              </w:rPr>
              <w:t xml:space="preserve"> (at) e </w:t>
            </w:r>
            <w:proofErr w:type="spellStart"/>
            <w:r w:rsidR="006830D8" w:rsidRPr="002A714D">
              <w:rPr>
                <w:rFonts w:asciiTheme="majorHAnsi" w:hAnsiTheme="majorHAnsi" w:cstheme="majorHAnsi"/>
                <w:color w:val="000000"/>
                <w:spacing w:val="-1"/>
                <w:sz w:val="12"/>
                <w:szCs w:val="12"/>
                <w:lang w:val="lt-LT"/>
              </w:rPr>
              <w:t>grupeve</w:t>
            </w:r>
            <w:proofErr w:type="spellEnd"/>
            <w:r w:rsidR="006830D8" w:rsidRPr="002A714D">
              <w:rPr>
                <w:rFonts w:asciiTheme="majorHAnsi" w:hAnsiTheme="majorHAnsi" w:cstheme="majorHAnsi"/>
                <w:color w:val="000000"/>
                <w:spacing w:val="-1"/>
                <w:sz w:val="12"/>
                <w:szCs w:val="12"/>
                <w:lang w:val="lt-LT"/>
              </w:rPr>
              <w:t xml:space="preserve"> te </w:t>
            </w:r>
            <w:proofErr w:type="spellStart"/>
            <w:r w:rsidR="006830D8" w:rsidRPr="002A714D">
              <w:rPr>
                <w:rFonts w:asciiTheme="majorHAnsi" w:hAnsiTheme="majorHAnsi" w:cstheme="majorHAnsi"/>
                <w:color w:val="000000"/>
                <w:spacing w:val="-1"/>
                <w:sz w:val="12"/>
                <w:szCs w:val="12"/>
                <w:lang w:val="lt-LT"/>
              </w:rPr>
              <w:t>artikujve</w:t>
            </w:r>
            <w:proofErr w:type="spellEnd"/>
            <w:r w:rsidR="00E516B7" w:rsidRPr="002A714D">
              <w:rPr>
                <w:rFonts w:asciiTheme="majorHAnsi" w:hAnsiTheme="majorHAnsi" w:cstheme="majorHAnsi"/>
                <w:color w:val="000000"/>
                <w:spacing w:val="-1"/>
                <w:sz w:val="12"/>
                <w:szCs w:val="12"/>
                <w:lang w:val="lt-LT"/>
              </w:rPr>
              <w:t>/</w:t>
            </w:r>
            <w:proofErr w:type="spellStart"/>
            <w:r w:rsidR="008309FE" w:rsidRPr="002A714D">
              <w:rPr>
                <w:rFonts w:asciiTheme="majorHAnsi" w:hAnsiTheme="majorHAnsi" w:cstheme="majorHAnsi"/>
                <w:color w:val="000000"/>
                <w:spacing w:val="-1"/>
                <w:sz w:val="12"/>
                <w:szCs w:val="12"/>
                <w:lang w:val="lt-LT"/>
              </w:rPr>
              <w:t>Number</w:t>
            </w:r>
            <w:proofErr w:type="spellEnd"/>
            <w:r w:rsidR="008309FE" w:rsidRPr="002A714D">
              <w:rPr>
                <w:rFonts w:asciiTheme="majorHAnsi" w:hAnsiTheme="majorHAnsi" w:cstheme="majorHAnsi"/>
                <w:color w:val="000000"/>
                <w:spacing w:val="-1"/>
                <w:sz w:val="12"/>
                <w:szCs w:val="12"/>
                <w:lang w:val="lt-LT"/>
              </w:rPr>
              <w:t xml:space="preserve">(s) </w:t>
            </w:r>
            <w:proofErr w:type="spellStart"/>
            <w:r w:rsidR="008309FE" w:rsidRPr="002A714D">
              <w:rPr>
                <w:rFonts w:asciiTheme="majorHAnsi" w:hAnsiTheme="majorHAnsi" w:cstheme="majorHAnsi"/>
                <w:color w:val="000000"/>
                <w:spacing w:val="-1"/>
                <w:sz w:val="12"/>
                <w:szCs w:val="12"/>
                <w:lang w:val="lt-LT"/>
              </w:rPr>
              <w:t>of</w:t>
            </w:r>
            <w:proofErr w:type="spellEnd"/>
            <w:r w:rsidR="008309FE" w:rsidRPr="002A714D">
              <w:rPr>
                <w:rFonts w:asciiTheme="majorHAnsi" w:hAnsiTheme="majorHAnsi" w:cstheme="majorHAnsi"/>
                <w:color w:val="000000"/>
                <w:spacing w:val="-1"/>
                <w:sz w:val="12"/>
                <w:szCs w:val="12"/>
                <w:lang w:val="lt-LT"/>
              </w:rPr>
              <w:t xml:space="preserve"> CITES </w:t>
            </w:r>
            <w:r w:rsidR="00A43FD6">
              <w:rPr>
                <w:rFonts w:asciiTheme="majorHAnsi" w:hAnsiTheme="majorHAnsi" w:cstheme="majorHAnsi"/>
                <w:color w:val="000000"/>
                <w:spacing w:val="-1"/>
                <w:sz w:val="12"/>
                <w:szCs w:val="12"/>
                <w:lang w:val="lt-LT"/>
              </w:rPr>
              <w:t>/</w:t>
            </w:r>
            <w:r w:rsidR="00D73F77" w:rsidRPr="002A714D">
              <w:rPr>
                <w:rFonts w:asciiTheme="majorHAnsi" w:hAnsiTheme="majorHAnsi" w:cstheme="majorHAnsi"/>
                <w:color w:val="000000"/>
                <w:spacing w:val="-1"/>
                <w:sz w:val="12"/>
                <w:szCs w:val="12"/>
                <w:lang w:val="lt-LT"/>
              </w:rPr>
              <w:t>CITES</w:t>
            </w:r>
            <w:r w:rsidR="00A43FD6">
              <w:rPr>
                <w:rFonts w:asciiTheme="majorHAnsi" w:hAnsiTheme="majorHAnsi" w:cstheme="majorHAnsi"/>
                <w:color w:val="000000"/>
                <w:spacing w:val="-1"/>
                <w:sz w:val="12"/>
                <w:szCs w:val="12"/>
                <w:lang w:val="lt-LT"/>
              </w:rPr>
              <w:t xml:space="preserve"> </w:t>
            </w:r>
            <w:r w:rsidR="00D73F77">
              <w:rPr>
                <w:rFonts w:asciiTheme="majorHAnsi" w:hAnsiTheme="majorHAnsi" w:cstheme="majorHAnsi"/>
                <w:color w:val="000000"/>
                <w:spacing w:val="-1"/>
                <w:sz w:val="12"/>
                <w:szCs w:val="12"/>
                <w:lang w:val="lt-LT"/>
              </w:rPr>
              <w:t>n</w:t>
            </w:r>
            <w:r w:rsidR="00D73F77" w:rsidRPr="002A714D">
              <w:rPr>
                <w:rFonts w:asciiTheme="majorHAnsi" w:hAnsiTheme="majorHAnsi" w:cstheme="majorHAnsi"/>
                <w:color w:val="000000"/>
                <w:spacing w:val="-1"/>
                <w:sz w:val="12"/>
                <w:szCs w:val="12"/>
                <w:lang w:val="lt-LT"/>
              </w:rPr>
              <w:t>umeris</w:t>
            </w:r>
            <w:r w:rsidR="00E516B7" w:rsidRPr="002A714D">
              <w:rPr>
                <w:rFonts w:asciiTheme="majorHAnsi" w:hAnsiTheme="majorHAnsi" w:cstheme="majorHAnsi"/>
                <w:color w:val="000000"/>
                <w:spacing w:val="-1"/>
                <w:sz w:val="12"/>
                <w:szCs w:val="12"/>
                <w:lang w:val="lt-LT"/>
              </w:rPr>
              <w:t>(</w:t>
            </w:r>
            <w:proofErr w:type="spellStart"/>
            <w:r w:rsidR="00E516B7" w:rsidRPr="002A714D">
              <w:rPr>
                <w:rFonts w:asciiTheme="majorHAnsi" w:hAnsiTheme="majorHAnsi" w:cstheme="majorHAnsi"/>
                <w:color w:val="000000"/>
                <w:spacing w:val="-1"/>
                <w:sz w:val="12"/>
                <w:szCs w:val="12"/>
                <w:lang w:val="lt-LT"/>
              </w:rPr>
              <w:t>iai</w:t>
            </w:r>
            <w:proofErr w:type="spellEnd"/>
            <w:r w:rsidR="00E516B7" w:rsidRPr="002A714D">
              <w:rPr>
                <w:rFonts w:asciiTheme="majorHAnsi" w:hAnsiTheme="majorHAnsi" w:cstheme="majorHAnsi"/>
                <w:color w:val="000000"/>
                <w:spacing w:val="-1"/>
                <w:sz w:val="12"/>
                <w:szCs w:val="12"/>
                <w:lang w:val="lt-LT"/>
              </w:rPr>
              <w:t xml:space="preserve">) </w:t>
            </w:r>
          </w:p>
        </w:tc>
      </w:tr>
      <w:tr w:rsidR="00C75A44" w:rsidRPr="002A714D" w14:paraId="3F9039F5"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Pr>
        <w:tc>
          <w:tcPr>
            <w:tcW w:w="5400" w:type="dxa"/>
            <w:gridSpan w:val="34"/>
            <w:tcBorders>
              <w:top w:val="nil"/>
              <w:left w:val="single" w:sz="4" w:space="0" w:color="auto"/>
              <w:bottom w:val="single" w:sz="4" w:space="0" w:color="auto"/>
              <w:right w:val="single" w:sz="4" w:space="0" w:color="auto"/>
            </w:tcBorders>
          </w:tcPr>
          <w:p w14:paraId="2BDD24C3" w14:textId="6110933A" w:rsidR="00C75A44" w:rsidRPr="002A714D" w:rsidRDefault="006830D8" w:rsidP="00C85973">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Refeenca</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dokumentuese</w:t>
            </w:r>
            <w:proofErr w:type="spellEnd"/>
            <w:r w:rsidRPr="002A714D">
              <w:rPr>
                <w:rFonts w:asciiTheme="majorHAnsi" w:hAnsiTheme="majorHAnsi" w:cstheme="majorHAnsi"/>
                <w:sz w:val="12"/>
                <w:szCs w:val="12"/>
                <w:lang w:val="lt-LT"/>
              </w:rPr>
              <w:t xml:space="preserve"> </w:t>
            </w:r>
          </w:p>
          <w:p w14:paraId="633E7CF2" w14:textId="53ECFD73" w:rsidR="00C75A44" w:rsidRPr="002A714D" w:rsidRDefault="00C75A44"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Documentary</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references</w:t>
            </w:r>
            <w:proofErr w:type="spellEnd"/>
          </w:p>
          <w:p w14:paraId="5DD81E23" w14:textId="3E8E12FC" w:rsidR="00B80FD7" w:rsidRPr="002A714D" w:rsidRDefault="008309FE" w:rsidP="00C85973">
            <w:pPr>
              <w:rPr>
                <w:rFonts w:asciiTheme="majorHAnsi" w:hAnsiTheme="majorHAnsi" w:cstheme="majorHAnsi"/>
                <w:sz w:val="12"/>
                <w:szCs w:val="12"/>
                <w:lang w:val="lt-LT"/>
              </w:rPr>
            </w:pPr>
            <w:r>
              <w:rPr>
                <w:rFonts w:asciiTheme="majorHAnsi" w:hAnsiTheme="majorHAnsi" w:cstheme="majorHAnsi"/>
                <w:sz w:val="12"/>
                <w:szCs w:val="12"/>
                <w:lang w:val="lt-LT"/>
              </w:rPr>
              <w:t>/</w:t>
            </w:r>
            <w:r w:rsidR="00B80FD7" w:rsidRPr="002A714D">
              <w:rPr>
                <w:rFonts w:asciiTheme="majorHAnsi" w:hAnsiTheme="majorHAnsi" w:cstheme="majorHAnsi"/>
                <w:sz w:val="12"/>
                <w:szCs w:val="12"/>
                <w:lang w:val="lt-LT"/>
              </w:rPr>
              <w:t>Nuorodos į dokumentus</w:t>
            </w:r>
          </w:p>
        </w:tc>
        <w:tc>
          <w:tcPr>
            <w:tcW w:w="5549" w:type="dxa"/>
            <w:gridSpan w:val="21"/>
            <w:vMerge/>
            <w:tcBorders>
              <w:top w:val="single" w:sz="4" w:space="0" w:color="auto"/>
              <w:left w:val="single" w:sz="4" w:space="0" w:color="auto"/>
              <w:bottom w:val="single" w:sz="4" w:space="0" w:color="auto"/>
              <w:right w:val="single" w:sz="4" w:space="0" w:color="auto"/>
              <w:tr2bl w:val="nil"/>
            </w:tcBorders>
            <w:vAlign w:val="center"/>
          </w:tcPr>
          <w:p w14:paraId="470901A0" w14:textId="77777777" w:rsidR="00C75A44" w:rsidRPr="002A714D" w:rsidRDefault="00C75A44" w:rsidP="00C85973">
            <w:pPr>
              <w:rPr>
                <w:rFonts w:asciiTheme="majorHAnsi" w:hAnsiTheme="majorHAnsi" w:cstheme="majorHAnsi"/>
                <w:sz w:val="12"/>
                <w:szCs w:val="12"/>
                <w:lang w:val="lt-LT"/>
              </w:rPr>
            </w:pPr>
          </w:p>
        </w:tc>
      </w:tr>
      <w:tr w:rsidR="00C75A44" w:rsidRPr="002A714D" w14:paraId="66849DA1"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Pr>
        <w:tc>
          <w:tcPr>
            <w:tcW w:w="5648" w:type="dxa"/>
            <w:gridSpan w:val="37"/>
            <w:tcBorders>
              <w:top w:val="single" w:sz="4" w:space="0" w:color="auto"/>
              <w:left w:val="single" w:sz="4" w:space="0" w:color="000000"/>
              <w:bottom w:val="nil"/>
              <w:right w:val="single" w:sz="4" w:space="0" w:color="auto"/>
            </w:tcBorders>
          </w:tcPr>
          <w:p w14:paraId="1B0C35E3" w14:textId="09AA34FB" w:rsidR="00C75A44" w:rsidRPr="002A714D" w:rsidRDefault="00022796" w:rsidP="00C85973">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I.18</w:t>
            </w:r>
            <w:r w:rsidR="008309FE" w:rsidRPr="002A714D">
              <w:rPr>
                <w:rFonts w:asciiTheme="majorHAnsi" w:hAnsiTheme="majorHAnsi" w:cstheme="majorHAnsi"/>
                <w:sz w:val="12"/>
                <w:szCs w:val="12"/>
                <w:lang w:val="lt-LT"/>
              </w:rPr>
              <w:t>.</w:t>
            </w:r>
            <w:r w:rsidR="008309FE">
              <w:rPr>
                <w:rFonts w:asciiTheme="majorHAnsi" w:hAnsiTheme="majorHAnsi" w:cstheme="majorHAnsi"/>
                <w:sz w:val="12"/>
                <w:szCs w:val="12"/>
                <w:lang w:val="lt-LT"/>
              </w:rPr>
              <w:t xml:space="preserve"> </w:t>
            </w:r>
            <w:proofErr w:type="spellStart"/>
            <w:r w:rsidR="006830D8" w:rsidRPr="002A714D">
              <w:rPr>
                <w:rFonts w:asciiTheme="majorHAnsi" w:hAnsiTheme="majorHAnsi" w:cstheme="majorHAnsi"/>
                <w:sz w:val="12"/>
                <w:szCs w:val="12"/>
                <w:lang w:val="lt-LT"/>
              </w:rPr>
              <w:t>Pershkri</w:t>
            </w:r>
            <w:proofErr w:type="spellEnd"/>
            <w:r w:rsidR="006830D8" w:rsidRPr="002A714D">
              <w:rPr>
                <w:rFonts w:asciiTheme="majorHAnsi" w:hAnsiTheme="majorHAnsi" w:cstheme="majorHAnsi"/>
                <w:sz w:val="12"/>
                <w:szCs w:val="12"/>
                <w:lang w:val="lt-LT"/>
              </w:rPr>
              <w:t xml:space="preserve"> mi I </w:t>
            </w:r>
            <w:proofErr w:type="spellStart"/>
            <w:r w:rsidR="006830D8" w:rsidRPr="002A714D">
              <w:rPr>
                <w:rFonts w:asciiTheme="majorHAnsi" w:hAnsiTheme="majorHAnsi" w:cstheme="majorHAnsi"/>
                <w:sz w:val="12"/>
                <w:szCs w:val="12"/>
                <w:lang w:val="lt-LT"/>
              </w:rPr>
              <w:t>artikullit</w:t>
            </w:r>
            <w:proofErr w:type="spellEnd"/>
            <w:r w:rsidR="006830D8" w:rsidRPr="002A714D">
              <w:rPr>
                <w:rFonts w:asciiTheme="majorHAnsi" w:hAnsiTheme="majorHAnsi" w:cstheme="majorHAnsi"/>
                <w:sz w:val="12"/>
                <w:szCs w:val="12"/>
                <w:lang w:val="lt-LT"/>
              </w:rPr>
              <w:t xml:space="preserve"> </w:t>
            </w:r>
          </w:p>
          <w:p w14:paraId="6961E4A0" w14:textId="36EE4D5B" w:rsidR="00C75A44" w:rsidRPr="002A714D" w:rsidRDefault="00C75A44"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Description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of</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commodity</w:t>
            </w:r>
            <w:proofErr w:type="spellEnd"/>
          </w:p>
          <w:p w14:paraId="6F1A736C" w14:textId="49E8FA53" w:rsidR="00E516B7" w:rsidRPr="002A714D" w:rsidRDefault="008309FE" w:rsidP="00C85973">
            <w:pPr>
              <w:rPr>
                <w:rFonts w:asciiTheme="majorHAnsi" w:hAnsiTheme="majorHAnsi" w:cstheme="majorHAnsi"/>
                <w:sz w:val="12"/>
                <w:szCs w:val="12"/>
                <w:lang w:val="lt-LT"/>
              </w:rPr>
            </w:pPr>
            <w:r>
              <w:rPr>
                <w:rFonts w:asciiTheme="majorHAnsi" w:hAnsiTheme="majorHAnsi" w:cstheme="majorHAnsi"/>
                <w:sz w:val="12"/>
                <w:szCs w:val="12"/>
                <w:lang w:val="lt-LT"/>
              </w:rPr>
              <w:t>/</w:t>
            </w:r>
            <w:r w:rsidR="00E516B7" w:rsidRPr="002A714D">
              <w:rPr>
                <w:rFonts w:asciiTheme="majorHAnsi" w:hAnsiTheme="majorHAnsi" w:cstheme="majorHAnsi"/>
                <w:sz w:val="12"/>
                <w:szCs w:val="12"/>
                <w:lang w:val="lt-LT"/>
              </w:rPr>
              <w:t>Prekės aprašymas</w:t>
            </w:r>
          </w:p>
          <w:p w14:paraId="3E7BFCB0" w14:textId="1D51E243" w:rsidR="00E516B7" w:rsidRPr="002A714D" w:rsidRDefault="00E516B7" w:rsidP="00C85973">
            <w:pPr>
              <w:rPr>
                <w:rFonts w:asciiTheme="majorHAnsi" w:hAnsiTheme="majorHAnsi" w:cstheme="majorHAnsi"/>
                <w:sz w:val="12"/>
                <w:szCs w:val="12"/>
                <w:lang w:val="lt-LT"/>
              </w:rPr>
            </w:pPr>
          </w:p>
        </w:tc>
        <w:tc>
          <w:tcPr>
            <w:tcW w:w="5301" w:type="dxa"/>
            <w:gridSpan w:val="18"/>
            <w:tcBorders>
              <w:top w:val="single" w:sz="4" w:space="0" w:color="auto"/>
              <w:left w:val="single" w:sz="4" w:space="0" w:color="auto"/>
              <w:bottom w:val="single" w:sz="4" w:space="0" w:color="auto"/>
              <w:right w:val="single" w:sz="4" w:space="0" w:color="auto"/>
            </w:tcBorders>
          </w:tcPr>
          <w:p w14:paraId="3599C0C2" w14:textId="007C1BC0" w:rsidR="00C75A44" w:rsidRPr="002A714D" w:rsidRDefault="00022796" w:rsidP="00022796">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I.19.</w:t>
            </w:r>
            <w:r w:rsidR="008309FE">
              <w:rPr>
                <w:rFonts w:asciiTheme="majorHAnsi" w:hAnsiTheme="majorHAnsi" w:cstheme="majorHAnsi"/>
                <w:sz w:val="12"/>
                <w:szCs w:val="12"/>
                <w:lang w:val="lt-LT"/>
              </w:rPr>
              <w:t xml:space="preserve"> </w:t>
            </w:r>
            <w:proofErr w:type="spellStart"/>
            <w:r w:rsidR="006830D8" w:rsidRPr="002A714D">
              <w:rPr>
                <w:rFonts w:asciiTheme="majorHAnsi" w:hAnsiTheme="majorHAnsi" w:cstheme="majorHAnsi"/>
                <w:sz w:val="12"/>
                <w:szCs w:val="12"/>
                <w:lang w:val="lt-LT"/>
              </w:rPr>
              <w:t>Kodi</w:t>
            </w:r>
            <w:proofErr w:type="spellEnd"/>
            <w:r w:rsidR="006830D8" w:rsidRPr="002A714D">
              <w:rPr>
                <w:rFonts w:asciiTheme="majorHAnsi" w:hAnsiTheme="majorHAnsi" w:cstheme="majorHAnsi"/>
                <w:sz w:val="12"/>
                <w:szCs w:val="12"/>
                <w:lang w:val="lt-LT"/>
              </w:rPr>
              <w:t xml:space="preserve"> I </w:t>
            </w:r>
            <w:proofErr w:type="spellStart"/>
            <w:r w:rsidR="006830D8" w:rsidRPr="002A714D">
              <w:rPr>
                <w:rFonts w:asciiTheme="majorHAnsi" w:hAnsiTheme="majorHAnsi" w:cstheme="majorHAnsi"/>
                <w:sz w:val="12"/>
                <w:szCs w:val="12"/>
                <w:lang w:val="lt-LT"/>
              </w:rPr>
              <w:t>artikullit</w:t>
            </w:r>
            <w:proofErr w:type="spellEnd"/>
            <w:r w:rsidR="006830D8" w:rsidRPr="002A714D">
              <w:rPr>
                <w:rFonts w:asciiTheme="majorHAnsi" w:hAnsiTheme="majorHAnsi" w:cstheme="majorHAnsi"/>
                <w:sz w:val="12"/>
                <w:szCs w:val="12"/>
                <w:lang w:val="lt-LT"/>
              </w:rPr>
              <w:t xml:space="preserve"> (</w:t>
            </w:r>
            <w:proofErr w:type="spellStart"/>
            <w:r w:rsidR="006830D8" w:rsidRPr="002A714D">
              <w:rPr>
                <w:rFonts w:asciiTheme="majorHAnsi" w:hAnsiTheme="majorHAnsi" w:cstheme="majorHAnsi"/>
                <w:sz w:val="12"/>
                <w:szCs w:val="12"/>
                <w:lang w:val="lt-LT"/>
              </w:rPr>
              <w:t>Kodi</w:t>
            </w:r>
            <w:proofErr w:type="spellEnd"/>
            <w:r w:rsidR="006830D8" w:rsidRPr="002A714D">
              <w:rPr>
                <w:rFonts w:asciiTheme="majorHAnsi" w:hAnsiTheme="majorHAnsi" w:cstheme="majorHAnsi"/>
                <w:sz w:val="12"/>
                <w:szCs w:val="12"/>
                <w:lang w:val="lt-LT"/>
              </w:rPr>
              <w:t xml:space="preserve"> HS)</w:t>
            </w:r>
            <w:r w:rsidR="00C75A44"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Commodity</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code</w:t>
            </w:r>
            <w:proofErr w:type="spellEnd"/>
            <w:r w:rsidR="00C75A44" w:rsidRPr="002A714D">
              <w:rPr>
                <w:rFonts w:asciiTheme="majorHAnsi" w:hAnsiTheme="majorHAnsi" w:cstheme="majorHAnsi"/>
                <w:sz w:val="12"/>
                <w:szCs w:val="12"/>
                <w:lang w:val="lt-LT"/>
              </w:rPr>
              <w:t xml:space="preserve"> (HS </w:t>
            </w:r>
            <w:proofErr w:type="spellStart"/>
            <w:r w:rsidR="00C75A44" w:rsidRPr="002A714D">
              <w:rPr>
                <w:rFonts w:asciiTheme="majorHAnsi" w:hAnsiTheme="majorHAnsi" w:cstheme="majorHAnsi"/>
                <w:sz w:val="12"/>
                <w:szCs w:val="12"/>
                <w:lang w:val="lt-LT"/>
              </w:rPr>
              <w:t>code</w:t>
            </w:r>
            <w:proofErr w:type="spellEnd"/>
            <w:r w:rsidR="00C75A44" w:rsidRPr="002A714D">
              <w:rPr>
                <w:rFonts w:asciiTheme="majorHAnsi" w:hAnsiTheme="majorHAnsi" w:cstheme="majorHAnsi"/>
                <w:sz w:val="12"/>
                <w:szCs w:val="12"/>
                <w:lang w:val="lt-LT"/>
              </w:rPr>
              <w:t>)</w:t>
            </w:r>
            <w:r w:rsidR="00E516B7" w:rsidRPr="002A714D">
              <w:rPr>
                <w:rFonts w:asciiTheme="majorHAnsi" w:hAnsiTheme="majorHAnsi" w:cstheme="majorHAnsi"/>
                <w:sz w:val="12"/>
                <w:szCs w:val="12"/>
                <w:lang w:val="lt-LT"/>
              </w:rPr>
              <w:t>/Prekės kodas (HS kodas)</w:t>
            </w:r>
          </w:p>
        </w:tc>
      </w:tr>
      <w:tr w:rsidR="00C75A44" w:rsidRPr="002A714D" w14:paraId="49B97971"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Pr>
        <w:tc>
          <w:tcPr>
            <w:tcW w:w="7117" w:type="dxa"/>
            <w:gridSpan w:val="40"/>
            <w:tcBorders>
              <w:top w:val="nil"/>
              <w:left w:val="single" w:sz="4" w:space="0" w:color="000000"/>
              <w:bottom w:val="single" w:sz="4" w:space="0" w:color="auto"/>
              <w:right w:val="single" w:sz="4" w:space="0" w:color="auto"/>
            </w:tcBorders>
          </w:tcPr>
          <w:p w14:paraId="08A00A73" w14:textId="77777777" w:rsidR="00C75A44" w:rsidRPr="002A714D" w:rsidRDefault="00C75A44" w:rsidP="00C85973">
            <w:pPr>
              <w:rPr>
                <w:rFonts w:asciiTheme="majorHAnsi" w:hAnsiTheme="majorHAnsi" w:cstheme="majorHAnsi"/>
                <w:sz w:val="12"/>
                <w:szCs w:val="12"/>
                <w:lang w:val="lt-LT"/>
              </w:rPr>
            </w:pPr>
          </w:p>
        </w:tc>
        <w:tc>
          <w:tcPr>
            <w:tcW w:w="3832" w:type="dxa"/>
            <w:gridSpan w:val="15"/>
            <w:tcBorders>
              <w:top w:val="nil"/>
              <w:left w:val="single" w:sz="4" w:space="0" w:color="auto"/>
              <w:bottom w:val="single" w:sz="4" w:space="0" w:color="auto"/>
              <w:right w:val="single" w:sz="4" w:space="0" w:color="auto"/>
            </w:tcBorders>
          </w:tcPr>
          <w:p w14:paraId="7EBD92E6" w14:textId="3D01E37F" w:rsidR="00C75A44" w:rsidRPr="002A714D" w:rsidRDefault="00022796" w:rsidP="00022796">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 xml:space="preserve">I.20. </w:t>
            </w:r>
            <w:proofErr w:type="spellStart"/>
            <w:r w:rsidRPr="002A714D">
              <w:rPr>
                <w:rFonts w:asciiTheme="majorHAnsi" w:hAnsiTheme="majorHAnsi" w:cstheme="majorHAnsi"/>
                <w:sz w:val="12"/>
                <w:szCs w:val="12"/>
                <w:lang w:val="lt-LT"/>
              </w:rPr>
              <w:t>Sasia</w:t>
            </w:r>
            <w:proofErr w:type="spellEnd"/>
            <w:r w:rsidRPr="002A714D">
              <w:rPr>
                <w:rFonts w:asciiTheme="majorHAnsi" w:hAnsiTheme="majorHAnsi" w:cstheme="majorHAnsi"/>
                <w:sz w:val="12"/>
                <w:szCs w:val="12"/>
                <w:lang w:val="lt-LT"/>
              </w:rPr>
              <w:t xml:space="preserve">/ </w:t>
            </w:r>
            <w:r w:rsidR="00C75A44"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Quanity</w:t>
            </w:r>
            <w:proofErr w:type="spellEnd"/>
            <w:r w:rsidR="00AC1A5B" w:rsidRPr="002A714D">
              <w:rPr>
                <w:rFonts w:asciiTheme="majorHAnsi" w:hAnsiTheme="majorHAnsi" w:cstheme="majorHAnsi"/>
                <w:sz w:val="12"/>
                <w:szCs w:val="12"/>
                <w:lang w:val="lt-LT"/>
              </w:rPr>
              <w:t>/Kiekis</w:t>
            </w:r>
          </w:p>
        </w:tc>
      </w:tr>
      <w:tr w:rsidR="00C75A44" w:rsidRPr="002A714D" w14:paraId="45783EA5"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225"/>
        </w:trPr>
        <w:tc>
          <w:tcPr>
            <w:tcW w:w="7117" w:type="dxa"/>
            <w:gridSpan w:val="40"/>
            <w:tcBorders>
              <w:top w:val="single" w:sz="4" w:space="0" w:color="auto"/>
              <w:left w:val="single" w:sz="4" w:space="0" w:color="000000"/>
              <w:bottom w:val="nil"/>
              <w:right w:val="single" w:sz="4" w:space="0" w:color="auto"/>
              <w:tr2bl w:val="nil"/>
            </w:tcBorders>
          </w:tcPr>
          <w:p w14:paraId="6B74AF80" w14:textId="3441454E" w:rsidR="00C75A44" w:rsidRPr="002A714D" w:rsidRDefault="00022796" w:rsidP="008309FE">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I.2</w:t>
            </w:r>
            <w:r w:rsidR="008309FE">
              <w:rPr>
                <w:rFonts w:asciiTheme="majorHAnsi" w:hAnsiTheme="majorHAnsi" w:cstheme="majorHAnsi"/>
                <w:sz w:val="12"/>
                <w:szCs w:val="12"/>
                <w:lang w:val="lt-LT"/>
              </w:rPr>
              <w:t xml:space="preserve">1. </w:t>
            </w:r>
            <w:proofErr w:type="spellStart"/>
            <w:r w:rsidR="006830D8" w:rsidRPr="002A714D">
              <w:rPr>
                <w:rFonts w:asciiTheme="majorHAnsi" w:hAnsiTheme="majorHAnsi" w:cstheme="majorHAnsi"/>
                <w:sz w:val="12"/>
                <w:szCs w:val="12"/>
                <w:lang w:val="lt-LT"/>
              </w:rPr>
              <w:t>Temperatura</w:t>
            </w:r>
            <w:proofErr w:type="spellEnd"/>
            <w:r w:rsidR="006830D8" w:rsidRPr="002A714D">
              <w:rPr>
                <w:rFonts w:asciiTheme="majorHAnsi" w:hAnsiTheme="majorHAnsi" w:cstheme="majorHAnsi"/>
                <w:sz w:val="12"/>
                <w:szCs w:val="12"/>
                <w:lang w:val="lt-LT"/>
              </w:rPr>
              <w:t xml:space="preserve"> e </w:t>
            </w:r>
            <w:proofErr w:type="spellStart"/>
            <w:r w:rsidR="006830D8" w:rsidRPr="002A714D">
              <w:rPr>
                <w:rFonts w:asciiTheme="majorHAnsi" w:hAnsiTheme="majorHAnsi" w:cstheme="majorHAnsi"/>
                <w:sz w:val="12"/>
                <w:szCs w:val="12"/>
                <w:lang w:val="lt-LT"/>
              </w:rPr>
              <w:t>produktit</w:t>
            </w:r>
            <w:proofErr w:type="spellEnd"/>
            <w:r w:rsidR="008309FE">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Temperature</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of</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product</w:t>
            </w:r>
            <w:proofErr w:type="spellEnd"/>
            <w:r w:rsidR="00E516B7" w:rsidRPr="002A714D">
              <w:rPr>
                <w:rFonts w:asciiTheme="majorHAnsi" w:hAnsiTheme="majorHAnsi" w:cstheme="majorHAnsi"/>
                <w:sz w:val="12"/>
                <w:szCs w:val="12"/>
                <w:lang w:val="lt-LT"/>
              </w:rPr>
              <w:t>/Produkto temperatūra</w:t>
            </w:r>
          </w:p>
        </w:tc>
        <w:tc>
          <w:tcPr>
            <w:tcW w:w="3832" w:type="dxa"/>
            <w:gridSpan w:val="15"/>
            <w:vMerge w:val="restart"/>
            <w:tcBorders>
              <w:top w:val="single" w:sz="4" w:space="0" w:color="auto"/>
              <w:left w:val="single" w:sz="4" w:space="0" w:color="auto"/>
              <w:right w:val="single" w:sz="4" w:space="0" w:color="auto"/>
            </w:tcBorders>
          </w:tcPr>
          <w:p w14:paraId="767DBE54" w14:textId="470C8FC9" w:rsidR="00C75A44" w:rsidRPr="002A714D" w:rsidRDefault="00022796" w:rsidP="00C85973">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I.22</w:t>
            </w:r>
            <w:r w:rsidR="008309FE">
              <w:rPr>
                <w:rFonts w:asciiTheme="majorHAnsi" w:hAnsiTheme="majorHAnsi" w:cstheme="majorHAnsi"/>
                <w:sz w:val="12"/>
                <w:szCs w:val="12"/>
                <w:lang w:val="lt-LT"/>
              </w:rPr>
              <w:t xml:space="preserve">. </w:t>
            </w:r>
            <w:proofErr w:type="spellStart"/>
            <w:r w:rsidR="006830D8" w:rsidRPr="002A714D">
              <w:rPr>
                <w:rFonts w:asciiTheme="majorHAnsi" w:hAnsiTheme="majorHAnsi" w:cstheme="majorHAnsi"/>
                <w:sz w:val="12"/>
                <w:szCs w:val="12"/>
                <w:lang w:val="lt-LT"/>
              </w:rPr>
              <w:t>Numri</w:t>
            </w:r>
            <w:proofErr w:type="spellEnd"/>
            <w:r w:rsidR="006830D8" w:rsidRPr="002A714D">
              <w:rPr>
                <w:rFonts w:asciiTheme="majorHAnsi" w:hAnsiTheme="majorHAnsi" w:cstheme="majorHAnsi"/>
                <w:sz w:val="12"/>
                <w:szCs w:val="12"/>
                <w:lang w:val="lt-LT"/>
              </w:rPr>
              <w:t xml:space="preserve"> I </w:t>
            </w:r>
            <w:proofErr w:type="spellStart"/>
            <w:r w:rsidR="006830D8" w:rsidRPr="002A714D">
              <w:rPr>
                <w:rFonts w:asciiTheme="majorHAnsi" w:hAnsiTheme="majorHAnsi" w:cstheme="majorHAnsi"/>
                <w:sz w:val="12"/>
                <w:szCs w:val="12"/>
                <w:lang w:val="lt-LT"/>
              </w:rPr>
              <w:t>paketimeve</w:t>
            </w:r>
            <w:proofErr w:type="spellEnd"/>
            <w:r w:rsidR="006830D8" w:rsidRPr="002A714D">
              <w:rPr>
                <w:rFonts w:asciiTheme="majorHAnsi" w:hAnsiTheme="majorHAnsi" w:cstheme="majorHAnsi"/>
                <w:sz w:val="12"/>
                <w:szCs w:val="12"/>
                <w:lang w:val="lt-LT"/>
              </w:rPr>
              <w:t xml:space="preserve"> </w:t>
            </w:r>
          </w:p>
          <w:p w14:paraId="50FB8E08" w14:textId="77777777" w:rsidR="00C75A44" w:rsidRPr="002A714D" w:rsidRDefault="00C75A44"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Number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of</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packages</w:t>
            </w:r>
            <w:proofErr w:type="spellEnd"/>
          </w:p>
          <w:p w14:paraId="5D84A9F0" w14:textId="53FE4753" w:rsidR="00C75A44" w:rsidRPr="002A714D" w:rsidRDefault="00EE6791" w:rsidP="00C85973">
            <w:pPr>
              <w:rPr>
                <w:rFonts w:asciiTheme="majorHAnsi" w:hAnsiTheme="majorHAnsi" w:cstheme="majorHAnsi"/>
                <w:sz w:val="12"/>
                <w:szCs w:val="12"/>
                <w:lang w:val="lt-LT"/>
              </w:rPr>
            </w:pPr>
            <w:r>
              <w:rPr>
                <w:rFonts w:asciiTheme="majorHAnsi" w:hAnsiTheme="majorHAnsi" w:cstheme="majorHAnsi"/>
                <w:sz w:val="12"/>
                <w:szCs w:val="12"/>
                <w:lang w:val="lt-LT"/>
              </w:rPr>
              <w:t>/</w:t>
            </w:r>
            <w:r w:rsidR="00AC1A5B" w:rsidRPr="002A714D">
              <w:rPr>
                <w:rFonts w:asciiTheme="majorHAnsi" w:hAnsiTheme="majorHAnsi" w:cstheme="majorHAnsi"/>
                <w:sz w:val="12"/>
                <w:szCs w:val="12"/>
                <w:lang w:val="lt-LT"/>
              </w:rPr>
              <w:t>Pakuočių skaičius</w:t>
            </w:r>
          </w:p>
        </w:tc>
      </w:tr>
      <w:tr w:rsidR="00C75A44" w:rsidRPr="002A714D" w14:paraId="7B052BDF"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152"/>
        </w:trPr>
        <w:tc>
          <w:tcPr>
            <w:tcW w:w="2364" w:type="dxa"/>
            <w:gridSpan w:val="18"/>
            <w:tcBorders>
              <w:top w:val="nil"/>
              <w:left w:val="single" w:sz="4" w:space="0" w:color="000000"/>
              <w:bottom w:val="single" w:sz="4" w:space="0" w:color="auto"/>
              <w:right w:val="nil"/>
              <w:tr2bl w:val="nil"/>
            </w:tcBorders>
            <w:vAlign w:val="center"/>
          </w:tcPr>
          <w:p w14:paraId="31080D58" w14:textId="3EA5DAF1" w:rsidR="00C75A44" w:rsidRPr="002A714D" w:rsidRDefault="008309FE" w:rsidP="008309FE">
            <w:pPr>
              <w:rPr>
                <w:rFonts w:asciiTheme="majorHAnsi" w:hAnsiTheme="majorHAnsi" w:cstheme="majorHAnsi"/>
                <w:sz w:val="12"/>
                <w:szCs w:val="12"/>
                <w:lang w:val="lt-LT"/>
              </w:rPr>
            </w:pPr>
            <w:r w:rsidRPr="002A714D">
              <w:rPr>
                <w:rFonts w:asciiTheme="majorHAnsi" w:hAnsiTheme="majorHAnsi" w:cstheme="majorHAnsi"/>
                <w:sz w:val="12"/>
                <w:szCs w:val="12"/>
                <w:lang w:val="lt-LT"/>
              </w:rPr>
              <w:t xml:space="preserve">E </w:t>
            </w:r>
            <w:proofErr w:type="spellStart"/>
            <w:r w:rsidRPr="002A714D">
              <w:rPr>
                <w:rFonts w:asciiTheme="majorHAnsi" w:hAnsiTheme="majorHAnsi" w:cstheme="majorHAnsi"/>
                <w:sz w:val="12"/>
                <w:szCs w:val="12"/>
                <w:lang w:val="lt-LT"/>
              </w:rPr>
              <w:t>ambijkentit</w:t>
            </w:r>
            <w:proofErr w:type="spellEnd"/>
            <w:r>
              <w:rPr>
                <w:rFonts w:asciiTheme="majorHAnsi" w:hAnsiTheme="majorHAnsi" w:cstheme="majorHAnsi"/>
                <w:sz w:val="12"/>
                <w:szCs w:val="12"/>
                <w:lang w:val="lt-LT"/>
              </w:rPr>
              <w:t>/</w:t>
            </w:r>
            <w:proofErr w:type="spellStart"/>
            <w:r w:rsidR="00E516B7" w:rsidRPr="002A714D">
              <w:rPr>
                <w:rFonts w:asciiTheme="majorHAnsi" w:hAnsiTheme="majorHAnsi" w:cstheme="majorHAnsi"/>
                <w:noProof/>
                <w:sz w:val="12"/>
                <w:szCs w:val="12"/>
                <w:lang w:val="en-US" w:eastAsia="en-US"/>
              </w:rPr>
              <mc:AlternateContent>
                <mc:Choice Requires="wps">
                  <w:drawing>
                    <wp:anchor distT="0" distB="0" distL="114300" distR="114300" simplePos="0" relativeHeight="251651584" behindDoc="0" locked="0" layoutInCell="1" allowOverlap="1" wp14:anchorId="7BBB87D4" wp14:editId="06C0E3C9">
                      <wp:simplePos x="0" y="0"/>
                      <wp:positionH relativeFrom="column">
                        <wp:posOffset>1156335</wp:posOffset>
                      </wp:positionH>
                      <wp:positionV relativeFrom="paragraph">
                        <wp:posOffset>20320</wp:posOffset>
                      </wp:positionV>
                      <wp:extent cx="104140" cy="90805"/>
                      <wp:effectExtent l="0" t="0" r="10160" b="2349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8C854" id="Rectangle 2" o:spid="_x0000_s1026" style="position:absolute;margin-left:91.05pt;margin-top:1.6pt;width:8.2pt;height:7.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"/>
                  </w:pict>
                </mc:Fallback>
              </mc:AlternateContent>
            </w:r>
            <w:r w:rsidR="00C75A44" w:rsidRPr="002A714D">
              <w:rPr>
                <w:rFonts w:asciiTheme="majorHAnsi" w:hAnsiTheme="majorHAnsi" w:cstheme="majorHAnsi"/>
                <w:sz w:val="12"/>
                <w:szCs w:val="12"/>
                <w:lang w:val="lt-LT"/>
              </w:rPr>
              <w:t>Ambient</w:t>
            </w:r>
            <w:proofErr w:type="spellEnd"/>
            <w:r w:rsidR="006830D8" w:rsidRPr="002A714D">
              <w:rPr>
                <w:rFonts w:asciiTheme="majorHAnsi" w:hAnsiTheme="majorHAnsi" w:cstheme="majorHAnsi"/>
                <w:sz w:val="12"/>
                <w:szCs w:val="12"/>
                <w:lang w:val="lt-LT"/>
              </w:rPr>
              <w:t>/</w:t>
            </w:r>
            <w:r w:rsidRPr="002A714D" w:rsidDel="008309FE">
              <w:rPr>
                <w:rFonts w:asciiTheme="majorHAnsi" w:hAnsiTheme="majorHAnsi" w:cstheme="majorHAnsi"/>
                <w:sz w:val="12"/>
                <w:szCs w:val="12"/>
                <w:lang w:val="lt-LT"/>
              </w:rPr>
              <w:t xml:space="preserve"> </w:t>
            </w:r>
            <w:r w:rsidR="00AC1A5B" w:rsidRPr="002A714D">
              <w:rPr>
                <w:rFonts w:asciiTheme="majorHAnsi" w:hAnsiTheme="majorHAnsi" w:cstheme="majorHAnsi"/>
                <w:sz w:val="12"/>
                <w:szCs w:val="12"/>
                <w:lang w:val="lt-LT"/>
              </w:rPr>
              <w:t>/Aplinkos</w:t>
            </w:r>
            <w:r w:rsidR="006830D8" w:rsidRPr="002A714D">
              <w:rPr>
                <w:rFonts w:asciiTheme="majorHAnsi" w:hAnsiTheme="majorHAnsi" w:cstheme="majorHAnsi"/>
                <w:sz w:val="12"/>
                <w:szCs w:val="12"/>
                <w:lang w:val="lt-LT"/>
              </w:rPr>
              <w:t xml:space="preserve"> </w:t>
            </w:r>
          </w:p>
        </w:tc>
        <w:tc>
          <w:tcPr>
            <w:tcW w:w="2375" w:type="dxa"/>
            <w:gridSpan w:val="11"/>
            <w:tcBorders>
              <w:top w:val="nil"/>
              <w:left w:val="nil"/>
              <w:bottom w:val="single" w:sz="4" w:space="0" w:color="auto"/>
              <w:right w:val="nil"/>
              <w:tr2bl w:val="nil"/>
            </w:tcBorders>
            <w:vAlign w:val="center"/>
          </w:tcPr>
          <w:p w14:paraId="1CF4B4CC" w14:textId="26325AB2" w:rsidR="00C75A44" w:rsidRPr="002A714D" w:rsidRDefault="00EE6791" w:rsidP="008309FE">
            <w:pPr>
              <w:rPr>
                <w:rFonts w:asciiTheme="majorHAnsi" w:hAnsiTheme="majorHAnsi" w:cstheme="majorHAnsi"/>
                <w:sz w:val="12"/>
                <w:szCs w:val="12"/>
                <w:lang w:val="lt-LT"/>
              </w:rPr>
            </w:pPr>
            <w:r w:rsidRPr="002A714D">
              <w:rPr>
                <w:rFonts w:asciiTheme="majorHAnsi" w:hAnsiTheme="majorHAnsi" w:cstheme="majorHAnsi"/>
                <w:noProof/>
                <w:sz w:val="12"/>
                <w:szCs w:val="12"/>
                <w:lang w:val="en-US" w:eastAsia="en-US"/>
              </w:rPr>
              <mc:AlternateContent>
                <mc:Choice Requires="wps">
                  <w:drawing>
                    <wp:anchor distT="0" distB="0" distL="114300" distR="114300" simplePos="0" relativeHeight="251652608" behindDoc="0" locked="0" layoutInCell="1" allowOverlap="1" wp14:anchorId="6B10B9F9" wp14:editId="2671CCF7">
                      <wp:simplePos x="0" y="0"/>
                      <wp:positionH relativeFrom="column">
                        <wp:posOffset>1024255</wp:posOffset>
                      </wp:positionH>
                      <wp:positionV relativeFrom="paragraph">
                        <wp:posOffset>16510</wp:posOffset>
                      </wp:positionV>
                      <wp:extent cx="104140" cy="90805"/>
                      <wp:effectExtent l="0" t="0" r="10160" b="2349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D5AEB" id="Rectangle 3" o:spid="_x0000_s1026" style="position:absolute;margin-left:80.65pt;margin-top:1.3pt;width:8.2pt;height:7.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"/>
                  </w:pict>
                </mc:Fallback>
              </mc:AlternateContent>
            </w:r>
            <w:r w:rsidR="006830D8" w:rsidRPr="002A714D">
              <w:rPr>
                <w:rFonts w:asciiTheme="majorHAnsi" w:hAnsiTheme="majorHAnsi" w:cstheme="majorHAnsi"/>
                <w:sz w:val="12"/>
                <w:szCs w:val="12"/>
                <w:lang w:val="lt-LT"/>
              </w:rPr>
              <w:t xml:space="preserve">E </w:t>
            </w:r>
            <w:proofErr w:type="spellStart"/>
            <w:r w:rsidR="006830D8" w:rsidRPr="002A714D">
              <w:rPr>
                <w:rFonts w:asciiTheme="majorHAnsi" w:hAnsiTheme="majorHAnsi" w:cstheme="majorHAnsi"/>
                <w:sz w:val="12"/>
                <w:szCs w:val="12"/>
                <w:lang w:val="lt-LT"/>
              </w:rPr>
              <w:t>Ftohur</w:t>
            </w:r>
            <w:proofErr w:type="spellEnd"/>
            <w:r w:rsidR="006830D8"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Chilled</w:t>
            </w:r>
            <w:proofErr w:type="spellEnd"/>
            <w:r w:rsidR="00AC1A5B" w:rsidRPr="002A714D">
              <w:rPr>
                <w:rFonts w:asciiTheme="majorHAnsi" w:hAnsiTheme="majorHAnsi" w:cstheme="majorHAnsi"/>
                <w:sz w:val="12"/>
                <w:szCs w:val="12"/>
                <w:lang w:val="lt-LT"/>
              </w:rPr>
              <w:t>/Atšaldyta</w:t>
            </w:r>
            <w:r w:rsidR="008309FE">
              <w:rPr>
                <w:rFonts w:asciiTheme="majorHAnsi" w:hAnsiTheme="majorHAnsi" w:cstheme="majorHAnsi"/>
                <w:sz w:val="12"/>
                <w:szCs w:val="12"/>
                <w:lang w:val="lt-LT"/>
              </w:rPr>
              <w:t>s</w:t>
            </w:r>
          </w:p>
        </w:tc>
        <w:tc>
          <w:tcPr>
            <w:tcW w:w="2378" w:type="dxa"/>
            <w:gridSpan w:val="11"/>
            <w:tcBorders>
              <w:top w:val="nil"/>
              <w:left w:val="nil"/>
              <w:bottom w:val="single" w:sz="4" w:space="0" w:color="auto"/>
              <w:right w:val="single" w:sz="4" w:space="0" w:color="auto"/>
              <w:tr2bl w:val="nil"/>
            </w:tcBorders>
            <w:vAlign w:val="center"/>
          </w:tcPr>
          <w:p w14:paraId="72C8C90D" w14:textId="74CE14E9" w:rsidR="00AC1A5B" w:rsidRPr="002A714D" w:rsidRDefault="00E516B7" w:rsidP="00EE6791">
            <w:pPr>
              <w:spacing w:before="42" w:after="42"/>
              <w:ind w:right="375"/>
              <w:rPr>
                <w:rFonts w:asciiTheme="majorHAnsi" w:hAnsiTheme="majorHAnsi" w:cstheme="majorHAnsi"/>
                <w:sz w:val="12"/>
                <w:szCs w:val="12"/>
                <w:lang w:val="lt-LT"/>
              </w:rPr>
            </w:pPr>
            <w:r w:rsidRPr="002A714D">
              <w:rPr>
                <w:rFonts w:asciiTheme="majorHAnsi" w:hAnsiTheme="majorHAnsi" w:cstheme="majorHAnsi"/>
                <w:noProof/>
                <w:sz w:val="12"/>
                <w:szCs w:val="12"/>
                <w:lang w:val="en-US" w:eastAsia="en-US"/>
              </w:rPr>
              <mc:AlternateContent>
                <mc:Choice Requires="wps">
                  <w:drawing>
                    <wp:anchor distT="0" distB="0" distL="114300" distR="114300" simplePos="0" relativeHeight="251653632" behindDoc="0" locked="0" layoutInCell="1" allowOverlap="1" wp14:anchorId="6456D250" wp14:editId="04600E5F">
                      <wp:simplePos x="0" y="0"/>
                      <wp:positionH relativeFrom="column">
                        <wp:posOffset>1022985</wp:posOffset>
                      </wp:positionH>
                      <wp:positionV relativeFrom="paragraph">
                        <wp:posOffset>50800</wp:posOffset>
                      </wp:positionV>
                      <wp:extent cx="104140" cy="90805"/>
                      <wp:effectExtent l="0" t="0" r="10160" b="2349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7A7CF" id="Rectangle 4" o:spid="_x0000_s1026" style="position:absolute;margin-left:80.55pt;margin-top:4pt;width:8.2pt;height: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"/>
                  </w:pict>
                </mc:Fallback>
              </mc:AlternateContent>
            </w:r>
            <w:r w:rsidR="006830D8" w:rsidRPr="002A714D">
              <w:rPr>
                <w:rFonts w:asciiTheme="majorHAnsi" w:hAnsiTheme="majorHAnsi" w:cstheme="majorHAnsi"/>
                <w:sz w:val="12"/>
                <w:szCs w:val="12"/>
                <w:lang w:val="lt-LT"/>
              </w:rPr>
              <w:t xml:space="preserve">E </w:t>
            </w:r>
            <w:proofErr w:type="spellStart"/>
            <w:r w:rsidR="006830D8" w:rsidRPr="002A714D">
              <w:rPr>
                <w:rFonts w:asciiTheme="majorHAnsi" w:hAnsiTheme="majorHAnsi" w:cstheme="majorHAnsi"/>
                <w:sz w:val="12"/>
                <w:szCs w:val="12"/>
                <w:lang w:val="lt-LT"/>
              </w:rPr>
              <w:t>ngrire</w:t>
            </w:r>
            <w:proofErr w:type="spellEnd"/>
            <w:r w:rsidR="006830D8"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Frozen</w:t>
            </w:r>
            <w:proofErr w:type="spellEnd"/>
            <w:r w:rsidR="00AC1A5B" w:rsidRPr="002A714D">
              <w:rPr>
                <w:rFonts w:asciiTheme="majorHAnsi" w:hAnsiTheme="majorHAnsi" w:cstheme="majorHAnsi"/>
                <w:sz w:val="12"/>
                <w:szCs w:val="12"/>
                <w:lang w:val="lt-LT"/>
              </w:rPr>
              <w:t>/Užšaldyta</w:t>
            </w:r>
            <w:r w:rsidR="008309FE">
              <w:rPr>
                <w:rFonts w:asciiTheme="majorHAnsi" w:hAnsiTheme="majorHAnsi" w:cstheme="majorHAnsi"/>
                <w:sz w:val="12"/>
                <w:szCs w:val="12"/>
                <w:lang w:val="lt-LT"/>
              </w:rPr>
              <w:t>s</w:t>
            </w:r>
          </w:p>
        </w:tc>
        <w:tc>
          <w:tcPr>
            <w:tcW w:w="3832" w:type="dxa"/>
            <w:gridSpan w:val="15"/>
            <w:vMerge/>
            <w:tcBorders>
              <w:left w:val="single" w:sz="4" w:space="0" w:color="auto"/>
              <w:bottom w:val="single" w:sz="4" w:space="0" w:color="auto"/>
              <w:right w:val="single" w:sz="4" w:space="0" w:color="auto"/>
            </w:tcBorders>
          </w:tcPr>
          <w:p w14:paraId="1BD5FADA" w14:textId="77777777" w:rsidR="00C75A44" w:rsidRPr="002A714D" w:rsidRDefault="00C75A44" w:rsidP="00C85973">
            <w:pPr>
              <w:jc w:val="both"/>
              <w:rPr>
                <w:rFonts w:asciiTheme="majorHAnsi" w:hAnsiTheme="majorHAnsi" w:cstheme="majorHAnsi"/>
                <w:sz w:val="12"/>
                <w:szCs w:val="12"/>
                <w:lang w:val="lt-LT"/>
              </w:rPr>
            </w:pPr>
          </w:p>
        </w:tc>
      </w:tr>
      <w:tr w:rsidR="00C75A44" w:rsidRPr="002A714D" w14:paraId="3ED83AA2"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Pr>
        <w:tc>
          <w:tcPr>
            <w:tcW w:w="7117" w:type="dxa"/>
            <w:gridSpan w:val="40"/>
            <w:tcBorders>
              <w:top w:val="single" w:sz="4" w:space="0" w:color="auto"/>
              <w:left w:val="single" w:sz="4" w:space="0" w:color="000000"/>
              <w:bottom w:val="single" w:sz="4" w:space="0" w:color="auto"/>
              <w:right w:val="single" w:sz="4" w:space="0" w:color="auto"/>
            </w:tcBorders>
          </w:tcPr>
          <w:p w14:paraId="10711070" w14:textId="21051BF8" w:rsidR="00C75A44" w:rsidRPr="002A714D" w:rsidRDefault="00C75A44" w:rsidP="00882889">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 xml:space="preserve">I.23. </w:t>
            </w:r>
            <w:proofErr w:type="spellStart"/>
            <w:r w:rsidRPr="002A714D">
              <w:rPr>
                <w:rFonts w:asciiTheme="majorHAnsi" w:hAnsiTheme="majorHAnsi" w:cstheme="majorHAnsi"/>
                <w:sz w:val="12"/>
                <w:szCs w:val="12"/>
                <w:lang w:val="lt-LT"/>
              </w:rPr>
              <w:t>Број</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на</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пломба</w:t>
            </w:r>
            <w:proofErr w:type="spellEnd"/>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Идентификација</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на</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контејнерот</w:t>
            </w:r>
            <w:proofErr w:type="spellEnd"/>
            <w:r w:rsidRPr="002A714D">
              <w:rPr>
                <w:rFonts w:asciiTheme="majorHAnsi" w:hAnsiTheme="majorHAnsi" w:cstheme="majorHAnsi"/>
                <w:sz w:val="12"/>
                <w:szCs w:val="12"/>
                <w:lang w:val="lt-LT"/>
              </w:rPr>
              <w:t>:</w:t>
            </w:r>
          </w:p>
          <w:p w14:paraId="5C904711" w14:textId="48012C13" w:rsidR="00C75A44" w:rsidRPr="002A714D" w:rsidRDefault="00C75A44" w:rsidP="00372327">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006830D8" w:rsidRPr="002A714D">
              <w:rPr>
                <w:rFonts w:asciiTheme="majorHAnsi" w:hAnsiTheme="majorHAnsi" w:cstheme="majorHAnsi"/>
                <w:sz w:val="12"/>
                <w:szCs w:val="12"/>
                <w:lang w:val="lt-LT"/>
              </w:rPr>
              <w:t>Numri</w:t>
            </w:r>
            <w:proofErr w:type="spellEnd"/>
            <w:r w:rsidR="006830D8" w:rsidRPr="002A714D">
              <w:rPr>
                <w:rFonts w:asciiTheme="majorHAnsi" w:hAnsiTheme="majorHAnsi" w:cstheme="majorHAnsi"/>
                <w:sz w:val="12"/>
                <w:szCs w:val="12"/>
                <w:lang w:val="lt-LT"/>
              </w:rPr>
              <w:t xml:space="preserve"> I </w:t>
            </w:r>
            <w:proofErr w:type="spellStart"/>
            <w:r w:rsidR="006830D8" w:rsidRPr="002A714D">
              <w:rPr>
                <w:rFonts w:asciiTheme="majorHAnsi" w:hAnsiTheme="majorHAnsi" w:cstheme="majorHAnsi"/>
                <w:sz w:val="12"/>
                <w:szCs w:val="12"/>
                <w:lang w:val="lt-LT"/>
              </w:rPr>
              <w:t>vules</w:t>
            </w:r>
            <w:proofErr w:type="spellEnd"/>
            <w:r w:rsidR="006830D8" w:rsidRPr="002A714D">
              <w:rPr>
                <w:rFonts w:asciiTheme="majorHAnsi" w:hAnsiTheme="majorHAnsi" w:cstheme="majorHAnsi"/>
                <w:sz w:val="12"/>
                <w:szCs w:val="12"/>
                <w:lang w:val="lt-LT"/>
              </w:rPr>
              <w:t xml:space="preserve"> </w:t>
            </w:r>
            <w:proofErr w:type="spellStart"/>
            <w:r w:rsidR="006830D8" w:rsidRPr="002A714D">
              <w:rPr>
                <w:rFonts w:asciiTheme="majorHAnsi" w:hAnsiTheme="majorHAnsi" w:cstheme="majorHAnsi"/>
                <w:sz w:val="12"/>
                <w:szCs w:val="12"/>
                <w:lang w:val="lt-LT"/>
              </w:rPr>
              <w:t>se</w:t>
            </w:r>
            <w:proofErr w:type="spellEnd"/>
            <w:r w:rsidR="006830D8" w:rsidRPr="002A714D">
              <w:rPr>
                <w:rFonts w:asciiTheme="majorHAnsi" w:hAnsiTheme="majorHAnsi" w:cstheme="majorHAnsi"/>
                <w:sz w:val="12"/>
                <w:szCs w:val="12"/>
                <w:lang w:val="lt-LT"/>
              </w:rPr>
              <w:t xml:space="preserve"> </w:t>
            </w:r>
            <w:proofErr w:type="spellStart"/>
            <w:r w:rsidR="006830D8" w:rsidRPr="002A714D">
              <w:rPr>
                <w:rFonts w:asciiTheme="majorHAnsi" w:hAnsiTheme="majorHAnsi" w:cstheme="majorHAnsi"/>
                <w:sz w:val="12"/>
                <w:szCs w:val="12"/>
                <w:lang w:val="lt-LT"/>
              </w:rPr>
              <w:t>konteinerit</w:t>
            </w:r>
            <w:proofErr w:type="spellEnd"/>
            <w:r w:rsidR="00372327">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Seal</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Container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No</w:t>
            </w:r>
            <w:proofErr w:type="spellEnd"/>
            <w:r w:rsidR="00AC1A5B" w:rsidRPr="002A714D">
              <w:rPr>
                <w:rFonts w:asciiTheme="majorHAnsi" w:hAnsiTheme="majorHAnsi" w:cstheme="majorHAnsi"/>
                <w:sz w:val="12"/>
                <w:szCs w:val="12"/>
                <w:lang w:val="lt-LT"/>
              </w:rPr>
              <w:t>/Plombos/Konteinerio numeris</w:t>
            </w:r>
          </w:p>
        </w:tc>
        <w:tc>
          <w:tcPr>
            <w:tcW w:w="3832" w:type="dxa"/>
            <w:gridSpan w:val="15"/>
            <w:tcBorders>
              <w:top w:val="single" w:sz="4" w:space="0" w:color="auto"/>
              <w:left w:val="single" w:sz="4" w:space="0" w:color="auto"/>
              <w:bottom w:val="single" w:sz="4" w:space="0" w:color="auto"/>
              <w:right w:val="single" w:sz="4" w:space="0" w:color="auto"/>
              <w:tr2bl w:val="nil"/>
            </w:tcBorders>
          </w:tcPr>
          <w:p w14:paraId="260341BA" w14:textId="77777777" w:rsidR="00C75A44" w:rsidRPr="002A714D" w:rsidRDefault="00C75A44" w:rsidP="00882889">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 xml:space="preserve">I.24. </w:t>
            </w:r>
            <w:proofErr w:type="spellStart"/>
            <w:r w:rsidRPr="002A714D">
              <w:rPr>
                <w:rFonts w:asciiTheme="majorHAnsi" w:hAnsiTheme="majorHAnsi" w:cstheme="majorHAnsi"/>
                <w:sz w:val="12"/>
                <w:szCs w:val="12"/>
                <w:lang w:val="lt-LT"/>
              </w:rPr>
              <w:t>Тип</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на</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пакување</w:t>
            </w:r>
            <w:proofErr w:type="spellEnd"/>
          </w:p>
          <w:p w14:paraId="65FD3B49" w14:textId="2BE96562" w:rsidR="00C75A44" w:rsidRPr="002A714D" w:rsidRDefault="001F6527" w:rsidP="00882889">
            <w:pPr>
              <w:jc w:val="both"/>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Lloji</w:t>
            </w:r>
            <w:proofErr w:type="spellEnd"/>
            <w:r w:rsidRPr="002A714D">
              <w:rPr>
                <w:rFonts w:asciiTheme="majorHAnsi" w:hAnsiTheme="majorHAnsi" w:cstheme="majorHAnsi"/>
                <w:sz w:val="12"/>
                <w:szCs w:val="12"/>
                <w:lang w:val="lt-LT"/>
              </w:rPr>
              <w:t xml:space="preserve"> I </w:t>
            </w:r>
            <w:proofErr w:type="spellStart"/>
            <w:r w:rsidRPr="00B03341">
              <w:rPr>
                <w:rFonts w:asciiTheme="majorHAnsi" w:hAnsiTheme="majorHAnsi" w:cstheme="majorHAnsi"/>
                <w:sz w:val="12"/>
                <w:szCs w:val="12"/>
                <w:lang w:val="lt-LT"/>
              </w:rPr>
              <w:t>paketimit</w:t>
            </w:r>
            <w:proofErr w:type="spellEnd"/>
            <w:r w:rsidR="00C75A44" w:rsidRPr="00B03341">
              <w:rPr>
                <w:rFonts w:asciiTheme="majorHAnsi" w:hAnsiTheme="majorHAnsi" w:cstheme="majorHAnsi"/>
                <w:sz w:val="12"/>
                <w:szCs w:val="12"/>
                <w:lang w:val="lt-LT"/>
              </w:rPr>
              <w:t xml:space="preserve">/Type </w:t>
            </w:r>
            <w:proofErr w:type="spellStart"/>
            <w:r w:rsidR="00C75A44" w:rsidRPr="00B03341">
              <w:rPr>
                <w:rFonts w:asciiTheme="majorHAnsi" w:hAnsiTheme="majorHAnsi" w:cstheme="majorHAnsi"/>
                <w:sz w:val="12"/>
                <w:szCs w:val="12"/>
                <w:lang w:val="lt-LT"/>
              </w:rPr>
              <w:t>of</w:t>
            </w:r>
            <w:proofErr w:type="spellEnd"/>
            <w:r w:rsidR="00C75A44" w:rsidRPr="00B03341">
              <w:rPr>
                <w:rFonts w:asciiTheme="majorHAnsi" w:hAnsiTheme="majorHAnsi" w:cstheme="majorHAnsi"/>
                <w:sz w:val="12"/>
                <w:szCs w:val="12"/>
                <w:lang w:val="lt-LT"/>
              </w:rPr>
              <w:t xml:space="preserve"> </w:t>
            </w:r>
            <w:proofErr w:type="spellStart"/>
            <w:r w:rsidR="00C75A44" w:rsidRPr="00B03341">
              <w:rPr>
                <w:rFonts w:asciiTheme="majorHAnsi" w:hAnsiTheme="majorHAnsi" w:cstheme="majorHAnsi"/>
                <w:sz w:val="12"/>
                <w:szCs w:val="12"/>
                <w:lang w:val="lt-LT"/>
              </w:rPr>
              <w:t>packaging</w:t>
            </w:r>
            <w:proofErr w:type="spellEnd"/>
            <w:r w:rsidR="00372327" w:rsidRPr="00B03341">
              <w:rPr>
                <w:rFonts w:asciiTheme="majorHAnsi" w:hAnsiTheme="majorHAnsi" w:cstheme="majorHAnsi"/>
                <w:sz w:val="12"/>
                <w:szCs w:val="12"/>
                <w:lang w:val="lt-LT"/>
              </w:rPr>
              <w:t>/</w:t>
            </w:r>
            <w:r w:rsidR="00FE5AC7" w:rsidRPr="00B03341">
              <w:rPr>
                <w:rFonts w:asciiTheme="majorHAnsi" w:hAnsiTheme="majorHAnsi" w:cstheme="majorHAnsi"/>
                <w:sz w:val="12"/>
                <w:szCs w:val="12"/>
                <w:lang w:val="lt-LT"/>
              </w:rPr>
              <w:t>Pakuotės</w:t>
            </w:r>
            <w:r w:rsidR="00FE5AC7">
              <w:rPr>
                <w:rFonts w:asciiTheme="majorHAnsi" w:hAnsiTheme="majorHAnsi" w:cstheme="majorHAnsi"/>
                <w:sz w:val="12"/>
                <w:szCs w:val="12"/>
                <w:lang w:val="lt-LT"/>
              </w:rPr>
              <w:t xml:space="preserve"> tipas</w:t>
            </w:r>
          </w:p>
        </w:tc>
      </w:tr>
      <w:tr w:rsidR="00C75A44" w:rsidRPr="002A714D" w14:paraId="75DA5E75"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242"/>
        </w:trPr>
        <w:tc>
          <w:tcPr>
            <w:tcW w:w="2529" w:type="dxa"/>
            <w:gridSpan w:val="19"/>
            <w:tcBorders>
              <w:top w:val="single" w:sz="4" w:space="0" w:color="auto"/>
              <w:left w:val="single" w:sz="4" w:space="0" w:color="000000"/>
              <w:bottom w:val="nil"/>
              <w:right w:val="nil"/>
            </w:tcBorders>
          </w:tcPr>
          <w:p w14:paraId="084E2DE6" w14:textId="6DF883E3" w:rsidR="00C75A44" w:rsidRPr="002A714D" w:rsidRDefault="00D530AE" w:rsidP="00882889">
            <w:pPr>
              <w:rPr>
                <w:rFonts w:asciiTheme="majorHAnsi" w:hAnsiTheme="majorHAnsi" w:cstheme="majorHAnsi"/>
                <w:sz w:val="12"/>
                <w:szCs w:val="12"/>
                <w:lang w:val="lt-LT"/>
              </w:rPr>
            </w:pPr>
            <w:r w:rsidRPr="002A714D">
              <w:rPr>
                <w:rFonts w:asciiTheme="majorHAnsi" w:hAnsiTheme="majorHAnsi" w:cstheme="majorHAnsi"/>
                <w:sz w:val="12"/>
                <w:szCs w:val="12"/>
                <w:lang w:val="lt-LT"/>
              </w:rPr>
              <w:t>I.25</w:t>
            </w:r>
            <w:r w:rsidR="00F70542">
              <w:rPr>
                <w:rFonts w:asciiTheme="majorHAnsi" w:hAnsiTheme="majorHAnsi" w:cstheme="majorHAnsi"/>
                <w:sz w:val="12"/>
                <w:szCs w:val="12"/>
                <w:lang w:val="lt-LT"/>
              </w:rPr>
              <w:t xml:space="preserve">. </w:t>
            </w:r>
            <w:proofErr w:type="spellStart"/>
            <w:r w:rsidR="001F6527" w:rsidRPr="002A714D">
              <w:rPr>
                <w:rFonts w:asciiTheme="majorHAnsi" w:hAnsiTheme="majorHAnsi" w:cstheme="majorHAnsi"/>
                <w:sz w:val="12"/>
                <w:szCs w:val="12"/>
                <w:lang w:val="lt-LT"/>
              </w:rPr>
              <w:t>Artikuijt</w:t>
            </w:r>
            <w:proofErr w:type="spellEnd"/>
            <w:r w:rsidR="001F6527" w:rsidRPr="002A714D">
              <w:rPr>
                <w:rFonts w:asciiTheme="majorHAnsi" w:hAnsiTheme="majorHAnsi" w:cstheme="majorHAnsi"/>
                <w:sz w:val="12"/>
                <w:szCs w:val="12"/>
                <w:lang w:val="lt-LT"/>
              </w:rPr>
              <w:t xml:space="preserve"> e </w:t>
            </w:r>
            <w:proofErr w:type="spellStart"/>
            <w:r w:rsidR="001F6527" w:rsidRPr="002A714D">
              <w:rPr>
                <w:rFonts w:asciiTheme="majorHAnsi" w:hAnsiTheme="majorHAnsi" w:cstheme="majorHAnsi"/>
                <w:sz w:val="12"/>
                <w:szCs w:val="12"/>
                <w:lang w:val="lt-LT"/>
              </w:rPr>
              <w:t>certifikuar</w:t>
            </w:r>
            <w:proofErr w:type="spellEnd"/>
            <w:r w:rsidR="001F6527" w:rsidRPr="002A714D">
              <w:rPr>
                <w:rFonts w:asciiTheme="majorHAnsi" w:hAnsiTheme="majorHAnsi" w:cstheme="majorHAnsi"/>
                <w:sz w:val="12"/>
                <w:szCs w:val="12"/>
                <w:lang w:val="lt-LT"/>
              </w:rPr>
              <w:t xml:space="preserve"> per </w:t>
            </w:r>
          </w:p>
          <w:p w14:paraId="75235BB6" w14:textId="77777777" w:rsidR="00C75A44" w:rsidRPr="002A714D" w:rsidRDefault="00C75A44" w:rsidP="00882889">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Commodities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certified</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for</w:t>
            </w:r>
            <w:proofErr w:type="spellEnd"/>
            <w:r w:rsidRPr="002A714D">
              <w:rPr>
                <w:rFonts w:asciiTheme="majorHAnsi" w:hAnsiTheme="majorHAnsi" w:cstheme="majorHAnsi"/>
                <w:sz w:val="12"/>
                <w:szCs w:val="12"/>
                <w:lang w:val="lt-LT"/>
              </w:rPr>
              <w:t>:</w:t>
            </w:r>
          </w:p>
          <w:p w14:paraId="3A438A40" w14:textId="01195E5C" w:rsidR="00AC1A5B" w:rsidRPr="002A714D" w:rsidRDefault="00F70542" w:rsidP="00EE6791">
            <w:pPr>
              <w:rPr>
                <w:rFonts w:asciiTheme="majorHAnsi" w:hAnsiTheme="majorHAnsi" w:cstheme="majorHAnsi"/>
                <w:sz w:val="12"/>
                <w:szCs w:val="12"/>
                <w:lang w:val="lt-LT"/>
              </w:rPr>
            </w:pPr>
            <w:r>
              <w:rPr>
                <w:rFonts w:asciiTheme="majorHAnsi" w:hAnsiTheme="majorHAnsi" w:cstheme="majorHAnsi"/>
                <w:sz w:val="12"/>
                <w:szCs w:val="12"/>
                <w:lang w:val="lt-LT"/>
              </w:rPr>
              <w:t>/</w:t>
            </w:r>
            <w:r w:rsidR="00AC1A5B" w:rsidRPr="002A714D">
              <w:rPr>
                <w:rFonts w:asciiTheme="majorHAnsi" w:hAnsiTheme="majorHAnsi" w:cstheme="majorHAnsi"/>
                <w:sz w:val="12"/>
                <w:szCs w:val="12"/>
                <w:lang w:val="lt-LT"/>
              </w:rPr>
              <w:t xml:space="preserve">Prekės </w:t>
            </w:r>
            <w:r w:rsidR="00EE6791">
              <w:rPr>
                <w:rFonts w:asciiTheme="majorHAnsi" w:hAnsiTheme="majorHAnsi" w:cstheme="majorHAnsi"/>
                <w:sz w:val="12"/>
                <w:szCs w:val="12"/>
                <w:lang w:val="lt-LT"/>
              </w:rPr>
              <w:t>skirtos</w:t>
            </w:r>
            <w:r w:rsidR="00AC1A5B" w:rsidRPr="002A714D">
              <w:rPr>
                <w:rFonts w:asciiTheme="majorHAnsi" w:hAnsiTheme="majorHAnsi" w:cstheme="majorHAnsi"/>
                <w:sz w:val="12"/>
                <w:szCs w:val="12"/>
                <w:lang w:val="lt-LT"/>
              </w:rPr>
              <w:t>:</w:t>
            </w:r>
          </w:p>
        </w:tc>
        <w:tc>
          <w:tcPr>
            <w:tcW w:w="1430" w:type="dxa"/>
            <w:gridSpan w:val="6"/>
            <w:tcBorders>
              <w:top w:val="single" w:sz="4" w:space="0" w:color="auto"/>
              <w:left w:val="nil"/>
              <w:bottom w:val="nil"/>
              <w:right w:val="nil"/>
            </w:tcBorders>
          </w:tcPr>
          <w:p w14:paraId="4C1B8DD8" w14:textId="45459603" w:rsidR="00C75A44" w:rsidRPr="002A714D" w:rsidRDefault="00E516B7" w:rsidP="00882889">
            <w:pPr>
              <w:rPr>
                <w:rFonts w:asciiTheme="majorHAnsi" w:hAnsiTheme="majorHAnsi" w:cstheme="majorHAnsi"/>
                <w:sz w:val="12"/>
                <w:szCs w:val="12"/>
                <w:lang w:val="lt-LT"/>
              </w:rPr>
            </w:pPr>
            <w:r w:rsidRPr="002A714D">
              <w:rPr>
                <w:rFonts w:asciiTheme="majorHAnsi" w:hAnsiTheme="majorHAnsi" w:cstheme="majorHAnsi"/>
                <w:noProof/>
                <w:sz w:val="12"/>
                <w:szCs w:val="12"/>
                <w:lang w:val="en-US" w:eastAsia="en-US"/>
              </w:rPr>
              <mc:AlternateContent>
                <mc:Choice Requires="wps">
                  <w:drawing>
                    <wp:anchor distT="0" distB="0" distL="114300" distR="114300" simplePos="0" relativeHeight="251655680" behindDoc="0" locked="0" layoutInCell="1" allowOverlap="1" wp14:anchorId="71CF4277" wp14:editId="78DB0CAD">
                      <wp:simplePos x="0" y="0"/>
                      <wp:positionH relativeFrom="column">
                        <wp:posOffset>746125</wp:posOffset>
                      </wp:positionH>
                      <wp:positionV relativeFrom="paragraph">
                        <wp:posOffset>50800</wp:posOffset>
                      </wp:positionV>
                      <wp:extent cx="104140" cy="90805"/>
                      <wp:effectExtent l="9525" t="6985" r="10160" b="698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64542" id="Rectangle 6" o:spid="_x0000_s1026" style="position:absolute;margin-left:58.75pt;margin-top:4pt;width:8.2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"/>
                  </w:pict>
                </mc:Fallback>
              </mc:AlternateContent>
            </w:r>
            <w:proofErr w:type="spellStart"/>
            <w:r w:rsidR="001F6527" w:rsidRPr="002A714D">
              <w:rPr>
                <w:rFonts w:asciiTheme="majorHAnsi" w:hAnsiTheme="majorHAnsi" w:cstheme="majorHAnsi"/>
                <w:sz w:val="12"/>
                <w:szCs w:val="12"/>
                <w:lang w:val="lt-LT"/>
              </w:rPr>
              <w:t>Artiokuj</w:t>
            </w:r>
            <w:proofErr w:type="spellEnd"/>
            <w:r w:rsidR="001F6527" w:rsidRPr="002A714D">
              <w:rPr>
                <w:rFonts w:asciiTheme="majorHAnsi" w:hAnsiTheme="majorHAnsi" w:cstheme="majorHAnsi"/>
                <w:sz w:val="12"/>
                <w:szCs w:val="12"/>
                <w:lang w:val="lt-LT"/>
              </w:rPr>
              <w:t xml:space="preserve"> </w:t>
            </w:r>
            <w:proofErr w:type="spellStart"/>
            <w:r w:rsidR="001F6527" w:rsidRPr="002A714D">
              <w:rPr>
                <w:rFonts w:asciiTheme="majorHAnsi" w:hAnsiTheme="majorHAnsi" w:cstheme="majorHAnsi"/>
                <w:sz w:val="12"/>
                <w:szCs w:val="12"/>
                <w:lang w:val="lt-LT"/>
              </w:rPr>
              <w:t>ushqimor</w:t>
            </w:r>
            <w:proofErr w:type="spellEnd"/>
            <w:r w:rsidR="001F6527" w:rsidRPr="002A714D">
              <w:rPr>
                <w:rFonts w:asciiTheme="majorHAnsi" w:hAnsiTheme="majorHAnsi" w:cstheme="majorHAnsi"/>
                <w:sz w:val="12"/>
                <w:szCs w:val="12"/>
                <w:lang w:val="lt-LT"/>
              </w:rPr>
              <w:t xml:space="preserve"> per </w:t>
            </w:r>
            <w:proofErr w:type="spellStart"/>
            <w:r w:rsidR="001F6527" w:rsidRPr="002A714D">
              <w:rPr>
                <w:rFonts w:asciiTheme="majorHAnsi" w:hAnsiTheme="majorHAnsi" w:cstheme="majorHAnsi"/>
                <w:sz w:val="12"/>
                <w:szCs w:val="12"/>
                <w:lang w:val="lt-LT"/>
              </w:rPr>
              <w:t>kafshe</w:t>
            </w:r>
            <w:proofErr w:type="spellEnd"/>
            <w:r w:rsidR="001F6527" w:rsidRPr="002A714D">
              <w:rPr>
                <w:rFonts w:asciiTheme="majorHAnsi" w:hAnsiTheme="majorHAnsi" w:cstheme="majorHAnsi"/>
                <w:sz w:val="12"/>
                <w:szCs w:val="12"/>
                <w:lang w:val="lt-LT"/>
              </w:rPr>
              <w:t xml:space="preserve"> </w:t>
            </w:r>
          </w:p>
          <w:p w14:paraId="12B75E63" w14:textId="1998B979" w:rsidR="00C75A44" w:rsidRPr="002A714D" w:rsidRDefault="00C75A44" w:rsidP="00882889">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Animal</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feedingstuff</w:t>
            </w:r>
            <w:proofErr w:type="spellEnd"/>
          </w:p>
          <w:p w14:paraId="581D7414" w14:textId="3AA5B9B8" w:rsidR="00AC1A5B" w:rsidRPr="002A714D" w:rsidRDefault="00F70542" w:rsidP="00882889">
            <w:pPr>
              <w:rPr>
                <w:rFonts w:asciiTheme="majorHAnsi" w:hAnsiTheme="majorHAnsi" w:cstheme="majorHAnsi"/>
                <w:sz w:val="12"/>
                <w:szCs w:val="12"/>
                <w:lang w:val="lt-LT"/>
              </w:rPr>
            </w:pPr>
            <w:r>
              <w:rPr>
                <w:rFonts w:asciiTheme="majorHAnsi" w:hAnsiTheme="majorHAnsi" w:cstheme="majorHAnsi"/>
                <w:sz w:val="12"/>
                <w:szCs w:val="12"/>
                <w:lang w:val="lt-LT"/>
              </w:rPr>
              <w:t>/</w:t>
            </w:r>
            <w:r w:rsidR="00AC1A5B" w:rsidRPr="002A714D">
              <w:rPr>
                <w:rFonts w:asciiTheme="majorHAnsi" w:hAnsiTheme="majorHAnsi" w:cstheme="majorHAnsi"/>
                <w:sz w:val="12"/>
                <w:szCs w:val="12"/>
                <w:lang w:val="lt-LT"/>
              </w:rPr>
              <w:t>Gyvūnų pašara</w:t>
            </w:r>
            <w:r w:rsidR="00EE6791">
              <w:rPr>
                <w:rFonts w:asciiTheme="majorHAnsi" w:hAnsiTheme="majorHAnsi" w:cstheme="majorHAnsi"/>
                <w:sz w:val="12"/>
                <w:szCs w:val="12"/>
                <w:lang w:val="lt-LT"/>
              </w:rPr>
              <w:t>m</w:t>
            </w:r>
            <w:r w:rsidR="00AC1A5B" w:rsidRPr="002A714D">
              <w:rPr>
                <w:rFonts w:asciiTheme="majorHAnsi" w:hAnsiTheme="majorHAnsi" w:cstheme="majorHAnsi"/>
                <w:sz w:val="12"/>
                <w:szCs w:val="12"/>
                <w:lang w:val="lt-LT"/>
              </w:rPr>
              <w:t>s</w:t>
            </w:r>
          </w:p>
        </w:tc>
        <w:tc>
          <w:tcPr>
            <w:tcW w:w="2418" w:type="dxa"/>
            <w:gridSpan w:val="14"/>
            <w:tcBorders>
              <w:top w:val="single" w:sz="4" w:space="0" w:color="auto"/>
              <w:left w:val="nil"/>
              <w:bottom w:val="nil"/>
              <w:right w:val="nil"/>
            </w:tcBorders>
          </w:tcPr>
          <w:p w14:paraId="7CFB1095" w14:textId="77777777" w:rsidR="00C75A44" w:rsidRPr="002A714D" w:rsidRDefault="00C75A44" w:rsidP="00882889">
            <w:pPr>
              <w:rPr>
                <w:rFonts w:asciiTheme="majorHAnsi" w:hAnsiTheme="majorHAnsi" w:cstheme="majorHAnsi"/>
                <w:sz w:val="12"/>
                <w:szCs w:val="12"/>
                <w:lang w:val="lt-LT"/>
              </w:rPr>
            </w:pPr>
          </w:p>
        </w:tc>
        <w:tc>
          <w:tcPr>
            <w:tcW w:w="2507" w:type="dxa"/>
            <w:gridSpan w:val="11"/>
            <w:tcBorders>
              <w:top w:val="single" w:sz="4" w:space="0" w:color="auto"/>
              <w:left w:val="nil"/>
              <w:bottom w:val="nil"/>
              <w:right w:val="nil"/>
            </w:tcBorders>
          </w:tcPr>
          <w:p w14:paraId="46B824DB" w14:textId="77777777" w:rsidR="00C75A44" w:rsidRPr="002A714D" w:rsidRDefault="00C75A44" w:rsidP="00882889">
            <w:pPr>
              <w:rPr>
                <w:rFonts w:asciiTheme="majorHAnsi" w:hAnsiTheme="majorHAnsi" w:cstheme="majorHAnsi"/>
                <w:sz w:val="12"/>
                <w:szCs w:val="12"/>
                <w:lang w:val="lt-LT"/>
              </w:rPr>
            </w:pPr>
          </w:p>
          <w:p w14:paraId="216AC1CC" w14:textId="14AFA70E" w:rsidR="00C75A44" w:rsidRPr="002A714D" w:rsidRDefault="001F6527" w:rsidP="00EE6791">
            <w:pPr>
              <w:ind w:right="375"/>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Perdorim</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teknik</w:t>
            </w:r>
            <w:proofErr w:type="spellEnd"/>
            <w:r w:rsidR="00D530AE" w:rsidRPr="002A714D">
              <w:rPr>
                <w:rFonts w:asciiTheme="majorHAnsi" w:hAnsiTheme="majorHAnsi" w:cstheme="majorHAnsi"/>
                <w:sz w:val="12"/>
                <w:szCs w:val="12"/>
                <w:lang w:val="lt-LT"/>
              </w:rPr>
              <w:t>/</w:t>
            </w:r>
            <w:proofErr w:type="spellStart"/>
            <w:r w:rsidR="00F70542">
              <w:rPr>
                <w:rFonts w:asciiTheme="majorHAnsi" w:hAnsiTheme="majorHAnsi" w:cstheme="majorHAnsi"/>
                <w:sz w:val="12"/>
                <w:szCs w:val="12"/>
                <w:lang w:val="lt-LT"/>
              </w:rPr>
              <w:t>T</w:t>
            </w:r>
            <w:r w:rsidR="00D530AE" w:rsidRPr="002A714D">
              <w:rPr>
                <w:rFonts w:asciiTheme="majorHAnsi" w:hAnsiTheme="majorHAnsi" w:cstheme="majorHAnsi"/>
                <w:sz w:val="12"/>
                <w:szCs w:val="12"/>
                <w:lang w:val="lt-LT"/>
              </w:rPr>
              <w:t>echnical</w:t>
            </w:r>
            <w:proofErr w:type="spellEnd"/>
            <w:r w:rsidR="00D530AE" w:rsidRPr="002A714D">
              <w:rPr>
                <w:rFonts w:asciiTheme="majorHAnsi" w:hAnsiTheme="majorHAnsi" w:cstheme="majorHAnsi"/>
                <w:sz w:val="12"/>
                <w:szCs w:val="12"/>
                <w:lang w:val="lt-LT"/>
              </w:rPr>
              <w:t xml:space="preserve"> </w:t>
            </w:r>
            <w:proofErr w:type="spellStart"/>
            <w:r w:rsidR="00D530AE" w:rsidRPr="002A714D">
              <w:rPr>
                <w:rFonts w:asciiTheme="majorHAnsi" w:hAnsiTheme="majorHAnsi" w:cstheme="majorHAnsi"/>
                <w:sz w:val="12"/>
                <w:szCs w:val="12"/>
                <w:lang w:val="lt-LT"/>
              </w:rPr>
              <w:t>use</w:t>
            </w:r>
            <w:proofErr w:type="spellEnd"/>
            <w:r w:rsidR="00AC1A5B" w:rsidRPr="002A714D">
              <w:rPr>
                <w:rFonts w:asciiTheme="majorHAnsi" w:hAnsiTheme="majorHAnsi" w:cstheme="majorHAnsi"/>
                <w:sz w:val="12"/>
                <w:szCs w:val="12"/>
                <w:lang w:val="lt-LT"/>
              </w:rPr>
              <w:t>/</w:t>
            </w:r>
            <w:r w:rsidR="00EE6791" w:rsidRPr="002A714D">
              <w:rPr>
                <w:rFonts w:asciiTheme="majorHAnsi" w:hAnsiTheme="majorHAnsi" w:cstheme="majorHAnsi"/>
                <w:sz w:val="12"/>
                <w:szCs w:val="12"/>
                <w:lang w:val="lt-LT"/>
              </w:rPr>
              <w:t>Technini</w:t>
            </w:r>
            <w:r w:rsidR="00EE6791">
              <w:rPr>
                <w:rFonts w:asciiTheme="majorHAnsi" w:hAnsiTheme="majorHAnsi" w:cstheme="majorHAnsi"/>
                <w:sz w:val="12"/>
                <w:szCs w:val="12"/>
                <w:lang w:val="lt-LT"/>
              </w:rPr>
              <w:t>am</w:t>
            </w:r>
            <w:r w:rsidR="00EE6791" w:rsidRPr="002A714D">
              <w:rPr>
                <w:rFonts w:asciiTheme="majorHAnsi" w:hAnsiTheme="majorHAnsi" w:cstheme="majorHAnsi"/>
                <w:sz w:val="12"/>
                <w:szCs w:val="12"/>
                <w:lang w:val="lt-LT"/>
              </w:rPr>
              <w:t xml:space="preserve"> naudojim</w:t>
            </w:r>
            <w:r w:rsidR="00EE6791">
              <w:rPr>
                <w:rFonts w:asciiTheme="majorHAnsi" w:hAnsiTheme="majorHAnsi" w:cstheme="majorHAnsi"/>
                <w:sz w:val="12"/>
                <w:szCs w:val="12"/>
                <w:lang w:val="lt-LT"/>
              </w:rPr>
              <w:t>ui</w:t>
            </w:r>
          </w:p>
        </w:tc>
        <w:tc>
          <w:tcPr>
            <w:tcW w:w="2065" w:type="dxa"/>
            <w:gridSpan w:val="5"/>
            <w:tcBorders>
              <w:top w:val="single" w:sz="4" w:space="0" w:color="auto"/>
              <w:left w:val="nil"/>
              <w:bottom w:val="nil"/>
              <w:right w:val="single" w:sz="4" w:space="0" w:color="auto"/>
            </w:tcBorders>
          </w:tcPr>
          <w:p w14:paraId="17997997" w14:textId="2E79B72B" w:rsidR="00C75A44" w:rsidRPr="002A714D" w:rsidRDefault="00E516B7" w:rsidP="00882889">
            <w:pPr>
              <w:rPr>
                <w:rFonts w:asciiTheme="majorHAnsi" w:hAnsiTheme="majorHAnsi" w:cstheme="majorHAnsi"/>
                <w:sz w:val="12"/>
                <w:szCs w:val="12"/>
                <w:lang w:val="lt-LT"/>
              </w:rPr>
            </w:pPr>
            <w:r w:rsidRPr="002A714D">
              <w:rPr>
                <w:rFonts w:asciiTheme="majorHAnsi" w:hAnsiTheme="majorHAnsi" w:cstheme="majorHAnsi"/>
                <w:noProof/>
                <w:sz w:val="12"/>
                <w:szCs w:val="12"/>
                <w:lang w:val="en-US" w:eastAsia="en-US"/>
              </w:rPr>
              <mc:AlternateContent>
                <mc:Choice Requires="wps">
                  <w:drawing>
                    <wp:anchor distT="0" distB="0" distL="114300" distR="114300" simplePos="0" relativeHeight="251654656" behindDoc="0" locked="0" layoutInCell="1" allowOverlap="1" wp14:anchorId="3735D5A7" wp14:editId="26B5FB62">
                      <wp:simplePos x="0" y="0"/>
                      <wp:positionH relativeFrom="column">
                        <wp:posOffset>22860</wp:posOffset>
                      </wp:positionH>
                      <wp:positionV relativeFrom="paragraph">
                        <wp:posOffset>24130</wp:posOffset>
                      </wp:positionV>
                      <wp:extent cx="104140" cy="90805"/>
                      <wp:effectExtent l="6985" t="8890" r="12700" b="508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AAD36" id="Rectangle 5" o:spid="_x0000_s1026" style="position:absolute;margin-left:1.8pt;margin-top:1.9pt;width:8.2pt;height:7.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"/>
                  </w:pict>
                </mc:Fallback>
              </mc:AlternateContent>
            </w:r>
          </w:p>
        </w:tc>
      </w:tr>
      <w:tr w:rsidR="00C75A44" w:rsidRPr="002A714D" w14:paraId="5A179DD0"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242"/>
        </w:trPr>
        <w:tc>
          <w:tcPr>
            <w:tcW w:w="5400" w:type="dxa"/>
            <w:gridSpan w:val="34"/>
            <w:tcBorders>
              <w:top w:val="single" w:sz="4" w:space="0" w:color="auto"/>
              <w:left w:val="single" w:sz="4" w:space="0" w:color="auto"/>
              <w:bottom w:val="single" w:sz="4" w:space="0" w:color="auto"/>
              <w:right w:val="single" w:sz="4" w:space="0" w:color="auto"/>
              <w:tr2bl w:val="nil"/>
            </w:tcBorders>
          </w:tcPr>
          <w:p w14:paraId="5566AF14" w14:textId="00EA6673" w:rsidR="00C75A44" w:rsidRPr="002A714D" w:rsidRDefault="00871029" w:rsidP="00610BE4">
            <w:pPr>
              <w:ind w:right="375"/>
              <w:rPr>
                <w:rFonts w:asciiTheme="majorHAnsi" w:hAnsiTheme="majorHAnsi" w:cstheme="majorHAnsi"/>
                <w:sz w:val="12"/>
                <w:szCs w:val="12"/>
                <w:lang w:val="lt-LT"/>
              </w:rPr>
            </w:pPr>
            <w:r w:rsidRPr="002A714D">
              <w:rPr>
                <w:rFonts w:asciiTheme="majorHAnsi" w:hAnsiTheme="majorHAnsi" w:cstheme="majorHAnsi"/>
                <w:sz w:val="12"/>
                <w:szCs w:val="12"/>
                <w:lang w:val="lt-LT"/>
              </w:rPr>
              <w:t xml:space="preserve">I.26. </w:t>
            </w:r>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For</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transit</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through</w:t>
            </w:r>
            <w:proofErr w:type="spellEnd"/>
            <w:r w:rsidR="00C75A44" w:rsidRPr="002A714D">
              <w:rPr>
                <w:rFonts w:asciiTheme="majorHAnsi" w:hAnsiTheme="majorHAnsi" w:cstheme="majorHAnsi"/>
                <w:sz w:val="12"/>
                <w:szCs w:val="12"/>
                <w:lang w:val="lt-LT"/>
              </w:rPr>
              <w:t xml:space="preserve"> </w:t>
            </w:r>
            <w:r w:rsidR="00EE6791">
              <w:rPr>
                <w:rFonts w:asciiTheme="majorHAnsi" w:hAnsiTheme="majorHAnsi" w:cstheme="majorHAnsi"/>
                <w:sz w:val="12"/>
                <w:szCs w:val="12"/>
                <w:lang w:val="lt-LT"/>
              </w:rPr>
              <w:t>RKS</w:t>
            </w:r>
            <w:r w:rsidR="00EE6791" w:rsidRPr="002A714D">
              <w:rPr>
                <w:rFonts w:asciiTheme="majorHAnsi" w:hAnsiTheme="majorHAnsi" w:cstheme="majorHAnsi"/>
                <w:sz w:val="12"/>
                <w:szCs w:val="12"/>
                <w:lang w:val="lt-LT"/>
              </w:rPr>
              <w:t xml:space="preserve"> </w:t>
            </w:r>
            <w:r w:rsidR="00C75A44" w:rsidRPr="002A714D">
              <w:rPr>
                <w:rFonts w:asciiTheme="majorHAnsi" w:hAnsiTheme="majorHAnsi" w:cstheme="majorHAnsi"/>
                <w:sz w:val="12"/>
                <w:szCs w:val="12"/>
                <w:lang w:val="lt-LT"/>
              </w:rPr>
              <w:t xml:space="preserve">to </w:t>
            </w:r>
            <w:proofErr w:type="spellStart"/>
            <w:r w:rsidR="00C75A44" w:rsidRPr="002A714D">
              <w:rPr>
                <w:rFonts w:asciiTheme="majorHAnsi" w:hAnsiTheme="majorHAnsi" w:cstheme="majorHAnsi"/>
                <w:sz w:val="12"/>
                <w:szCs w:val="12"/>
                <w:lang w:val="lt-LT"/>
              </w:rPr>
              <w:t>third</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country</w:t>
            </w:r>
            <w:proofErr w:type="spellEnd"/>
            <w:r w:rsidR="00EE6791">
              <w:rPr>
                <w:rFonts w:asciiTheme="majorHAnsi" w:hAnsiTheme="majorHAnsi" w:cstheme="majorHAnsi"/>
                <w:sz w:val="12"/>
                <w:szCs w:val="12"/>
                <w:lang w:val="lt-LT"/>
              </w:rPr>
              <w:t>/</w:t>
            </w:r>
            <w:r w:rsidR="00AC1A5B" w:rsidRPr="002A714D">
              <w:rPr>
                <w:rFonts w:asciiTheme="majorHAnsi" w:hAnsiTheme="majorHAnsi" w:cstheme="majorHAnsi"/>
                <w:sz w:val="12"/>
                <w:szCs w:val="12"/>
                <w:lang w:val="lt-LT"/>
              </w:rPr>
              <w:t xml:space="preserve"> </w:t>
            </w:r>
            <w:proofErr w:type="spellStart"/>
            <w:r w:rsidR="00AC1A5B" w:rsidRPr="002A714D">
              <w:rPr>
                <w:rFonts w:asciiTheme="majorHAnsi" w:hAnsiTheme="majorHAnsi" w:cstheme="majorHAnsi"/>
                <w:sz w:val="12"/>
                <w:szCs w:val="12"/>
                <w:lang w:val="lt-LT"/>
              </w:rPr>
              <w:t>ranzitui</w:t>
            </w:r>
            <w:proofErr w:type="spellEnd"/>
            <w:r w:rsidR="00AC1A5B" w:rsidRPr="002A714D">
              <w:rPr>
                <w:rFonts w:asciiTheme="majorHAnsi" w:hAnsiTheme="majorHAnsi" w:cstheme="majorHAnsi"/>
                <w:sz w:val="12"/>
                <w:szCs w:val="12"/>
                <w:lang w:val="lt-LT"/>
              </w:rPr>
              <w:t xml:space="preserve"> per </w:t>
            </w:r>
            <w:r w:rsidR="00EE6791" w:rsidRPr="002A714D">
              <w:rPr>
                <w:rFonts w:asciiTheme="majorHAnsi" w:hAnsiTheme="majorHAnsi" w:cstheme="majorHAnsi"/>
                <w:sz w:val="12"/>
                <w:szCs w:val="12"/>
                <w:lang w:val="lt-LT"/>
              </w:rPr>
              <w:t>R</w:t>
            </w:r>
            <w:r w:rsidR="00EE6791">
              <w:rPr>
                <w:rFonts w:asciiTheme="majorHAnsi" w:hAnsiTheme="majorHAnsi" w:cstheme="majorHAnsi"/>
                <w:sz w:val="12"/>
                <w:szCs w:val="12"/>
                <w:lang w:val="lt-LT"/>
              </w:rPr>
              <w:t>KS į trečiąją šalį</w:t>
            </w:r>
          </w:p>
          <w:tbl>
            <w:tblPr>
              <w:tblW w:w="0" w:type="auto"/>
              <w:tblLayout w:type="fixed"/>
              <w:tblLook w:val="04A0" w:firstRow="1" w:lastRow="0" w:firstColumn="1" w:lastColumn="0" w:noHBand="0" w:noVBand="1"/>
            </w:tblPr>
            <w:tblGrid>
              <w:gridCol w:w="2602"/>
              <w:gridCol w:w="2602"/>
            </w:tblGrid>
            <w:tr w:rsidR="00C75A44" w:rsidRPr="002A714D" w14:paraId="45589E26" w14:textId="77777777">
              <w:tc>
                <w:tcPr>
                  <w:tcW w:w="2602" w:type="dxa"/>
                </w:tcPr>
                <w:p w14:paraId="3DC529E2" w14:textId="1C09C38E" w:rsidR="00C75A44" w:rsidRPr="002A714D" w:rsidRDefault="00EE6791" w:rsidP="00BA6B22">
                  <w:pPr>
                    <w:ind w:right="375"/>
                    <w:rPr>
                      <w:rFonts w:asciiTheme="majorHAnsi" w:hAnsiTheme="majorHAnsi" w:cstheme="majorHAnsi"/>
                      <w:sz w:val="12"/>
                      <w:szCs w:val="12"/>
                      <w:lang w:val="lt-LT"/>
                    </w:rPr>
                  </w:pPr>
                  <w:r w:rsidRPr="002A714D">
                    <w:rPr>
                      <w:rFonts w:asciiTheme="majorHAnsi" w:hAnsiTheme="majorHAnsi" w:cstheme="majorHAnsi"/>
                      <w:noProof/>
                      <w:sz w:val="12"/>
                      <w:szCs w:val="12"/>
                      <w:lang w:val="en-US" w:eastAsia="en-US"/>
                    </w:rPr>
                    <mc:AlternateContent>
                      <mc:Choice Requires="wps">
                        <w:drawing>
                          <wp:anchor distT="0" distB="0" distL="114300" distR="114300" simplePos="0" relativeHeight="251663872" behindDoc="0" locked="0" layoutInCell="1" allowOverlap="1" wp14:anchorId="27523C6A" wp14:editId="3B35B45A">
                            <wp:simplePos x="0" y="0"/>
                            <wp:positionH relativeFrom="column">
                              <wp:posOffset>1269365</wp:posOffset>
                            </wp:positionH>
                            <wp:positionV relativeFrom="paragraph">
                              <wp:posOffset>11430</wp:posOffset>
                            </wp:positionV>
                            <wp:extent cx="104140" cy="90805"/>
                            <wp:effectExtent l="0" t="0" r="10160" b="2349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DEFE8" id="Rectangle 14" o:spid="_x0000_s1026" style="position:absolute;margin-left:99.95pt;margin-top:.9pt;width:8.2pt;height: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"/>
                        </w:pict>
                      </mc:Fallback>
                    </mc:AlternateContent>
                  </w:r>
                  <w:r w:rsidR="001F6527" w:rsidRPr="002A714D">
                    <w:rPr>
                      <w:rFonts w:asciiTheme="majorHAnsi" w:hAnsiTheme="majorHAnsi" w:cstheme="majorHAnsi"/>
                      <w:sz w:val="12"/>
                      <w:szCs w:val="12"/>
                      <w:lang w:val="lt-LT"/>
                    </w:rPr>
                    <w:t>/</w:t>
                  </w:r>
                  <w:proofErr w:type="spellStart"/>
                  <w:r w:rsidR="001F6527" w:rsidRPr="002A714D">
                    <w:rPr>
                      <w:rFonts w:asciiTheme="majorHAnsi" w:hAnsiTheme="majorHAnsi" w:cstheme="majorHAnsi"/>
                      <w:sz w:val="12"/>
                      <w:szCs w:val="12"/>
                      <w:lang w:val="lt-LT"/>
                    </w:rPr>
                    <w:t>Verndi</w:t>
                  </w:r>
                  <w:proofErr w:type="spellEnd"/>
                  <w:r w:rsidR="001F6527" w:rsidRPr="002A714D">
                    <w:rPr>
                      <w:rFonts w:asciiTheme="majorHAnsi" w:hAnsiTheme="majorHAnsi" w:cstheme="majorHAnsi"/>
                      <w:sz w:val="12"/>
                      <w:szCs w:val="12"/>
                      <w:lang w:val="lt-LT"/>
                    </w:rPr>
                    <w:t xml:space="preserve"> I </w:t>
                  </w:r>
                  <w:proofErr w:type="spellStart"/>
                  <w:r w:rsidR="001F6527" w:rsidRPr="002A714D">
                    <w:rPr>
                      <w:rFonts w:asciiTheme="majorHAnsi" w:hAnsiTheme="majorHAnsi" w:cstheme="majorHAnsi"/>
                      <w:sz w:val="12"/>
                      <w:szCs w:val="12"/>
                      <w:lang w:val="lt-LT"/>
                    </w:rPr>
                    <w:t>trete</w:t>
                  </w:r>
                  <w:proofErr w:type="spellEnd"/>
                  <w:r w:rsidR="001F6527" w:rsidRPr="002A714D">
                    <w:rPr>
                      <w:rFonts w:asciiTheme="majorHAnsi" w:hAnsiTheme="majorHAnsi" w:cstheme="majorHAnsi"/>
                      <w:sz w:val="12"/>
                      <w:szCs w:val="12"/>
                      <w:lang w:val="lt-LT"/>
                    </w:rPr>
                    <w:t xml:space="preserve"> </w:t>
                  </w:r>
                  <w:r w:rsidR="00871029"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Third</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country</w:t>
                  </w:r>
                  <w:proofErr w:type="spellEnd"/>
                </w:p>
                <w:p w14:paraId="5F5786C7" w14:textId="3B68F742" w:rsidR="00AC1A5B" w:rsidRPr="002A714D" w:rsidRDefault="00F70542" w:rsidP="00BA6B22">
                  <w:pPr>
                    <w:ind w:right="375"/>
                    <w:rPr>
                      <w:rFonts w:asciiTheme="majorHAnsi" w:hAnsiTheme="majorHAnsi" w:cstheme="majorHAnsi"/>
                      <w:sz w:val="12"/>
                      <w:szCs w:val="12"/>
                      <w:lang w:val="lt-LT"/>
                    </w:rPr>
                  </w:pPr>
                  <w:r>
                    <w:rPr>
                      <w:rFonts w:asciiTheme="majorHAnsi" w:hAnsiTheme="majorHAnsi" w:cstheme="majorHAnsi"/>
                      <w:sz w:val="12"/>
                      <w:szCs w:val="12"/>
                      <w:lang w:val="lt-LT"/>
                    </w:rPr>
                    <w:t>/</w:t>
                  </w:r>
                  <w:r w:rsidR="00AC1A5B" w:rsidRPr="002A714D">
                    <w:rPr>
                      <w:rFonts w:asciiTheme="majorHAnsi" w:hAnsiTheme="majorHAnsi" w:cstheme="majorHAnsi"/>
                      <w:sz w:val="12"/>
                      <w:szCs w:val="12"/>
                      <w:lang w:val="lt-LT"/>
                    </w:rPr>
                    <w:t>Treči</w:t>
                  </w:r>
                  <w:r w:rsidR="00EE6791">
                    <w:rPr>
                      <w:rFonts w:asciiTheme="majorHAnsi" w:hAnsiTheme="majorHAnsi" w:cstheme="majorHAnsi"/>
                      <w:sz w:val="12"/>
                      <w:szCs w:val="12"/>
                      <w:lang w:val="lt-LT"/>
                    </w:rPr>
                    <w:t>oji</w:t>
                  </w:r>
                  <w:r w:rsidR="00AC1A5B" w:rsidRPr="002A714D">
                    <w:rPr>
                      <w:rFonts w:asciiTheme="majorHAnsi" w:hAnsiTheme="majorHAnsi" w:cstheme="majorHAnsi"/>
                      <w:sz w:val="12"/>
                      <w:szCs w:val="12"/>
                      <w:lang w:val="lt-LT"/>
                    </w:rPr>
                    <w:t xml:space="preserve"> šalis</w:t>
                  </w:r>
                </w:p>
              </w:tc>
              <w:tc>
                <w:tcPr>
                  <w:tcW w:w="2602" w:type="dxa"/>
                </w:tcPr>
                <w:p w14:paraId="3BDA6B71" w14:textId="4125E399" w:rsidR="00C75A44" w:rsidRPr="002A714D" w:rsidRDefault="00871029" w:rsidP="00BA6B22">
                  <w:pPr>
                    <w:ind w:right="375"/>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Kodi</w:t>
                  </w:r>
                  <w:proofErr w:type="spellEnd"/>
                  <w:r w:rsidRPr="002A714D">
                    <w:rPr>
                      <w:rFonts w:asciiTheme="majorHAnsi" w:hAnsiTheme="majorHAnsi" w:cstheme="majorHAnsi"/>
                      <w:sz w:val="12"/>
                      <w:szCs w:val="12"/>
                      <w:lang w:val="lt-LT"/>
                    </w:rPr>
                    <w:t xml:space="preserve"> ISO</w:t>
                  </w:r>
                  <w:r w:rsidR="00C75A44" w:rsidRPr="002A714D">
                    <w:rPr>
                      <w:rFonts w:asciiTheme="majorHAnsi" w:hAnsiTheme="majorHAnsi" w:cstheme="majorHAnsi"/>
                      <w:sz w:val="12"/>
                      <w:szCs w:val="12"/>
                      <w:lang w:val="lt-LT"/>
                    </w:rPr>
                    <w:t xml:space="preserve">/ISO </w:t>
                  </w:r>
                  <w:proofErr w:type="spellStart"/>
                  <w:r w:rsidR="00C75A44" w:rsidRPr="002A714D">
                    <w:rPr>
                      <w:rFonts w:asciiTheme="majorHAnsi" w:hAnsiTheme="majorHAnsi" w:cstheme="majorHAnsi"/>
                      <w:sz w:val="12"/>
                      <w:szCs w:val="12"/>
                      <w:lang w:val="lt-LT"/>
                    </w:rPr>
                    <w:t>code</w:t>
                  </w:r>
                  <w:proofErr w:type="spellEnd"/>
                  <w:r w:rsidR="00AC1A5B" w:rsidRPr="002A714D">
                    <w:rPr>
                      <w:rFonts w:asciiTheme="majorHAnsi" w:hAnsiTheme="majorHAnsi" w:cstheme="majorHAnsi"/>
                      <w:sz w:val="12"/>
                      <w:szCs w:val="12"/>
                      <w:lang w:val="lt-LT"/>
                    </w:rPr>
                    <w:t>/ISO kodas</w:t>
                  </w:r>
                </w:p>
              </w:tc>
            </w:tr>
          </w:tbl>
          <w:p w14:paraId="73B7F84F" w14:textId="77777777" w:rsidR="00C75A44" w:rsidRPr="002A714D" w:rsidRDefault="00C75A44" w:rsidP="00610BE4">
            <w:pPr>
              <w:ind w:right="375"/>
              <w:rPr>
                <w:rFonts w:asciiTheme="majorHAnsi" w:hAnsiTheme="majorHAnsi" w:cstheme="majorHAnsi"/>
                <w:sz w:val="12"/>
                <w:szCs w:val="12"/>
                <w:lang w:val="lt-LT"/>
              </w:rPr>
            </w:pPr>
          </w:p>
        </w:tc>
        <w:tc>
          <w:tcPr>
            <w:tcW w:w="5549" w:type="dxa"/>
            <w:gridSpan w:val="21"/>
            <w:tcBorders>
              <w:top w:val="single" w:sz="4" w:space="0" w:color="auto"/>
              <w:left w:val="single" w:sz="4" w:space="0" w:color="auto"/>
              <w:bottom w:val="single" w:sz="4" w:space="0" w:color="auto"/>
              <w:right w:val="single" w:sz="4" w:space="0" w:color="auto"/>
            </w:tcBorders>
          </w:tcPr>
          <w:p w14:paraId="4C3B0300" w14:textId="44E282A2" w:rsidR="00AC1A5B" w:rsidRPr="002A714D" w:rsidRDefault="00E516B7" w:rsidP="00610BE4">
            <w:pPr>
              <w:jc w:val="both"/>
              <w:rPr>
                <w:rFonts w:asciiTheme="majorHAnsi" w:hAnsiTheme="majorHAnsi" w:cstheme="majorHAnsi"/>
                <w:sz w:val="12"/>
                <w:szCs w:val="12"/>
                <w:lang w:val="lt-LT"/>
              </w:rPr>
            </w:pPr>
            <w:r w:rsidRPr="002A714D">
              <w:rPr>
                <w:rFonts w:asciiTheme="majorHAnsi" w:hAnsiTheme="majorHAnsi" w:cstheme="majorHAnsi"/>
                <w:noProof/>
                <w:sz w:val="12"/>
                <w:szCs w:val="12"/>
                <w:lang w:val="en-US" w:eastAsia="en-US"/>
              </w:rPr>
              <mc:AlternateContent>
                <mc:Choice Requires="wps">
                  <w:drawing>
                    <wp:anchor distT="0" distB="0" distL="114300" distR="114300" simplePos="0" relativeHeight="251662848" behindDoc="0" locked="0" layoutInCell="1" allowOverlap="1" wp14:anchorId="18E472B2" wp14:editId="7767E131">
                      <wp:simplePos x="0" y="0"/>
                      <wp:positionH relativeFrom="column">
                        <wp:posOffset>2290445</wp:posOffset>
                      </wp:positionH>
                      <wp:positionV relativeFrom="paragraph">
                        <wp:posOffset>13970</wp:posOffset>
                      </wp:positionV>
                      <wp:extent cx="104140" cy="90805"/>
                      <wp:effectExtent l="5080" t="10795" r="5080" b="1270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F84F7" id="Rectangle 13" o:spid="_x0000_s1026" style="position:absolute;margin-left:180.35pt;margin-top:1.1pt;width:8.2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"/>
                  </w:pict>
                </mc:Fallback>
              </mc:AlternateContent>
            </w:r>
            <w:r w:rsidR="00871029" w:rsidRPr="002A714D">
              <w:rPr>
                <w:rFonts w:asciiTheme="majorHAnsi" w:hAnsiTheme="majorHAnsi" w:cstheme="majorHAnsi"/>
                <w:sz w:val="12"/>
                <w:szCs w:val="12"/>
                <w:lang w:val="lt-LT"/>
              </w:rPr>
              <w:t xml:space="preserve">I.27. </w:t>
            </w:r>
            <w:r w:rsidR="00F70542" w:rsidRPr="002A714D">
              <w:rPr>
                <w:rFonts w:asciiTheme="majorHAnsi" w:hAnsiTheme="majorHAnsi" w:cstheme="majorHAnsi"/>
                <w:sz w:val="12"/>
                <w:szCs w:val="12"/>
                <w:lang w:val="lt-LT"/>
              </w:rPr>
              <w:t xml:space="preserve">Per </w:t>
            </w:r>
            <w:proofErr w:type="spellStart"/>
            <w:r w:rsidR="00F70542" w:rsidRPr="002A714D">
              <w:rPr>
                <w:rFonts w:asciiTheme="majorHAnsi" w:hAnsiTheme="majorHAnsi" w:cstheme="majorHAnsi"/>
                <w:sz w:val="12"/>
                <w:szCs w:val="12"/>
                <w:lang w:val="lt-LT"/>
              </w:rPr>
              <w:t>import</w:t>
            </w:r>
            <w:proofErr w:type="spellEnd"/>
            <w:r w:rsidR="00F70542" w:rsidRPr="002A714D">
              <w:rPr>
                <w:rFonts w:asciiTheme="majorHAnsi" w:hAnsiTheme="majorHAnsi" w:cstheme="majorHAnsi"/>
                <w:sz w:val="12"/>
                <w:szCs w:val="12"/>
                <w:lang w:val="lt-LT"/>
              </w:rPr>
              <w:t xml:space="preserve"> </w:t>
            </w:r>
            <w:proofErr w:type="spellStart"/>
            <w:r w:rsidR="00F70542" w:rsidRPr="002A714D">
              <w:rPr>
                <w:rFonts w:asciiTheme="majorHAnsi" w:hAnsiTheme="majorHAnsi" w:cstheme="majorHAnsi"/>
                <w:sz w:val="12"/>
                <w:szCs w:val="12"/>
                <w:lang w:val="lt-LT"/>
              </w:rPr>
              <w:t>apo</w:t>
            </w:r>
            <w:proofErr w:type="spellEnd"/>
            <w:r w:rsidR="00F70542" w:rsidRPr="002A714D">
              <w:rPr>
                <w:rFonts w:asciiTheme="majorHAnsi" w:hAnsiTheme="majorHAnsi" w:cstheme="majorHAnsi"/>
                <w:sz w:val="12"/>
                <w:szCs w:val="12"/>
                <w:lang w:val="lt-LT"/>
              </w:rPr>
              <w:t xml:space="preserve"> </w:t>
            </w:r>
            <w:proofErr w:type="spellStart"/>
            <w:r w:rsidR="00F70542" w:rsidRPr="002A714D">
              <w:rPr>
                <w:rFonts w:asciiTheme="majorHAnsi" w:hAnsiTheme="majorHAnsi" w:cstheme="majorHAnsi"/>
                <w:sz w:val="12"/>
                <w:szCs w:val="12"/>
                <w:lang w:val="lt-LT"/>
              </w:rPr>
              <w:t>hyrje</w:t>
            </w:r>
            <w:proofErr w:type="spellEnd"/>
            <w:r w:rsidR="00F70542" w:rsidRPr="002A714D">
              <w:rPr>
                <w:rFonts w:asciiTheme="majorHAnsi" w:hAnsiTheme="majorHAnsi" w:cstheme="majorHAnsi"/>
                <w:sz w:val="12"/>
                <w:szCs w:val="12"/>
                <w:lang w:val="lt-LT"/>
              </w:rPr>
              <w:t xml:space="preserve"> ne RKS</w:t>
            </w:r>
            <w:r w:rsidR="00C75A44" w:rsidRPr="002A714D">
              <w:rPr>
                <w:rFonts w:asciiTheme="majorHAnsi" w:hAnsiTheme="majorHAnsi" w:cstheme="majorHAnsi"/>
                <w:sz w:val="12"/>
                <w:szCs w:val="12"/>
                <w:lang w:val="lt-LT"/>
              </w:rPr>
              <w:t>/</w:t>
            </w:r>
            <w:proofErr w:type="spellStart"/>
            <w:r w:rsidR="001F6527" w:rsidRPr="002A714D">
              <w:rPr>
                <w:rFonts w:asciiTheme="majorHAnsi" w:hAnsiTheme="majorHAnsi" w:cstheme="majorHAnsi"/>
                <w:sz w:val="12"/>
                <w:szCs w:val="12"/>
                <w:lang w:val="lt-LT"/>
              </w:rPr>
              <w:t>For</w:t>
            </w:r>
            <w:proofErr w:type="spellEnd"/>
            <w:r w:rsidR="001F6527" w:rsidRPr="002A714D">
              <w:rPr>
                <w:rFonts w:asciiTheme="majorHAnsi" w:hAnsiTheme="majorHAnsi" w:cstheme="majorHAnsi"/>
                <w:sz w:val="12"/>
                <w:szCs w:val="12"/>
                <w:lang w:val="lt-LT"/>
              </w:rPr>
              <w:t xml:space="preserve"> </w:t>
            </w:r>
            <w:proofErr w:type="spellStart"/>
            <w:r w:rsidR="001F6527" w:rsidRPr="002A714D">
              <w:rPr>
                <w:rFonts w:asciiTheme="majorHAnsi" w:hAnsiTheme="majorHAnsi" w:cstheme="majorHAnsi"/>
                <w:sz w:val="12"/>
                <w:szCs w:val="12"/>
                <w:lang w:val="lt-LT"/>
              </w:rPr>
              <w:t>import</w:t>
            </w:r>
            <w:proofErr w:type="spellEnd"/>
            <w:r w:rsidR="001F6527" w:rsidRPr="002A714D">
              <w:rPr>
                <w:rFonts w:asciiTheme="majorHAnsi" w:hAnsiTheme="majorHAnsi" w:cstheme="majorHAnsi"/>
                <w:sz w:val="12"/>
                <w:szCs w:val="12"/>
                <w:lang w:val="lt-LT"/>
              </w:rPr>
              <w:t xml:space="preserve"> </w:t>
            </w:r>
            <w:proofErr w:type="spellStart"/>
            <w:r w:rsidR="001F6527" w:rsidRPr="002A714D">
              <w:rPr>
                <w:rFonts w:asciiTheme="majorHAnsi" w:hAnsiTheme="majorHAnsi" w:cstheme="majorHAnsi"/>
                <w:sz w:val="12"/>
                <w:szCs w:val="12"/>
                <w:lang w:val="lt-LT"/>
              </w:rPr>
              <w:t>or</w:t>
            </w:r>
            <w:proofErr w:type="spellEnd"/>
            <w:r w:rsidR="001F6527" w:rsidRPr="002A714D">
              <w:rPr>
                <w:rFonts w:asciiTheme="majorHAnsi" w:hAnsiTheme="majorHAnsi" w:cstheme="majorHAnsi"/>
                <w:sz w:val="12"/>
                <w:szCs w:val="12"/>
                <w:lang w:val="lt-LT"/>
              </w:rPr>
              <w:t xml:space="preserve"> </w:t>
            </w:r>
            <w:proofErr w:type="spellStart"/>
            <w:r w:rsidR="001F6527" w:rsidRPr="002A714D">
              <w:rPr>
                <w:rFonts w:asciiTheme="majorHAnsi" w:hAnsiTheme="majorHAnsi" w:cstheme="majorHAnsi"/>
                <w:sz w:val="12"/>
                <w:szCs w:val="12"/>
                <w:lang w:val="lt-LT"/>
              </w:rPr>
              <w:t>admission</w:t>
            </w:r>
            <w:proofErr w:type="spellEnd"/>
            <w:r w:rsidR="001F6527" w:rsidRPr="002A714D">
              <w:rPr>
                <w:rFonts w:asciiTheme="majorHAnsi" w:hAnsiTheme="majorHAnsi" w:cstheme="majorHAnsi"/>
                <w:sz w:val="12"/>
                <w:szCs w:val="12"/>
                <w:lang w:val="lt-LT"/>
              </w:rPr>
              <w:t xml:space="preserve"> </w:t>
            </w:r>
            <w:proofErr w:type="spellStart"/>
            <w:r w:rsidR="001F6527" w:rsidRPr="002A714D">
              <w:rPr>
                <w:rFonts w:asciiTheme="majorHAnsi" w:hAnsiTheme="majorHAnsi" w:cstheme="majorHAnsi"/>
                <w:sz w:val="12"/>
                <w:szCs w:val="12"/>
                <w:lang w:val="lt-LT"/>
              </w:rPr>
              <w:t>into</w:t>
            </w:r>
            <w:proofErr w:type="spellEnd"/>
            <w:r w:rsidR="001F6527" w:rsidRPr="002A714D">
              <w:rPr>
                <w:rFonts w:asciiTheme="majorHAnsi" w:hAnsiTheme="majorHAnsi" w:cstheme="majorHAnsi"/>
                <w:sz w:val="12"/>
                <w:szCs w:val="12"/>
                <w:lang w:val="lt-LT"/>
              </w:rPr>
              <w:t xml:space="preserve"> RKS/ </w:t>
            </w:r>
          </w:p>
          <w:p w14:paraId="73BDED1A" w14:textId="5725CAC0" w:rsidR="00C75A44" w:rsidRPr="002A714D" w:rsidRDefault="00EE6791" w:rsidP="00610BE4">
            <w:pPr>
              <w:jc w:val="both"/>
              <w:rPr>
                <w:rFonts w:asciiTheme="majorHAnsi" w:hAnsiTheme="majorHAnsi" w:cstheme="majorHAnsi"/>
                <w:sz w:val="12"/>
                <w:szCs w:val="12"/>
                <w:lang w:val="lt-LT"/>
              </w:rPr>
            </w:pPr>
            <w:r>
              <w:rPr>
                <w:rFonts w:asciiTheme="majorHAnsi" w:hAnsiTheme="majorHAnsi" w:cstheme="majorHAnsi"/>
                <w:sz w:val="12"/>
                <w:szCs w:val="12"/>
                <w:lang w:val="lt-LT"/>
              </w:rPr>
              <w:t>/</w:t>
            </w:r>
            <w:r w:rsidR="00AC1A5B" w:rsidRPr="002A714D">
              <w:rPr>
                <w:rFonts w:asciiTheme="majorHAnsi" w:hAnsiTheme="majorHAnsi" w:cstheme="majorHAnsi"/>
                <w:sz w:val="12"/>
                <w:szCs w:val="12"/>
                <w:lang w:val="lt-LT"/>
              </w:rPr>
              <w:t>Importui arba įvežimui į RKS</w:t>
            </w:r>
            <w:r w:rsidR="001F6527" w:rsidRPr="002A714D">
              <w:rPr>
                <w:rFonts w:asciiTheme="majorHAnsi" w:hAnsiTheme="majorHAnsi" w:cstheme="majorHAnsi"/>
                <w:sz w:val="12"/>
                <w:szCs w:val="12"/>
                <w:lang w:val="lt-LT"/>
              </w:rPr>
              <w:t xml:space="preserve"> </w:t>
            </w:r>
          </w:p>
          <w:p w14:paraId="583DE8C4" w14:textId="77777777" w:rsidR="00C75A44" w:rsidRPr="002A714D" w:rsidRDefault="00C75A44" w:rsidP="00610BE4">
            <w:pPr>
              <w:jc w:val="both"/>
              <w:rPr>
                <w:rFonts w:asciiTheme="majorHAnsi" w:hAnsiTheme="majorHAnsi" w:cstheme="majorHAnsi"/>
                <w:sz w:val="12"/>
                <w:szCs w:val="12"/>
                <w:lang w:val="lt-LT"/>
              </w:rPr>
            </w:pPr>
          </w:p>
        </w:tc>
      </w:tr>
      <w:tr w:rsidR="00C75A44" w:rsidRPr="002A714D" w14:paraId="5CF3FC57"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242"/>
        </w:trPr>
        <w:tc>
          <w:tcPr>
            <w:tcW w:w="10949" w:type="dxa"/>
            <w:gridSpan w:val="55"/>
            <w:tcBorders>
              <w:top w:val="single" w:sz="4" w:space="0" w:color="auto"/>
              <w:left w:val="single" w:sz="4" w:space="0" w:color="auto"/>
              <w:bottom w:val="nil"/>
              <w:right w:val="single" w:sz="4" w:space="0" w:color="auto"/>
              <w:tr2bl w:val="nil"/>
            </w:tcBorders>
          </w:tcPr>
          <w:p w14:paraId="570E2301" w14:textId="15623385" w:rsidR="00C75A44" w:rsidRPr="002A714D" w:rsidRDefault="00871029" w:rsidP="00610BE4">
            <w:pPr>
              <w:rPr>
                <w:rFonts w:asciiTheme="majorHAnsi" w:hAnsiTheme="majorHAnsi" w:cstheme="majorHAnsi"/>
                <w:sz w:val="12"/>
                <w:szCs w:val="12"/>
                <w:lang w:val="lt-LT"/>
              </w:rPr>
            </w:pPr>
            <w:r w:rsidRPr="002A714D">
              <w:rPr>
                <w:rFonts w:asciiTheme="majorHAnsi" w:hAnsiTheme="majorHAnsi" w:cstheme="majorHAnsi"/>
                <w:sz w:val="12"/>
                <w:szCs w:val="12"/>
                <w:lang w:val="lt-LT"/>
              </w:rPr>
              <w:t>I.28</w:t>
            </w:r>
            <w:r w:rsidR="00F70542">
              <w:rPr>
                <w:rFonts w:asciiTheme="majorHAnsi" w:hAnsiTheme="majorHAnsi" w:cstheme="majorHAnsi"/>
                <w:sz w:val="12"/>
                <w:szCs w:val="12"/>
                <w:lang w:val="lt-LT"/>
              </w:rPr>
              <w:t xml:space="preserve">. </w:t>
            </w:r>
            <w:proofErr w:type="spellStart"/>
            <w:r w:rsidR="001F6527" w:rsidRPr="002A714D">
              <w:rPr>
                <w:rFonts w:asciiTheme="majorHAnsi" w:hAnsiTheme="majorHAnsi" w:cstheme="majorHAnsi"/>
                <w:sz w:val="12"/>
                <w:szCs w:val="12"/>
                <w:lang w:val="lt-LT"/>
              </w:rPr>
              <w:t>Identifikimi</w:t>
            </w:r>
            <w:proofErr w:type="spellEnd"/>
            <w:r w:rsidR="001F6527" w:rsidRPr="002A714D">
              <w:rPr>
                <w:rFonts w:asciiTheme="majorHAnsi" w:hAnsiTheme="majorHAnsi" w:cstheme="majorHAnsi"/>
                <w:sz w:val="12"/>
                <w:szCs w:val="12"/>
                <w:lang w:val="lt-LT"/>
              </w:rPr>
              <w:t xml:space="preserve"> I </w:t>
            </w:r>
            <w:proofErr w:type="spellStart"/>
            <w:r w:rsidR="001F6527" w:rsidRPr="002A714D">
              <w:rPr>
                <w:rFonts w:asciiTheme="majorHAnsi" w:hAnsiTheme="majorHAnsi" w:cstheme="majorHAnsi"/>
                <w:sz w:val="12"/>
                <w:szCs w:val="12"/>
                <w:lang w:val="lt-LT"/>
              </w:rPr>
              <w:t>artikujve</w:t>
            </w:r>
            <w:proofErr w:type="spellEnd"/>
            <w:r w:rsidR="00EE6791">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Identification</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of</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the</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commodities</w:t>
            </w:r>
            <w:proofErr w:type="spellEnd"/>
            <w:r w:rsidR="00AC1A5B" w:rsidRPr="002A714D">
              <w:rPr>
                <w:rFonts w:asciiTheme="majorHAnsi" w:hAnsiTheme="majorHAnsi" w:cstheme="majorHAnsi"/>
                <w:sz w:val="12"/>
                <w:szCs w:val="12"/>
                <w:lang w:val="lt-LT"/>
              </w:rPr>
              <w:t>/Prekių identifikavimas</w:t>
            </w:r>
          </w:p>
          <w:p w14:paraId="5461D386" w14:textId="77777777" w:rsidR="00C75A44" w:rsidRPr="002A714D" w:rsidRDefault="00C75A44" w:rsidP="00610BE4">
            <w:pPr>
              <w:rPr>
                <w:rFonts w:asciiTheme="majorHAnsi" w:hAnsiTheme="majorHAnsi" w:cstheme="majorHAnsi"/>
                <w:sz w:val="12"/>
                <w:szCs w:val="12"/>
                <w:lang w:val="lt-LT"/>
              </w:rPr>
            </w:pPr>
          </w:p>
          <w:tbl>
            <w:tblPr>
              <w:tblW w:w="0" w:type="auto"/>
              <w:tblLayout w:type="fixed"/>
              <w:tblLook w:val="04A0" w:firstRow="1" w:lastRow="0" w:firstColumn="1" w:lastColumn="0" w:noHBand="0" w:noVBand="1"/>
            </w:tblPr>
            <w:tblGrid>
              <w:gridCol w:w="1787"/>
              <w:gridCol w:w="1787"/>
              <w:gridCol w:w="2515"/>
              <w:gridCol w:w="1059"/>
              <w:gridCol w:w="1191"/>
              <w:gridCol w:w="2384"/>
            </w:tblGrid>
            <w:tr w:rsidR="00C75A44" w:rsidRPr="002A714D" w14:paraId="73FE22F8" w14:textId="77777777">
              <w:tc>
                <w:tcPr>
                  <w:tcW w:w="1787" w:type="dxa"/>
                </w:tcPr>
                <w:p w14:paraId="47FCA6AD" w14:textId="77777777" w:rsidR="00C75A44" w:rsidRPr="002A714D" w:rsidRDefault="00C75A44" w:rsidP="00BA6B22">
                  <w:pPr>
                    <w:jc w:val="center"/>
                    <w:rPr>
                      <w:rFonts w:asciiTheme="majorHAnsi" w:hAnsiTheme="majorHAnsi" w:cstheme="majorHAnsi"/>
                      <w:sz w:val="12"/>
                      <w:szCs w:val="12"/>
                      <w:lang w:val="lt-LT"/>
                    </w:rPr>
                  </w:pPr>
                </w:p>
                <w:p w14:paraId="19629A2A" w14:textId="77777777" w:rsidR="00FE5AC7" w:rsidRDefault="001F6527" w:rsidP="00BA6B22">
                  <w:pPr>
                    <w:jc w:val="cente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Speciet</w:t>
                  </w:r>
                  <w:proofErr w:type="spellEnd"/>
                  <w:r w:rsidRPr="002A714D">
                    <w:rPr>
                      <w:rFonts w:asciiTheme="majorHAnsi" w:hAnsiTheme="majorHAnsi" w:cstheme="majorHAnsi"/>
                      <w:sz w:val="12"/>
                      <w:szCs w:val="12"/>
                      <w:lang w:val="lt-LT"/>
                    </w:rPr>
                    <w:t xml:space="preserve"> ( </w:t>
                  </w:r>
                  <w:proofErr w:type="spellStart"/>
                  <w:r w:rsidRPr="002A714D">
                    <w:rPr>
                      <w:rFonts w:asciiTheme="majorHAnsi" w:hAnsiTheme="majorHAnsi" w:cstheme="majorHAnsi"/>
                      <w:sz w:val="12"/>
                      <w:szCs w:val="12"/>
                      <w:lang w:val="lt-LT"/>
                    </w:rPr>
                    <w:t>Emri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shkencor</w:t>
                  </w:r>
                  <w:proofErr w:type="spellEnd"/>
                  <w:r w:rsidRPr="002A714D">
                    <w:rPr>
                      <w:rFonts w:asciiTheme="majorHAnsi" w:hAnsiTheme="majorHAnsi" w:cstheme="majorHAnsi"/>
                      <w:sz w:val="12"/>
                      <w:szCs w:val="12"/>
                      <w:lang w:val="lt-LT"/>
                    </w:rPr>
                    <w:t xml:space="preserve"> </w:t>
                  </w:r>
                  <w:r w:rsidR="001622E7" w:rsidRPr="002A714D">
                    <w:rPr>
                      <w:rFonts w:asciiTheme="majorHAnsi" w:hAnsiTheme="majorHAnsi" w:cstheme="majorHAnsi"/>
                      <w:sz w:val="12"/>
                      <w:szCs w:val="12"/>
                      <w:lang w:val="lt-LT"/>
                    </w:rPr>
                    <w:t>/</w:t>
                  </w:r>
                </w:p>
                <w:p w14:paraId="47E89021" w14:textId="664FC665" w:rsidR="00C75A44" w:rsidRPr="002A714D" w:rsidRDefault="001622E7" w:rsidP="00BA6B22">
                  <w:pPr>
                    <w:jc w:val="cente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Species</w:t>
                  </w:r>
                  <w:proofErr w:type="spellEnd"/>
                  <w:r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Scientific</w:t>
                  </w:r>
                  <w:proofErr w:type="spellEnd"/>
                  <w:r w:rsidR="00C75A44" w:rsidRPr="002A714D">
                    <w:rPr>
                      <w:rFonts w:asciiTheme="majorHAnsi" w:hAnsiTheme="majorHAnsi" w:cstheme="majorHAnsi"/>
                      <w:sz w:val="12"/>
                      <w:szCs w:val="12"/>
                      <w:lang w:val="lt-LT"/>
                    </w:rPr>
                    <w:t xml:space="preserve"> name)</w:t>
                  </w:r>
                  <w:r w:rsidR="00FE5AC7">
                    <w:rPr>
                      <w:rFonts w:asciiTheme="majorHAnsi" w:hAnsiTheme="majorHAnsi" w:cstheme="majorHAnsi"/>
                      <w:sz w:val="12"/>
                      <w:szCs w:val="12"/>
                      <w:lang w:val="lt-LT"/>
                    </w:rPr>
                    <w:t>/</w:t>
                  </w:r>
                </w:p>
                <w:p w14:paraId="4293235F" w14:textId="76C107A9" w:rsidR="00AC1A5B" w:rsidRPr="002A714D" w:rsidRDefault="00AC1A5B" w:rsidP="00BA6B22">
                  <w:pPr>
                    <w:jc w:val="center"/>
                    <w:rPr>
                      <w:rFonts w:asciiTheme="majorHAnsi" w:hAnsiTheme="majorHAnsi" w:cstheme="majorHAnsi"/>
                      <w:sz w:val="12"/>
                      <w:szCs w:val="12"/>
                      <w:lang w:val="lt-LT"/>
                    </w:rPr>
                  </w:pPr>
                  <w:r w:rsidRPr="002A714D">
                    <w:rPr>
                      <w:rFonts w:asciiTheme="majorHAnsi" w:hAnsiTheme="majorHAnsi" w:cstheme="majorHAnsi"/>
                      <w:sz w:val="12"/>
                      <w:szCs w:val="12"/>
                      <w:lang w:val="lt-LT"/>
                    </w:rPr>
                    <w:t>Rūšis (m</w:t>
                  </w:r>
                  <w:r w:rsidR="0011298B">
                    <w:rPr>
                      <w:rFonts w:asciiTheme="majorHAnsi" w:hAnsiTheme="majorHAnsi" w:cstheme="majorHAnsi"/>
                      <w:sz w:val="12"/>
                      <w:szCs w:val="12"/>
                      <w:lang w:val="lt-LT"/>
                    </w:rPr>
                    <w:t>o</w:t>
                  </w:r>
                  <w:r w:rsidRPr="002A714D">
                    <w:rPr>
                      <w:rFonts w:asciiTheme="majorHAnsi" w:hAnsiTheme="majorHAnsi" w:cstheme="majorHAnsi"/>
                      <w:sz w:val="12"/>
                      <w:szCs w:val="12"/>
                      <w:lang w:val="lt-LT"/>
                    </w:rPr>
                    <w:t>kslinis pavadinimas)</w:t>
                  </w:r>
                </w:p>
              </w:tc>
              <w:tc>
                <w:tcPr>
                  <w:tcW w:w="1787" w:type="dxa"/>
                </w:tcPr>
                <w:p w14:paraId="21C0DC43" w14:textId="77777777" w:rsidR="00C75A44" w:rsidRPr="002A714D" w:rsidRDefault="00C75A44" w:rsidP="00BA6B22">
                  <w:pPr>
                    <w:jc w:val="center"/>
                    <w:rPr>
                      <w:rFonts w:asciiTheme="majorHAnsi" w:hAnsiTheme="majorHAnsi" w:cstheme="majorHAnsi"/>
                      <w:sz w:val="12"/>
                      <w:szCs w:val="12"/>
                      <w:lang w:val="lt-LT"/>
                    </w:rPr>
                  </w:pPr>
                </w:p>
              </w:tc>
              <w:tc>
                <w:tcPr>
                  <w:tcW w:w="2515" w:type="dxa"/>
                </w:tcPr>
                <w:p w14:paraId="7ECECDA1" w14:textId="735F2CB0" w:rsidR="00C75A44" w:rsidRPr="002A714D" w:rsidRDefault="001F6527" w:rsidP="00BA6B22">
                  <w:pPr>
                    <w:jc w:val="cente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Numri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aprovues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iu</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ndermarrjes</w:t>
                  </w:r>
                  <w:proofErr w:type="spellEnd"/>
                  <w:r w:rsidRPr="002A714D">
                    <w:rPr>
                      <w:rFonts w:asciiTheme="majorHAnsi" w:hAnsiTheme="majorHAnsi" w:cstheme="majorHAnsi"/>
                      <w:sz w:val="12"/>
                      <w:szCs w:val="12"/>
                      <w:lang w:val="lt-LT"/>
                    </w:rPr>
                    <w:t xml:space="preserve"> </w:t>
                  </w:r>
                </w:p>
                <w:p w14:paraId="5EB38AC7" w14:textId="1D27689D" w:rsidR="00C75A44" w:rsidRPr="008F4FBD" w:rsidRDefault="00C75A44" w:rsidP="00BA6B22">
                  <w:pPr>
                    <w:jc w:val="center"/>
                    <w:rPr>
                      <w:rFonts w:asciiTheme="majorHAnsi" w:hAnsiTheme="majorHAnsi" w:cstheme="majorHAnsi"/>
                      <w:sz w:val="12"/>
                      <w:szCs w:val="12"/>
                      <w:lang w:val="lt-LT"/>
                    </w:rPr>
                  </w:pPr>
                  <w:r w:rsidRPr="008F4FBD">
                    <w:rPr>
                      <w:rFonts w:asciiTheme="majorHAnsi" w:hAnsiTheme="majorHAnsi" w:cstheme="majorHAnsi"/>
                      <w:sz w:val="12"/>
                      <w:szCs w:val="12"/>
                      <w:lang w:val="lt-LT"/>
                    </w:rPr>
                    <w:t>/</w:t>
                  </w:r>
                  <w:proofErr w:type="spellStart"/>
                  <w:r w:rsidRPr="008F4FBD">
                    <w:rPr>
                      <w:rFonts w:asciiTheme="majorHAnsi" w:hAnsiTheme="majorHAnsi" w:cstheme="majorHAnsi"/>
                      <w:sz w:val="12"/>
                      <w:szCs w:val="12"/>
                      <w:lang w:val="lt-LT"/>
                    </w:rPr>
                    <w:t>A</w:t>
                  </w:r>
                  <w:r w:rsidR="00B03341" w:rsidRPr="008F4FBD">
                    <w:rPr>
                      <w:rFonts w:asciiTheme="majorHAnsi" w:hAnsiTheme="majorHAnsi" w:cstheme="majorHAnsi"/>
                      <w:sz w:val="12"/>
                      <w:szCs w:val="12"/>
                      <w:lang w:val="lt-LT"/>
                    </w:rPr>
                    <w:t>pproval</w:t>
                  </w:r>
                  <w:proofErr w:type="spellEnd"/>
                  <w:r w:rsidR="00B03341" w:rsidRPr="008F4FBD">
                    <w:rPr>
                      <w:rFonts w:asciiTheme="majorHAnsi" w:hAnsiTheme="majorHAnsi" w:cstheme="majorHAnsi"/>
                      <w:sz w:val="12"/>
                      <w:szCs w:val="12"/>
                      <w:lang w:val="lt-LT"/>
                    </w:rPr>
                    <w:t xml:space="preserve"> </w:t>
                  </w:r>
                  <w:proofErr w:type="spellStart"/>
                  <w:r w:rsidR="00B03341" w:rsidRPr="008F4FBD">
                    <w:rPr>
                      <w:rFonts w:asciiTheme="majorHAnsi" w:hAnsiTheme="majorHAnsi" w:cstheme="majorHAnsi"/>
                      <w:sz w:val="12"/>
                      <w:szCs w:val="12"/>
                      <w:lang w:val="lt-LT"/>
                    </w:rPr>
                    <w:t>number</w:t>
                  </w:r>
                  <w:proofErr w:type="spellEnd"/>
                  <w:r w:rsidR="00B03341" w:rsidRPr="008F4FBD">
                    <w:rPr>
                      <w:rFonts w:asciiTheme="majorHAnsi" w:hAnsiTheme="majorHAnsi" w:cstheme="majorHAnsi"/>
                      <w:sz w:val="12"/>
                      <w:szCs w:val="12"/>
                      <w:lang w:val="lt-LT"/>
                    </w:rPr>
                    <w:t xml:space="preserve"> </w:t>
                  </w:r>
                  <w:proofErr w:type="spellStart"/>
                  <w:r w:rsidR="00B03341" w:rsidRPr="008F4FBD">
                    <w:rPr>
                      <w:rFonts w:asciiTheme="majorHAnsi" w:hAnsiTheme="majorHAnsi" w:cstheme="majorHAnsi"/>
                      <w:sz w:val="12"/>
                      <w:szCs w:val="12"/>
                      <w:lang w:val="lt-LT"/>
                    </w:rPr>
                    <w:t>of</w:t>
                  </w:r>
                  <w:proofErr w:type="spellEnd"/>
                  <w:r w:rsidR="00B03341" w:rsidRPr="008F4FBD">
                    <w:rPr>
                      <w:rFonts w:asciiTheme="majorHAnsi" w:hAnsiTheme="majorHAnsi" w:cstheme="majorHAnsi"/>
                      <w:sz w:val="12"/>
                      <w:szCs w:val="12"/>
                      <w:lang w:val="lt-LT"/>
                    </w:rPr>
                    <w:t xml:space="preserve"> </w:t>
                  </w:r>
                  <w:proofErr w:type="spellStart"/>
                  <w:r w:rsidR="00B03341" w:rsidRPr="008F4FBD">
                    <w:rPr>
                      <w:rFonts w:asciiTheme="majorHAnsi" w:hAnsiTheme="majorHAnsi" w:cstheme="majorHAnsi"/>
                      <w:sz w:val="12"/>
                      <w:szCs w:val="12"/>
                      <w:lang w:val="lt-LT"/>
                    </w:rPr>
                    <w:t>establishment</w:t>
                  </w:r>
                  <w:proofErr w:type="spellEnd"/>
                </w:p>
                <w:p w14:paraId="28DFE6B6" w14:textId="3DBEA9DA" w:rsidR="00C75A44" w:rsidRPr="002A714D" w:rsidRDefault="001F6527" w:rsidP="00BA6B22">
                  <w:pPr>
                    <w:jc w:val="center"/>
                    <w:rPr>
                      <w:rFonts w:asciiTheme="majorHAnsi" w:hAnsiTheme="majorHAnsi" w:cstheme="majorHAnsi"/>
                      <w:sz w:val="12"/>
                      <w:szCs w:val="12"/>
                      <w:lang w:val="lt-LT"/>
                    </w:rPr>
                  </w:pPr>
                  <w:proofErr w:type="spellStart"/>
                  <w:r w:rsidRPr="008F4FBD">
                    <w:rPr>
                      <w:rFonts w:asciiTheme="majorHAnsi" w:hAnsiTheme="majorHAnsi" w:cstheme="majorHAnsi"/>
                      <w:sz w:val="12"/>
                      <w:szCs w:val="12"/>
                      <w:lang w:val="lt-LT"/>
                    </w:rPr>
                    <w:t>Fabrika</w:t>
                  </w:r>
                  <w:proofErr w:type="spellEnd"/>
                  <w:r w:rsidRPr="008F4FBD">
                    <w:rPr>
                      <w:rFonts w:asciiTheme="majorHAnsi" w:hAnsiTheme="majorHAnsi" w:cstheme="majorHAnsi"/>
                      <w:sz w:val="12"/>
                      <w:szCs w:val="12"/>
                      <w:lang w:val="lt-LT"/>
                    </w:rPr>
                    <w:t xml:space="preserve"> </w:t>
                  </w:r>
                  <w:proofErr w:type="spellStart"/>
                  <w:r w:rsidRPr="008F4FBD">
                    <w:rPr>
                      <w:rFonts w:asciiTheme="majorHAnsi" w:hAnsiTheme="majorHAnsi" w:cstheme="majorHAnsi"/>
                      <w:sz w:val="12"/>
                      <w:szCs w:val="12"/>
                      <w:lang w:val="lt-LT"/>
                    </w:rPr>
                    <w:t>prodhuese</w:t>
                  </w:r>
                  <w:proofErr w:type="spellEnd"/>
                  <w:r w:rsidR="00C75A44" w:rsidRPr="008F4FBD">
                    <w:rPr>
                      <w:rFonts w:asciiTheme="majorHAnsi" w:hAnsiTheme="majorHAnsi" w:cstheme="majorHAnsi"/>
                      <w:sz w:val="12"/>
                      <w:szCs w:val="12"/>
                      <w:lang w:val="lt-LT"/>
                    </w:rPr>
                    <w:t>/</w:t>
                  </w:r>
                  <w:proofErr w:type="spellStart"/>
                  <w:r w:rsidR="00C75A44" w:rsidRPr="008F4FBD">
                    <w:rPr>
                      <w:rFonts w:asciiTheme="majorHAnsi" w:hAnsiTheme="majorHAnsi" w:cstheme="majorHAnsi"/>
                      <w:sz w:val="12"/>
                      <w:szCs w:val="12"/>
                      <w:lang w:val="lt-LT"/>
                    </w:rPr>
                    <w:t>Manufacturing</w:t>
                  </w:r>
                  <w:proofErr w:type="spellEnd"/>
                  <w:r w:rsidR="00C75A44" w:rsidRPr="008F4FBD">
                    <w:rPr>
                      <w:rFonts w:asciiTheme="majorHAnsi" w:hAnsiTheme="majorHAnsi" w:cstheme="majorHAnsi"/>
                      <w:sz w:val="12"/>
                      <w:szCs w:val="12"/>
                      <w:lang w:val="lt-LT"/>
                    </w:rPr>
                    <w:t xml:space="preserve"> </w:t>
                  </w:r>
                  <w:proofErr w:type="spellStart"/>
                  <w:r w:rsidR="00C75A44" w:rsidRPr="008F4FBD">
                    <w:rPr>
                      <w:rFonts w:asciiTheme="majorHAnsi" w:hAnsiTheme="majorHAnsi" w:cstheme="majorHAnsi"/>
                      <w:sz w:val="12"/>
                      <w:szCs w:val="12"/>
                      <w:lang w:val="lt-LT"/>
                    </w:rPr>
                    <w:t>plant</w:t>
                  </w:r>
                  <w:proofErr w:type="spellEnd"/>
                </w:p>
                <w:p w14:paraId="388B6D13" w14:textId="2E851F8B" w:rsidR="008D7E5E" w:rsidRPr="002A714D" w:rsidRDefault="00F70542" w:rsidP="008D7E5E">
                  <w:pPr>
                    <w:jc w:val="center"/>
                    <w:rPr>
                      <w:rFonts w:asciiTheme="majorHAnsi" w:hAnsiTheme="majorHAnsi" w:cstheme="majorHAnsi"/>
                      <w:sz w:val="12"/>
                      <w:szCs w:val="12"/>
                      <w:lang w:val="lt-LT"/>
                    </w:rPr>
                  </w:pPr>
                  <w:r>
                    <w:rPr>
                      <w:rFonts w:asciiTheme="majorHAnsi" w:hAnsiTheme="majorHAnsi" w:cstheme="majorHAnsi"/>
                      <w:sz w:val="12"/>
                      <w:szCs w:val="12"/>
                      <w:lang w:val="lt-LT"/>
                    </w:rPr>
                    <w:t>/</w:t>
                  </w:r>
                  <w:r w:rsidR="008F4FBD">
                    <w:rPr>
                      <w:rFonts w:asciiTheme="majorHAnsi" w:hAnsiTheme="majorHAnsi" w:cstheme="majorHAnsi"/>
                      <w:sz w:val="12"/>
                      <w:szCs w:val="12"/>
                      <w:lang w:val="lt-LT"/>
                    </w:rPr>
                    <w:t>Gamintojas/Gamintojo</w:t>
                  </w:r>
                  <w:r w:rsidR="008D7E5E">
                    <w:rPr>
                      <w:rFonts w:asciiTheme="majorHAnsi" w:hAnsiTheme="majorHAnsi" w:cstheme="majorHAnsi"/>
                      <w:sz w:val="12"/>
                      <w:szCs w:val="12"/>
                      <w:lang w:val="lt-LT"/>
                    </w:rPr>
                    <w:t xml:space="preserve"> patvirtinimo numeris</w:t>
                  </w:r>
                </w:p>
                <w:p w14:paraId="30A2959B" w14:textId="77777777" w:rsidR="00C75A44" w:rsidRPr="002A714D" w:rsidRDefault="00C75A44" w:rsidP="00BA6B22">
                  <w:pPr>
                    <w:jc w:val="center"/>
                    <w:rPr>
                      <w:rFonts w:asciiTheme="majorHAnsi" w:hAnsiTheme="majorHAnsi" w:cstheme="majorHAnsi"/>
                      <w:sz w:val="12"/>
                      <w:szCs w:val="12"/>
                      <w:lang w:val="lt-LT"/>
                    </w:rPr>
                  </w:pPr>
                </w:p>
              </w:tc>
              <w:tc>
                <w:tcPr>
                  <w:tcW w:w="2250" w:type="dxa"/>
                  <w:gridSpan w:val="2"/>
                </w:tcPr>
                <w:p w14:paraId="68522BB4" w14:textId="77777777" w:rsidR="00C75A44" w:rsidRPr="002A714D" w:rsidRDefault="00C75A44" w:rsidP="00BA6B22">
                  <w:pPr>
                    <w:jc w:val="center"/>
                    <w:rPr>
                      <w:rFonts w:asciiTheme="majorHAnsi" w:hAnsiTheme="majorHAnsi" w:cstheme="majorHAnsi"/>
                      <w:sz w:val="12"/>
                      <w:szCs w:val="12"/>
                      <w:lang w:val="lt-LT"/>
                    </w:rPr>
                  </w:pPr>
                </w:p>
                <w:p w14:paraId="336394C6" w14:textId="05382106" w:rsidR="00C75A44" w:rsidRPr="002A714D" w:rsidRDefault="001F6527" w:rsidP="00BA6B22">
                  <w:pPr>
                    <w:jc w:val="cente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Pesha</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Neto</w:t>
                  </w:r>
                  <w:proofErr w:type="spellEnd"/>
                  <w:r w:rsidRPr="002A714D">
                    <w:rPr>
                      <w:rFonts w:asciiTheme="majorHAnsi" w:hAnsiTheme="majorHAnsi" w:cstheme="majorHAnsi"/>
                      <w:sz w:val="12"/>
                      <w:szCs w:val="12"/>
                      <w:lang w:val="lt-LT"/>
                    </w:rPr>
                    <w:t xml:space="preserve"> </w:t>
                  </w:r>
                  <w:r w:rsidR="00C75A44" w:rsidRPr="002A714D">
                    <w:rPr>
                      <w:rFonts w:asciiTheme="majorHAnsi" w:hAnsiTheme="majorHAnsi" w:cstheme="majorHAnsi"/>
                      <w:sz w:val="12"/>
                      <w:szCs w:val="12"/>
                      <w:lang w:val="lt-LT"/>
                    </w:rPr>
                    <w:t xml:space="preserve">/Net </w:t>
                  </w:r>
                  <w:proofErr w:type="spellStart"/>
                  <w:r w:rsidR="00C75A44" w:rsidRPr="002A714D">
                    <w:rPr>
                      <w:rFonts w:asciiTheme="majorHAnsi" w:hAnsiTheme="majorHAnsi" w:cstheme="majorHAnsi"/>
                      <w:sz w:val="12"/>
                      <w:szCs w:val="12"/>
                      <w:lang w:val="lt-LT"/>
                    </w:rPr>
                    <w:t>weight</w:t>
                  </w:r>
                  <w:proofErr w:type="spellEnd"/>
                </w:p>
                <w:p w14:paraId="55579980" w14:textId="16FC3E2A" w:rsidR="00AC1A5B" w:rsidRPr="002A714D" w:rsidRDefault="00F70542" w:rsidP="00BA6B22">
                  <w:pPr>
                    <w:jc w:val="center"/>
                    <w:rPr>
                      <w:rFonts w:asciiTheme="majorHAnsi" w:hAnsiTheme="majorHAnsi" w:cstheme="majorHAnsi"/>
                      <w:sz w:val="12"/>
                      <w:szCs w:val="12"/>
                      <w:lang w:val="lt-LT"/>
                    </w:rPr>
                  </w:pPr>
                  <w:r>
                    <w:rPr>
                      <w:rFonts w:asciiTheme="majorHAnsi" w:hAnsiTheme="majorHAnsi" w:cstheme="majorHAnsi"/>
                      <w:sz w:val="12"/>
                      <w:szCs w:val="12"/>
                      <w:lang w:val="lt-LT"/>
                    </w:rPr>
                    <w:t>/</w:t>
                  </w:r>
                  <w:r w:rsidR="00AC1A5B" w:rsidRPr="002A714D">
                    <w:rPr>
                      <w:rFonts w:asciiTheme="majorHAnsi" w:hAnsiTheme="majorHAnsi" w:cstheme="majorHAnsi"/>
                      <w:sz w:val="12"/>
                      <w:szCs w:val="12"/>
                      <w:lang w:val="lt-LT"/>
                    </w:rPr>
                    <w:t>Grynas Svoris</w:t>
                  </w:r>
                </w:p>
                <w:p w14:paraId="0E4F377D" w14:textId="77777777" w:rsidR="00C75A44" w:rsidRPr="002A714D" w:rsidRDefault="00C75A44" w:rsidP="00610BE4">
                  <w:pPr>
                    <w:rPr>
                      <w:rFonts w:asciiTheme="majorHAnsi" w:hAnsiTheme="majorHAnsi" w:cstheme="majorHAnsi"/>
                      <w:sz w:val="12"/>
                      <w:szCs w:val="12"/>
                      <w:lang w:val="lt-LT"/>
                    </w:rPr>
                  </w:pPr>
                </w:p>
              </w:tc>
              <w:tc>
                <w:tcPr>
                  <w:tcW w:w="2384" w:type="dxa"/>
                </w:tcPr>
                <w:p w14:paraId="10107BCC" w14:textId="77777777" w:rsidR="00C75A44" w:rsidRPr="002A714D" w:rsidRDefault="00C75A44" w:rsidP="00871029">
                  <w:pPr>
                    <w:rPr>
                      <w:rFonts w:asciiTheme="majorHAnsi" w:hAnsiTheme="majorHAnsi" w:cstheme="majorHAnsi"/>
                      <w:sz w:val="12"/>
                      <w:szCs w:val="12"/>
                      <w:lang w:val="lt-LT"/>
                    </w:rPr>
                  </w:pPr>
                </w:p>
                <w:p w14:paraId="1909E98B" w14:textId="5686DC8C" w:rsidR="00C75A44" w:rsidRPr="002A714D" w:rsidRDefault="001F6527" w:rsidP="00BA6B22">
                  <w:pPr>
                    <w:jc w:val="cente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Numri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serik</w:t>
                  </w:r>
                  <w:proofErr w:type="spellEnd"/>
                  <w:r w:rsidR="00C75A44" w:rsidRPr="002A714D">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Batch</w:t>
                  </w:r>
                  <w:proofErr w:type="spellEnd"/>
                  <w:r w:rsidR="00C75A4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number</w:t>
                  </w:r>
                  <w:proofErr w:type="spellEnd"/>
                  <w:r w:rsidR="00AC1A5B" w:rsidRPr="002A714D">
                    <w:rPr>
                      <w:rFonts w:asciiTheme="majorHAnsi" w:hAnsiTheme="majorHAnsi" w:cstheme="majorHAnsi"/>
                      <w:sz w:val="12"/>
                      <w:szCs w:val="12"/>
                      <w:lang w:val="lt-LT"/>
                    </w:rPr>
                    <w:t>/</w:t>
                  </w:r>
                </w:p>
                <w:p w14:paraId="6369FC3A" w14:textId="2208D9B4" w:rsidR="00AC1A5B" w:rsidRPr="002A714D" w:rsidRDefault="00F70542" w:rsidP="00BA6B22">
                  <w:pPr>
                    <w:jc w:val="center"/>
                    <w:rPr>
                      <w:rFonts w:asciiTheme="majorHAnsi" w:hAnsiTheme="majorHAnsi" w:cstheme="majorHAnsi"/>
                      <w:sz w:val="12"/>
                      <w:szCs w:val="12"/>
                      <w:lang w:val="lt-LT"/>
                    </w:rPr>
                  </w:pPr>
                  <w:r>
                    <w:rPr>
                      <w:rFonts w:asciiTheme="majorHAnsi" w:hAnsiTheme="majorHAnsi" w:cstheme="majorHAnsi"/>
                      <w:sz w:val="12"/>
                      <w:szCs w:val="12"/>
                      <w:lang w:val="lt-LT"/>
                    </w:rPr>
                    <w:t>/</w:t>
                  </w:r>
                  <w:r w:rsidR="00AC1A5B" w:rsidRPr="002A714D">
                    <w:rPr>
                      <w:rFonts w:asciiTheme="majorHAnsi" w:hAnsiTheme="majorHAnsi" w:cstheme="majorHAnsi"/>
                      <w:sz w:val="12"/>
                      <w:szCs w:val="12"/>
                      <w:lang w:val="lt-LT"/>
                    </w:rPr>
                    <w:t>Partijos numeris</w:t>
                  </w:r>
                </w:p>
              </w:tc>
            </w:tr>
            <w:tr w:rsidR="00C75A44" w:rsidRPr="002A714D" w14:paraId="01CF8A83" w14:textId="77777777">
              <w:tc>
                <w:tcPr>
                  <w:tcW w:w="1787" w:type="dxa"/>
                </w:tcPr>
                <w:p w14:paraId="7790857E" w14:textId="77777777" w:rsidR="00C75A44" w:rsidRPr="002A714D" w:rsidRDefault="00C75A44" w:rsidP="00BA6B22">
                  <w:pPr>
                    <w:jc w:val="center"/>
                    <w:rPr>
                      <w:rFonts w:asciiTheme="majorHAnsi" w:hAnsiTheme="majorHAnsi" w:cstheme="majorHAnsi"/>
                      <w:sz w:val="12"/>
                      <w:szCs w:val="12"/>
                      <w:lang w:val="lt-LT"/>
                    </w:rPr>
                  </w:pPr>
                </w:p>
              </w:tc>
              <w:tc>
                <w:tcPr>
                  <w:tcW w:w="1787" w:type="dxa"/>
                </w:tcPr>
                <w:p w14:paraId="7E5E2749" w14:textId="77777777" w:rsidR="00C75A44" w:rsidRPr="002A714D" w:rsidRDefault="00C75A44" w:rsidP="00BA6B22">
                  <w:pPr>
                    <w:jc w:val="center"/>
                    <w:rPr>
                      <w:rFonts w:asciiTheme="majorHAnsi" w:hAnsiTheme="majorHAnsi" w:cstheme="majorHAnsi"/>
                      <w:sz w:val="12"/>
                      <w:szCs w:val="12"/>
                      <w:lang w:val="lt-LT"/>
                    </w:rPr>
                  </w:pPr>
                </w:p>
              </w:tc>
              <w:tc>
                <w:tcPr>
                  <w:tcW w:w="2515" w:type="dxa"/>
                </w:tcPr>
                <w:p w14:paraId="7D1606BD" w14:textId="77777777" w:rsidR="00C75A44" w:rsidRPr="002A714D" w:rsidRDefault="00C75A44" w:rsidP="00BA6B22">
                  <w:pPr>
                    <w:jc w:val="center"/>
                    <w:rPr>
                      <w:rFonts w:asciiTheme="majorHAnsi" w:hAnsiTheme="majorHAnsi" w:cstheme="majorHAnsi"/>
                      <w:sz w:val="12"/>
                      <w:szCs w:val="12"/>
                      <w:lang w:val="lt-LT"/>
                    </w:rPr>
                  </w:pPr>
                </w:p>
              </w:tc>
              <w:tc>
                <w:tcPr>
                  <w:tcW w:w="1059" w:type="dxa"/>
                </w:tcPr>
                <w:p w14:paraId="510D7E2A" w14:textId="77777777" w:rsidR="00C75A44" w:rsidRPr="002A714D" w:rsidRDefault="00C75A44" w:rsidP="00BA6B22">
                  <w:pPr>
                    <w:jc w:val="center"/>
                    <w:rPr>
                      <w:rFonts w:asciiTheme="majorHAnsi" w:hAnsiTheme="majorHAnsi" w:cstheme="majorHAnsi"/>
                      <w:sz w:val="12"/>
                      <w:szCs w:val="12"/>
                      <w:lang w:val="lt-LT"/>
                    </w:rPr>
                  </w:pPr>
                </w:p>
              </w:tc>
              <w:tc>
                <w:tcPr>
                  <w:tcW w:w="1191" w:type="dxa"/>
                </w:tcPr>
                <w:p w14:paraId="0DADF4B1" w14:textId="77777777" w:rsidR="00C75A44" w:rsidRPr="002A714D" w:rsidRDefault="00C75A44" w:rsidP="00BA6B22">
                  <w:pPr>
                    <w:jc w:val="center"/>
                    <w:rPr>
                      <w:rFonts w:asciiTheme="majorHAnsi" w:hAnsiTheme="majorHAnsi" w:cstheme="majorHAnsi"/>
                      <w:sz w:val="12"/>
                      <w:szCs w:val="12"/>
                      <w:lang w:val="lt-LT"/>
                    </w:rPr>
                  </w:pPr>
                </w:p>
              </w:tc>
              <w:tc>
                <w:tcPr>
                  <w:tcW w:w="2384" w:type="dxa"/>
                </w:tcPr>
                <w:p w14:paraId="6590DF33" w14:textId="77777777" w:rsidR="00C75A44" w:rsidRPr="002A714D" w:rsidRDefault="00C75A44" w:rsidP="00BA6B22">
                  <w:pPr>
                    <w:jc w:val="center"/>
                    <w:rPr>
                      <w:rFonts w:asciiTheme="majorHAnsi" w:hAnsiTheme="majorHAnsi" w:cstheme="majorHAnsi"/>
                      <w:sz w:val="12"/>
                      <w:szCs w:val="12"/>
                      <w:lang w:val="lt-LT"/>
                    </w:rPr>
                  </w:pPr>
                </w:p>
              </w:tc>
            </w:tr>
          </w:tbl>
          <w:p w14:paraId="1201750C" w14:textId="77777777" w:rsidR="00C75A44" w:rsidRPr="002A714D" w:rsidRDefault="00C75A44" w:rsidP="00610BE4">
            <w:pPr>
              <w:jc w:val="both"/>
              <w:rPr>
                <w:rFonts w:asciiTheme="majorHAnsi" w:hAnsiTheme="majorHAnsi" w:cstheme="majorHAnsi"/>
                <w:noProof/>
                <w:sz w:val="12"/>
                <w:szCs w:val="12"/>
                <w:lang w:val="lt-LT"/>
              </w:rPr>
            </w:pPr>
          </w:p>
        </w:tc>
      </w:tr>
      <w:tr w:rsidR="00C75A44" w:rsidRPr="002A714D" w14:paraId="46D1C2AE"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360"/>
        </w:trPr>
        <w:tc>
          <w:tcPr>
            <w:tcW w:w="1804" w:type="dxa"/>
            <w:gridSpan w:val="13"/>
            <w:tcBorders>
              <w:top w:val="nil"/>
              <w:left w:val="single" w:sz="4" w:space="0" w:color="auto"/>
              <w:right w:val="nil"/>
              <w:tr2bl w:val="nil"/>
            </w:tcBorders>
          </w:tcPr>
          <w:p w14:paraId="1724822E" w14:textId="77777777" w:rsidR="00C75A44" w:rsidRPr="002A714D" w:rsidRDefault="00C75A44" w:rsidP="00610BE4">
            <w:pPr>
              <w:jc w:val="center"/>
              <w:rPr>
                <w:rFonts w:asciiTheme="majorHAnsi" w:hAnsiTheme="majorHAnsi" w:cstheme="majorHAnsi"/>
                <w:noProof/>
                <w:sz w:val="12"/>
                <w:szCs w:val="12"/>
                <w:lang w:val="lt-LT"/>
              </w:rPr>
            </w:pPr>
          </w:p>
        </w:tc>
        <w:tc>
          <w:tcPr>
            <w:tcW w:w="1817" w:type="dxa"/>
            <w:gridSpan w:val="10"/>
            <w:tcBorders>
              <w:top w:val="nil"/>
              <w:left w:val="nil"/>
              <w:right w:val="nil"/>
              <w:tr2bl w:val="nil"/>
            </w:tcBorders>
          </w:tcPr>
          <w:p w14:paraId="2C70CB98" w14:textId="77777777" w:rsidR="00C75A44" w:rsidRPr="002A714D" w:rsidRDefault="00C75A44" w:rsidP="00DC2F25">
            <w:pPr>
              <w:tabs>
                <w:tab w:val="left" w:pos="1470"/>
              </w:tabs>
              <w:ind w:right="139"/>
              <w:rPr>
                <w:rFonts w:asciiTheme="majorHAnsi" w:hAnsiTheme="majorHAnsi" w:cstheme="majorHAnsi"/>
                <w:sz w:val="12"/>
                <w:szCs w:val="12"/>
                <w:lang w:val="lt-LT"/>
              </w:rPr>
            </w:pPr>
          </w:p>
        </w:tc>
        <w:tc>
          <w:tcPr>
            <w:tcW w:w="1827" w:type="dxa"/>
            <w:gridSpan w:val="12"/>
            <w:tcBorders>
              <w:top w:val="nil"/>
              <w:left w:val="nil"/>
              <w:right w:val="nil"/>
              <w:tr2bl w:val="nil"/>
            </w:tcBorders>
          </w:tcPr>
          <w:p w14:paraId="3CEB62C9" w14:textId="77777777" w:rsidR="00C75A44" w:rsidRPr="002A714D" w:rsidRDefault="00C75A44" w:rsidP="00DC2F25">
            <w:pPr>
              <w:rPr>
                <w:rFonts w:asciiTheme="majorHAnsi" w:hAnsiTheme="majorHAnsi" w:cstheme="majorHAnsi"/>
                <w:sz w:val="12"/>
                <w:szCs w:val="12"/>
                <w:lang w:val="lt-LT"/>
              </w:rPr>
            </w:pPr>
          </w:p>
        </w:tc>
        <w:tc>
          <w:tcPr>
            <w:tcW w:w="1816" w:type="dxa"/>
            <w:gridSpan w:val="6"/>
            <w:tcBorders>
              <w:top w:val="nil"/>
              <w:left w:val="nil"/>
              <w:right w:val="nil"/>
              <w:tr2bl w:val="nil"/>
            </w:tcBorders>
          </w:tcPr>
          <w:p w14:paraId="5982E715" w14:textId="77777777" w:rsidR="00C75A44" w:rsidRPr="002A714D" w:rsidRDefault="00C75A44" w:rsidP="00610BE4">
            <w:pPr>
              <w:jc w:val="center"/>
              <w:rPr>
                <w:rFonts w:asciiTheme="majorHAnsi" w:hAnsiTheme="majorHAnsi" w:cstheme="majorHAnsi"/>
                <w:noProof/>
                <w:sz w:val="12"/>
                <w:szCs w:val="12"/>
                <w:lang w:val="lt-LT"/>
              </w:rPr>
            </w:pPr>
          </w:p>
        </w:tc>
        <w:tc>
          <w:tcPr>
            <w:tcW w:w="1819" w:type="dxa"/>
            <w:gridSpan w:val="10"/>
            <w:tcBorders>
              <w:top w:val="nil"/>
              <w:left w:val="nil"/>
              <w:right w:val="nil"/>
              <w:tr2bl w:val="nil"/>
            </w:tcBorders>
          </w:tcPr>
          <w:p w14:paraId="1787B356" w14:textId="77777777" w:rsidR="00C75A44" w:rsidRPr="002A714D" w:rsidRDefault="00C75A44" w:rsidP="00610BE4">
            <w:pPr>
              <w:jc w:val="center"/>
              <w:rPr>
                <w:rFonts w:asciiTheme="majorHAnsi" w:hAnsiTheme="majorHAnsi" w:cstheme="majorHAnsi"/>
                <w:noProof/>
                <w:sz w:val="12"/>
                <w:szCs w:val="12"/>
                <w:lang w:val="lt-LT"/>
              </w:rPr>
            </w:pPr>
          </w:p>
          <w:p w14:paraId="2CB6BA5F" w14:textId="77777777" w:rsidR="00C75A44" w:rsidRPr="002A714D" w:rsidRDefault="00C75A44" w:rsidP="00A43FD6">
            <w:pPr>
              <w:rPr>
                <w:rFonts w:asciiTheme="majorHAnsi" w:hAnsiTheme="majorHAnsi" w:cstheme="majorHAnsi"/>
                <w:noProof/>
                <w:sz w:val="12"/>
                <w:szCs w:val="12"/>
                <w:lang w:val="lt-LT"/>
              </w:rPr>
            </w:pPr>
          </w:p>
        </w:tc>
        <w:tc>
          <w:tcPr>
            <w:tcW w:w="1866" w:type="dxa"/>
            <w:gridSpan w:val="4"/>
            <w:tcBorders>
              <w:top w:val="nil"/>
              <w:left w:val="nil"/>
              <w:right w:val="single" w:sz="4" w:space="0" w:color="auto"/>
              <w:tr2bl w:val="nil"/>
            </w:tcBorders>
          </w:tcPr>
          <w:p w14:paraId="791899F6" w14:textId="77777777" w:rsidR="00C75A44" w:rsidRPr="002A714D" w:rsidRDefault="00C75A44" w:rsidP="00610BE4">
            <w:pPr>
              <w:rPr>
                <w:rFonts w:asciiTheme="majorHAnsi" w:hAnsiTheme="majorHAnsi" w:cstheme="majorHAnsi"/>
                <w:sz w:val="12"/>
                <w:szCs w:val="12"/>
                <w:lang w:val="lt-LT"/>
              </w:rPr>
            </w:pPr>
          </w:p>
          <w:p w14:paraId="3FD76F33" w14:textId="77777777" w:rsidR="00C75A44" w:rsidRPr="002A714D" w:rsidRDefault="00C75A44" w:rsidP="00610BE4">
            <w:pPr>
              <w:rPr>
                <w:rFonts w:asciiTheme="majorHAnsi" w:hAnsiTheme="majorHAnsi" w:cstheme="majorHAnsi"/>
                <w:noProof/>
                <w:sz w:val="12"/>
                <w:szCs w:val="12"/>
                <w:lang w:val="lt-LT"/>
              </w:rPr>
            </w:pPr>
          </w:p>
        </w:tc>
      </w:tr>
      <w:tr w:rsidR="00C75A44" w:rsidRPr="002A714D" w14:paraId="747B0A0F"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51"/>
        </w:trPr>
        <w:tc>
          <w:tcPr>
            <w:tcW w:w="5018" w:type="dxa"/>
            <w:gridSpan w:val="30"/>
            <w:tcBorders>
              <w:top w:val="nil"/>
              <w:left w:val="nil"/>
              <w:bottom w:val="single" w:sz="4" w:space="0" w:color="auto"/>
              <w:right w:val="nil"/>
            </w:tcBorders>
          </w:tcPr>
          <w:p w14:paraId="78266E2A" w14:textId="612080A3" w:rsidR="00C75A44" w:rsidRPr="002A714D" w:rsidRDefault="00871029" w:rsidP="00C85973">
            <w:pPr>
              <w:rPr>
                <w:rFonts w:asciiTheme="majorHAnsi" w:hAnsiTheme="majorHAnsi" w:cstheme="majorHAnsi"/>
                <w:b/>
                <w:sz w:val="12"/>
                <w:szCs w:val="12"/>
                <w:lang w:val="lt-LT"/>
              </w:rPr>
            </w:pPr>
            <w:r w:rsidRPr="002A714D">
              <w:rPr>
                <w:rFonts w:asciiTheme="majorHAnsi" w:hAnsiTheme="majorHAnsi" w:cstheme="majorHAnsi"/>
                <w:b/>
                <w:sz w:val="12"/>
                <w:szCs w:val="12"/>
                <w:lang w:val="lt-LT"/>
              </w:rPr>
              <w:lastRenderedPageBreak/>
              <w:t xml:space="preserve">SHTETI   </w:t>
            </w:r>
            <w:r w:rsidR="00C75A44" w:rsidRPr="002A714D">
              <w:rPr>
                <w:rFonts w:asciiTheme="majorHAnsi" w:hAnsiTheme="majorHAnsi" w:cstheme="majorHAnsi"/>
                <w:b/>
                <w:sz w:val="12"/>
                <w:szCs w:val="12"/>
                <w:lang w:val="lt-LT"/>
              </w:rPr>
              <w:t>/COUNTRY</w:t>
            </w:r>
            <w:r w:rsidR="00AC1A5B" w:rsidRPr="002A714D">
              <w:rPr>
                <w:rFonts w:asciiTheme="majorHAnsi" w:hAnsiTheme="majorHAnsi" w:cstheme="majorHAnsi"/>
                <w:b/>
                <w:sz w:val="12"/>
                <w:szCs w:val="12"/>
                <w:lang w:val="lt-LT"/>
              </w:rPr>
              <w:t>/ŠALIS</w:t>
            </w:r>
            <w:r w:rsidR="00D52ACC">
              <w:rPr>
                <w:rFonts w:asciiTheme="majorHAnsi" w:hAnsiTheme="majorHAnsi" w:cstheme="majorHAnsi"/>
                <w:b/>
                <w:sz w:val="12"/>
                <w:szCs w:val="12"/>
                <w:lang w:val="lt-LT"/>
              </w:rPr>
              <w:t xml:space="preserve"> Lithuania/Lietuva</w:t>
            </w:r>
          </w:p>
        </w:tc>
        <w:tc>
          <w:tcPr>
            <w:tcW w:w="6283" w:type="dxa"/>
            <w:gridSpan w:val="27"/>
            <w:tcBorders>
              <w:top w:val="nil"/>
              <w:left w:val="nil"/>
              <w:bottom w:val="single" w:sz="4" w:space="0" w:color="auto"/>
              <w:right w:val="nil"/>
            </w:tcBorders>
          </w:tcPr>
          <w:p w14:paraId="755D431B" w14:textId="6D697147" w:rsidR="00C75A44" w:rsidRPr="002A714D" w:rsidRDefault="001F6527" w:rsidP="001F6527">
            <w:pPr>
              <w:shd w:val="clear" w:color="auto" w:fill="FFFFFF"/>
              <w:tabs>
                <w:tab w:val="left" w:pos="3956"/>
              </w:tabs>
              <w:rPr>
                <w:rFonts w:asciiTheme="majorHAnsi" w:hAnsiTheme="majorHAnsi" w:cstheme="majorHAnsi"/>
                <w:sz w:val="12"/>
                <w:szCs w:val="12"/>
                <w:lang w:val="lt-LT"/>
              </w:rPr>
            </w:pPr>
            <w:proofErr w:type="spellStart"/>
            <w:r w:rsidRPr="002A714D">
              <w:rPr>
                <w:rFonts w:asciiTheme="majorHAnsi" w:hAnsiTheme="majorHAnsi" w:cstheme="majorHAnsi"/>
                <w:b/>
                <w:bCs/>
                <w:color w:val="000000"/>
                <w:sz w:val="12"/>
                <w:szCs w:val="12"/>
                <w:lang w:val="lt-LT"/>
              </w:rPr>
              <w:t>Ushqim</w:t>
            </w:r>
            <w:proofErr w:type="spellEnd"/>
            <w:r w:rsidRPr="002A714D">
              <w:rPr>
                <w:rFonts w:asciiTheme="majorHAnsi" w:hAnsiTheme="majorHAnsi" w:cstheme="majorHAnsi"/>
                <w:b/>
                <w:bCs/>
                <w:color w:val="000000"/>
                <w:sz w:val="12"/>
                <w:szCs w:val="12"/>
                <w:lang w:val="lt-LT"/>
              </w:rPr>
              <w:t xml:space="preserve"> te </w:t>
            </w:r>
            <w:proofErr w:type="spellStart"/>
            <w:r w:rsidRPr="002A714D">
              <w:rPr>
                <w:rFonts w:asciiTheme="majorHAnsi" w:hAnsiTheme="majorHAnsi" w:cstheme="majorHAnsi"/>
                <w:b/>
                <w:bCs/>
                <w:color w:val="000000"/>
                <w:sz w:val="12"/>
                <w:szCs w:val="12"/>
                <w:lang w:val="lt-LT"/>
              </w:rPr>
              <w:t>konservuar</w:t>
            </w:r>
            <w:proofErr w:type="spellEnd"/>
            <w:r w:rsidRPr="002A714D">
              <w:rPr>
                <w:rFonts w:asciiTheme="majorHAnsi" w:hAnsiTheme="majorHAnsi" w:cstheme="majorHAnsi"/>
                <w:b/>
                <w:bCs/>
                <w:color w:val="000000"/>
                <w:sz w:val="12"/>
                <w:szCs w:val="12"/>
                <w:lang w:val="lt-LT"/>
              </w:rPr>
              <w:t xml:space="preserve"> per </w:t>
            </w:r>
            <w:proofErr w:type="spellStart"/>
            <w:r w:rsidRPr="002A714D">
              <w:rPr>
                <w:rFonts w:asciiTheme="majorHAnsi" w:hAnsiTheme="majorHAnsi" w:cstheme="majorHAnsi"/>
                <w:b/>
                <w:bCs/>
                <w:color w:val="000000"/>
                <w:sz w:val="12"/>
                <w:szCs w:val="12"/>
                <w:lang w:val="lt-LT"/>
              </w:rPr>
              <w:t>kafshe</w:t>
            </w:r>
            <w:proofErr w:type="spellEnd"/>
            <w:r w:rsidRPr="002A714D">
              <w:rPr>
                <w:rFonts w:asciiTheme="majorHAnsi" w:hAnsiTheme="majorHAnsi" w:cstheme="majorHAnsi"/>
                <w:b/>
                <w:bCs/>
                <w:color w:val="000000"/>
                <w:sz w:val="12"/>
                <w:szCs w:val="12"/>
                <w:lang w:val="lt-LT"/>
              </w:rPr>
              <w:t xml:space="preserve"> </w:t>
            </w:r>
            <w:proofErr w:type="spellStart"/>
            <w:r w:rsidRPr="002A714D">
              <w:rPr>
                <w:rFonts w:asciiTheme="majorHAnsi" w:hAnsiTheme="majorHAnsi" w:cstheme="majorHAnsi"/>
                <w:b/>
                <w:bCs/>
                <w:color w:val="000000"/>
                <w:sz w:val="12"/>
                <w:szCs w:val="12"/>
                <w:lang w:val="lt-LT"/>
              </w:rPr>
              <w:t>shoqeru</w:t>
            </w:r>
            <w:r w:rsidR="00F47450" w:rsidRPr="002A714D">
              <w:rPr>
                <w:rFonts w:asciiTheme="majorHAnsi" w:hAnsiTheme="majorHAnsi" w:cstheme="majorHAnsi"/>
                <w:b/>
                <w:bCs/>
                <w:color w:val="000000"/>
                <w:sz w:val="12"/>
                <w:szCs w:val="12"/>
                <w:lang w:val="lt-LT"/>
              </w:rPr>
              <w:t>ese</w:t>
            </w:r>
            <w:proofErr w:type="spellEnd"/>
            <w:r w:rsidR="00C75A44" w:rsidRPr="002A714D">
              <w:rPr>
                <w:rFonts w:asciiTheme="majorHAnsi" w:hAnsiTheme="majorHAnsi" w:cstheme="majorHAnsi"/>
                <w:b/>
                <w:sz w:val="12"/>
                <w:szCs w:val="12"/>
                <w:lang w:val="lt-LT"/>
              </w:rPr>
              <w:t>/</w:t>
            </w:r>
            <w:proofErr w:type="spellStart"/>
            <w:r w:rsidR="00923D37" w:rsidRPr="002A714D">
              <w:rPr>
                <w:rFonts w:asciiTheme="majorHAnsi" w:hAnsiTheme="majorHAnsi" w:cstheme="majorHAnsi"/>
                <w:b/>
                <w:sz w:val="12"/>
                <w:szCs w:val="12"/>
                <w:lang w:val="lt-LT"/>
              </w:rPr>
              <w:t>C</w:t>
            </w:r>
            <w:r w:rsidR="00F47450" w:rsidRPr="002A714D">
              <w:rPr>
                <w:rFonts w:asciiTheme="majorHAnsi" w:hAnsiTheme="majorHAnsi" w:cstheme="majorHAnsi"/>
                <w:b/>
                <w:sz w:val="12"/>
                <w:szCs w:val="12"/>
                <w:lang w:val="lt-LT"/>
              </w:rPr>
              <w:t>anned</w:t>
            </w:r>
            <w:r w:rsidR="00923D37" w:rsidRPr="002A714D">
              <w:rPr>
                <w:rFonts w:asciiTheme="majorHAnsi" w:hAnsiTheme="majorHAnsi" w:cstheme="majorHAnsi"/>
                <w:b/>
                <w:sz w:val="12"/>
                <w:szCs w:val="12"/>
                <w:lang w:val="lt-LT"/>
              </w:rPr>
              <w:t>petfood</w:t>
            </w:r>
            <w:proofErr w:type="spellEnd"/>
            <w:r w:rsidR="00AC1A5B" w:rsidRPr="002A714D">
              <w:rPr>
                <w:rFonts w:asciiTheme="majorHAnsi" w:hAnsiTheme="majorHAnsi" w:cstheme="majorHAnsi"/>
                <w:b/>
                <w:sz w:val="12"/>
                <w:szCs w:val="12"/>
                <w:lang w:val="lt-LT"/>
              </w:rPr>
              <w:t>/Konservuotas auginti</w:t>
            </w:r>
            <w:r w:rsidR="00F70542">
              <w:rPr>
                <w:rFonts w:asciiTheme="majorHAnsi" w:hAnsiTheme="majorHAnsi" w:cstheme="majorHAnsi"/>
                <w:b/>
                <w:sz w:val="12"/>
                <w:szCs w:val="12"/>
                <w:lang w:val="lt-LT"/>
              </w:rPr>
              <w:t>ni</w:t>
            </w:r>
            <w:r w:rsidR="00AC1A5B" w:rsidRPr="002A714D">
              <w:rPr>
                <w:rFonts w:asciiTheme="majorHAnsi" w:hAnsiTheme="majorHAnsi" w:cstheme="majorHAnsi"/>
                <w:b/>
                <w:sz w:val="12"/>
                <w:szCs w:val="12"/>
                <w:lang w:val="lt-LT"/>
              </w:rPr>
              <w:t>ų pašaras</w:t>
            </w:r>
            <w:r w:rsidR="00923D37" w:rsidRPr="002A714D">
              <w:rPr>
                <w:rFonts w:asciiTheme="majorHAnsi" w:hAnsiTheme="majorHAnsi" w:cstheme="majorHAnsi"/>
                <w:b/>
                <w:sz w:val="12"/>
                <w:szCs w:val="12"/>
                <w:lang w:val="lt-LT"/>
              </w:rPr>
              <w:t xml:space="preserve"> </w:t>
            </w:r>
          </w:p>
          <w:p w14:paraId="15E45AC6" w14:textId="77777777" w:rsidR="00C75A44" w:rsidRPr="002A714D" w:rsidRDefault="00C75A44" w:rsidP="0024666A">
            <w:pPr>
              <w:jc w:val="right"/>
              <w:rPr>
                <w:rFonts w:asciiTheme="majorHAnsi" w:hAnsiTheme="majorHAnsi" w:cstheme="majorHAnsi"/>
                <w:b/>
                <w:sz w:val="12"/>
                <w:szCs w:val="12"/>
                <w:lang w:val="lt-LT"/>
              </w:rPr>
            </w:pPr>
          </w:p>
        </w:tc>
      </w:tr>
      <w:tr w:rsidR="00C75A44" w:rsidRPr="002A714D" w14:paraId="6CABD3AD"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9"/>
        </w:trPr>
        <w:tc>
          <w:tcPr>
            <w:tcW w:w="352" w:type="dxa"/>
            <w:gridSpan w:val="2"/>
            <w:vMerge w:val="restart"/>
            <w:tcBorders>
              <w:top w:val="single" w:sz="4" w:space="0" w:color="auto"/>
              <w:left w:val="single" w:sz="4" w:space="0" w:color="auto"/>
              <w:right w:val="single" w:sz="4" w:space="0" w:color="auto"/>
            </w:tcBorders>
            <w:textDirection w:val="btLr"/>
          </w:tcPr>
          <w:p w14:paraId="73F2763E" w14:textId="3E49EC52" w:rsidR="00C75A44" w:rsidRPr="002A714D" w:rsidRDefault="00C75A44" w:rsidP="00A43FD6">
            <w:pPr>
              <w:ind w:left="113" w:right="113"/>
              <w:rPr>
                <w:rFonts w:asciiTheme="majorHAnsi" w:hAnsiTheme="majorHAnsi" w:cstheme="majorHAnsi"/>
                <w:b/>
                <w:sz w:val="12"/>
                <w:szCs w:val="12"/>
                <w:lang w:val="lt-LT"/>
              </w:rPr>
            </w:pPr>
            <w:r w:rsidRPr="002A714D">
              <w:rPr>
                <w:rFonts w:asciiTheme="majorHAnsi" w:hAnsiTheme="majorHAnsi" w:cstheme="majorHAnsi"/>
                <w:b/>
                <w:sz w:val="12"/>
                <w:szCs w:val="12"/>
                <w:lang w:val="lt-LT"/>
              </w:rPr>
              <w:t>/</w:t>
            </w:r>
            <w:proofErr w:type="spellStart"/>
            <w:r w:rsidR="00AF12C2" w:rsidRPr="002A714D">
              <w:rPr>
                <w:rFonts w:asciiTheme="majorHAnsi" w:hAnsiTheme="majorHAnsi" w:cstheme="majorHAnsi"/>
                <w:b/>
                <w:sz w:val="12"/>
                <w:szCs w:val="12"/>
                <w:lang w:val="lt-LT"/>
              </w:rPr>
              <w:t>Pjesa</w:t>
            </w:r>
            <w:proofErr w:type="spellEnd"/>
            <w:r w:rsidR="00AF12C2" w:rsidRPr="002A714D">
              <w:rPr>
                <w:rFonts w:asciiTheme="majorHAnsi" w:hAnsiTheme="majorHAnsi" w:cstheme="majorHAnsi"/>
                <w:b/>
                <w:sz w:val="12"/>
                <w:szCs w:val="12"/>
                <w:lang w:val="lt-LT"/>
              </w:rPr>
              <w:t xml:space="preserve"> II / </w:t>
            </w:r>
            <w:proofErr w:type="spellStart"/>
            <w:r w:rsidR="00AF12C2" w:rsidRPr="002A714D">
              <w:rPr>
                <w:rFonts w:asciiTheme="majorHAnsi" w:hAnsiTheme="majorHAnsi" w:cstheme="majorHAnsi"/>
                <w:b/>
                <w:sz w:val="12"/>
                <w:szCs w:val="12"/>
                <w:lang w:val="lt-LT"/>
              </w:rPr>
              <w:t>Certifikimi</w:t>
            </w:r>
            <w:proofErr w:type="spellEnd"/>
            <w:r w:rsidR="00AF12C2" w:rsidRPr="002A714D">
              <w:rPr>
                <w:rFonts w:asciiTheme="majorHAnsi" w:hAnsiTheme="majorHAnsi" w:cstheme="majorHAnsi"/>
                <w:b/>
                <w:sz w:val="12"/>
                <w:szCs w:val="12"/>
                <w:lang w:val="lt-LT"/>
              </w:rPr>
              <w:t xml:space="preserve"> /</w:t>
            </w:r>
            <w:r w:rsidRPr="002A714D">
              <w:rPr>
                <w:rFonts w:asciiTheme="majorHAnsi" w:hAnsiTheme="majorHAnsi" w:cstheme="majorHAnsi"/>
                <w:b/>
                <w:sz w:val="12"/>
                <w:szCs w:val="12"/>
                <w:lang w:val="lt-LT"/>
              </w:rPr>
              <w:t xml:space="preserve"> </w:t>
            </w:r>
            <w:proofErr w:type="spellStart"/>
            <w:r w:rsidRPr="002A714D">
              <w:rPr>
                <w:rFonts w:asciiTheme="majorHAnsi" w:hAnsiTheme="majorHAnsi" w:cstheme="majorHAnsi"/>
                <w:b/>
                <w:sz w:val="12"/>
                <w:szCs w:val="12"/>
                <w:lang w:val="lt-LT"/>
              </w:rPr>
              <w:t>Part</w:t>
            </w:r>
            <w:proofErr w:type="spellEnd"/>
            <w:r w:rsidRPr="002A714D">
              <w:rPr>
                <w:rFonts w:asciiTheme="majorHAnsi" w:hAnsiTheme="majorHAnsi" w:cstheme="majorHAnsi"/>
                <w:b/>
                <w:sz w:val="12"/>
                <w:szCs w:val="12"/>
                <w:lang w:val="lt-LT"/>
              </w:rPr>
              <w:t xml:space="preserve"> II: </w:t>
            </w:r>
            <w:proofErr w:type="spellStart"/>
            <w:r w:rsidRPr="002A714D">
              <w:rPr>
                <w:rFonts w:asciiTheme="majorHAnsi" w:hAnsiTheme="majorHAnsi" w:cstheme="majorHAnsi"/>
                <w:b/>
                <w:sz w:val="12"/>
                <w:szCs w:val="12"/>
                <w:lang w:val="lt-LT"/>
              </w:rPr>
              <w:t>Certification</w:t>
            </w:r>
            <w:proofErr w:type="spellEnd"/>
            <w:r w:rsidR="007A38E3">
              <w:rPr>
                <w:rFonts w:asciiTheme="majorHAnsi" w:hAnsiTheme="majorHAnsi" w:cstheme="majorHAnsi"/>
                <w:b/>
                <w:sz w:val="12"/>
                <w:szCs w:val="12"/>
                <w:lang w:val="lt-LT"/>
              </w:rPr>
              <w:t xml:space="preserve">/ II dalis: </w:t>
            </w:r>
            <w:proofErr w:type="spellStart"/>
            <w:r w:rsidR="007A38E3">
              <w:rPr>
                <w:rFonts w:asciiTheme="majorHAnsi" w:hAnsiTheme="majorHAnsi" w:cstheme="majorHAnsi"/>
                <w:b/>
                <w:sz w:val="12"/>
                <w:szCs w:val="12"/>
                <w:lang w:val="lt-LT"/>
              </w:rPr>
              <w:t>sertififika</w:t>
            </w:r>
            <w:r w:rsidR="00A43FD6">
              <w:rPr>
                <w:rFonts w:asciiTheme="majorHAnsi" w:hAnsiTheme="majorHAnsi" w:cstheme="majorHAnsi"/>
                <w:b/>
                <w:sz w:val="12"/>
                <w:szCs w:val="12"/>
                <w:lang w:val="lt-LT"/>
              </w:rPr>
              <w:t>vimas</w:t>
            </w:r>
            <w:proofErr w:type="spellEnd"/>
          </w:p>
        </w:tc>
        <w:tc>
          <w:tcPr>
            <w:tcW w:w="598" w:type="dxa"/>
            <w:gridSpan w:val="4"/>
            <w:tcBorders>
              <w:top w:val="single" w:sz="4" w:space="0" w:color="auto"/>
              <w:left w:val="single" w:sz="4" w:space="0" w:color="auto"/>
              <w:bottom w:val="nil"/>
              <w:right w:val="nil"/>
            </w:tcBorders>
          </w:tcPr>
          <w:p w14:paraId="37AF1EC3" w14:textId="77777777" w:rsidR="00C75A44" w:rsidRPr="002A714D" w:rsidRDefault="00C75A44" w:rsidP="00C85973">
            <w:pPr>
              <w:rPr>
                <w:rFonts w:asciiTheme="majorHAnsi" w:hAnsiTheme="majorHAnsi" w:cstheme="majorHAnsi"/>
                <w:sz w:val="12"/>
                <w:szCs w:val="12"/>
                <w:lang w:val="lt-LT"/>
              </w:rPr>
            </w:pPr>
            <w:r w:rsidRPr="002A714D">
              <w:rPr>
                <w:rFonts w:asciiTheme="majorHAnsi" w:hAnsiTheme="majorHAnsi" w:cstheme="majorHAnsi"/>
                <w:sz w:val="12"/>
                <w:szCs w:val="12"/>
                <w:lang w:val="lt-LT"/>
              </w:rPr>
              <w:t>II.</w:t>
            </w:r>
          </w:p>
        </w:tc>
        <w:tc>
          <w:tcPr>
            <w:tcW w:w="4968" w:type="dxa"/>
            <w:gridSpan w:val="32"/>
            <w:tcBorders>
              <w:top w:val="single" w:sz="4" w:space="0" w:color="auto"/>
              <w:left w:val="nil"/>
              <w:bottom w:val="nil"/>
              <w:right w:val="single" w:sz="4" w:space="0" w:color="auto"/>
            </w:tcBorders>
          </w:tcPr>
          <w:p w14:paraId="543BEA97" w14:textId="24CD6328" w:rsidR="00C75A44" w:rsidRPr="002A714D" w:rsidRDefault="001F6527" w:rsidP="00C85973">
            <w:pPr>
              <w:rPr>
                <w:rFonts w:asciiTheme="majorHAnsi" w:hAnsiTheme="majorHAnsi" w:cstheme="majorHAnsi"/>
                <w:b/>
                <w:sz w:val="12"/>
                <w:szCs w:val="12"/>
                <w:lang w:val="lt-LT"/>
              </w:rPr>
            </w:pPr>
            <w:r w:rsidRPr="002A714D">
              <w:rPr>
                <w:rFonts w:asciiTheme="majorHAnsi" w:hAnsiTheme="majorHAnsi" w:cstheme="majorHAnsi"/>
                <w:b/>
                <w:sz w:val="12"/>
                <w:szCs w:val="12"/>
                <w:lang w:val="lt-LT"/>
              </w:rPr>
              <w:t>FORMATE SHENDETESORE</w:t>
            </w:r>
            <w:r w:rsidR="00871029" w:rsidRPr="002A714D">
              <w:rPr>
                <w:rFonts w:asciiTheme="majorHAnsi" w:hAnsiTheme="majorHAnsi" w:cstheme="majorHAnsi"/>
                <w:b/>
                <w:sz w:val="12"/>
                <w:szCs w:val="12"/>
                <w:lang w:val="lt-LT"/>
              </w:rPr>
              <w:t>/</w:t>
            </w:r>
            <w:r w:rsidR="00C75A44" w:rsidRPr="002A714D">
              <w:rPr>
                <w:rFonts w:asciiTheme="majorHAnsi" w:hAnsiTheme="majorHAnsi" w:cstheme="majorHAnsi"/>
                <w:b/>
                <w:sz w:val="12"/>
                <w:szCs w:val="12"/>
                <w:lang w:val="lt-LT"/>
              </w:rPr>
              <w:t>HEALTH INFORMATION</w:t>
            </w:r>
            <w:r w:rsidR="00AC1A5B" w:rsidRPr="002A714D">
              <w:rPr>
                <w:rFonts w:asciiTheme="majorHAnsi" w:hAnsiTheme="majorHAnsi" w:cstheme="majorHAnsi"/>
                <w:b/>
                <w:sz w:val="12"/>
                <w:szCs w:val="12"/>
                <w:lang w:val="lt-LT"/>
              </w:rPr>
              <w:t>/</w:t>
            </w:r>
            <w:r w:rsidR="00F70542" w:rsidRPr="002A714D">
              <w:rPr>
                <w:rFonts w:asciiTheme="majorHAnsi" w:hAnsiTheme="majorHAnsi" w:cstheme="majorHAnsi"/>
                <w:b/>
                <w:sz w:val="12"/>
                <w:szCs w:val="12"/>
                <w:lang w:val="lt-LT"/>
              </w:rPr>
              <w:t>SVEIKATOS INFORMACIJA</w:t>
            </w:r>
          </w:p>
        </w:tc>
        <w:tc>
          <w:tcPr>
            <w:tcW w:w="493" w:type="dxa"/>
            <w:gridSpan w:val="2"/>
            <w:tcBorders>
              <w:left w:val="single" w:sz="4" w:space="0" w:color="auto"/>
              <w:bottom w:val="single" w:sz="4" w:space="0" w:color="auto"/>
              <w:right w:val="nil"/>
            </w:tcBorders>
          </w:tcPr>
          <w:p w14:paraId="19A39533" w14:textId="77777777" w:rsidR="00C75A44" w:rsidRPr="002A714D" w:rsidRDefault="00C75A44" w:rsidP="00C85973">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II.a</w:t>
            </w:r>
            <w:proofErr w:type="spellEnd"/>
            <w:r w:rsidRPr="002A714D">
              <w:rPr>
                <w:rFonts w:asciiTheme="majorHAnsi" w:hAnsiTheme="majorHAnsi" w:cstheme="majorHAnsi"/>
                <w:sz w:val="12"/>
                <w:szCs w:val="12"/>
                <w:lang w:val="lt-LT"/>
              </w:rPr>
              <w:t>.</w:t>
            </w:r>
          </w:p>
        </w:tc>
        <w:tc>
          <w:tcPr>
            <w:tcW w:w="2543" w:type="dxa"/>
            <w:gridSpan w:val="11"/>
            <w:tcBorders>
              <w:left w:val="nil"/>
              <w:bottom w:val="single" w:sz="4" w:space="0" w:color="auto"/>
              <w:right w:val="single" w:sz="4" w:space="0" w:color="auto"/>
            </w:tcBorders>
          </w:tcPr>
          <w:p w14:paraId="339F800C" w14:textId="77777777" w:rsidR="00C75A44" w:rsidRPr="002A714D" w:rsidRDefault="001F6527" w:rsidP="00C85973">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Numri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referent</w:t>
            </w:r>
            <w:proofErr w:type="spellEnd"/>
            <w:r w:rsidRPr="002A714D">
              <w:rPr>
                <w:rFonts w:asciiTheme="majorHAnsi" w:hAnsiTheme="majorHAnsi" w:cstheme="majorHAnsi"/>
                <w:sz w:val="12"/>
                <w:szCs w:val="12"/>
                <w:lang w:val="lt-LT"/>
              </w:rPr>
              <w:t xml:space="preserve"> I </w:t>
            </w:r>
            <w:proofErr w:type="spellStart"/>
            <w:r w:rsidRPr="002A714D">
              <w:rPr>
                <w:rFonts w:asciiTheme="majorHAnsi" w:hAnsiTheme="majorHAnsi" w:cstheme="majorHAnsi"/>
                <w:sz w:val="12"/>
                <w:szCs w:val="12"/>
                <w:lang w:val="lt-LT"/>
              </w:rPr>
              <w:t>certificates</w:t>
            </w:r>
            <w:proofErr w:type="spellEnd"/>
            <w:r w:rsidRPr="002A714D">
              <w:rPr>
                <w:rFonts w:asciiTheme="majorHAnsi" w:hAnsiTheme="majorHAnsi" w:cstheme="majorHAnsi"/>
                <w:sz w:val="12"/>
                <w:szCs w:val="12"/>
                <w:lang w:val="lt-LT"/>
              </w:rPr>
              <w:t xml:space="preserve"> </w:t>
            </w:r>
          </w:p>
          <w:p w14:paraId="185B60FC" w14:textId="77777777" w:rsidR="00C75A44" w:rsidRPr="002A714D" w:rsidRDefault="00C75A44" w:rsidP="00585A29">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Certificate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reference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number</w:t>
            </w:r>
            <w:proofErr w:type="spellEnd"/>
          </w:p>
          <w:p w14:paraId="090020E2" w14:textId="0C37593A" w:rsidR="00AC1A5B" w:rsidRPr="002A714D" w:rsidRDefault="00AC1A5B" w:rsidP="00585A29">
            <w:pPr>
              <w:rPr>
                <w:rFonts w:asciiTheme="majorHAnsi" w:hAnsiTheme="majorHAnsi" w:cstheme="majorHAnsi"/>
                <w:sz w:val="12"/>
                <w:szCs w:val="12"/>
                <w:lang w:val="lt-LT"/>
              </w:rPr>
            </w:pPr>
            <w:r w:rsidRPr="002A714D">
              <w:rPr>
                <w:rFonts w:asciiTheme="majorHAnsi" w:hAnsiTheme="majorHAnsi" w:cstheme="majorHAnsi"/>
                <w:sz w:val="12"/>
                <w:szCs w:val="12"/>
                <w:lang w:val="lt-LT"/>
              </w:rPr>
              <w:t>/Sertifikato numeris</w:t>
            </w:r>
          </w:p>
        </w:tc>
        <w:tc>
          <w:tcPr>
            <w:tcW w:w="2347" w:type="dxa"/>
            <w:gridSpan w:val="6"/>
            <w:tcBorders>
              <w:left w:val="single" w:sz="4" w:space="0" w:color="auto"/>
              <w:bottom w:val="single" w:sz="4" w:space="0" w:color="auto"/>
              <w:tr2bl w:val="single" w:sz="4" w:space="0" w:color="auto"/>
            </w:tcBorders>
          </w:tcPr>
          <w:p w14:paraId="64FA2D61" w14:textId="77777777" w:rsidR="00C75A44" w:rsidRPr="002A714D" w:rsidRDefault="00C75A44" w:rsidP="00C85973">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II.b</w:t>
            </w:r>
            <w:proofErr w:type="spellEnd"/>
            <w:r w:rsidRPr="002A714D">
              <w:rPr>
                <w:rFonts w:asciiTheme="majorHAnsi" w:hAnsiTheme="majorHAnsi" w:cstheme="majorHAnsi"/>
                <w:sz w:val="12"/>
                <w:szCs w:val="12"/>
                <w:lang w:val="lt-LT"/>
              </w:rPr>
              <w:t>.</w:t>
            </w:r>
          </w:p>
        </w:tc>
      </w:tr>
      <w:tr w:rsidR="00C75A44" w:rsidRPr="002A714D" w14:paraId="70F5EE5E"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352" w:type="dxa"/>
            <w:gridSpan w:val="2"/>
            <w:vMerge/>
            <w:tcBorders>
              <w:left w:val="single" w:sz="4" w:space="0" w:color="auto"/>
              <w:right w:val="single" w:sz="4" w:space="0" w:color="auto"/>
            </w:tcBorders>
          </w:tcPr>
          <w:p w14:paraId="16E49434" w14:textId="77777777" w:rsidR="00C75A44" w:rsidRPr="002A714D" w:rsidRDefault="00C75A44" w:rsidP="00C85973">
            <w:pPr>
              <w:rPr>
                <w:rFonts w:asciiTheme="majorHAnsi" w:hAnsiTheme="majorHAnsi" w:cstheme="majorHAnsi"/>
                <w:sz w:val="12"/>
                <w:szCs w:val="12"/>
                <w:lang w:val="lt-LT"/>
              </w:rPr>
            </w:pPr>
          </w:p>
        </w:tc>
        <w:tc>
          <w:tcPr>
            <w:tcW w:w="10949" w:type="dxa"/>
            <w:gridSpan w:val="55"/>
            <w:tcBorders>
              <w:top w:val="nil"/>
              <w:left w:val="single" w:sz="4" w:space="0" w:color="auto"/>
              <w:bottom w:val="nil"/>
              <w:right w:val="single" w:sz="4" w:space="0" w:color="auto"/>
            </w:tcBorders>
          </w:tcPr>
          <w:p w14:paraId="5A164836" w14:textId="77777777" w:rsidR="00734ED6" w:rsidRPr="002A714D" w:rsidRDefault="00734ED6" w:rsidP="00C85973">
            <w:pPr>
              <w:rPr>
                <w:rFonts w:asciiTheme="majorHAnsi" w:hAnsiTheme="majorHAnsi" w:cstheme="majorHAnsi"/>
                <w:sz w:val="12"/>
                <w:szCs w:val="12"/>
                <w:lang w:val="lt-LT"/>
              </w:rPr>
            </w:pPr>
          </w:p>
          <w:p w14:paraId="23DD17BC" w14:textId="77777777" w:rsidR="00C75A44" w:rsidRPr="002A714D" w:rsidRDefault="00C75A44" w:rsidP="00C85973">
            <w:pPr>
              <w:rPr>
                <w:rFonts w:asciiTheme="majorHAnsi" w:hAnsiTheme="majorHAnsi" w:cstheme="majorHAnsi"/>
                <w:b/>
                <w:sz w:val="12"/>
                <w:szCs w:val="12"/>
                <w:lang w:val="lt-LT"/>
              </w:rPr>
            </w:pPr>
            <w:r w:rsidRPr="002A714D">
              <w:rPr>
                <w:rFonts w:asciiTheme="majorHAnsi" w:hAnsiTheme="majorHAnsi" w:cstheme="majorHAnsi"/>
                <w:b/>
                <w:sz w:val="12"/>
                <w:szCs w:val="12"/>
                <w:lang w:val="lt-LT"/>
              </w:rPr>
              <w:t xml:space="preserve">II.1.Потврда </w:t>
            </w:r>
            <w:proofErr w:type="spellStart"/>
            <w:r w:rsidRPr="002A714D">
              <w:rPr>
                <w:rFonts w:asciiTheme="majorHAnsi" w:hAnsiTheme="majorHAnsi" w:cstheme="majorHAnsi"/>
                <w:b/>
                <w:sz w:val="12"/>
                <w:szCs w:val="12"/>
                <w:lang w:val="lt-LT"/>
              </w:rPr>
              <w:t>за</w:t>
            </w:r>
            <w:proofErr w:type="spellEnd"/>
            <w:r w:rsidRPr="002A714D">
              <w:rPr>
                <w:rFonts w:asciiTheme="majorHAnsi" w:hAnsiTheme="majorHAnsi" w:cstheme="majorHAnsi"/>
                <w:b/>
                <w:sz w:val="12"/>
                <w:szCs w:val="12"/>
                <w:lang w:val="lt-LT"/>
              </w:rPr>
              <w:t xml:space="preserve"> </w:t>
            </w:r>
            <w:proofErr w:type="spellStart"/>
            <w:r w:rsidRPr="002A714D">
              <w:rPr>
                <w:rFonts w:asciiTheme="majorHAnsi" w:hAnsiTheme="majorHAnsi" w:cstheme="majorHAnsi"/>
                <w:b/>
                <w:sz w:val="12"/>
                <w:szCs w:val="12"/>
                <w:lang w:val="lt-LT"/>
              </w:rPr>
              <w:t>јавно</w:t>
            </w:r>
            <w:proofErr w:type="spellEnd"/>
            <w:r w:rsidRPr="002A714D">
              <w:rPr>
                <w:rFonts w:asciiTheme="majorHAnsi" w:hAnsiTheme="majorHAnsi" w:cstheme="majorHAnsi"/>
                <w:b/>
                <w:sz w:val="12"/>
                <w:szCs w:val="12"/>
                <w:lang w:val="lt-LT"/>
              </w:rPr>
              <w:t xml:space="preserve"> </w:t>
            </w:r>
            <w:proofErr w:type="spellStart"/>
            <w:r w:rsidRPr="002A714D">
              <w:rPr>
                <w:rFonts w:asciiTheme="majorHAnsi" w:hAnsiTheme="majorHAnsi" w:cstheme="majorHAnsi"/>
                <w:b/>
                <w:sz w:val="12"/>
                <w:szCs w:val="12"/>
                <w:lang w:val="lt-LT"/>
              </w:rPr>
              <w:t>здравство</w:t>
            </w:r>
            <w:proofErr w:type="spellEnd"/>
            <w:r w:rsidR="001F6527" w:rsidRPr="002A714D">
              <w:rPr>
                <w:rFonts w:asciiTheme="majorHAnsi" w:hAnsiTheme="majorHAnsi" w:cstheme="majorHAnsi"/>
                <w:b/>
                <w:sz w:val="12"/>
                <w:szCs w:val="12"/>
                <w:lang w:val="lt-LT"/>
              </w:rPr>
              <w:t>/</w:t>
            </w:r>
            <w:proofErr w:type="spellStart"/>
            <w:r w:rsidR="001F6527" w:rsidRPr="002A714D">
              <w:rPr>
                <w:rFonts w:asciiTheme="majorHAnsi" w:hAnsiTheme="majorHAnsi" w:cstheme="majorHAnsi"/>
                <w:b/>
                <w:sz w:val="12"/>
                <w:szCs w:val="12"/>
                <w:lang w:val="lt-LT"/>
              </w:rPr>
              <w:t>Informate</w:t>
            </w:r>
            <w:proofErr w:type="spellEnd"/>
            <w:r w:rsidR="001F6527" w:rsidRPr="002A714D">
              <w:rPr>
                <w:rFonts w:asciiTheme="majorHAnsi" w:hAnsiTheme="majorHAnsi" w:cstheme="majorHAnsi"/>
                <w:b/>
                <w:sz w:val="12"/>
                <w:szCs w:val="12"/>
                <w:lang w:val="lt-LT"/>
              </w:rPr>
              <w:t xml:space="preserve"> </w:t>
            </w:r>
            <w:proofErr w:type="spellStart"/>
            <w:r w:rsidR="001F6527" w:rsidRPr="002A714D">
              <w:rPr>
                <w:rFonts w:asciiTheme="majorHAnsi" w:hAnsiTheme="majorHAnsi" w:cstheme="majorHAnsi"/>
                <w:b/>
                <w:sz w:val="12"/>
                <w:szCs w:val="12"/>
                <w:lang w:val="lt-LT"/>
              </w:rPr>
              <w:t>pe</w:t>
            </w:r>
            <w:proofErr w:type="spellEnd"/>
            <w:r w:rsidR="001F6527" w:rsidRPr="002A714D">
              <w:rPr>
                <w:rFonts w:asciiTheme="majorHAnsi" w:hAnsiTheme="majorHAnsi" w:cstheme="majorHAnsi"/>
                <w:b/>
                <w:sz w:val="12"/>
                <w:szCs w:val="12"/>
                <w:lang w:val="lt-LT"/>
              </w:rPr>
              <w:t xml:space="preserve"> </w:t>
            </w:r>
            <w:proofErr w:type="spellStart"/>
            <w:r w:rsidR="001F6527" w:rsidRPr="002A714D">
              <w:rPr>
                <w:rFonts w:asciiTheme="majorHAnsi" w:hAnsiTheme="majorHAnsi" w:cstheme="majorHAnsi"/>
                <w:b/>
                <w:sz w:val="12"/>
                <w:szCs w:val="12"/>
                <w:lang w:val="lt-LT"/>
              </w:rPr>
              <w:t>shendetin</w:t>
            </w:r>
            <w:proofErr w:type="spellEnd"/>
            <w:r w:rsidR="001F6527" w:rsidRPr="002A714D">
              <w:rPr>
                <w:rFonts w:asciiTheme="majorHAnsi" w:hAnsiTheme="majorHAnsi" w:cstheme="majorHAnsi"/>
                <w:b/>
                <w:sz w:val="12"/>
                <w:szCs w:val="12"/>
                <w:lang w:val="lt-LT"/>
              </w:rPr>
              <w:t xml:space="preserve"> </w:t>
            </w:r>
            <w:proofErr w:type="spellStart"/>
            <w:r w:rsidR="001F6527" w:rsidRPr="002A714D">
              <w:rPr>
                <w:rFonts w:asciiTheme="majorHAnsi" w:hAnsiTheme="majorHAnsi" w:cstheme="majorHAnsi"/>
                <w:b/>
                <w:sz w:val="12"/>
                <w:szCs w:val="12"/>
                <w:lang w:val="lt-LT"/>
              </w:rPr>
              <w:t>public</w:t>
            </w:r>
            <w:proofErr w:type="spellEnd"/>
            <w:r w:rsidR="001F6527" w:rsidRPr="002A714D">
              <w:rPr>
                <w:rFonts w:asciiTheme="majorHAnsi" w:hAnsiTheme="majorHAnsi" w:cstheme="majorHAnsi"/>
                <w:b/>
                <w:sz w:val="12"/>
                <w:szCs w:val="12"/>
                <w:lang w:val="lt-LT"/>
              </w:rPr>
              <w:t xml:space="preserve"> </w:t>
            </w:r>
          </w:p>
          <w:p w14:paraId="73E45226" w14:textId="012B90A1" w:rsidR="00C75A44" w:rsidRPr="002A714D" w:rsidRDefault="00C75A44" w:rsidP="00C85973">
            <w:pPr>
              <w:rPr>
                <w:rFonts w:asciiTheme="majorHAnsi" w:hAnsiTheme="majorHAnsi" w:cstheme="majorHAnsi"/>
                <w:b/>
                <w:sz w:val="12"/>
                <w:szCs w:val="12"/>
                <w:lang w:val="lt-LT"/>
              </w:rPr>
            </w:pPr>
            <w:r w:rsidRPr="002A714D">
              <w:rPr>
                <w:rFonts w:asciiTheme="majorHAnsi" w:hAnsiTheme="majorHAnsi" w:cstheme="majorHAnsi"/>
                <w:b/>
                <w:sz w:val="12"/>
                <w:szCs w:val="12"/>
                <w:lang w:val="lt-LT"/>
              </w:rPr>
              <w:t>/</w:t>
            </w:r>
            <w:proofErr w:type="spellStart"/>
            <w:r w:rsidRPr="002A714D">
              <w:rPr>
                <w:rFonts w:asciiTheme="majorHAnsi" w:hAnsiTheme="majorHAnsi" w:cstheme="majorHAnsi"/>
                <w:b/>
                <w:sz w:val="12"/>
                <w:szCs w:val="12"/>
                <w:lang w:val="lt-LT"/>
              </w:rPr>
              <w:t>Public</w:t>
            </w:r>
            <w:proofErr w:type="spellEnd"/>
            <w:r w:rsidRPr="002A714D">
              <w:rPr>
                <w:rFonts w:asciiTheme="majorHAnsi" w:hAnsiTheme="majorHAnsi" w:cstheme="majorHAnsi"/>
                <w:b/>
                <w:sz w:val="12"/>
                <w:szCs w:val="12"/>
                <w:lang w:val="lt-LT"/>
              </w:rPr>
              <w:t xml:space="preserve"> </w:t>
            </w:r>
            <w:proofErr w:type="spellStart"/>
            <w:r w:rsidRPr="002A714D">
              <w:rPr>
                <w:rFonts w:asciiTheme="majorHAnsi" w:hAnsiTheme="majorHAnsi" w:cstheme="majorHAnsi"/>
                <w:b/>
                <w:sz w:val="12"/>
                <w:szCs w:val="12"/>
                <w:lang w:val="lt-LT"/>
              </w:rPr>
              <w:t>health</w:t>
            </w:r>
            <w:proofErr w:type="spellEnd"/>
            <w:r w:rsidRPr="002A714D">
              <w:rPr>
                <w:rFonts w:asciiTheme="majorHAnsi" w:hAnsiTheme="majorHAnsi" w:cstheme="majorHAnsi"/>
                <w:b/>
                <w:sz w:val="12"/>
                <w:szCs w:val="12"/>
                <w:lang w:val="lt-LT"/>
              </w:rPr>
              <w:t xml:space="preserve"> </w:t>
            </w:r>
            <w:proofErr w:type="spellStart"/>
            <w:r w:rsidRPr="002A714D">
              <w:rPr>
                <w:rFonts w:asciiTheme="majorHAnsi" w:hAnsiTheme="majorHAnsi" w:cstheme="majorHAnsi"/>
                <w:b/>
                <w:sz w:val="12"/>
                <w:szCs w:val="12"/>
                <w:lang w:val="lt-LT"/>
              </w:rPr>
              <w:t>information</w:t>
            </w:r>
            <w:proofErr w:type="spellEnd"/>
            <w:r w:rsidR="00AC1A5B" w:rsidRPr="002A714D">
              <w:rPr>
                <w:rFonts w:asciiTheme="majorHAnsi" w:hAnsiTheme="majorHAnsi" w:cstheme="majorHAnsi"/>
                <w:b/>
                <w:sz w:val="12"/>
                <w:szCs w:val="12"/>
                <w:lang w:val="lt-LT"/>
              </w:rPr>
              <w:t>/</w:t>
            </w:r>
            <w:r w:rsidR="0021216B">
              <w:rPr>
                <w:rFonts w:asciiTheme="majorHAnsi" w:hAnsiTheme="majorHAnsi" w:cstheme="majorHAnsi"/>
                <w:b/>
                <w:sz w:val="12"/>
                <w:szCs w:val="12"/>
                <w:lang w:val="lt-LT"/>
              </w:rPr>
              <w:t>Visuomenės</w:t>
            </w:r>
            <w:r w:rsidR="0021216B" w:rsidRPr="002A714D">
              <w:rPr>
                <w:rFonts w:asciiTheme="majorHAnsi" w:hAnsiTheme="majorHAnsi" w:cstheme="majorHAnsi"/>
                <w:b/>
                <w:sz w:val="12"/>
                <w:szCs w:val="12"/>
                <w:lang w:val="lt-LT"/>
              </w:rPr>
              <w:t xml:space="preserve"> </w:t>
            </w:r>
            <w:r w:rsidR="00AC1A5B" w:rsidRPr="002A714D">
              <w:rPr>
                <w:rFonts w:asciiTheme="majorHAnsi" w:hAnsiTheme="majorHAnsi" w:cstheme="majorHAnsi"/>
                <w:b/>
                <w:sz w:val="12"/>
                <w:szCs w:val="12"/>
                <w:lang w:val="lt-LT"/>
              </w:rPr>
              <w:t>sveikatos informacija</w:t>
            </w:r>
          </w:p>
          <w:p w14:paraId="19306741" w14:textId="77777777" w:rsidR="00734ED6" w:rsidRPr="002A714D" w:rsidRDefault="00734ED6" w:rsidP="00C85973">
            <w:pPr>
              <w:rPr>
                <w:rFonts w:asciiTheme="majorHAnsi" w:hAnsiTheme="majorHAnsi" w:cstheme="majorHAnsi"/>
                <w:sz w:val="12"/>
                <w:szCs w:val="12"/>
                <w:lang w:val="lt-LT"/>
              </w:rPr>
            </w:pPr>
          </w:p>
        </w:tc>
      </w:tr>
      <w:tr w:rsidR="00C75A44" w:rsidRPr="002A714D" w14:paraId="754BFFDF"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3"/>
        </w:trPr>
        <w:tc>
          <w:tcPr>
            <w:tcW w:w="352" w:type="dxa"/>
            <w:gridSpan w:val="2"/>
            <w:vMerge/>
            <w:tcBorders>
              <w:left w:val="single" w:sz="4" w:space="0" w:color="auto"/>
              <w:right w:val="single" w:sz="4" w:space="0" w:color="auto"/>
            </w:tcBorders>
          </w:tcPr>
          <w:p w14:paraId="25C69079" w14:textId="77777777" w:rsidR="00C75A44" w:rsidRPr="002A714D" w:rsidRDefault="00C75A44" w:rsidP="00C85973">
            <w:pPr>
              <w:jc w:val="both"/>
              <w:rPr>
                <w:rFonts w:asciiTheme="majorHAnsi" w:hAnsiTheme="majorHAnsi" w:cstheme="majorHAnsi"/>
                <w:sz w:val="12"/>
                <w:szCs w:val="12"/>
                <w:lang w:val="lt-LT"/>
              </w:rPr>
            </w:pPr>
          </w:p>
        </w:tc>
        <w:tc>
          <w:tcPr>
            <w:tcW w:w="10949" w:type="dxa"/>
            <w:gridSpan w:val="55"/>
            <w:tcBorders>
              <w:top w:val="nil"/>
              <w:left w:val="single" w:sz="4" w:space="0" w:color="auto"/>
              <w:bottom w:val="nil"/>
              <w:right w:val="single" w:sz="4" w:space="0" w:color="auto"/>
            </w:tcBorders>
          </w:tcPr>
          <w:p w14:paraId="4DA14367" w14:textId="77777777" w:rsidR="00F75342" w:rsidRPr="002A714D" w:rsidRDefault="001F6527" w:rsidP="00C85973">
            <w:pPr>
              <w:jc w:val="both"/>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Une</w:t>
            </w:r>
            <w:proofErr w:type="spellEnd"/>
            <w:r w:rsidRPr="002A714D">
              <w:rPr>
                <w:rFonts w:asciiTheme="majorHAnsi" w:hAnsiTheme="majorHAnsi" w:cstheme="majorHAnsi"/>
                <w:sz w:val="12"/>
                <w:szCs w:val="12"/>
                <w:lang w:val="lt-LT"/>
              </w:rPr>
              <w:t xml:space="preserve">, I </w:t>
            </w:r>
            <w:proofErr w:type="spellStart"/>
            <w:r w:rsidRPr="002A714D">
              <w:rPr>
                <w:rFonts w:asciiTheme="majorHAnsi" w:hAnsiTheme="majorHAnsi" w:cstheme="majorHAnsi"/>
                <w:sz w:val="12"/>
                <w:szCs w:val="12"/>
                <w:lang w:val="lt-LT"/>
              </w:rPr>
              <w:t>Poshtenenshkruari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vetrineri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zyrtar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deklaroj</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se</w:t>
            </w:r>
            <w:proofErr w:type="spellEnd"/>
            <w:r w:rsidRPr="002A714D">
              <w:rPr>
                <w:rFonts w:asciiTheme="majorHAnsi" w:hAnsiTheme="majorHAnsi" w:cstheme="majorHAnsi"/>
                <w:sz w:val="12"/>
                <w:szCs w:val="12"/>
                <w:lang w:val="lt-LT"/>
              </w:rPr>
              <w:t xml:space="preserve"> I kam </w:t>
            </w:r>
            <w:proofErr w:type="spellStart"/>
            <w:r w:rsidRPr="002A714D">
              <w:rPr>
                <w:rFonts w:asciiTheme="majorHAnsi" w:hAnsiTheme="majorHAnsi" w:cstheme="majorHAnsi"/>
                <w:sz w:val="12"/>
                <w:szCs w:val="12"/>
                <w:lang w:val="lt-LT"/>
              </w:rPr>
              <w:t>lexuar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Rregulloren</w:t>
            </w:r>
            <w:proofErr w:type="spellEnd"/>
            <w:r w:rsidRPr="002A714D">
              <w:rPr>
                <w:rFonts w:asciiTheme="majorHAnsi" w:hAnsiTheme="majorHAnsi" w:cstheme="majorHAnsi"/>
                <w:sz w:val="12"/>
                <w:szCs w:val="12"/>
                <w:lang w:val="lt-LT"/>
              </w:rPr>
              <w:t xml:space="preserve">  (EC) </w:t>
            </w:r>
            <w:proofErr w:type="spellStart"/>
            <w:r w:rsidRPr="002A714D">
              <w:rPr>
                <w:rFonts w:asciiTheme="majorHAnsi" w:hAnsiTheme="majorHAnsi" w:cstheme="majorHAnsi"/>
                <w:sz w:val="12"/>
                <w:szCs w:val="12"/>
                <w:lang w:val="lt-LT"/>
              </w:rPr>
              <w:t>No</w:t>
            </w:r>
            <w:proofErr w:type="spellEnd"/>
            <w:r w:rsidRPr="002A714D">
              <w:rPr>
                <w:rFonts w:asciiTheme="majorHAnsi" w:hAnsiTheme="majorHAnsi" w:cstheme="majorHAnsi"/>
                <w:sz w:val="12"/>
                <w:szCs w:val="12"/>
                <w:lang w:val="lt-LT"/>
              </w:rPr>
              <w:t xml:space="preserve"> 1069/2009 </w:t>
            </w:r>
            <w:proofErr w:type="spellStart"/>
            <w:r w:rsidRPr="002A714D">
              <w:rPr>
                <w:rFonts w:asciiTheme="majorHAnsi" w:hAnsiTheme="majorHAnsi" w:cstheme="majorHAnsi"/>
                <w:sz w:val="12"/>
                <w:szCs w:val="12"/>
                <w:lang w:val="lt-LT"/>
              </w:rPr>
              <w:t>tw</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Parlamentit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Kwshillit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Evropian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ne </w:t>
            </w:r>
            <w:proofErr w:type="spellStart"/>
            <w:r w:rsidRPr="002A714D">
              <w:rPr>
                <w:rFonts w:asciiTheme="majorHAnsi" w:hAnsiTheme="majorHAnsi" w:cstheme="majorHAnsi"/>
                <w:sz w:val="12"/>
                <w:szCs w:val="12"/>
                <w:lang w:val="lt-LT"/>
              </w:rPr>
              <w:t>veçanti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nenet</w:t>
            </w:r>
            <w:proofErr w:type="spellEnd"/>
            <w:r w:rsidRPr="002A714D">
              <w:rPr>
                <w:rFonts w:asciiTheme="majorHAnsi" w:hAnsiTheme="majorHAnsi" w:cstheme="majorHAnsi"/>
                <w:sz w:val="12"/>
                <w:szCs w:val="12"/>
                <w:lang w:val="lt-LT"/>
              </w:rPr>
              <w:t xml:space="preserve"> 8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10 te </w:t>
            </w:r>
            <w:proofErr w:type="spellStart"/>
            <w:r w:rsidRPr="002A714D">
              <w:rPr>
                <w:rFonts w:asciiTheme="majorHAnsi" w:hAnsiTheme="majorHAnsi" w:cstheme="majorHAnsi"/>
                <w:sz w:val="12"/>
                <w:szCs w:val="12"/>
                <w:lang w:val="lt-LT"/>
              </w:rPr>
              <w:t>tij</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apo</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legjislacionin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ekuivalent</w:t>
            </w:r>
            <w:proofErr w:type="spellEnd"/>
            <w:r w:rsidRPr="002A714D">
              <w:rPr>
                <w:rFonts w:asciiTheme="majorHAnsi" w:hAnsiTheme="majorHAnsi" w:cstheme="majorHAnsi"/>
                <w:sz w:val="12"/>
                <w:szCs w:val="12"/>
                <w:lang w:val="lt-LT"/>
              </w:rPr>
              <w:t xml:space="preserve"> ne </w:t>
            </w:r>
            <w:proofErr w:type="spellStart"/>
            <w:r w:rsidRPr="002A714D">
              <w:rPr>
                <w:rFonts w:asciiTheme="majorHAnsi" w:hAnsiTheme="majorHAnsi" w:cstheme="majorHAnsi"/>
                <w:sz w:val="12"/>
                <w:szCs w:val="12"/>
                <w:lang w:val="lt-LT"/>
              </w:rPr>
              <w:t>Republiken</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Kosoves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Rregulloren</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Komisionit</w:t>
            </w:r>
            <w:proofErr w:type="spellEnd"/>
            <w:r w:rsidRPr="002A714D">
              <w:rPr>
                <w:rFonts w:asciiTheme="majorHAnsi" w:hAnsiTheme="majorHAnsi" w:cstheme="majorHAnsi"/>
                <w:sz w:val="12"/>
                <w:szCs w:val="12"/>
                <w:lang w:val="lt-LT"/>
              </w:rPr>
              <w:t xml:space="preserve"> (EU) </w:t>
            </w:r>
            <w:proofErr w:type="spellStart"/>
            <w:r w:rsidRPr="002A714D">
              <w:rPr>
                <w:rFonts w:asciiTheme="majorHAnsi" w:hAnsiTheme="majorHAnsi" w:cstheme="majorHAnsi"/>
                <w:sz w:val="12"/>
                <w:szCs w:val="12"/>
                <w:lang w:val="lt-LT"/>
              </w:rPr>
              <w:t>No</w:t>
            </w:r>
            <w:proofErr w:type="spellEnd"/>
            <w:r w:rsidRPr="002A714D">
              <w:rPr>
                <w:rFonts w:asciiTheme="majorHAnsi" w:hAnsiTheme="majorHAnsi" w:cstheme="majorHAnsi"/>
                <w:sz w:val="12"/>
                <w:szCs w:val="12"/>
                <w:lang w:val="lt-LT"/>
              </w:rPr>
              <w:t xml:space="preserve"> 142/2011 (1b),</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nw</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Veçanti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Shtojcen</w:t>
            </w:r>
            <w:proofErr w:type="spellEnd"/>
            <w:r w:rsidRPr="002A714D">
              <w:rPr>
                <w:rFonts w:asciiTheme="majorHAnsi" w:hAnsiTheme="majorHAnsi" w:cstheme="majorHAnsi"/>
                <w:sz w:val="12"/>
                <w:szCs w:val="12"/>
                <w:lang w:val="lt-LT"/>
              </w:rPr>
              <w:t xml:space="preserve"> XIII , </w:t>
            </w:r>
            <w:proofErr w:type="spellStart"/>
            <w:r w:rsidRPr="002A714D">
              <w:rPr>
                <w:rFonts w:asciiTheme="majorHAnsi" w:hAnsiTheme="majorHAnsi" w:cstheme="majorHAnsi"/>
                <w:sz w:val="12"/>
                <w:szCs w:val="12"/>
                <w:lang w:val="lt-LT"/>
              </w:rPr>
              <w:t>Kapitulli</w:t>
            </w:r>
            <w:proofErr w:type="spellEnd"/>
            <w:r w:rsidRPr="002A714D">
              <w:rPr>
                <w:rFonts w:asciiTheme="majorHAnsi" w:hAnsiTheme="majorHAnsi" w:cstheme="majorHAnsi"/>
                <w:sz w:val="12"/>
                <w:szCs w:val="12"/>
                <w:lang w:val="lt-LT"/>
              </w:rPr>
              <w:t xml:space="preserve"> II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shtojcen</w:t>
            </w:r>
            <w:proofErr w:type="spellEnd"/>
            <w:r w:rsidRPr="002A714D">
              <w:rPr>
                <w:rFonts w:asciiTheme="majorHAnsi" w:hAnsiTheme="majorHAnsi" w:cstheme="majorHAnsi"/>
                <w:sz w:val="12"/>
                <w:szCs w:val="12"/>
                <w:lang w:val="lt-LT"/>
              </w:rPr>
              <w:t xml:space="preserve"> XIV , </w:t>
            </w:r>
            <w:proofErr w:type="spellStart"/>
            <w:r w:rsidRPr="002A714D">
              <w:rPr>
                <w:rFonts w:asciiTheme="majorHAnsi" w:hAnsiTheme="majorHAnsi" w:cstheme="majorHAnsi"/>
                <w:sz w:val="12"/>
                <w:szCs w:val="12"/>
                <w:lang w:val="lt-LT"/>
              </w:rPr>
              <w:t>Kaptulli</w:t>
            </w:r>
            <w:proofErr w:type="spellEnd"/>
            <w:r w:rsidRPr="002A714D">
              <w:rPr>
                <w:rFonts w:asciiTheme="majorHAnsi" w:hAnsiTheme="majorHAnsi" w:cstheme="majorHAnsi"/>
                <w:sz w:val="12"/>
                <w:szCs w:val="12"/>
                <w:lang w:val="lt-LT"/>
              </w:rPr>
              <w:t xml:space="preserve"> II te </w:t>
            </w:r>
            <w:proofErr w:type="spellStart"/>
            <w:r w:rsidRPr="002A714D">
              <w:rPr>
                <w:rFonts w:asciiTheme="majorHAnsi" w:hAnsiTheme="majorHAnsi" w:cstheme="majorHAnsi"/>
                <w:sz w:val="12"/>
                <w:szCs w:val="12"/>
                <w:lang w:val="lt-LT"/>
              </w:rPr>
              <w:t>saj</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apo</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ekuivalent</w:t>
            </w:r>
            <w:proofErr w:type="spellEnd"/>
            <w:r w:rsidRPr="002A714D">
              <w:rPr>
                <w:rFonts w:asciiTheme="majorHAnsi" w:hAnsiTheme="majorHAnsi" w:cstheme="majorHAnsi"/>
                <w:sz w:val="12"/>
                <w:szCs w:val="12"/>
                <w:lang w:val="lt-LT"/>
              </w:rPr>
              <w:t xml:space="preserve"> me </w:t>
            </w:r>
            <w:proofErr w:type="spellStart"/>
            <w:r w:rsidRPr="002A714D">
              <w:rPr>
                <w:rFonts w:asciiTheme="majorHAnsi" w:hAnsiTheme="majorHAnsi" w:cstheme="majorHAnsi"/>
                <w:sz w:val="12"/>
                <w:szCs w:val="12"/>
                <w:lang w:val="lt-LT"/>
              </w:rPr>
              <w:t>legjisl;acionin</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Republikes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Kosoves</w:t>
            </w:r>
            <w:proofErr w:type="spellEnd"/>
            <w:r w:rsidRPr="002A714D">
              <w:rPr>
                <w:rFonts w:asciiTheme="majorHAnsi" w:hAnsiTheme="majorHAnsi" w:cstheme="majorHAnsi"/>
                <w:sz w:val="12"/>
                <w:szCs w:val="12"/>
                <w:lang w:val="lt-LT"/>
              </w:rPr>
              <w:t xml:space="preserve"> </w:t>
            </w:r>
            <w:proofErr w:type="spellStart"/>
            <w:r w:rsidR="00AF12C2" w:rsidRPr="002A714D">
              <w:rPr>
                <w:rFonts w:asciiTheme="majorHAnsi" w:hAnsiTheme="majorHAnsi" w:cstheme="majorHAnsi"/>
                <w:sz w:val="12"/>
                <w:szCs w:val="12"/>
                <w:lang w:val="lt-LT"/>
              </w:rPr>
              <w:t>dhe</w:t>
            </w:r>
            <w:proofErr w:type="spellEnd"/>
            <w:r w:rsidR="00AF12C2" w:rsidRPr="002A714D">
              <w:rPr>
                <w:rFonts w:asciiTheme="majorHAnsi" w:hAnsiTheme="majorHAnsi" w:cstheme="majorHAnsi"/>
                <w:sz w:val="12"/>
                <w:szCs w:val="12"/>
                <w:lang w:val="lt-LT"/>
              </w:rPr>
              <w:t xml:space="preserve"> </w:t>
            </w:r>
            <w:proofErr w:type="spellStart"/>
            <w:r w:rsidR="00AF12C2" w:rsidRPr="002A714D">
              <w:rPr>
                <w:rFonts w:asciiTheme="majorHAnsi" w:hAnsiTheme="majorHAnsi" w:cstheme="majorHAnsi"/>
                <w:sz w:val="12"/>
                <w:szCs w:val="12"/>
                <w:lang w:val="lt-LT"/>
              </w:rPr>
              <w:t>vertetoj</w:t>
            </w:r>
            <w:proofErr w:type="spellEnd"/>
            <w:r w:rsidR="00AF12C2" w:rsidRPr="002A714D">
              <w:rPr>
                <w:rFonts w:asciiTheme="majorHAnsi" w:hAnsiTheme="majorHAnsi" w:cstheme="majorHAnsi"/>
                <w:sz w:val="12"/>
                <w:szCs w:val="12"/>
                <w:lang w:val="lt-LT"/>
              </w:rPr>
              <w:t xml:space="preserve"> </w:t>
            </w:r>
            <w:proofErr w:type="spellStart"/>
            <w:r w:rsidR="00AF12C2" w:rsidRPr="002A714D">
              <w:rPr>
                <w:rFonts w:asciiTheme="majorHAnsi" w:hAnsiTheme="majorHAnsi" w:cstheme="majorHAnsi"/>
                <w:sz w:val="12"/>
                <w:szCs w:val="12"/>
                <w:lang w:val="lt-LT"/>
              </w:rPr>
              <w:t>se</w:t>
            </w:r>
            <w:proofErr w:type="spellEnd"/>
            <w:r w:rsidR="00AF12C2" w:rsidRPr="002A714D">
              <w:rPr>
                <w:rFonts w:asciiTheme="majorHAnsi" w:hAnsiTheme="majorHAnsi" w:cstheme="majorHAnsi"/>
                <w:sz w:val="12"/>
                <w:szCs w:val="12"/>
                <w:lang w:val="lt-LT"/>
              </w:rPr>
              <w:t xml:space="preserve"> </w:t>
            </w:r>
            <w:proofErr w:type="spellStart"/>
            <w:r w:rsidR="00AF12C2" w:rsidRPr="002A714D">
              <w:rPr>
                <w:rFonts w:asciiTheme="majorHAnsi" w:hAnsiTheme="majorHAnsi" w:cstheme="majorHAnsi"/>
                <w:sz w:val="12"/>
                <w:szCs w:val="12"/>
                <w:lang w:val="lt-LT"/>
              </w:rPr>
              <w:t>Ushqimi</w:t>
            </w:r>
            <w:proofErr w:type="spellEnd"/>
            <w:r w:rsidR="00AF12C2" w:rsidRPr="002A714D">
              <w:rPr>
                <w:rFonts w:asciiTheme="majorHAnsi" w:hAnsiTheme="majorHAnsi" w:cstheme="majorHAnsi"/>
                <w:sz w:val="12"/>
                <w:szCs w:val="12"/>
                <w:lang w:val="lt-LT"/>
              </w:rPr>
              <w:t xml:space="preserve"> per </w:t>
            </w:r>
            <w:proofErr w:type="spellStart"/>
            <w:r w:rsidR="00AF12C2" w:rsidRPr="002A714D">
              <w:rPr>
                <w:rFonts w:asciiTheme="majorHAnsi" w:hAnsiTheme="majorHAnsi" w:cstheme="majorHAnsi"/>
                <w:sz w:val="12"/>
                <w:szCs w:val="12"/>
                <w:lang w:val="lt-LT"/>
              </w:rPr>
              <w:t>kafshe</w:t>
            </w:r>
            <w:proofErr w:type="spellEnd"/>
            <w:r w:rsidR="00AF12C2" w:rsidRPr="002A714D">
              <w:rPr>
                <w:rFonts w:asciiTheme="majorHAnsi" w:hAnsiTheme="majorHAnsi" w:cstheme="majorHAnsi"/>
                <w:sz w:val="12"/>
                <w:szCs w:val="12"/>
                <w:lang w:val="lt-LT"/>
              </w:rPr>
              <w:t xml:space="preserve"> </w:t>
            </w:r>
            <w:proofErr w:type="spellStart"/>
            <w:r w:rsidR="00AF12C2" w:rsidRPr="002A714D">
              <w:rPr>
                <w:rFonts w:asciiTheme="majorHAnsi" w:hAnsiTheme="majorHAnsi" w:cstheme="majorHAnsi"/>
                <w:sz w:val="12"/>
                <w:szCs w:val="12"/>
                <w:lang w:val="lt-LT"/>
              </w:rPr>
              <w:t>shoqeruese</w:t>
            </w:r>
            <w:proofErr w:type="spellEnd"/>
            <w:r w:rsidR="00AF12C2" w:rsidRPr="002A714D">
              <w:rPr>
                <w:rFonts w:asciiTheme="majorHAnsi" w:hAnsiTheme="majorHAnsi" w:cstheme="majorHAnsi"/>
                <w:sz w:val="12"/>
                <w:szCs w:val="12"/>
                <w:lang w:val="lt-LT"/>
              </w:rPr>
              <w:t xml:space="preserve"> I </w:t>
            </w:r>
            <w:proofErr w:type="spellStart"/>
            <w:r w:rsidR="00AF12C2" w:rsidRPr="002A714D">
              <w:rPr>
                <w:rFonts w:asciiTheme="majorHAnsi" w:hAnsiTheme="majorHAnsi" w:cstheme="majorHAnsi"/>
                <w:sz w:val="12"/>
                <w:szCs w:val="12"/>
                <w:lang w:val="lt-LT"/>
              </w:rPr>
              <w:t>pershkruar</w:t>
            </w:r>
            <w:proofErr w:type="spellEnd"/>
            <w:r w:rsidR="00AF12C2" w:rsidRPr="002A714D">
              <w:rPr>
                <w:rFonts w:asciiTheme="majorHAnsi" w:hAnsiTheme="majorHAnsi" w:cstheme="majorHAnsi"/>
                <w:sz w:val="12"/>
                <w:szCs w:val="12"/>
                <w:lang w:val="lt-LT"/>
              </w:rPr>
              <w:t xml:space="preserve"> me </w:t>
            </w:r>
            <w:proofErr w:type="spellStart"/>
            <w:r w:rsidR="00AF12C2" w:rsidRPr="002A714D">
              <w:rPr>
                <w:rFonts w:asciiTheme="majorHAnsi" w:hAnsiTheme="majorHAnsi" w:cstheme="majorHAnsi"/>
                <w:sz w:val="12"/>
                <w:szCs w:val="12"/>
                <w:lang w:val="lt-LT"/>
              </w:rPr>
              <w:t>lart</w:t>
            </w:r>
            <w:proofErr w:type="spellEnd"/>
            <w:r w:rsidR="00AF12C2" w:rsidRPr="002A714D">
              <w:rPr>
                <w:rFonts w:asciiTheme="majorHAnsi" w:hAnsiTheme="majorHAnsi" w:cstheme="majorHAnsi"/>
                <w:sz w:val="12"/>
                <w:szCs w:val="12"/>
                <w:lang w:val="lt-LT"/>
              </w:rPr>
              <w:t>”</w:t>
            </w:r>
          </w:p>
          <w:p w14:paraId="3EA3B144" w14:textId="7F583040" w:rsidR="00C75A44" w:rsidRPr="002A714D" w:rsidRDefault="0021216B" w:rsidP="00C85973">
            <w:pPr>
              <w:jc w:val="both"/>
              <w:rPr>
                <w:rFonts w:asciiTheme="majorHAnsi" w:hAnsiTheme="majorHAnsi" w:cstheme="majorHAnsi"/>
                <w:sz w:val="12"/>
                <w:szCs w:val="12"/>
                <w:lang w:val="lt-LT"/>
              </w:rPr>
            </w:pPr>
            <w:r>
              <w:rPr>
                <w:rFonts w:asciiTheme="majorHAnsi" w:hAnsiTheme="majorHAnsi" w:cstheme="majorHAnsi"/>
                <w:sz w:val="12"/>
                <w:szCs w:val="12"/>
                <w:lang w:val="lt-LT"/>
              </w:rPr>
              <w:t>/</w:t>
            </w:r>
            <w:r w:rsidR="00923D37" w:rsidRPr="002A714D">
              <w:rPr>
                <w:rFonts w:asciiTheme="majorHAnsi" w:hAnsiTheme="majorHAnsi" w:cstheme="majorHAnsi"/>
                <w:sz w:val="12"/>
                <w:szCs w:val="12"/>
                <w:lang w:val="lt-LT"/>
              </w:rPr>
              <w:t xml:space="preserve">I, </w:t>
            </w:r>
            <w:proofErr w:type="spellStart"/>
            <w:r w:rsidR="00923D37" w:rsidRPr="002A714D">
              <w:rPr>
                <w:rFonts w:asciiTheme="majorHAnsi" w:hAnsiTheme="majorHAnsi" w:cstheme="majorHAnsi"/>
                <w:sz w:val="12"/>
                <w:szCs w:val="12"/>
                <w:lang w:val="lt-LT"/>
              </w:rPr>
              <w:t>the</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undersigned</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official</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veterinarian</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declare</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that</w:t>
            </w:r>
            <w:proofErr w:type="spellEnd"/>
            <w:r w:rsidR="00923D37" w:rsidRPr="002A714D">
              <w:rPr>
                <w:rFonts w:asciiTheme="majorHAnsi" w:hAnsiTheme="majorHAnsi" w:cstheme="majorHAnsi"/>
                <w:sz w:val="12"/>
                <w:szCs w:val="12"/>
                <w:lang w:val="lt-LT"/>
              </w:rPr>
              <w:t xml:space="preserve"> I </w:t>
            </w:r>
            <w:proofErr w:type="spellStart"/>
            <w:r w:rsidR="00923D37" w:rsidRPr="002A714D">
              <w:rPr>
                <w:rFonts w:asciiTheme="majorHAnsi" w:hAnsiTheme="majorHAnsi" w:cstheme="majorHAnsi"/>
                <w:sz w:val="12"/>
                <w:szCs w:val="12"/>
                <w:lang w:val="lt-LT"/>
              </w:rPr>
              <w:t>have</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read</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and</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understood</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Regulation</w:t>
            </w:r>
            <w:proofErr w:type="spellEnd"/>
            <w:r w:rsidR="00923D37" w:rsidRPr="002A714D">
              <w:rPr>
                <w:rFonts w:asciiTheme="majorHAnsi" w:hAnsiTheme="majorHAnsi" w:cstheme="majorHAnsi"/>
                <w:sz w:val="12"/>
                <w:szCs w:val="12"/>
                <w:lang w:val="lt-LT"/>
              </w:rPr>
              <w:t xml:space="preserve"> (EC) </w:t>
            </w:r>
            <w:proofErr w:type="spellStart"/>
            <w:r w:rsidR="00923D37" w:rsidRPr="002A714D">
              <w:rPr>
                <w:rFonts w:asciiTheme="majorHAnsi" w:hAnsiTheme="majorHAnsi" w:cstheme="majorHAnsi"/>
                <w:sz w:val="12"/>
                <w:szCs w:val="12"/>
                <w:lang w:val="lt-LT"/>
              </w:rPr>
              <w:t>No</w:t>
            </w:r>
            <w:proofErr w:type="spellEnd"/>
            <w:r w:rsidR="00923D37" w:rsidRPr="002A714D">
              <w:rPr>
                <w:rFonts w:asciiTheme="majorHAnsi" w:hAnsiTheme="majorHAnsi" w:cstheme="majorHAnsi"/>
                <w:sz w:val="12"/>
                <w:szCs w:val="12"/>
                <w:lang w:val="lt-LT"/>
              </w:rPr>
              <w:t xml:space="preserve"> 1069/2009 </w:t>
            </w:r>
            <w:proofErr w:type="spellStart"/>
            <w:r w:rsidR="00923D37" w:rsidRPr="002A714D">
              <w:rPr>
                <w:rFonts w:asciiTheme="majorHAnsi" w:hAnsiTheme="majorHAnsi" w:cstheme="majorHAnsi"/>
                <w:sz w:val="12"/>
                <w:szCs w:val="12"/>
                <w:lang w:val="lt-LT"/>
              </w:rPr>
              <w:t>of</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the</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European</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Pa</w:t>
            </w:r>
            <w:r w:rsidR="004E379E" w:rsidRPr="002A714D">
              <w:rPr>
                <w:rFonts w:asciiTheme="majorHAnsi" w:hAnsiTheme="majorHAnsi" w:cstheme="majorHAnsi"/>
                <w:sz w:val="12"/>
                <w:szCs w:val="12"/>
                <w:lang w:val="lt-LT"/>
              </w:rPr>
              <w:t>rliament</w:t>
            </w:r>
            <w:proofErr w:type="spellEnd"/>
            <w:r w:rsidR="004E379E" w:rsidRPr="002A714D">
              <w:rPr>
                <w:rFonts w:asciiTheme="majorHAnsi" w:hAnsiTheme="majorHAnsi" w:cstheme="majorHAnsi"/>
                <w:sz w:val="12"/>
                <w:szCs w:val="12"/>
                <w:lang w:val="lt-LT"/>
              </w:rPr>
              <w:t xml:space="preserve"> </w:t>
            </w:r>
            <w:proofErr w:type="spellStart"/>
            <w:r w:rsidR="004E379E" w:rsidRPr="002A714D">
              <w:rPr>
                <w:rFonts w:asciiTheme="majorHAnsi" w:hAnsiTheme="majorHAnsi" w:cstheme="majorHAnsi"/>
                <w:sz w:val="12"/>
                <w:szCs w:val="12"/>
                <w:lang w:val="lt-LT"/>
              </w:rPr>
              <w:t>and</w:t>
            </w:r>
            <w:proofErr w:type="spellEnd"/>
            <w:r w:rsidR="004E379E" w:rsidRPr="002A714D">
              <w:rPr>
                <w:rFonts w:asciiTheme="majorHAnsi" w:hAnsiTheme="majorHAnsi" w:cstheme="majorHAnsi"/>
                <w:sz w:val="12"/>
                <w:szCs w:val="12"/>
                <w:lang w:val="lt-LT"/>
              </w:rPr>
              <w:t xml:space="preserve"> </w:t>
            </w:r>
            <w:proofErr w:type="spellStart"/>
            <w:r w:rsidR="004E379E" w:rsidRPr="002A714D">
              <w:rPr>
                <w:rFonts w:asciiTheme="majorHAnsi" w:hAnsiTheme="majorHAnsi" w:cstheme="majorHAnsi"/>
                <w:sz w:val="12"/>
                <w:szCs w:val="12"/>
                <w:lang w:val="lt-LT"/>
              </w:rPr>
              <w:t>of</w:t>
            </w:r>
            <w:proofErr w:type="spellEnd"/>
            <w:r w:rsidR="004E379E" w:rsidRPr="002A714D">
              <w:rPr>
                <w:rFonts w:asciiTheme="majorHAnsi" w:hAnsiTheme="majorHAnsi" w:cstheme="majorHAnsi"/>
                <w:sz w:val="12"/>
                <w:szCs w:val="12"/>
                <w:lang w:val="lt-LT"/>
              </w:rPr>
              <w:t xml:space="preserve"> </w:t>
            </w:r>
            <w:proofErr w:type="spellStart"/>
            <w:r w:rsidR="004E379E" w:rsidRPr="002A714D">
              <w:rPr>
                <w:rFonts w:asciiTheme="majorHAnsi" w:hAnsiTheme="majorHAnsi" w:cstheme="majorHAnsi"/>
                <w:sz w:val="12"/>
                <w:szCs w:val="12"/>
                <w:lang w:val="lt-LT"/>
              </w:rPr>
              <w:t>the</w:t>
            </w:r>
            <w:proofErr w:type="spellEnd"/>
            <w:r w:rsidR="004E379E" w:rsidRPr="002A714D">
              <w:rPr>
                <w:rFonts w:asciiTheme="majorHAnsi" w:hAnsiTheme="majorHAnsi" w:cstheme="majorHAnsi"/>
                <w:sz w:val="12"/>
                <w:szCs w:val="12"/>
                <w:lang w:val="lt-LT"/>
              </w:rPr>
              <w:t xml:space="preserve"> </w:t>
            </w:r>
            <w:proofErr w:type="spellStart"/>
            <w:r w:rsidR="004E379E" w:rsidRPr="002A714D">
              <w:rPr>
                <w:rFonts w:asciiTheme="majorHAnsi" w:hAnsiTheme="majorHAnsi" w:cstheme="majorHAnsi"/>
                <w:sz w:val="12"/>
                <w:szCs w:val="12"/>
                <w:lang w:val="lt-LT"/>
              </w:rPr>
              <w:t>Council</w:t>
            </w:r>
            <w:proofErr w:type="spellEnd"/>
            <w:r w:rsidR="004E379E" w:rsidRPr="002A714D">
              <w:rPr>
                <w:rFonts w:asciiTheme="majorHAnsi" w:hAnsiTheme="majorHAnsi" w:cstheme="majorHAnsi"/>
                <w:sz w:val="12"/>
                <w:szCs w:val="12"/>
                <w:lang w:val="lt-LT"/>
              </w:rPr>
              <w:t xml:space="preserve"> </w:t>
            </w:r>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and</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in</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particular</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Articles</w:t>
            </w:r>
            <w:proofErr w:type="spellEnd"/>
            <w:r w:rsidR="00923D37" w:rsidRPr="002A714D">
              <w:rPr>
                <w:rFonts w:asciiTheme="majorHAnsi" w:hAnsiTheme="majorHAnsi" w:cstheme="majorHAnsi"/>
                <w:sz w:val="12"/>
                <w:szCs w:val="12"/>
                <w:lang w:val="lt-LT"/>
              </w:rPr>
              <w:t xml:space="preserve"> 8 </w:t>
            </w:r>
            <w:proofErr w:type="spellStart"/>
            <w:r w:rsidR="00923D37" w:rsidRPr="002A714D">
              <w:rPr>
                <w:rFonts w:asciiTheme="majorHAnsi" w:hAnsiTheme="majorHAnsi" w:cstheme="majorHAnsi"/>
                <w:sz w:val="12"/>
                <w:szCs w:val="12"/>
                <w:lang w:val="lt-LT"/>
              </w:rPr>
              <w:t>and</w:t>
            </w:r>
            <w:proofErr w:type="spellEnd"/>
            <w:r w:rsidR="00923D37" w:rsidRPr="002A714D">
              <w:rPr>
                <w:rFonts w:asciiTheme="majorHAnsi" w:hAnsiTheme="majorHAnsi" w:cstheme="majorHAnsi"/>
                <w:sz w:val="12"/>
                <w:szCs w:val="12"/>
                <w:lang w:val="lt-LT"/>
              </w:rPr>
              <w:t xml:space="preserve"> 10 </w:t>
            </w:r>
            <w:proofErr w:type="spellStart"/>
            <w:r w:rsidR="00923D37" w:rsidRPr="002A714D">
              <w:rPr>
                <w:rFonts w:asciiTheme="majorHAnsi" w:hAnsiTheme="majorHAnsi" w:cstheme="majorHAnsi"/>
                <w:sz w:val="12"/>
                <w:szCs w:val="12"/>
                <w:lang w:val="lt-LT"/>
              </w:rPr>
              <w:t>thereof</w:t>
            </w:r>
            <w:proofErr w:type="spellEnd"/>
            <w:r w:rsidR="004B255F" w:rsidRPr="002A714D">
              <w:rPr>
                <w:rFonts w:asciiTheme="majorHAnsi" w:hAnsiTheme="majorHAnsi" w:cstheme="majorHAnsi"/>
                <w:sz w:val="12"/>
                <w:szCs w:val="12"/>
                <w:lang w:val="lt-LT"/>
              </w:rPr>
              <w:t xml:space="preserve"> </w:t>
            </w:r>
            <w:proofErr w:type="spellStart"/>
            <w:r w:rsidR="004B255F" w:rsidRPr="002A714D">
              <w:rPr>
                <w:rFonts w:asciiTheme="majorHAnsi" w:hAnsiTheme="majorHAnsi" w:cstheme="majorHAnsi"/>
                <w:sz w:val="12"/>
                <w:szCs w:val="12"/>
                <w:lang w:val="lt-LT"/>
              </w:rPr>
              <w:t>or</w:t>
            </w:r>
            <w:proofErr w:type="spellEnd"/>
            <w:r w:rsidR="004B255F" w:rsidRPr="002A714D">
              <w:rPr>
                <w:rFonts w:asciiTheme="majorHAnsi" w:hAnsiTheme="majorHAnsi" w:cstheme="majorHAnsi"/>
                <w:sz w:val="12"/>
                <w:szCs w:val="12"/>
                <w:lang w:val="lt-LT"/>
              </w:rPr>
              <w:t xml:space="preserve"> </w:t>
            </w:r>
            <w:proofErr w:type="spellStart"/>
            <w:r w:rsidR="004B255F" w:rsidRPr="002A714D">
              <w:rPr>
                <w:rFonts w:asciiTheme="majorHAnsi" w:hAnsiTheme="majorHAnsi" w:cstheme="majorHAnsi"/>
                <w:sz w:val="12"/>
                <w:szCs w:val="12"/>
                <w:lang w:val="lt-LT"/>
              </w:rPr>
              <w:t>equivalent</w:t>
            </w:r>
            <w:proofErr w:type="spellEnd"/>
            <w:r w:rsidR="004B255F" w:rsidRPr="002A714D">
              <w:rPr>
                <w:rFonts w:asciiTheme="majorHAnsi" w:hAnsiTheme="majorHAnsi" w:cstheme="majorHAnsi"/>
                <w:sz w:val="12"/>
                <w:szCs w:val="12"/>
                <w:lang w:val="lt-LT"/>
              </w:rPr>
              <w:t xml:space="preserve"> </w:t>
            </w:r>
            <w:proofErr w:type="spellStart"/>
            <w:r w:rsidR="004B255F" w:rsidRPr="002A714D">
              <w:rPr>
                <w:rFonts w:asciiTheme="majorHAnsi" w:hAnsiTheme="majorHAnsi" w:cstheme="majorHAnsi"/>
                <w:sz w:val="12"/>
                <w:szCs w:val="12"/>
                <w:lang w:val="lt-LT"/>
              </w:rPr>
              <w:t>veterinary</w:t>
            </w:r>
            <w:proofErr w:type="spellEnd"/>
            <w:r w:rsidR="004B255F" w:rsidRPr="002A714D">
              <w:rPr>
                <w:rFonts w:asciiTheme="majorHAnsi" w:hAnsiTheme="majorHAnsi" w:cstheme="majorHAnsi"/>
                <w:sz w:val="12"/>
                <w:szCs w:val="12"/>
                <w:lang w:val="lt-LT"/>
              </w:rPr>
              <w:t xml:space="preserve"> </w:t>
            </w:r>
            <w:proofErr w:type="spellStart"/>
            <w:r w:rsidR="004B255F" w:rsidRPr="002A714D">
              <w:rPr>
                <w:rFonts w:asciiTheme="majorHAnsi" w:hAnsiTheme="majorHAnsi" w:cstheme="majorHAnsi"/>
                <w:sz w:val="12"/>
                <w:szCs w:val="12"/>
                <w:lang w:val="lt-LT"/>
              </w:rPr>
              <w:t>legi</w:t>
            </w:r>
            <w:r w:rsidR="001F6527" w:rsidRPr="002A714D">
              <w:rPr>
                <w:rFonts w:asciiTheme="majorHAnsi" w:hAnsiTheme="majorHAnsi" w:cstheme="majorHAnsi"/>
                <w:sz w:val="12"/>
                <w:szCs w:val="12"/>
                <w:lang w:val="lt-LT"/>
              </w:rPr>
              <w:t>slation</w:t>
            </w:r>
            <w:proofErr w:type="spellEnd"/>
            <w:r w:rsidR="001F6527" w:rsidRPr="002A714D">
              <w:rPr>
                <w:rFonts w:asciiTheme="majorHAnsi" w:hAnsiTheme="majorHAnsi" w:cstheme="majorHAnsi"/>
                <w:sz w:val="12"/>
                <w:szCs w:val="12"/>
                <w:lang w:val="lt-LT"/>
              </w:rPr>
              <w:t xml:space="preserve"> </w:t>
            </w:r>
            <w:proofErr w:type="spellStart"/>
            <w:r w:rsidR="001F6527" w:rsidRPr="002A714D">
              <w:rPr>
                <w:rFonts w:asciiTheme="majorHAnsi" w:hAnsiTheme="majorHAnsi" w:cstheme="majorHAnsi"/>
                <w:sz w:val="12"/>
                <w:szCs w:val="12"/>
                <w:lang w:val="lt-LT"/>
              </w:rPr>
              <w:t>in</w:t>
            </w:r>
            <w:proofErr w:type="spellEnd"/>
            <w:r w:rsidR="001F6527" w:rsidRPr="002A714D">
              <w:rPr>
                <w:rFonts w:asciiTheme="majorHAnsi" w:hAnsiTheme="majorHAnsi" w:cstheme="majorHAnsi"/>
                <w:sz w:val="12"/>
                <w:szCs w:val="12"/>
                <w:lang w:val="lt-LT"/>
              </w:rPr>
              <w:t xml:space="preserve"> </w:t>
            </w:r>
            <w:proofErr w:type="spellStart"/>
            <w:r w:rsidR="001F6527" w:rsidRPr="002A714D">
              <w:rPr>
                <w:rFonts w:asciiTheme="majorHAnsi" w:hAnsiTheme="majorHAnsi" w:cstheme="majorHAnsi"/>
                <w:sz w:val="12"/>
                <w:szCs w:val="12"/>
                <w:lang w:val="lt-LT"/>
              </w:rPr>
              <w:t>Republic</w:t>
            </w:r>
            <w:proofErr w:type="spellEnd"/>
            <w:r w:rsidR="001F6527" w:rsidRPr="002A714D">
              <w:rPr>
                <w:rFonts w:asciiTheme="majorHAnsi" w:hAnsiTheme="majorHAnsi" w:cstheme="majorHAnsi"/>
                <w:sz w:val="12"/>
                <w:szCs w:val="12"/>
                <w:lang w:val="lt-LT"/>
              </w:rPr>
              <w:t xml:space="preserve"> </w:t>
            </w:r>
            <w:proofErr w:type="spellStart"/>
            <w:r w:rsidR="001F6527" w:rsidRPr="002A714D">
              <w:rPr>
                <w:rFonts w:asciiTheme="majorHAnsi" w:hAnsiTheme="majorHAnsi" w:cstheme="majorHAnsi"/>
                <w:sz w:val="12"/>
                <w:szCs w:val="12"/>
                <w:lang w:val="lt-LT"/>
              </w:rPr>
              <w:t>of</w:t>
            </w:r>
            <w:proofErr w:type="spellEnd"/>
            <w:r w:rsidR="001F6527" w:rsidRPr="002A714D">
              <w:rPr>
                <w:rFonts w:asciiTheme="majorHAnsi" w:hAnsiTheme="majorHAnsi" w:cstheme="majorHAnsi"/>
                <w:sz w:val="12"/>
                <w:szCs w:val="12"/>
                <w:lang w:val="lt-LT"/>
              </w:rPr>
              <w:t xml:space="preserve"> Kosovo</w:t>
            </w:r>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and</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Commission</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Regulation</w:t>
            </w:r>
            <w:proofErr w:type="spellEnd"/>
            <w:r w:rsidR="00923D37" w:rsidRPr="002A714D">
              <w:rPr>
                <w:rFonts w:asciiTheme="majorHAnsi" w:hAnsiTheme="majorHAnsi" w:cstheme="majorHAnsi"/>
                <w:sz w:val="12"/>
                <w:szCs w:val="12"/>
                <w:lang w:val="lt-LT"/>
              </w:rPr>
              <w:t xml:space="preserve"> (EU) </w:t>
            </w:r>
            <w:proofErr w:type="spellStart"/>
            <w:r w:rsidR="00923D37" w:rsidRPr="002A714D">
              <w:rPr>
                <w:rFonts w:asciiTheme="majorHAnsi" w:hAnsiTheme="majorHAnsi" w:cstheme="majorHAnsi"/>
                <w:sz w:val="12"/>
                <w:szCs w:val="12"/>
                <w:lang w:val="lt-LT"/>
              </w:rPr>
              <w:t>No</w:t>
            </w:r>
            <w:proofErr w:type="spellEnd"/>
            <w:r w:rsidR="00923D37" w:rsidRPr="002A714D">
              <w:rPr>
                <w:rFonts w:asciiTheme="majorHAnsi" w:hAnsiTheme="majorHAnsi" w:cstheme="majorHAnsi"/>
                <w:sz w:val="12"/>
                <w:szCs w:val="12"/>
                <w:lang w:val="lt-LT"/>
              </w:rPr>
              <w:t xml:space="preserve"> 142/2011 (1b), </w:t>
            </w:r>
            <w:proofErr w:type="spellStart"/>
            <w:r w:rsidR="00923D37" w:rsidRPr="002A714D">
              <w:rPr>
                <w:rFonts w:asciiTheme="majorHAnsi" w:hAnsiTheme="majorHAnsi" w:cstheme="majorHAnsi"/>
                <w:sz w:val="12"/>
                <w:szCs w:val="12"/>
                <w:lang w:val="lt-LT"/>
              </w:rPr>
              <w:t>and</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in</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particular</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Annex</w:t>
            </w:r>
            <w:proofErr w:type="spellEnd"/>
            <w:r w:rsidR="00923D37" w:rsidRPr="002A714D">
              <w:rPr>
                <w:rFonts w:asciiTheme="majorHAnsi" w:hAnsiTheme="majorHAnsi" w:cstheme="majorHAnsi"/>
                <w:sz w:val="12"/>
                <w:szCs w:val="12"/>
                <w:lang w:val="lt-LT"/>
              </w:rPr>
              <w:t xml:space="preserve"> XIII, </w:t>
            </w:r>
            <w:proofErr w:type="spellStart"/>
            <w:r w:rsidR="00923D37" w:rsidRPr="002A714D">
              <w:rPr>
                <w:rFonts w:asciiTheme="majorHAnsi" w:hAnsiTheme="majorHAnsi" w:cstheme="majorHAnsi"/>
                <w:sz w:val="12"/>
                <w:szCs w:val="12"/>
                <w:lang w:val="lt-LT"/>
              </w:rPr>
              <w:t>Chapter</w:t>
            </w:r>
            <w:proofErr w:type="spellEnd"/>
            <w:r w:rsidR="00923D37" w:rsidRPr="002A714D">
              <w:rPr>
                <w:rFonts w:asciiTheme="majorHAnsi" w:hAnsiTheme="majorHAnsi" w:cstheme="majorHAnsi"/>
                <w:sz w:val="12"/>
                <w:szCs w:val="12"/>
                <w:lang w:val="lt-LT"/>
              </w:rPr>
              <w:t xml:space="preserve"> II </w:t>
            </w:r>
            <w:proofErr w:type="spellStart"/>
            <w:r w:rsidR="00923D37" w:rsidRPr="002A714D">
              <w:rPr>
                <w:rFonts w:asciiTheme="majorHAnsi" w:hAnsiTheme="majorHAnsi" w:cstheme="majorHAnsi"/>
                <w:sz w:val="12"/>
                <w:szCs w:val="12"/>
                <w:lang w:val="lt-LT"/>
              </w:rPr>
              <w:t>and</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Annex</w:t>
            </w:r>
            <w:proofErr w:type="spellEnd"/>
            <w:r w:rsidR="00923D37" w:rsidRPr="002A714D">
              <w:rPr>
                <w:rFonts w:asciiTheme="majorHAnsi" w:hAnsiTheme="majorHAnsi" w:cstheme="majorHAnsi"/>
                <w:sz w:val="12"/>
                <w:szCs w:val="12"/>
                <w:lang w:val="lt-LT"/>
              </w:rPr>
              <w:t xml:space="preserve"> XIV, </w:t>
            </w:r>
            <w:proofErr w:type="spellStart"/>
            <w:r w:rsidR="00923D37" w:rsidRPr="002A714D">
              <w:rPr>
                <w:rFonts w:asciiTheme="majorHAnsi" w:hAnsiTheme="majorHAnsi" w:cstheme="majorHAnsi"/>
                <w:sz w:val="12"/>
                <w:szCs w:val="12"/>
                <w:lang w:val="lt-LT"/>
              </w:rPr>
              <w:t>Chapter</w:t>
            </w:r>
            <w:proofErr w:type="spellEnd"/>
            <w:r w:rsidR="00923D37" w:rsidRPr="002A714D">
              <w:rPr>
                <w:rFonts w:asciiTheme="majorHAnsi" w:hAnsiTheme="majorHAnsi" w:cstheme="majorHAnsi"/>
                <w:sz w:val="12"/>
                <w:szCs w:val="12"/>
                <w:lang w:val="lt-LT"/>
              </w:rPr>
              <w:t xml:space="preserve"> II, </w:t>
            </w:r>
            <w:proofErr w:type="spellStart"/>
            <w:r w:rsidR="00923D37" w:rsidRPr="002A714D">
              <w:rPr>
                <w:rFonts w:asciiTheme="majorHAnsi" w:hAnsiTheme="majorHAnsi" w:cstheme="majorHAnsi"/>
                <w:sz w:val="12"/>
                <w:szCs w:val="12"/>
                <w:lang w:val="lt-LT"/>
              </w:rPr>
              <w:t>thereof</w:t>
            </w:r>
            <w:proofErr w:type="spellEnd"/>
            <w:r w:rsidR="004B255F" w:rsidRPr="002A714D">
              <w:rPr>
                <w:rFonts w:asciiTheme="majorHAnsi" w:hAnsiTheme="majorHAnsi" w:cstheme="majorHAnsi"/>
                <w:sz w:val="12"/>
                <w:szCs w:val="12"/>
                <w:lang w:val="lt-LT"/>
              </w:rPr>
              <w:t xml:space="preserve"> </w:t>
            </w:r>
            <w:proofErr w:type="spellStart"/>
            <w:r w:rsidR="004B255F" w:rsidRPr="002A714D">
              <w:rPr>
                <w:rFonts w:asciiTheme="majorHAnsi" w:hAnsiTheme="majorHAnsi" w:cstheme="majorHAnsi"/>
                <w:sz w:val="12"/>
                <w:szCs w:val="12"/>
                <w:lang w:val="lt-LT"/>
              </w:rPr>
              <w:t>or</w:t>
            </w:r>
            <w:proofErr w:type="spellEnd"/>
            <w:r w:rsidR="004B255F" w:rsidRPr="002A714D">
              <w:rPr>
                <w:rFonts w:asciiTheme="majorHAnsi" w:hAnsiTheme="majorHAnsi" w:cstheme="majorHAnsi"/>
                <w:sz w:val="12"/>
                <w:szCs w:val="12"/>
                <w:lang w:val="lt-LT"/>
              </w:rPr>
              <w:t xml:space="preserve"> </w:t>
            </w:r>
            <w:proofErr w:type="spellStart"/>
            <w:r w:rsidR="004B255F" w:rsidRPr="002A714D">
              <w:rPr>
                <w:rFonts w:asciiTheme="majorHAnsi" w:hAnsiTheme="majorHAnsi" w:cstheme="majorHAnsi"/>
                <w:sz w:val="12"/>
                <w:szCs w:val="12"/>
                <w:lang w:val="lt-LT"/>
              </w:rPr>
              <w:t>equivalent</w:t>
            </w:r>
            <w:proofErr w:type="spellEnd"/>
            <w:r w:rsidR="004B255F" w:rsidRPr="002A714D">
              <w:rPr>
                <w:rFonts w:asciiTheme="majorHAnsi" w:hAnsiTheme="majorHAnsi" w:cstheme="majorHAnsi"/>
                <w:sz w:val="12"/>
                <w:szCs w:val="12"/>
                <w:lang w:val="lt-LT"/>
              </w:rPr>
              <w:t xml:space="preserve"> </w:t>
            </w:r>
            <w:proofErr w:type="spellStart"/>
            <w:r w:rsidR="004B255F" w:rsidRPr="002A714D">
              <w:rPr>
                <w:rFonts w:asciiTheme="majorHAnsi" w:hAnsiTheme="majorHAnsi" w:cstheme="majorHAnsi"/>
                <w:sz w:val="12"/>
                <w:szCs w:val="12"/>
                <w:lang w:val="lt-LT"/>
              </w:rPr>
              <w:t>veterinary</w:t>
            </w:r>
            <w:proofErr w:type="spellEnd"/>
            <w:r w:rsidR="004B255F" w:rsidRPr="002A714D">
              <w:rPr>
                <w:rFonts w:asciiTheme="majorHAnsi" w:hAnsiTheme="majorHAnsi" w:cstheme="majorHAnsi"/>
                <w:sz w:val="12"/>
                <w:szCs w:val="12"/>
                <w:lang w:val="lt-LT"/>
              </w:rPr>
              <w:t xml:space="preserve"> </w:t>
            </w:r>
            <w:proofErr w:type="spellStart"/>
            <w:r w:rsidR="004B255F" w:rsidRPr="002A714D">
              <w:rPr>
                <w:rFonts w:asciiTheme="majorHAnsi" w:hAnsiTheme="majorHAnsi" w:cstheme="majorHAnsi"/>
                <w:sz w:val="12"/>
                <w:szCs w:val="12"/>
                <w:lang w:val="lt-LT"/>
              </w:rPr>
              <w:t>legi</w:t>
            </w:r>
            <w:r w:rsidR="001F6527" w:rsidRPr="002A714D">
              <w:rPr>
                <w:rFonts w:asciiTheme="majorHAnsi" w:hAnsiTheme="majorHAnsi" w:cstheme="majorHAnsi"/>
                <w:sz w:val="12"/>
                <w:szCs w:val="12"/>
                <w:lang w:val="lt-LT"/>
              </w:rPr>
              <w:t>slation</w:t>
            </w:r>
            <w:proofErr w:type="spellEnd"/>
            <w:r w:rsidR="001F6527" w:rsidRPr="002A714D">
              <w:rPr>
                <w:rFonts w:asciiTheme="majorHAnsi" w:hAnsiTheme="majorHAnsi" w:cstheme="majorHAnsi"/>
                <w:sz w:val="12"/>
                <w:szCs w:val="12"/>
                <w:lang w:val="lt-LT"/>
              </w:rPr>
              <w:t xml:space="preserve"> </w:t>
            </w:r>
            <w:proofErr w:type="spellStart"/>
            <w:r w:rsidR="001F6527" w:rsidRPr="002A714D">
              <w:rPr>
                <w:rFonts w:asciiTheme="majorHAnsi" w:hAnsiTheme="majorHAnsi" w:cstheme="majorHAnsi"/>
                <w:sz w:val="12"/>
                <w:szCs w:val="12"/>
                <w:lang w:val="lt-LT"/>
              </w:rPr>
              <w:t>in</w:t>
            </w:r>
            <w:proofErr w:type="spellEnd"/>
            <w:r w:rsidR="001F6527" w:rsidRPr="002A714D">
              <w:rPr>
                <w:rFonts w:asciiTheme="majorHAnsi" w:hAnsiTheme="majorHAnsi" w:cstheme="majorHAnsi"/>
                <w:sz w:val="12"/>
                <w:szCs w:val="12"/>
                <w:lang w:val="lt-LT"/>
              </w:rPr>
              <w:t xml:space="preserve"> </w:t>
            </w:r>
            <w:proofErr w:type="spellStart"/>
            <w:r w:rsidR="001F6527" w:rsidRPr="002A714D">
              <w:rPr>
                <w:rFonts w:asciiTheme="majorHAnsi" w:hAnsiTheme="majorHAnsi" w:cstheme="majorHAnsi"/>
                <w:sz w:val="12"/>
                <w:szCs w:val="12"/>
                <w:lang w:val="lt-LT"/>
              </w:rPr>
              <w:t>Republic</w:t>
            </w:r>
            <w:proofErr w:type="spellEnd"/>
            <w:r w:rsidR="001F6527" w:rsidRPr="002A714D">
              <w:rPr>
                <w:rFonts w:asciiTheme="majorHAnsi" w:hAnsiTheme="majorHAnsi" w:cstheme="majorHAnsi"/>
                <w:sz w:val="12"/>
                <w:szCs w:val="12"/>
                <w:lang w:val="lt-LT"/>
              </w:rPr>
              <w:t xml:space="preserve"> </w:t>
            </w:r>
            <w:proofErr w:type="spellStart"/>
            <w:r w:rsidR="001F6527" w:rsidRPr="002A714D">
              <w:rPr>
                <w:rFonts w:asciiTheme="majorHAnsi" w:hAnsiTheme="majorHAnsi" w:cstheme="majorHAnsi"/>
                <w:sz w:val="12"/>
                <w:szCs w:val="12"/>
                <w:lang w:val="lt-LT"/>
              </w:rPr>
              <w:t>of</w:t>
            </w:r>
            <w:proofErr w:type="spellEnd"/>
            <w:r w:rsidR="001F6527" w:rsidRPr="002A714D">
              <w:rPr>
                <w:rFonts w:asciiTheme="majorHAnsi" w:hAnsiTheme="majorHAnsi" w:cstheme="majorHAnsi"/>
                <w:sz w:val="12"/>
                <w:szCs w:val="12"/>
                <w:lang w:val="lt-LT"/>
              </w:rPr>
              <w:t xml:space="preserve"> Kosovo</w:t>
            </w:r>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and</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certify</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that</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the</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petfood</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described</w:t>
            </w:r>
            <w:proofErr w:type="spellEnd"/>
            <w:r w:rsidR="00923D37" w:rsidRPr="002A714D">
              <w:rPr>
                <w:rFonts w:asciiTheme="majorHAnsi" w:hAnsiTheme="majorHAnsi" w:cstheme="majorHAnsi"/>
                <w:sz w:val="12"/>
                <w:szCs w:val="12"/>
                <w:lang w:val="lt-LT"/>
              </w:rPr>
              <w:t xml:space="preserve"> </w:t>
            </w:r>
            <w:proofErr w:type="spellStart"/>
            <w:r w:rsidR="00923D37" w:rsidRPr="002A714D">
              <w:rPr>
                <w:rFonts w:asciiTheme="majorHAnsi" w:hAnsiTheme="majorHAnsi" w:cstheme="majorHAnsi"/>
                <w:sz w:val="12"/>
                <w:szCs w:val="12"/>
                <w:lang w:val="lt-LT"/>
              </w:rPr>
              <w:t>above</w:t>
            </w:r>
            <w:proofErr w:type="spellEnd"/>
            <w:r>
              <w:rPr>
                <w:rFonts w:asciiTheme="majorHAnsi" w:hAnsiTheme="majorHAnsi" w:cstheme="majorHAnsi"/>
                <w:sz w:val="12"/>
                <w:szCs w:val="12"/>
                <w:lang w:val="lt-LT"/>
              </w:rPr>
              <w:t>:</w:t>
            </w:r>
          </w:p>
          <w:p w14:paraId="28D4584B" w14:textId="30718864" w:rsidR="00734ED6" w:rsidRPr="002A714D" w:rsidRDefault="0021216B" w:rsidP="0021216B">
            <w:pPr>
              <w:shd w:val="clear" w:color="auto" w:fill="FFFFFF"/>
              <w:tabs>
                <w:tab w:val="left" w:pos="11"/>
              </w:tabs>
              <w:rPr>
                <w:rFonts w:asciiTheme="majorHAnsi" w:hAnsiTheme="majorHAnsi" w:cstheme="majorHAnsi"/>
                <w:sz w:val="12"/>
                <w:szCs w:val="12"/>
                <w:lang w:val="lt-LT"/>
              </w:rPr>
            </w:pPr>
            <w:r w:rsidRPr="00B03341">
              <w:rPr>
                <w:rFonts w:asciiTheme="majorHAnsi" w:hAnsiTheme="majorHAnsi" w:cstheme="majorHAnsi"/>
                <w:sz w:val="12"/>
                <w:szCs w:val="12"/>
                <w:lang w:val="lt-LT"/>
              </w:rPr>
              <w:t>/</w:t>
            </w:r>
            <w:r w:rsidR="0077671B" w:rsidRPr="00B03341">
              <w:rPr>
                <w:rFonts w:asciiTheme="majorHAnsi" w:hAnsiTheme="majorHAnsi" w:cstheme="majorHAnsi"/>
                <w:sz w:val="12"/>
                <w:szCs w:val="12"/>
                <w:lang w:val="lt-LT"/>
              </w:rPr>
              <w:t xml:space="preserve">Aš, </w:t>
            </w:r>
            <w:proofErr w:type="spellStart"/>
            <w:r w:rsidRPr="00B03341">
              <w:rPr>
                <w:rFonts w:asciiTheme="majorHAnsi" w:hAnsiTheme="majorHAnsi" w:cstheme="majorHAnsi"/>
                <w:sz w:val="12"/>
                <w:szCs w:val="12"/>
                <w:lang w:val="lt-LT"/>
              </w:rPr>
              <w:t>žėmiau</w:t>
            </w:r>
            <w:proofErr w:type="spellEnd"/>
            <w:r w:rsidRPr="00B03341">
              <w:rPr>
                <w:rFonts w:asciiTheme="majorHAnsi" w:hAnsiTheme="majorHAnsi" w:cstheme="majorHAnsi"/>
                <w:sz w:val="12"/>
                <w:szCs w:val="12"/>
                <w:lang w:val="lt-LT"/>
              </w:rPr>
              <w:t xml:space="preserve"> </w:t>
            </w:r>
            <w:r w:rsidR="0077671B" w:rsidRPr="00B03341">
              <w:rPr>
                <w:rFonts w:asciiTheme="majorHAnsi" w:hAnsiTheme="majorHAnsi" w:cstheme="majorHAnsi"/>
                <w:sz w:val="12"/>
                <w:szCs w:val="12"/>
                <w:lang w:val="lt-LT"/>
              </w:rPr>
              <w:t>pasirašęs valstybinis veterinarijos gydytojas, pareiškiu, kad perskaičiau ir supratau Europos Parlamento ir Tarybos reglamentą (EB) Nr. 1069/2009, ypač jo 8 ir 10 straipsnius</w:t>
            </w:r>
            <w:r w:rsidRPr="00B03341">
              <w:rPr>
                <w:rFonts w:asciiTheme="majorHAnsi" w:hAnsiTheme="majorHAnsi" w:cstheme="majorHAnsi"/>
                <w:sz w:val="12"/>
                <w:szCs w:val="12"/>
                <w:lang w:val="lt-LT"/>
              </w:rPr>
              <w:t>,</w:t>
            </w:r>
            <w:r w:rsidR="009148A4" w:rsidRPr="00B03341">
              <w:rPr>
                <w:rFonts w:asciiTheme="majorHAnsi" w:hAnsiTheme="majorHAnsi" w:cstheme="majorHAnsi"/>
                <w:sz w:val="12"/>
                <w:szCs w:val="12"/>
                <w:lang w:val="lt-LT"/>
              </w:rPr>
              <w:t xml:space="preserve"> įstatymus</w:t>
            </w:r>
            <w:r w:rsidR="0077671B" w:rsidRPr="00B03341">
              <w:rPr>
                <w:rFonts w:asciiTheme="majorHAnsi" w:hAnsiTheme="majorHAnsi" w:cstheme="majorHAnsi"/>
                <w:sz w:val="12"/>
                <w:szCs w:val="12"/>
                <w:lang w:val="lt-LT"/>
              </w:rPr>
              <w:t xml:space="preserve"> </w:t>
            </w:r>
            <w:r w:rsidR="00580A99" w:rsidRPr="00B03341">
              <w:rPr>
                <w:rFonts w:asciiTheme="majorHAnsi" w:hAnsiTheme="majorHAnsi" w:cstheme="majorHAnsi"/>
                <w:sz w:val="12"/>
                <w:szCs w:val="12"/>
                <w:lang w:val="sr-Latn-CS"/>
              </w:rPr>
              <w:t>ar lygiaverči</w:t>
            </w:r>
            <w:r w:rsidRPr="00B03341">
              <w:rPr>
                <w:rFonts w:asciiTheme="majorHAnsi" w:hAnsiTheme="majorHAnsi" w:cstheme="majorHAnsi"/>
                <w:sz w:val="12"/>
                <w:szCs w:val="12"/>
                <w:lang w:val="sr-Latn-CS"/>
              </w:rPr>
              <w:t>us</w:t>
            </w:r>
            <w:r w:rsidR="00580A99" w:rsidRPr="00B03341">
              <w:rPr>
                <w:rFonts w:asciiTheme="majorHAnsi" w:hAnsiTheme="majorHAnsi" w:cstheme="majorHAnsi"/>
                <w:sz w:val="12"/>
                <w:szCs w:val="12"/>
                <w:lang w:val="sr-Latn-CS"/>
              </w:rPr>
              <w:t xml:space="preserve"> veterinarijos teisės akt</w:t>
            </w:r>
            <w:r w:rsidRPr="00B03341">
              <w:rPr>
                <w:rFonts w:asciiTheme="majorHAnsi" w:hAnsiTheme="majorHAnsi" w:cstheme="majorHAnsi"/>
                <w:sz w:val="12"/>
                <w:szCs w:val="12"/>
                <w:lang w:val="sr-Latn-CS"/>
              </w:rPr>
              <w:t>us</w:t>
            </w:r>
            <w:r w:rsidR="00580A99" w:rsidRPr="00B03341">
              <w:rPr>
                <w:rFonts w:asciiTheme="majorHAnsi" w:hAnsiTheme="majorHAnsi" w:cstheme="majorHAnsi"/>
                <w:sz w:val="12"/>
                <w:szCs w:val="12"/>
                <w:lang w:val="sr-Latn-CS"/>
              </w:rPr>
              <w:t xml:space="preserve"> Kosovo </w:t>
            </w:r>
            <w:r w:rsidR="009148A4" w:rsidRPr="00B03341">
              <w:rPr>
                <w:rFonts w:asciiTheme="majorHAnsi" w:hAnsiTheme="majorHAnsi" w:cstheme="majorHAnsi"/>
                <w:sz w:val="12"/>
                <w:szCs w:val="12"/>
                <w:lang w:val="lt-LT"/>
              </w:rPr>
              <w:t xml:space="preserve">Respublikoje </w:t>
            </w:r>
            <w:r w:rsidR="0077671B" w:rsidRPr="00B03341">
              <w:rPr>
                <w:rFonts w:asciiTheme="majorHAnsi" w:hAnsiTheme="majorHAnsi" w:cstheme="majorHAnsi"/>
                <w:sz w:val="12"/>
                <w:szCs w:val="12"/>
                <w:lang w:val="lt-LT"/>
              </w:rPr>
              <w:t xml:space="preserve">ir Komisijos reglamentą (ES) Nr. </w:t>
            </w:r>
            <w:r w:rsidR="0077671B" w:rsidRPr="00B03341">
              <w:rPr>
                <w:rFonts w:asciiTheme="majorHAnsi" w:hAnsiTheme="majorHAnsi" w:cstheme="majorHAnsi"/>
                <w:spacing w:val="-3"/>
                <w:sz w:val="12"/>
                <w:szCs w:val="12"/>
                <w:lang w:val="sr-Cyrl-CS"/>
              </w:rPr>
              <w:t>142/2011</w:t>
            </w:r>
            <w:r w:rsidR="0077671B" w:rsidRPr="00B03341">
              <w:rPr>
                <w:rFonts w:asciiTheme="majorHAnsi" w:hAnsiTheme="majorHAnsi" w:cstheme="majorHAnsi"/>
                <w:spacing w:val="-3"/>
                <w:sz w:val="12"/>
                <w:szCs w:val="12"/>
                <w:lang w:val="lt-LT"/>
              </w:rPr>
              <w:t xml:space="preserve">, </w:t>
            </w:r>
            <w:r w:rsidR="00A43FD6">
              <w:rPr>
                <w:rFonts w:asciiTheme="majorHAnsi" w:hAnsiTheme="majorHAnsi" w:cstheme="majorHAnsi"/>
                <w:sz w:val="12"/>
                <w:szCs w:val="12"/>
                <w:lang w:val="lt-LT"/>
              </w:rPr>
              <w:t>ypač jo</w:t>
            </w:r>
            <w:r w:rsidR="0077671B" w:rsidRPr="00B03341">
              <w:rPr>
                <w:rFonts w:asciiTheme="majorHAnsi" w:hAnsiTheme="majorHAnsi" w:cstheme="majorHAnsi"/>
                <w:sz w:val="12"/>
                <w:szCs w:val="12"/>
                <w:lang w:val="lt-LT"/>
              </w:rPr>
              <w:t xml:space="preserve"> XIII priedo II skyrių ir XIV priedo II skyrių </w:t>
            </w:r>
            <w:r w:rsidR="00580A99" w:rsidRPr="00B03341">
              <w:rPr>
                <w:rFonts w:asciiTheme="majorHAnsi" w:hAnsiTheme="majorHAnsi" w:cstheme="majorHAnsi"/>
                <w:sz w:val="12"/>
                <w:szCs w:val="12"/>
                <w:lang w:val="sr-Latn-CS"/>
              </w:rPr>
              <w:t>ar lygiaverči</w:t>
            </w:r>
            <w:r w:rsidRPr="00B03341">
              <w:rPr>
                <w:rFonts w:asciiTheme="majorHAnsi" w:hAnsiTheme="majorHAnsi" w:cstheme="majorHAnsi"/>
                <w:sz w:val="12"/>
                <w:szCs w:val="12"/>
                <w:lang w:val="sr-Latn-CS"/>
              </w:rPr>
              <w:t>us</w:t>
            </w:r>
            <w:r w:rsidR="00580A99" w:rsidRPr="00B03341">
              <w:rPr>
                <w:rFonts w:asciiTheme="majorHAnsi" w:hAnsiTheme="majorHAnsi" w:cstheme="majorHAnsi"/>
                <w:sz w:val="12"/>
                <w:szCs w:val="12"/>
                <w:lang w:val="sr-Latn-CS"/>
              </w:rPr>
              <w:t xml:space="preserve"> veterinarijos teisės akt</w:t>
            </w:r>
            <w:r w:rsidRPr="00B03341">
              <w:rPr>
                <w:rFonts w:asciiTheme="majorHAnsi" w:hAnsiTheme="majorHAnsi" w:cstheme="majorHAnsi"/>
                <w:sz w:val="12"/>
                <w:szCs w:val="12"/>
                <w:lang w:val="sr-Latn-CS"/>
              </w:rPr>
              <w:t>us</w:t>
            </w:r>
            <w:r w:rsidR="00580A99" w:rsidRPr="00B03341">
              <w:rPr>
                <w:rFonts w:asciiTheme="majorHAnsi" w:hAnsiTheme="majorHAnsi" w:cstheme="majorHAnsi"/>
                <w:sz w:val="12"/>
                <w:szCs w:val="12"/>
                <w:lang w:val="sr-Latn-CS"/>
              </w:rPr>
              <w:t xml:space="preserve"> Kosovo Respublikoje</w:t>
            </w:r>
            <w:r w:rsidR="00580A99" w:rsidRPr="00B03341">
              <w:rPr>
                <w:rFonts w:asciiTheme="majorHAnsi" w:hAnsiTheme="majorHAnsi" w:cstheme="majorHAnsi"/>
                <w:sz w:val="12"/>
                <w:szCs w:val="12"/>
                <w:lang w:val="lt-LT"/>
              </w:rPr>
              <w:t xml:space="preserve"> </w:t>
            </w:r>
            <w:r w:rsidR="0077671B" w:rsidRPr="00B03341">
              <w:rPr>
                <w:rFonts w:asciiTheme="majorHAnsi" w:hAnsiTheme="majorHAnsi" w:cstheme="majorHAnsi"/>
                <w:sz w:val="12"/>
                <w:szCs w:val="12"/>
                <w:lang w:val="lt-LT"/>
              </w:rPr>
              <w:t xml:space="preserve">patvirtinu, kad aukščiau </w:t>
            </w:r>
            <w:r w:rsidRPr="00B03341">
              <w:rPr>
                <w:rFonts w:asciiTheme="majorHAnsi" w:hAnsiTheme="majorHAnsi" w:cstheme="majorHAnsi"/>
                <w:sz w:val="12"/>
                <w:szCs w:val="12"/>
                <w:lang w:val="lt-LT"/>
              </w:rPr>
              <w:t xml:space="preserve">nurodytas </w:t>
            </w:r>
            <w:r w:rsidR="0077671B" w:rsidRPr="00B03341">
              <w:rPr>
                <w:rFonts w:asciiTheme="majorHAnsi" w:hAnsiTheme="majorHAnsi" w:cstheme="majorHAnsi"/>
                <w:sz w:val="12"/>
                <w:szCs w:val="12"/>
                <w:lang w:val="lt-LT"/>
              </w:rPr>
              <w:t xml:space="preserve">gyvūnų augintinių ėdalas: </w:t>
            </w:r>
            <w:r w:rsidR="0077671B" w:rsidRPr="00B03341">
              <w:rPr>
                <w:rFonts w:asciiTheme="majorHAnsi" w:hAnsiTheme="majorHAnsi" w:cstheme="majorHAnsi"/>
                <w:sz w:val="12"/>
                <w:szCs w:val="12"/>
                <w:lang w:val="sr-Cyrl-CS"/>
              </w:rPr>
              <w:t xml:space="preserve"> </w:t>
            </w:r>
          </w:p>
        </w:tc>
      </w:tr>
      <w:tr w:rsidR="00C75A44" w:rsidRPr="002A714D" w14:paraId="3B69299D"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352" w:type="dxa"/>
            <w:gridSpan w:val="2"/>
            <w:vMerge/>
            <w:tcBorders>
              <w:left w:val="single" w:sz="4" w:space="0" w:color="auto"/>
              <w:right w:val="single" w:sz="4" w:space="0" w:color="auto"/>
            </w:tcBorders>
          </w:tcPr>
          <w:p w14:paraId="7FA40AEA" w14:textId="77777777" w:rsidR="00C75A44" w:rsidRPr="002A714D" w:rsidRDefault="00C75A44" w:rsidP="00C85973">
            <w:pPr>
              <w:jc w:val="both"/>
              <w:rPr>
                <w:rFonts w:asciiTheme="majorHAnsi" w:hAnsiTheme="majorHAnsi" w:cstheme="majorHAnsi"/>
                <w:sz w:val="12"/>
                <w:szCs w:val="12"/>
                <w:lang w:val="lt-LT"/>
              </w:rPr>
            </w:pPr>
          </w:p>
        </w:tc>
        <w:tc>
          <w:tcPr>
            <w:tcW w:w="460" w:type="dxa"/>
            <w:tcBorders>
              <w:top w:val="nil"/>
              <w:left w:val="single" w:sz="4" w:space="0" w:color="auto"/>
              <w:bottom w:val="nil"/>
              <w:right w:val="nil"/>
            </w:tcBorders>
          </w:tcPr>
          <w:p w14:paraId="5343AB6B" w14:textId="77777777" w:rsidR="00C75A44" w:rsidRPr="002A714D" w:rsidRDefault="00C75A44" w:rsidP="00C85973">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II.1</w:t>
            </w:r>
          </w:p>
        </w:tc>
        <w:tc>
          <w:tcPr>
            <w:tcW w:w="10489" w:type="dxa"/>
            <w:gridSpan w:val="54"/>
            <w:tcBorders>
              <w:top w:val="nil"/>
              <w:left w:val="nil"/>
              <w:bottom w:val="nil"/>
              <w:right w:val="single" w:sz="4" w:space="0" w:color="auto"/>
            </w:tcBorders>
          </w:tcPr>
          <w:p w14:paraId="27FCFB84" w14:textId="77777777" w:rsidR="00AF12C2" w:rsidRPr="00B03341" w:rsidRDefault="00AF12C2" w:rsidP="0015612B">
            <w:pPr>
              <w:jc w:val="both"/>
              <w:rPr>
                <w:rFonts w:asciiTheme="majorHAnsi" w:hAnsiTheme="majorHAnsi" w:cstheme="majorHAnsi"/>
                <w:spacing w:val="-4"/>
                <w:sz w:val="12"/>
                <w:szCs w:val="12"/>
                <w:lang w:val="lt-LT"/>
              </w:rPr>
            </w:pPr>
            <w:r w:rsidRPr="00B03341">
              <w:rPr>
                <w:rFonts w:asciiTheme="majorHAnsi" w:hAnsiTheme="majorHAnsi" w:cstheme="majorHAnsi"/>
                <w:spacing w:val="-4"/>
                <w:sz w:val="12"/>
                <w:szCs w:val="12"/>
                <w:lang w:val="lt-LT"/>
              </w:rPr>
              <w:t>/</w:t>
            </w:r>
            <w:proofErr w:type="spellStart"/>
            <w:r w:rsidRPr="00B03341">
              <w:rPr>
                <w:rFonts w:asciiTheme="majorHAnsi" w:hAnsiTheme="majorHAnsi" w:cstheme="majorHAnsi"/>
                <w:spacing w:val="-4"/>
                <w:sz w:val="12"/>
                <w:szCs w:val="12"/>
                <w:lang w:val="lt-LT"/>
              </w:rPr>
              <w:t>eshte</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pergatitur</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dhe</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ruajtur</w:t>
            </w:r>
            <w:proofErr w:type="spellEnd"/>
            <w:r w:rsidRPr="00B03341">
              <w:rPr>
                <w:rFonts w:asciiTheme="majorHAnsi" w:hAnsiTheme="majorHAnsi" w:cstheme="majorHAnsi"/>
                <w:spacing w:val="-4"/>
                <w:sz w:val="12"/>
                <w:szCs w:val="12"/>
                <w:lang w:val="lt-LT"/>
              </w:rPr>
              <w:t xml:space="preserve"> ne </w:t>
            </w:r>
            <w:proofErr w:type="spellStart"/>
            <w:r w:rsidRPr="00B03341">
              <w:rPr>
                <w:rFonts w:asciiTheme="majorHAnsi" w:hAnsiTheme="majorHAnsi" w:cstheme="majorHAnsi"/>
                <w:spacing w:val="-4"/>
                <w:sz w:val="12"/>
                <w:szCs w:val="12"/>
                <w:lang w:val="lt-LT"/>
              </w:rPr>
              <w:t>ndermarrjen</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apo</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fabriken</w:t>
            </w:r>
            <w:proofErr w:type="spellEnd"/>
            <w:r w:rsidRPr="00B03341">
              <w:rPr>
                <w:rFonts w:asciiTheme="majorHAnsi" w:hAnsiTheme="majorHAnsi" w:cstheme="majorHAnsi"/>
                <w:spacing w:val="-4"/>
                <w:sz w:val="12"/>
                <w:szCs w:val="12"/>
                <w:lang w:val="lt-LT"/>
              </w:rPr>
              <w:t xml:space="preserve"> e </w:t>
            </w:r>
            <w:proofErr w:type="spellStart"/>
            <w:r w:rsidRPr="00B03341">
              <w:rPr>
                <w:rFonts w:asciiTheme="majorHAnsi" w:hAnsiTheme="majorHAnsi" w:cstheme="majorHAnsi"/>
                <w:spacing w:val="-4"/>
                <w:sz w:val="12"/>
                <w:szCs w:val="12"/>
                <w:lang w:val="lt-LT"/>
              </w:rPr>
              <w:t>aprovuar</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dhe</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mbikqyrur</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nga</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autoriteti</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competent</w:t>
            </w:r>
            <w:proofErr w:type="spellEnd"/>
            <w:r w:rsidRPr="00B03341">
              <w:rPr>
                <w:rFonts w:asciiTheme="majorHAnsi" w:hAnsiTheme="majorHAnsi" w:cstheme="majorHAnsi"/>
                <w:spacing w:val="-4"/>
                <w:sz w:val="12"/>
                <w:szCs w:val="12"/>
                <w:lang w:val="lt-LT"/>
              </w:rPr>
              <w:t xml:space="preserve"> ne </w:t>
            </w:r>
            <w:proofErr w:type="spellStart"/>
            <w:r w:rsidRPr="00B03341">
              <w:rPr>
                <w:rFonts w:asciiTheme="majorHAnsi" w:hAnsiTheme="majorHAnsi" w:cstheme="majorHAnsi"/>
                <w:spacing w:val="-4"/>
                <w:sz w:val="12"/>
                <w:szCs w:val="12"/>
                <w:lang w:val="lt-LT"/>
              </w:rPr>
              <w:t>pajtim</w:t>
            </w:r>
            <w:proofErr w:type="spellEnd"/>
            <w:r w:rsidRPr="00B03341">
              <w:rPr>
                <w:rFonts w:asciiTheme="majorHAnsi" w:hAnsiTheme="majorHAnsi" w:cstheme="majorHAnsi"/>
                <w:spacing w:val="-4"/>
                <w:sz w:val="12"/>
                <w:szCs w:val="12"/>
                <w:lang w:val="lt-LT"/>
              </w:rPr>
              <w:t xml:space="preserve"> me </w:t>
            </w:r>
            <w:proofErr w:type="spellStart"/>
            <w:r w:rsidRPr="00B03341">
              <w:rPr>
                <w:rFonts w:asciiTheme="majorHAnsi" w:hAnsiTheme="majorHAnsi" w:cstheme="majorHAnsi"/>
                <w:spacing w:val="-4"/>
                <w:sz w:val="12"/>
                <w:szCs w:val="12"/>
                <w:lang w:val="lt-LT"/>
              </w:rPr>
              <w:t>nenin</w:t>
            </w:r>
            <w:proofErr w:type="spellEnd"/>
            <w:r w:rsidRPr="00B03341">
              <w:rPr>
                <w:rFonts w:asciiTheme="majorHAnsi" w:hAnsiTheme="majorHAnsi" w:cstheme="majorHAnsi"/>
                <w:spacing w:val="-4"/>
                <w:sz w:val="12"/>
                <w:szCs w:val="12"/>
                <w:lang w:val="lt-LT"/>
              </w:rPr>
              <w:t xml:space="preserve"> 24 te </w:t>
            </w:r>
            <w:proofErr w:type="spellStart"/>
            <w:r w:rsidRPr="00B03341">
              <w:rPr>
                <w:rFonts w:asciiTheme="majorHAnsi" w:hAnsiTheme="majorHAnsi" w:cstheme="majorHAnsi"/>
                <w:spacing w:val="-4"/>
                <w:sz w:val="12"/>
                <w:szCs w:val="12"/>
                <w:lang w:val="lt-LT"/>
              </w:rPr>
              <w:t>Regullores</w:t>
            </w:r>
            <w:proofErr w:type="spellEnd"/>
            <w:r w:rsidRPr="00B03341">
              <w:rPr>
                <w:rFonts w:asciiTheme="majorHAnsi" w:hAnsiTheme="majorHAnsi" w:cstheme="majorHAnsi"/>
                <w:spacing w:val="-4"/>
                <w:sz w:val="12"/>
                <w:szCs w:val="12"/>
                <w:lang w:val="lt-LT"/>
              </w:rPr>
              <w:t xml:space="preserve"> (EC) </w:t>
            </w:r>
            <w:proofErr w:type="spellStart"/>
            <w:r w:rsidRPr="00B03341">
              <w:rPr>
                <w:rFonts w:asciiTheme="majorHAnsi" w:hAnsiTheme="majorHAnsi" w:cstheme="majorHAnsi"/>
                <w:spacing w:val="-4"/>
                <w:sz w:val="12"/>
                <w:szCs w:val="12"/>
                <w:lang w:val="lt-LT"/>
              </w:rPr>
              <w:t>No</w:t>
            </w:r>
            <w:proofErr w:type="spellEnd"/>
            <w:r w:rsidRPr="00B03341">
              <w:rPr>
                <w:rFonts w:asciiTheme="majorHAnsi" w:hAnsiTheme="majorHAnsi" w:cstheme="majorHAnsi"/>
                <w:spacing w:val="-4"/>
                <w:sz w:val="12"/>
                <w:szCs w:val="12"/>
                <w:lang w:val="lt-LT"/>
              </w:rPr>
              <w:t xml:space="preserve"> 1069/2009apo </w:t>
            </w:r>
            <w:proofErr w:type="spellStart"/>
            <w:r w:rsidRPr="00B03341">
              <w:rPr>
                <w:rFonts w:asciiTheme="majorHAnsi" w:hAnsiTheme="majorHAnsi" w:cstheme="majorHAnsi"/>
                <w:spacing w:val="-4"/>
                <w:sz w:val="12"/>
                <w:szCs w:val="12"/>
                <w:lang w:val="lt-LT"/>
              </w:rPr>
              <w:t>ekuivalent</w:t>
            </w:r>
            <w:proofErr w:type="spellEnd"/>
            <w:r w:rsidRPr="00B03341">
              <w:rPr>
                <w:rFonts w:asciiTheme="majorHAnsi" w:hAnsiTheme="majorHAnsi" w:cstheme="majorHAnsi"/>
                <w:spacing w:val="-4"/>
                <w:sz w:val="12"/>
                <w:szCs w:val="12"/>
                <w:lang w:val="lt-LT"/>
              </w:rPr>
              <w:t xml:space="preserve"> me </w:t>
            </w:r>
            <w:proofErr w:type="spellStart"/>
            <w:r w:rsidRPr="00B03341">
              <w:rPr>
                <w:rFonts w:asciiTheme="majorHAnsi" w:hAnsiTheme="majorHAnsi" w:cstheme="majorHAnsi"/>
                <w:spacing w:val="-4"/>
                <w:sz w:val="12"/>
                <w:szCs w:val="12"/>
                <w:lang w:val="lt-LT"/>
              </w:rPr>
              <w:t>legjislacionin</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veterinary</w:t>
            </w:r>
            <w:proofErr w:type="spellEnd"/>
            <w:r w:rsidRPr="00B03341">
              <w:rPr>
                <w:rFonts w:asciiTheme="majorHAnsi" w:hAnsiTheme="majorHAnsi" w:cstheme="majorHAnsi"/>
                <w:spacing w:val="-4"/>
                <w:sz w:val="12"/>
                <w:szCs w:val="12"/>
                <w:lang w:val="lt-LT"/>
              </w:rPr>
              <w:t xml:space="preserve"> te </w:t>
            </w:r>
            <w:proofErr w:type="spellStart"/>
            <w:r w:rsidRPr="00B03341">
              <w:rPr>
                <w:rFonts w:asciiTheme="majorHAnsi" w:hAnsiTheme="majorHAnsi" w:cstheme="majorHAnsi"/>
                <w:spacing w:val="-4"/>
                <w:sz w:val="12"/>
                <w:szCs w:val="12"/>
                <w:lang w:val="lt-LT"/>
              </w:rPr>
              <w:t>Republikes</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se</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Kosoves</w:t>
            </w:r>
            <w:proofErr w:type="spellEnd"/>
            <w:r w:rsidRPr="00B03341">
              <w:rPr>
                <w:rFonts w:asciiTheme="majorHAnsi" w:hAnsiTheme="majorHAnsi" w:cstheme="majorHAnsi"/>
                <w:spacing w:val="-4"/>
                <w:sz w:val="12"/>
                <w:szCs w:val="12"/>
                <w:lang w:val="lt-LT"/>
              </w:rPr>
              <w:t>;</w:t>
            </w:r>
          </w:p>
          <w:p w14:paraId="2B986185" w14:textId="77777777" w:rsidR="00C75A44" w:rsidRPr="00B03341" w:rsidRDefault="00212C5C" w:rsidP="0015612B">
            <w:pPr>
              <w:jc w:val="both"/>
              <w:rPr>
                <w:rFonts w:asciiTheme="majorHAnsi" w:hAnsiTheme="majorHAnsi" w:cstheme="majorHAnsi"/>
                <w:spacing w:val="-4"/>
                <w:sz w:val="12"/>
                <w:szCs w:val="12"/>
                <w:lang w:val="lt-LT"/>
              </w:rPr>
            </w:pPr>
            <w:r w:rsidRPr="00B03341">
              <w:rPr>
                <w:rFonts w:asciiTheme="majorHAnsi" w:hAnsiTheme="majorHAnsi" w:cstheme="majorHAnsi"/>
                <w:spacing w:val="-4"/>
                <w:sz w:val="12"/>
                <w:szCs w:val="12"/>
                <w:lang w:val="lt-LT"/>
              </w:rPr>
              <w:t>/</w:t>
            </w:r>
            <w:proofErr w:type="spellStart"/>
            <w:r w:rsidRPr="00B03341">
              <w:rPr>
                <w:rFonts w:asciiTheme="majorHAnsi" w:hAnsiTheme="majorHAnsi" w:cstheme="majorHAnsi"/>
                <w:spacing w:val="-4"/>
                <w:sz w:val="12"/>
                <w:szCs w:val="12"/>
                <w:lang w:val="lt-LT"/>
              </w:rPr>
              <w:t>has</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been</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prepared</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and</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stored</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in</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an</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establishment</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or</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plant</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approved</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and</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supervised</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by</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the</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competent</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authority</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in</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accordance</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with</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Article</w:t>
            </w:r>
            <w:proofErr w:type="spellEnd"/>
            <w:r w:rsidRPr="00B03341">
              <w:rPr>
                <w:rFonts w:asciiTheme="majorHAnsi" w:hAnsiTheme="majorHAnsi" w:cstheme="majorHAnsi"/>
                <w:spacing w:val="-4"/>
                <w:sz w:val="12"/>
                <w:szCs w:val="12"/>
                <w:lang w:val="lt-LT"/>
              </w:rPr>
              <w:t xml:space="preserve"> 24 </w:t>
            </w:r>
            <w:proofErr w:type="spellStart"/>
            <w:r w:rsidRPr="00B03341">
              <w:rPr>
                <w:rFonts w:asciiTheme="majorHAnsi" w:hAnsiTheme="majorHAnsi" w:cstheme="majorHAnsi"/>
                <w:spacing w:val="-4"/>
                <w:sz w:val="12"/>
                <w:szCs w:val="12"/>
                <w:lang w:val="lt-LT"/>
              </w:rPr>
              <w:t>of</w:t>
            </w:r>
            <w:proofErr w:type="spellEnd"/>
            <w:r w:rsidRPr="00B03341">
              <w:rPr>
                <w:rFonts w:asciiTheme="majorHAnsi" w:hAnsiTheme="majorHAnsi" w:cstheme="majorHAnsi"/>
                <w:spacing w:val="-4"/>
                <w:sz w:val="12"/>
                <w:szCs w:val="12"/>
                <w:lang w:val="lt-LT"/>
              </w:rPr>
              <w:t xml:space="preserve"> </w:t>
            </w:r>
            <w:proofErr w:type="spellStart"/>
            <w:r w:rsidRPr="00B03341">
              <w:rPr>
                <w:rFonts w:asciiTheme="majorHAnsi" w:hAnsiTheme="majorHAnsi" w:cstheme="majorHAnsi"/>
                <w:spacing w:val="-4"/>
                <w:sz w:val="12"/>
                <w:szCs w:val="12"/>
                <w:lang w:val="lt-LT"/>
              </w:rPr>
              <w:t>Regulation</w:t>
            </w:r>
            <w:proofErr w:type="spellEnd"/>
            <w:r w:rsidRPr="00B03341">
              <w:rPr>
                <w:rFonts w:asciiTheme="majorHAnsi" w:hAnsiTheme="majorHAnsi" w:cstheme="majorHAnsi"/>
                <w:spacing w:val="-4"/>
                <w:sz w:val="12"/>
                <w:szCs w:val="12"/>
                <w:lang w:val="lt-LT"/>
              </w:rPr>
              <w:t xml:space="preserve"> (EC) </w:t>
            </w:r>
            <w:proofErr w:type="spellStart"/>
            <w:r w:rsidRPr="00B03341">
              <w:rPr>
                <w:rFonts w:asciiTheme="majorHAnsi" w:hAnsiTheme="majorHAnsi" w:cstheme="majorHAnsi"/>
                <w:spacing w:val="-4"/>
                <w:sz w:val="12"/>
                <w:szCs w:val="12"/>
                <w:lang w:val="lt-LT"/>
              </w:rPr>
              <w:t>No</w:t>
            </w:r>
            <w:proofErr w:type="spellEnd"/>
            <w:r w:rsidRPr="00B03341">
              <w:rPr>
                <w:rFonts w:asciiTheme="majorHAnsi" w:hAnsiTheme="majorHAnsi" w:cstheme="majorHAnsi"/>
                <w:spacing w:val="-4"/>
                <w:sz w:val="12"/>
                <w:szCs w:val="12"/>
                <w:lang w:val="lt-LT"/>
              </w:rPr>
              <w:t xml:space="preserve"> 1069/2009</w:t>
            </w:r>
            <w:r w:rsidR="005C4461" w:rsidRPr="00B03341">
              <w:rPr>
                <w:rFonts w:asciiTheme="majorHAnsi" w:hAnsiTheme="majorHAnsi" w:cstheme="majorHAnsi"/>
                <w:sz w:val="12"/>
                <w:szCs w:val="12"/>
                <w:lang w:val="lt-LT"/>
              </w:rPr>
              <w:t xml:space="preserve"> </w:t>
            </w:r>
            <w:proofErr w:type="spellStart"/>
            <w:r w:rsidR="005C4461" w:rsidRPr="00B03341">
              <w:rPr>
                <w:rFonts w:asciiTheme="majorHAnsi" w:hAnsiTheme="majorHAnsi" w:cstheme="majorHAnsi"/>
                <w:sz w:val="12"/>
                <w:szCs w:val="12"/>
                <w:lang w:val="lt-LT"/>
              </w:rPr>
              <w:t>or</w:t>
            </w:r>
            <w:proofErr w:type="spellEnd"/>
            <w:r w:rsidR="005C4461" w:rsidRPr="00B03341">
              <w:rPr>
                <w:rFonts w:asciiTheme="majorHAnsi" w:hAnsiTheme="majorHAnsi" w:cstheme="majorHAnsi"/>
                <w:sz w:val="12"/>
                <w:szCs w:val="12"/>
                <w:lang w:val="lt-LT"/>
              </w:rPr>
              <w:t xml:space="preserve"> </w:t>
            </w:r>
            <w:proofErr w:type="spellStart"/>
            <w:r w:rsidR="005C4461" w:rsidRPr="00B03341">
              <w:rPr>
                <w:rFonts w:asciiTheme="majorHAnsi" w:hAnsiTheme="majorHAnsi" w:cstheme="majorHAnsi"/>
                <w:sz w:val="12"/>
                <w:szCs w:val="12"/>
                <w:lang w:val="lt-LT"/>
              </w:rPr>
              <w:t>equivalent</w:t>
            </w:r>
            <w:proofErr w:type="spellEnd"/>
            <w:r w:rsidR="005C4461" w:rsidRPr="00B03341">
              <w:rPr>
                <w:rFonts w:asciiTheme="majorHAnsi" w:hAnsiTheme="majorHAnsi" w:cstheme="majorHAnsi"/>
                <w:sz w:val="12"/>
                <w:szCs w:val="12"/>
                <w:lang w:val="lt-LT"/>
              </w:rPr>
              <w:t xml:space="preserve"> </w:t>
            </w:r>
            <w:proofErr w:type="spellStart"/>
            <w:r w:rsidR="005C4461" w:rsidRPr="00B03341">
              <w:rPr>
                <w:rFonts w:asciiTheme="majorHAnsi" w:hAnsiTheme="majorHAnsi" w:cstheme="majorHAnsi"/>
                <w:sz w:val="12"/>
                <w:szCs w:val="12"/>
                <w:lang w:val="lt-LT"/>
              </w:rPr>
              <w:t>veterinary</w:t>
            </w:r>
            <w:proofErr w:type="spellEnd"/>
            <w:r w:rsidR="005C4461" w:rsidRPr="00B03341">
              <w:rPr>
                <w:rFonts w:asciiTheme="majorHAnsi" w:hAnsiTheme="majorHAnsi" w:cstheme="majorHAnsi"/>
                <w:sz w:val="12"/>
                <w:szCs w:val="12"/>
                <w:lang w:val="lt-LT"/>
              </w:rPr>
              <w:t xml:space="preserve"> </w:t>
            </w:r>
            <w:proofErr w:type="spellStart"/>
            <w:r w:rsidR="005C4461" w:rsidRPr="00B03341">
              <w:rPr>
                <w:rFonts w:asciiTheme="majorHAnsi" w:hAnsiTheme="majorHAnsi" w:cstheme="majorHAnsi"/>
                <w:sz w:val="12"/>
                <w:szCs w:val="12"/>
                <w:lang w:val="lt-LT"/>
              </w:rPr>
              <w:t>legislation</w:t>
            </w:r>
            <w:proofErr w:type="spellEnd"/>
            <w:r w:rsidR="005C4461" w:rsidRPr="00B03341">
              <w:rPr>
                <w:rFonts w:asciiTheme="majorHAnsi" w:hAnsiTheme="majorHAnsi" w:cstheme="majorHAnsi"/>
                <w:sz w:val="12"/>
                <w:szCs w:val="12"/>
                <w:lang w:val="lt-LT"/>
              </w:rPr>
              <w:t xml:space="preserve"> </w:t>
            </w:r>
            <w:proofErr w:type="spellStart"/>
            <w:r w:rsidR="005C4461" w:rsidRPr="00B03341">
              <w:rPr>
                <w:rFonts w:asciiTheme="majorHAnsi" w:hAnsiTheme="majorHAnsi" w:cstheme="majorHAnsi"/>
                <w:sz w:val="12"/>
                <w:szCs w:val="12"/>
                <w:lang w:val="lt-LT"/>
              </w:rPr>
              <w:t>in</w:t>
            </w:r>
            <w:proofErr w:type="spellEnd"/>
            <w:r w:rsidR="005C4461" w:rsidRPr="00B03341">
              <w:rPr>
                <w:rFonts w:asciiTheme="majorHAnsi" w:hAnsiTheme="majorHAnsi" w:cstheme="majorHAnsi"/>
                <w:sz w:val="12"/>
                <w:szCs w:val="12"/>
                <w:lang w:val="lt-LT"/>
              </w:rPr>
              <w:t xml:space="preserve"> </w:t>
            </w:r>
            <w:proofErr w:type="spellStart"/>
            <w:r w:rsidR="005C4461" w:rsidRPr="00B03341">
              <w:rPr>
                <w:rFonts w:asciiTheme="majorHAnsi" w:hAnsiTheme="majorHAnsi" w:cstheme="majorHAnsi"/>
                <w:sz w:val="12"/>
                <w:szCs w:val="12"/>
                <w:lang w:val="lt-LT"/>
              </w:rPr>
              <w:t>Republic</w:t>
            </w:r>
            <w:proofErr w:type="spellEnd"/>
            <w:r w:rsidR="005C4461" w:rsidRPr="00B03341">
              <w:rPr>
                <w:rFonts w:asciiTheme="majorHAnsi" w:hAnsiTheme="majorHAnsi" w:cstheme="majorHAnsi"/>
                <w:sz w:val="12"/>
                <w:szCs w:val="12"/>
                <w:lang w:val="lt-LT"/>
              </w:rPr>
              <w:t xml:space="preserve"> </w:t>
            </w:r>
            <w:proofErr w:type="spellStart"/>
            <w:r w:rsidR="005C4461" w:rsidRPr="00B03341">
              <w:rPr>
                <w:rFonts w:asciiTheme="majorHAnsi" w:hAnsiTheme="majorHAnsi" w:cstheme="majorHAnsi"/>
                <w:sz w:val="12"/>
                <w:szCs w:val="12"/>
                <w:lang w:val="lt-LT"/>
              </w:rPr>
              <w:t>of</w:t>
            </w:r>
            <w:proofErr w:type="spellEnd"/>
            <w:r w:rsidR="005C4461" w:rsidRPr="00B03341">
              <w:rPr>
                <w:rFonts w:asciiTheme="majorHAnsi" w:hAnsiTheme="majorHAnsi" w:cstheme="majorHAnsi"/>
                <w:sz w:val="12"/>
                <w:szCs w:val="12"/>
                <w:lang w:val="lt-LT"/>
              </w:rPr>
              <w:t xml:space="preserve"> </w:t>
            </w:r>
            <w:r w:rsidR="00AF12C2" w:rsidRPr="00B03341">
              <w:rPr>
                <w:rFonts w:asciiTheme="majorHAnsi" w:hAnsiTheme="majorHAnsi" w:cstheme="majorHAnsi"/>
                <w:sz w:val="12"/>
                <w:szCs w:val="12"/>
                <w:lang w:val="lt-LT"/>
              </w:rPr>
              <w:t>Kosovo</w:t>
            </w:r>
            <w:r w:rsidRPr="00B03341">
              <w:rPr>
                <w:rFonts w:asciiTheme="majorHAnsi" w:hAnsiTheme="majorHAnsi" w:cstheme="majorHAnsi"/>
                <w:spacing w:val="-4"/>
                <w:sz w:val="12"/>
                <w:szCs w:val="12"/>
                <w:lang w:val="lt-LT"/>
              </w:rPr>
              <w:t>;</w:t>
            </w:r>
          </w:p>
          <w:p w14:paraId="0FE20323" w14:textId="3D6C6EF1" w:rsidR="009148A4" w:rsidRPr="00B03341" w:rsidRDefault="0021216B" w:rsidP="009148A4">
            <w:pPr>
              <w:shd w:val="clear" w:color="auto" w:fill="FFFFFF"/>
              <w:tabs>
                <w:tab w:val="left" w:pos="11"/>
              </w:tabs>
              <w:rPr>
                <w:rFonts w:asciiTheme="majorHAnsi" w:hAnsiTheme="majorHAnsi" w:cstheme="majorHAnsi"/>
                <w:sz w:val="12"/>
                <w:szCs w:val="12"/>
                <w:lang w:val="lt-LT"/>
              </w:rPr>
            </w:pPr>
            <w:r w:rsidRPr="00B03341">
              <w:rPr>
                <w:rFonts w:asciiTheme="majorHAnsi" w:hAnsiTheme="majorHAnsi" w:cstheme="majorHAnsi"/>
                <w:sz w:val="12"/>
                <w:szCs w:val="12"/>
                <w:lang w:val="sr-Latn-CS"/>
              </w:rPr>
              <w:t>/b</w:t>
            </w:r>
            <w:r w:rsidR="009148A4" w:rsidRPr="00B03341">
              <w:rPr>
                <w:rFonts w:asciiTheme="majorHAnsi" w:hAnsiTheme="majorHAnsi" w:cstheme="majorHAnsi"/>
                <w:sz w:val="12"/>
                <w:szCs w:val="12"/>
                <w:lang w:val="sr-Latn-CS"/>
              </w:rPr>
              <w:t xml:space="preserve">uvo </w:t>
            </w:r>
            <w:r w:rsidRPr="00B03341">
              <w:rPr>
                <w:rFonts w:asciiTheme="majorHAnsi" w:hAnsiTheme="majorHAnsi" w:cstheme="majorHAnsi"/>
                <w:sz w:val="12"/>
                <w:szCs w:val="12"/>
                <w:lang w:val="sr-Latn-CS"/>
              </w:rPr>
              <w:t xml:space="preserve">pagamintas </w:t>
            </w:r>
            <w:r w:rsidR="009148A4" w:rsidRPr="00B03341">
              <w:rPr>
                <w:rFonts w:asciiTheme="majorHAnsi" w:hAnsiTheme="majorHAnsi" w:cstheme="majorHAnsi"/>
                <w:sz w:val="12"/>
                <w:szCs w:val="12"/>
                <w:lang w:val="sr-Latn-CS"/>
              </w:rPr>
              <w:t xml:space="preserve">ir saugomas įmonėje, patvirtintoje ir prižiūrimoje kompetentingos institucijos pagal Reglamento (EB) Nr. 1069/2009 24 straipsnį ar </w:t>
            </w:r>
            <w:r w:rsidR="00313030" w:rsidRPr="00B03341">
              <w:rPr>
                <w:rFonts w:asciiTheme="majorHAnsi" w:hAnsiTheme="majorHAnsi" w:cstheme="majorHAnsi"/>
                <w:sz w:val="12"/>
                <w:szCs w:val="12"/>
                <w:lang w:val="sr-Latn-CS"/>
              </w:rPr>
              <w:t>lygiaver</w:t>
            </w:r>
            <w:r w:rsidR="00580A99" w:rsidRPr="00B03341">
              <w:rPr>
                <w:rFonts w:asciiTheme="majorHAnsi" w:hAnsiTheme="majorHAnsi" w:cstheme="majorHAnsi"/>
                <w:sz w:val="12"/>
                <w:szCs w:val="12"/>
                <w:lang w:val="sr-Latn-CS"/>
              </w:rPr>
              <w:t>či</w:t>
            </w:r>
            <w:r w:rsidRPr="00B03341">
              <w:rPr>
                <w:rFonts w:asciiTheme="majorHAnsi" w:hAnsiTheme="majorHAnsi" w:cstheme="majorHAnsi"/>
                <w:sz w:val="12"/>
                <w:szCs w:val="12"/>
                <w:lang w:val="sr-Latn-CS"/>
              </w:rPr>
              <w:t>us</w:t>
            </w:r>
            <w:r w:rsidR="00580A99" w:rsidRPr="00B03341">
              <w:rPr>
                <w:rFonts w:asciiTheme="majorHAnsi" w:hAnsiTheme="majorHAnsi" w:cstheme="majorHAnsi"/>
                <w:sz w:val="12"/>
                <w:szCs w:val="12"/>
                <w:lang w:val="sr-Latn-CS"/>
              </w:rPr>
              <w:t xml:space="preserve"> veterinarijos teisės akt</w:t>
            </w:r>
            <w:r w:rsidRPr="00B03341">
              <w:rPr>
                <w:rFonts w:asciiTheme="majorHAnsi" w:hAnsiTheme="majorHAnsi" w:cstheme="majorHAnsi"/>
                <w:sz w:val="12"/>
                <w:szCs w:val="12"/>
                <w:lang w:val="sr-Latn-CS"/>
              </w:rPr>
              <w:t>us</w:t>
            </w:r>
            <w:r w:rsidR="00580A99" w:rsidRPr="00B03341">
              <w:rPr>
                <w:rFonts w:asciiTheme="majorHAnsi" w:hAnsiTheme="majorHAnsi" w:cstheme="majorHAnsi"/>
                <w:sz w:val="12"/>
                <w:szCs w:val="12"/>
                <w:lang w:val="sr-Latn-CS"/>
              </w:rPr>
              <w:t xml:space="preserve"> Kosovo Respublikoje</w:t>
            </w:r>
          </w:p>
          <w:p w14:paraId="2F49C076" w14:textId="37073C12" w:rsidR="009148A4" w:rsidRPr="00B03341" w:rsidRDefault="009148A4" w:rsidP="0015612B">
            <w:pPr>
              <w:jc w:val="both"/>
              <w:rPr>
                <w:rFonts w:asciiTheme="majorHAnsi" w:hAnsiTheme="majorHAnsi" w:cstheme="majorHAnsi"/>
                <w:sz w:val="12"/>
                <w:szCs w:val="12"/>
                <w:lang w:val="lt-LT"/>
              </w:rPr>
            </w:pPr>
          </w:p>
        </w:tc>
      </w:tr>
      <w:tr w:rsidR="00C75A44" w:rsidRPr="002A714D" w14:paraId="27EC5B56"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9"/>
        </w:trPr>
        <w:tc>
          <w:tcPr>
            <w:tcW w:w="352" w:type="dxa"/>
            <w:gridSpan w:val="2"/>
            <w:vMerge/>
            <w:tcBorders>
              <w:left w:val="single" w:sz="4" w:space="0" w:color="auto"/>
              <w:right w:val="single" w:sz="4" w:space="0" w:color="auto"/>
            </w:tcBorders>
          </w:tcPr>
          <w:p w14:paraId="4C6E2F18" w14:textId="77777777" w:rsidR="00C75A44" w:rsidRPr="002A714D" w:rsidRDefault="00C75A44" w:rsidP="00C85973">
            <w:pPr>
              <w:jc w:val="both"/>
              <w:rPr>
                <w:rFonts w:asciiTheme="majorHAnsi" w:hAnsiTheme="majorHAnsi" w:cstheme="majorHAnsi"/>
                <w:sz w:val="12"/>
                <w:szCs w:val="12"/>
                <w:lang w:val="lt-LT"/>
              </w:rPr>
            </w:pPr>
          </w:p>
        </w:tc>
        <w:tc>
          <w:tcPr>
            <w:tcW w:w="460" w:type="dxa"/>
            <w:tcBorders>
              <w:top w:val="nil"/>
              <w:left w:val="single" w:sz="4" w:space="0" w:color="auto"/>
              <w:bottom w:val="nil"/>
              <w:right w:val="nil"/>
            </w:tcBorders>
          </w:tcPr>
          <w:p w14:paraId="3A119B5D" w14:textId="77777777" w:rsidR="00C75A44" w:rsidRPr="002A714D" w:rsidRDefault="00C75A44" w:rsidP="00C85973">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II.2</w:t>
            </w:r>
          </w:p>
        </w:tc>
        <w:tc>
          <w:tcPr>
            <w:tcW w:w="10489" w:type="dxa"/>
            <w:gridSpan w:val="54"/>
            <w:tcBorders>
              <w:top w:val="nil"/>
              <w:left w:val="nil"/>
              <w:bottom w:val="nil"/>
              <w:right w:val="single" w:sz="4" w:space="0" w:color="auto"/>
            </w:tcBorders>
          </w:tcPr>
          <w:p w14:paraId="56DCBE1C" w14:textId="03E8EA19" w:rsidR="00580A99" w:rsidRPr="00B03341" w:rsidRDefault="00AF12C2" w:rsidP="00580A99">
            <w:pPr>
              <w:shd w:val="clear" w:color="auto" w:fill="FFFFFF"/>
              <w:spacing w:line="182" w:lineRule="exact"/>
              <w:ind w:left="11" w:right="77" w:firstLine="283"/>
              <w:rPr>
                <w:rFonts w:asciiTheme="majorHAnsi" w:hAnsiTheme="majorHAnsi" w:cstheme="majorHAnsi"/>
                <w:spacing w:val="-4"/>
                <w:sz w:val="16"/>
                <w:szCs w:val="16"/>
                <w:lang w:val="hu-HU"/>
              </w:rPr>
            </w:pPr>
            <w:proofErr w:type="spellStart"/>
            <w:r w:rsidRPr="00B03341">
              <w:rPr>
                <w:rFonts w:asciiTheme="majorHAnsi" w:hAnsiTheme="majorHAnsi" w:cstheme="majorHAnsi"/>
                <w:spacing w:val="-6"/>
                <w:sz w:val="12"/>
                <w:szCs w:val="12"/>
                <w:lang w:val="lt-LT"/>
              </w:rPr>
              <w:t>Eshte</w:t>
            </w:r>
            <w:proofErr w:type="spellEnd"/>
            <w:r w:rsidRPr="00B03341">
              <w:rPr>
                <w:rFonts w:asciiTheme="majorHAnsi" w:hAnsiTheme="majorHAnsi" w:cstheme="majorHAnsi"/>
                <w:spacing w:val="-6"/>
                <w:sz w:val="12"/>
                <w:szCs w:val="12"/>
                <w:lang w:val="lt-LT"/>
              </w:rPr>
              <w:t xml:space="preserve"> </w:t>
            </w:r>
            <w:proofErr w:type="spellStart"/>
            <w:r w:rsidRPr="00B03341">
              <w:rPr>
                <w:rFonts w:asciiTheme="majorHAnsi" w:hAnsiTheme="majorHAnsi" w:cstheme="majorHAnsi"/>
                <w:spacing w:val="-6"/>
                <w:sz w:val="12"/>
                <w:szCs w:val="12"/>
                <w:lang w:val="lt-LT"/>
              </w:rPr>
              <w:t>pergatitur</w:t>
            </w:r>
            <w:proofErr w:type="spellEnd"/>
            <w:r w:rsidRPr="00B03341">
              <w:rPr>
                <w:rFonts w:asciiTheme="majorHAnsi" w:hAnsiTheme="majorHAnsi" w:cstheme="majorHAnsi"/>
                <w:spacing w:val="-6"/>
                <w:sz w:val="12"/>
                <w:szCs w:val="12"/>
                <w:lang w:val="lt-LT"/>
              </w:rPr>
              <w:t xml:space="preserve"> </w:t>
            </w:r>
            <w:proofErr w:type="spellStart"/>
            <w:r w:rsidRPr="00B03341">
              <w:rPr>
                <w:rFonts w:asciiTheme="majorHAnsi" w:hAnsiTheme="majorHAnsi" w:cstheme="majorHAnsi"/>
                <w:spacing w:val="-6"/>
                <w:sz w:val="12"/>
                <w:szCs w:val="12"/>
                <w:lang w:val="lt-LT"/>
              </w:rPr>
              <w:t>eksuklizivisht</w:t>
            </w:r>
            <w:proofErr w:type="spellEnd"/>
            <w:r w:rsidRPr="00B03341">
              <w:rPr>
                <w:rFonts w:asciiTheme="majorHAnsi" w:hAnsiTheme="majorHAnsi" w:cstheme="majorHAnsi"/>
                <w:spacing w:val="-6"/>
                <w:sz w:val="12"/>
                <w:szCs w:val="12"/>
                <w:lang w:val="lt-LT"/>
              </w:rPr>
              <w:t xml:space="preserve"> me </w:t>
            </w:r>
            <w:proofErr w:type="spellStart"/>
            <w:r w:rsidRPr="00B03341">
              <w:rPr>
                <w:rFonts w:asciiTheme="majorHAnsi" w:hAnsiTheme="majorHAnsi" w:cstheme="majorHAnsi"/>
                <w:spacing w:val="-6"/>
                <w:sz w:val="12"/>
                <w:szCs w:val="12"/>
                <w:lang w:val="lt-LT"/>
              </w:rPr>
              <w:t>nenproduktet</w:t>
            </w:r>
            <w:proofErr w:type="spellEnd"/>
            <w:r w:rsidRPr="00B03341">
              <w:rPr>
                <w:rFonts w:asciiTheme="majorHAnsi" w:hAnsiTheme="majorHAnsi" w:cstheme="majorHAnsi"/>
                <w:spacing w:val="-6"/>
                <w:sz w:val="12"/>
                <w:szCs w:val="12"/>
                <w:lang w:val="lt-LT"/>
              </w:rPr>
              <w:t xml:space="preserve"> </w:t>
            </w:r>
            <w:proofErr w:type="spellStart"/>
            <w:r w:rsidRPr="00B03341">
              <w:rPr>
                <w:rFonts w:asciiTheme="majorHAnsi" w:hAnsiTheme="majorHAnsi" w:cstheme="majorHAnsi"/>
                <w:spacing w:val="-6"/>
                <w:sz w:val="12"/>
                <w:szCs w:val="12"/>
                <w:lang w:val="lt-LT"/>
              </w:rPr>
              <w:t>vijuese</w:t>
            </w:r>
            <w:proofErr w:type="spellEnd"/>
            <w:r w:rsidRPr="00B03341">
              <w:rPr>
                <w:rFonts w:asciiTheme="majorHAnsi" w:hAnsiTheme="majorHAnsi" w:cstheme="majorHAnsi"/>
                <w:spacing w:val="-6"/>
                <w:sz w:val="12"/>
                <w:szCs w:val="12"/>
                <w:lang w:val="lt-LT"/>
              </w:rPr>
              <w:t xml:space="preserve"> te </w:t>
            </w:r>
            <w:proofErr w:type="spellStart"/>
            <w:r w:rsidRPr="00B03341">
              <w:rPr>
                <w:rFonts w:asciiTheme="majorHAnsi" w:hAnsiTheme="majorHAnsi" w:cstheme="majorHAnsi"/>
                <w:spacing w:val="-6"/>
                <w:sz w:val="12"/>
                <w:szCs w:val="12"/>
                <w:lang w:val="lt-LT"/>
              </w:rPr>
              <w:t>kafsheve</w:t>
            </w:r>
            <w:proofErr w:type="spellEnd"/>
            <w:r w:rsidRPr="00B03341">
              <w:rPr>
                <w:rFonts w:asciiTheme="majorHAnsi" w:hAnsiTheme="majorHAnsi" w:cstheme="majorHAnsi"/>
                <w:spacing w:val="-6"/>
                <w:sz w:val="12"/>
                <w:szCs w:val="12"/>
                <w:lang w:val="lt-LT"/>
              </w:rPr>
              <w:t xml:space="preserve"> /</w:t>
            </w:r>
            <w:proofErr w:type="spellStart"/>
            <w:r w:rsidR="00212C5C" w:rsidRPr="00B03341">
              <w:rPr>
                <w:rFonts w:asciiTheme="majorHAnsi" w:hAnsiTheme="majorHAnsi" w:cstheme="majorHAnsi"/>
                <w:spacing w:val="-6"/>
                <w:sz w:val="12"/>
                <w:szCs w:val="12"/>
                <w:lang w:val="lt-LT"/>
              </w:rPr>
              <w:t>has</w:t>
            </w:r>
            <w:proofErr w:type="spellEnd"/>
            <w:r w:rsidR="00212C5C" w:rsidRPr="00B03341">
              <w:rPr>
                <w:rFonts w:asciiTheme="majorHAnsi" w:hAnsiTheme="majorHAnsi" w:cstheme="majorHAnsi"/>
                <w:spacing w:val="-6"/>
                <w:sz w:val="12"/>
                <w:szCs w:val="12"/>
                <w:lang w:val="lt-LT"/>
              </w:rPr>
              <w:t xml:space="preserve"> </w:t>
            </w:r>
            <w:proofErr w:type="spellStart"/>
            <w:r w:rsidR="00212C5C" w:rsidRPr="00B03341">
              <w:rPr>
                <w:rFonts w:asciiTheme="majorHAnsi" w:hAnsiTheme="majorHAnsi" w:cstheme="majorHAnsi"/>
                <w:spacing w:val="-6"/>
                <w:sz w:val="12"/>
                <w:szCs w:val="12"/>
                <w:lang w:val="lt-LT"/>
              </w:rPr>
              <w:t>been</w:t>
            </w:r>
            <w:proofErr w:type="spellEnd"/>
            <w:r w:rsidR="00212C5C" w:rsidRPr="00B03341">
              <w:rPr>
                <w:rFonts w:asciiTheme="majorHAnsi" w:hAnsiTheme="majorHAnsi" w:cstheme="majorHAnsi"/>
                <w:spacing w:val="-6"/>
                <w:sz w:val="12"/>
                <w:szCs w:val="12"/>
                <w:lang w:val="lt-LT"/>
              </w:rPr>
              <w:t xml:space="preserve"> </w:t>
            </w:r>
            <w:proofErr w:type="spellStart"/>
            <w:r w:rsidR="00212C5C" w:rsidRPr="00B03341">
              <w:rPr>
                <w:rFonts w:asciiTheme="majorHAnsi" w:hAnsiTheme="majorHAnsi" w:cstheme="majorHAnsi"/>
                <w:spacing w:val="-6"/>
                <w:sz w:val="12"/>
                <w:szCs w:val="12"/>
                <w:lang w:val="lt-LT"/>
              </w:rPr>
              <w:t>prepared</w:t>
            </w:r>
            <w:proofErr w:type="spellEnd"/>
            <w:r w:rsidR="00212C5C" w:rsidRPr="00B03341">
              <w:rPr>
                <w:rFonts w:asciiTheme="majorHAnsi" w:hAnsiTheme="majorHAnsi" w:cstheme="majorHAnsi"/>
                <w:spacing w:val="-6"/>
                <w:sz w:val="12"/>
                <w:szCs w:val="12"/>
                <w:lang w:val="lt-LT"/>
              </w:rPr>
              <w:t xml:space="preserve"> </w:t>
            </w:r>
            <w:proofErr w:type="spellStart"/>
            <w:r w:rsidR="00212C5C" w:rsidRPr="00B03341">
              <w:rPr>
                <w:rFonts w:asciiTheme="majorHAnsi" w:hAnsiTheme="majorHAnsi" w:cstheme="majorHAnsi"/>
                <w:spacing w:val="-6"/>
                <w:sz w:val="12"/>
                <w:szCs w:val="12"/>
                <w:lang w:val="lt-LT"/>
              </w:rPr>
              <w:t>exclusively</w:t>
            </w:r>
            <w:proofErr w:type="spellEnd"/>
            <w:r w:rsidR="00212C5C" w:rsidRPr="00B03341">
              <w:rPr>
                <w:rFonts w:asciiTheme="majorHAnsi" w:hAnsiTheme="majorHAnsi" w:cstheme="majorHAnsi"/>
                <w:spacing w:val="-6"/>
                <w:sz w:val="12"/>
                <w:szCs w:val="12"/>
                <w:lang w:val="lt-LT"/>
              </w:rPr>
              <w:t xml:space="preserve"> </w:t>
            </w:r>
            <w:proofErr w:type="spellStart"/>
            <w:r w:rsidR="00212C5C" w:rsidRPr="00B03341">
              <w:rPr>
                <w:rFonts w:asciiTheme="majorHAnsi" w:hAnsiTheme="majorHAnsi" w:cstheme="majorHAnsi"/>
                <w:spacing w:val="-6"/>
                <w:sz w:val="12"/>
                <w:szCs w:val="12"/>
                <w:lang w:val="lt-LT"/>
              </w:rPr>
              <w:t>with</w:t>
            </w:r>
            <w:proofErr w:type="spellEnd"/>
            <w:r w:rsidR="00212C5C" w:rsidRPr="00B03341">
              <w:rPr>
                <w:rFonts w:asciiTheme="majorHAnsi" w:hAnsiTheme="majorHAnsi" w:cstheme="majorHAnsi"/>
                <w:spacing w:val="-6"/>
                <w:sz w:val="12"/>
                <w:szCs w:val="12"/>
                <w:lang w:val="lt-LT"/>
              </w:rPr>
              <w:t xml:space="preserve"> </w:t>
            </w:r>
            <w:proofErr w:type="spellStart"/>
            <w:r w:rsidR="00212C5C" w:rsidRPr="00B03341">
              <w:rPr>
                <w:rFonts w:asciiTheme="majorHAnsi" w:hAnsiTheme="majorHAnsi" w:cstheme="majorHAnsi"/>
                <w:spacing w:val="-6"/>
                <w:sz w:val="12"/>
                <w:szCs w:val="12"/>
                <w:lang w:val="lt-LT"/>
              </w:rPr>
              <w:t>the</w:t>
            </w:r>
            <w:proofErr w:type="spellEnd"/>
            <w:r w:rsidR="00212C5C" w:rsidRPr="00B03341">
              <w:rPr>
                <w:rFonts w:asciiTheme="majorHAnsi" w:hAnsiTheme="majorHAnsi" w:cstheme="majorHAnsi"/>
                <w:spacing w:val="-6"/>
                <w:sz w:val="12"/>
                <w:szCs w:val="12"/>
                <w:lang w:val="lt-LT"/>
              </w:rPr>
              <w:t xml:space="preserve"> </w:t>
            </w:r>
            <w:proofErr w:type="spellStart"/>
            <w:r w:rsidR="00212C5C" w:rsidRPr="00B03341">
              <w:rPr>
                <w:rFonts w:asciiTheme="majorHAnsi" w:hAnsiTheme="majorHAnsi" w:cstheme="majorHAnsi"/>
                <w:spacing w:val="-6"/>
                <w:sz w:val="12"/>
                <w:szCs w:val="12"/>
                <w:lang w:val="lt-LT"/>
              </w:rPr>
              <w:t>following</w:t>
            </w:r>
            <w:proofErr w:type="spellEnd"/>
            <w:r w:rsidR="00212C5C" w:rsidRPr="00B03341">
              <w:rPr>
                <w:rFonts w:asciiTheme="majorHAnsi" w:hAnsiTheme="majorHAnsi" w:cstheme="majorHAnsi"/>
                <w:spacing w:val="-6"/>
                <w:sz w:val="12"/>
                <w:szCs w:val="12"/>
                <w:lang w:val="lt-LT"/>
              </w:rPr>
              <w:t xml:space="preserve"> </w:t>
            </w:r>
            <w:proofErr w:type="spellStart"/>
            <w:r w:rsidR="00212C5C" w:rsidRPr="00B03341">
              <w:rPr>
                <w:rFonts w:asciiTheme="majorHAnsi" w:hAnsiTheme="majorHAnsi" w:cstheme="majorHAnsi"/>
                <w:spacing w:val="-6"/>
                <w:sz w:val="12"/>
                <w:szCs w:val="12"/>
                <w:lang w:val="lt-LT"/>
              </w:rPr>
              <w:t>animal</w:t>
            </w:r>
            <w:proofErr w:type="spellEnd"/>
            <w:r w:rsidR="00212C5C" w:rsidRPr="00B03341">
              <w:rPr>
                <w:rFonts w:asciiTheme="majorHAnsi" w:hAnsiTheme="majorHAnsi" w:cstheme="majorHAnsi"/>
                <w:spacing w:val="-6"/>
                <w:sz w:val="12"/>
                <w:szCs w:val="12"/>
                <w:lang w:val="lt-LT"/>
              </w:rPr>
              <w:t xml:space="preserve"> </w:t>
            </w:r>
            <w:proofErr w:type="spellStart"/>
            <w:r w:rsidR="00212C5C" w:rsidRPr="00B03341">
              <w:rPr>
                <w:rFonts w:asciiTheme="majorHAnsi" w:hAnsiTheme="majorHAnsi" w:cstheme="majorHAnsi"/>
                <w:spacing w:val="-6"/>
                <w:sz w:val="12"/>
                <w:szCs w:val="12"/>
                <w:lang w:val="lt-LT"/>
              </w:rPr>
              <w:t>by-products</w:t>
            </w:r>
            <w:proofErr w:type="spellEnd"/>
            <w:r w:rsidR="00580A99" w:rsidRPr="00B03341">
              <w:rPr>
                <w:rFonts w:asciiTheme="majorHAnsi" w:hAnsiTheme="majorHAnsi" w:cstheme="majorHAnsi"/>
                <w:spacing w:val="-6"/>
                <w:sz w:val="12"/>
                <w:szCs w:val="12"/>
                <w:lang w:val="lt-LT"/>
              </w:rPr>
              <w:t>/</w:t>
            </w:r>
            <w:r w:rsidR="00580A99" w:rsidRPr="00B03341">
              <w:rPr>
                <w:rFonts w:asciiTheme="majorHAnsi" w:hAnsiTheme="majorHAnsi" w:cstheme="majorHAnsi"/>
                <w:spacing w:val="-4"/>
                <w:sz w:val="12"/>
                <w:szCs w:val="12"/>
                <w:lang w:val="hu-HU"/>
              </w:rPr>
              <w:t xml:space="preserve">buvo pagamintas </w:t>
            </w:r>
            <w:r w:rsidR="0021216B" w:rsidRPr="00B03341">
              <w:rPr>
                <w:rFonts w:asciiTheme="majorHAnsi" w:hAnsiTheme="majorHAnsi" w:cstheme="majorHAnsi"/>
                <w:spacing w:val="-4"/>
                <w:sz w:val="12"/>
                <w:szCs w:val="12"/>
                <w:lang w:val="hu-HU"/>
              </w:rPr>
              <w:t xml:space="preserve">išskirtinai </w:t>
            </w:r>
            <w:r w:rsidR="00580A99" w:rsidRPr="00B03341">
              <w:rPr>
                <w:rFonts w:asciiTheme="majorHAnsi" w:hAnsiTheme="majorHAnsi" w:cstheme="majorHAnsi"/>
                <w:spacing w:val="-4"/>
                <w:sz w:val="12"/>
                <w:szCs w:val="12"/>
                <w:lang w:val="hu-HU"/>
              </w:rPr>
              <w:t>tik su šiais šalutiniais gyvūniniais</w:t>
            </w:r>
            <w:r w:rsidR="00580A99" w:rsidRPr="00B03341">
              <w:rPr>
                <w:rFonts w:asciiTheme="majorHAnsi" w:hAnsiTheme="majorHAnsi" w:cstheme="majorHAnsi"/>
                <w:spacing w:val="-4"/>
                <w:sz w:val="16"/>
                <w:szCs w:val="16"/>
                <w:lang w:val="hu-HU"/>
              </w:rPr>
              <w:t xml:space="preserve"> </w:t>
            </w:r>
            <w:r w:rsidR="00580A99" w:rsidRPr="00B03341">
              <w:rPr>
                <w:rFonts w:asciiTheme="majorHAnsi" w:hAnsiTheme="majorHAnsi" w:cstheme="majorHAnsi"/>
                <w:spacing w:val="-4"/>
                <w:sz w:val="12"/>
                <w:szCs w:val="12"/>
                <w:lang w:val="hu-HU"/>
              </w:rPr>
              <w:t>produktais:</w:t>
            </w:r>
          </w:p>
          <w:p w14:paraId="50820AFD" w14:textId="6D762198" w:rsidR="00C75A44" w:rsidRPr="00B03341" w:rsidRDefault="00C75A44" w:rsidP="00055D85">
            <w:pPr>
              <w:jc w:val="both"/>
              <w:rPr>
                <w:rFonts w:asciiTheme="majorHAnsi" w:hAnsiTheme="majorHAnsi" w:cstheme="majorHAnsi"/>
                <w:sz w:val="12"/>
                <w:szCs w:val="12"/>
                <w:lang w:val="lt-LT"/>
              </w:rPr>
            </w:pPr>
          </w:p>
        </w:tc>
      </w:tr>
      <w:tr w:rsidR="00C75A44" w:rsidRPr="002A714D" w14:paraId="6B80D3A5"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8"/>
        </w:trPr>
        <w:tc>
          <w:tcPr>
            <w:tcW w:w="352" w:type="dxa"/>
            <w:gridSpan w:val="2"/>
            <w:vMerge/>
            <w:tcBorders>
              <w:left w:val="single" w:sz="4" w:space="0" w:color="auto"/>
              <w:right w:val="single" w:sz="4" w:space="0" w:color="auto"/>
            </w:tcBorders>
          </w:tcPr>
          <w:p w14:paraId="3178BA66" w14:textId="77777777" w:rsidR="00C75A44" w:rsidRPr="002A714D" w:rsidRDefault="00C75A44" w:rsidP="00C85973">
            <w:pPr>
              <w:jc w:val="both"/>
              <w:rPr>
                <w:rFonts w:asciiTheme="majorHAnsi" w:hAnsiTheme="majorHAnsi" w:cstheme="majorHAnsi"/>
                <w:sz w:val="12"/>
                <w:szCs w:val="12"/>
                <w:lang w:val="lt-LT"/>
              </w:rPr>
            </w:pPr>
          </w:p>
        </w:tc>
        <w:tc>
          <w:tcPr>
            <w:tcW w:w="460" w:type="dxa"/>
            <w:tcBorders>
              <w:top w:val="nil"/>
              <w:left w:val="single" w:sz="4" w:space="0" w:color="auto"/>
              <w:bottom w:val="nil"/>
              <w:right w:val="nil"/>
            </w:tcBorders>
          </w:tcPr>
          <w:p w14:paraId="7F93B1D1" w14:textId="77777777" w:rsidR="00C75A44" w:rsidRPr="002A714D" w:rsidRDefault="00C75A44" w:rsidP="00C85973">
            <w:pPr>
              <w:jc w:val="both"/>
              <w:rPr>
                <w:rFonts w:asciiTheme="majorHAnsi" w:hAnsiTheme="majorHAnsi" w:cstheme="majorHAnsi"/>
                <w:sz w:val="12"/>
                <w:szCs w:val="12"/>
                <w:lang w:val="lt-LT"/>
              </w:rPr>
            </w:pPr>
          </w:p>
        </w:tc>
        <w:tc>
          <w:tcPr>
            <w:tcW w:w="845" w:type="dxa"/>
            <w:gridSpan w:val="6"/>
            <w:tcBorders>
              <w:top w:val="nil"/>
              <w:left w:val="nil"/>
              <w:bottom w:val="nil"/>
              <w:right w:val="nil"/>
            </w:tcBorders>
          </w:tcPr>
          <w:p w14:paraId="6019AC2A" w14:textId="77777777" w:rsidR="00C75A44" w:rsidRPr="002A714D" w:rsidRDefault="00C75A44" w:rsidP="00CA2E1E">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002A6B1C" w:rsidRPr="002A714D">
              <w:rPr>
                <w:rFonts w:asciiTheme="majorHAnsi" w:hAnsiTheme="majorHAnsi" w:cstheme="majorHAnsi"/>
                <w:sz w:val="12"/>
                <w:szCs w:val="12"/>
                <w:lang w:val="lt-LT"/>
              </w:rPr>
              <w:t xml:space="preserve">)  </w:t>
            </w:r>
            <w:proofErr w:type="spellStart"/>
            <w:r w:rsidR="002A6B1C" w:rsidRPr="002A714D">
              <w:rPr>
                <w:rFonts w:asciiTheme="majorHAnsi" w:hAnsiTheme="majorHAnsi" w:cstheme="majorHAnsi"/>
                <w:sz w:val="12"/>
                <w:szCs w:val="12"/>
                <w:lang w:val="lt-LT"/>
              </w:rPr>
              <w:t>ose</w:t>
            </w:r>
            <w:proofErr w:type="spellEnd"/>
          </w:p>
          <w:p w14:paraId="3C07D8B1" w14:textId="77777777" w:rsidR="00C75A44" w:rsidRDefault="00C75A44" w:rsidP="00CA2E1E">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proofErr w:type="spellStart"/>
            <w:r w:rsidRPr="00B03341">
              <w:rPr>
                <w:rFonts w:asciiTheme="majorHAnsi" w:hAnsiTheme="majorHAnsi" w:cstheme="majorHAnsi"/>
                <w:sz w:val="12"/>
                <w:szCs w:val="12"/>
                <w:lang w:val="lt-LT"/>
              </w:rPr>
              <w:t>either</w:t>
            </w:r>
            <w:proofErr w:type="spellEnd"/>
          </w:p>
          <w:p w14:paraId="53EEB03B" w14:textId="1410E0D6" w:rsidR="0021216B" w:rsidRPr="002A714D" w:rsidRDefault="0021216B" w:rsidP="00CA2E1E">
            <w:pPr>
              <w:rPr>
                <w:rFonts w:asciiTheme="majorHAnsi" w:hAnsiTheme="majorHAnsi" w:cstheme="majorHAnsi"/>
                <w:sz w:val="12"/>
                <w:szCs w:val="12"/>
                <w:lang w:val="lt-LT"/>
              </w:rPr>
            </w:pPr>
            <w:r>
              <w:rPr>
                <w:rFonts w:asciiTheme="majorHAnsi" w:hAnsiTheme="majorHAnsi" w:cstheme="majorHAnsi"/>
                <w:sz w:val="12"/>
                <w:szCs w:val="12"/>
                <w:lang w:val="lt-LT"/>
              </w:rPr>
              <w:t>arba</w:t>
            </w:r>
          </w:p>
        </w:tc>
        <w:tc>
          <w:tcPr>
            <w:tcW w:w="9644" w:type="dxa"/>
            <w:gridSpan w:val="48"/>
            <w:tcBorders>
              <w:top w:val="nil"/>
              <w:left w:val="nil"/>
              <w:bottom w:val="nil"/>
              <w:right w:val="single" w:sz="4" w:space="0" w:color="auto"/>
            </w:tcBorders>
          </w:tcPr>
          <w:p w14:paraId="06EBB3A2" w14:textId="77777777" w:rsidR="004F6956" w:rsidRPr="002A714D" w:rsidRDefault="00AF12C2" w:rsidP="00AB6E5C">
            <w:pPr>
              <w:jc w:val="both"/>
              <w:rPr>
                <w:rFonts w:asciiTheme="majorHAnsi" w:hAnsiTheme="majorHAnsi" w:cstheme="majorHAnsi"/>
                <w:color w:val="000000"/>
                <w:sz w:val="12"/>
                <w:szCs w:val="12"/>
                <w:lang w:val="lt-LT"/>
              </w:rPr>
            </w:pPr>
            <w:proofErr w:type="spellStart"/>
            <w:r w:rsidRPr="002A714D">
              <w:rPr>
                <w:rFonts w:asciiTheme="majorHAnsi" w:hAnsiTheme="majorHAnsi" w:cstheme="majorHAnsi"/>
                <w:color w:val="000000"/>
                <w:sz w:val="12"/>
                <w:szCs w:val="12"/>
                <w:lang w:val="lt-LT"/>
              </w:rPr>
              <w:t>Karkaset</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dhe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pjeset</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nga</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kafshet</w:t>
            </w:r>
            <w:proofErr w:type="spellEnd"/>
            <w:r w:rsidRPr="002A714D">
              <w:rPr>
                <w:rFonts w:asciiTheme="majorHAnsi" w:hAnsiTheme="majorHAnsi" w:cstheme="majorHAnsi"/>
                <w:color w:val="000000"/>
                <w:sz w:val="12"/>
                <w:szCs w:val="12"/>
                <w:lang w:val="lt-LT"/>
              </w:rPr>
              <w:t xml:space="preserve"> e </w:t>
            </w:r>
            <w:proofErr w:type="spellStart"/>
            <w:r w:rsidRPr="002A714D">
              <w:rPr>
                <w:rFonts w:asciiTheme="majorHAnsi" w:hAnsiTheme="majorHAnsi" w:cstheme="majorHAnsi"/>
                <w:color w:val="000000"/>
                <w:sz w:val="12"/>
                <w:szCs w:val="12"/>
                <w:lang w:val="lt-LT"/>
              </w:rPr>
              <w:t>therrura</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dhe</w:t>
            </w:r>
            <w:proofErr w:type="spellEnd"/>
            <w:r w:rsidRPr="002A714D">
              <w:rPr>
                <w:rFonts w:asciiTheme="majorHAnsi" w:hAnsiTheme="majorHAnsi" w:cstheme="majorHAnsi"/>
                <w:color w:val="000000"/>
                <w:sz w:val="12"/>
                <w:szCs w:val="12"/>
                <w:lang w:val="lt-LT"/>
              </w:rPr>
              <w:t xml:space="preserve"> ne rast te </w:t>
            </w:r>
            <w:proofErr w:type="spellStart"/>
            <w:r w:rsidRPr="002A714D">
              <w:rPr>
                <w:rFonts w:asciiTheme="majorHAnsi" w:hAnsiTheme="majorHAnsi" w:cstheme="majorHAnsi"/>
                <w:color w:val="000000"/>
                <w:sz w:val="12"/>
                <w:szCs w:val="12"/>
                <w:lang w:val="lt-LT"/>
              </w:rPr>
              <w:t>shpeseve</w:t>
            </w:r>
            <w:proofErr w:type="spellEnd"/>
            <w:r w:rsidRPr="002A714D">
              <w:rPr>
                <w:rFonts w:asciiTheme="majorHAnsi" w:hAnsiTheme="majorHAnsi" w:cstheme="majorHAnsi"/>
                <w:color w:val="000000"/>
                <w:sz w:val="12"/>
                <w:szCs w:val="12"/>
                <w:lang w:val="lt-LT"/>
              </w:rPr>
              <w:t xml:space="preserve"> trupat </w:t>
            </w:r>
            <w:proofErr w:type="spellStart"/>
            <w:r w:rsidRPr="002A714D">
              <w:rPr>
                <w:rFonts w:asciiTheme="majorHAnsi" w:hAnsiTheme="majorHAnsi" w:cstheme="majorHAnsi"/>
                <w:color w:val="000000"/>
                <w:sz w:val="12"/>
                <w:szCs w:val="12"/>
                <w:lang w:val="lt-LT"/>
              </w:rPr>
              <w:t>apo</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pjeset</w:t>
            </w:r>
            <w:proofErr w:type="spellEnd"/>
            <w:r w:rsidRPr="002A714D">
              <w:rPr>
                <w:rFonts w:asciiTheme="majorHAnsi" w:hAnsiTheme="majorHAnsi" w:cstheme="majorHAnsi"/>
                <w:color w:val="000000"/>
                <w:sz w:val="12"/>
                <w:szCs w:val="12"/>
                <w:lang w:val="lt-LT"/>
              </w:rPr>
              <w:t xml:space="preserve"> e </w:t>
            </w:r>
            <w:proofErr w:type="spellStart"/>
            <w:r w:rsidRPr="002A714D">
              <w:rPr>
                <w:rFonts w:asciiTheme="majorHAnsi" w:hAnsiTheme="majorHAnsi" w:cstheme="majorHAnsi"/>
                <w:color w:val="000000"/>
                <w:sz w:val="12"/>
                <w:szCs w:val="12"/>
                <w:lang w:val="lt-LT"/>
              </w:rPr>
              <w:t>kafsheve</w:t>
            </w:r>
            <w:proofErr w:type="spellEnd"/>
            <w:r w:rsidRPr="002A714D">
              <w:rPr>
                <w:rFonts w:asciiTheme="majorHAnsi" w:hAnsiTheme="majorHAnsi" w:cstheme="majorHAnsi"/>
                <w:color w:val="000000"/>
                <w:sz w:val="12"/>
                <w:szCs w:val="12"/>
                <w:lang w:val="lt-LT"/>
              </w:rPr>
              <w:t xml:space="preserve"> te </w:t>
            </w:r>
            <w:proofErr w:type="spellStart"/>
            <w:r w:rsidRPr="002A714D">
              <w:rPr>
                <w:rFonts w:asciiTheme="majorHAnsi" w:hAnsiTheme="majorHAnsi" w:cstheme="majorHAnsi"/>
                <w:color w:val="000000"/>
                <w:sz w:val="12"/>
                <w:szCs w:val="12"/>
                <w:lang w:val="lt-LT"/>
              </w:rPr>
              <w:t>vrara</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dhe</w:t>
            </w:r>
            <w:proofErr w:type="spellEnd"/>
            <w:r w:rsidRPr="002A714D">
              <w:rPr>
                <w:rFonts w:asciiTheme="majorHAnsi" w:hAnsiTheme="majorHAnsi" w:cstheme="majorHAnsi"/>
                <w:color w:val="000000"/>
                <w:sz w:val="12"/>
                <w:szCs w:val="12"/>
                <w:lang w:val="lt-LT"/>
              </w:rPr>
              <w:t xml:space="preserve"> te </w:t>
            </w:r>
            <w:proofErr w:type="spellStart"/>
            <w:r w:rsidRPr="002A714D">
              <w:rPr>
                <w:rFonts w:asciiTheme="majorHAnsi" w:hAnsiTheme="majorHAnsi" w:cstheme="majorHAnsi"/>
                <w:color w:val="000000"/>
                <w:sz w:val="12"/>
                <w:szCs w:val="12"/>
                <w:lang w:val="lt-LT"/>
              </w:rPr>
              <w:t>cilat</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jane</w:t>
            </w:r>
            <w:proofErr w:type="spellEnd"/>
            <w:r w:rsidRPr="002A714D">
              <w:rPr>
                <w:rFonts w:asciiTheme="majorHAnsi" w:hAnsiTheme="majorHAnsi" w:cstheme="majorHAnsi"/>
                <w:color w:val="000000"/>
                <w:sz w:val="12"/>
                <w:szCs w:val="12"/>
                <w:lang w:val="lt-LT"/>
              </w:rPr>
              <w:t xml:space="preserve"> te </w:t>
            </w:r>
            <w:proofErr w:type="spellStart"/>
            <w:r w:rsidRPr="002A714D">
              <w:rPr>
                <w:rFonts w:asciiTheme="majorHAnsi" w:hAnsiTheme="majorHAnsi" w:cstheme="majorHAnsi"/>
                <w:color w:val="000000"/>
                <w:sz w:val="12"/>
                <w:szCs w:val="12"/>
                <w:lang w:val="lt-LT"/>
              </w:rPr>
              <w:t>pershtatshme</w:t>
            </w:r>
            <w:proofErr w:type="spellEnd"/>
            <w:r w:rsidRPr="002A714D">
              <w:rPr>
                <w:rFonts w:asciiTheme="majorHAnsi" w:hAnsiTheme="majorHAnsi" w:cstheme="majorHAnsi"/>
                <w:color w:val="000000"/>
                <w:sz w:val="12"/>
                <w:szCs w:val="12"/>
                <w:lang w:val="lt-LT"/>
              </w:rPr>
              <w:t xml:space="preserve"> per </w:t>
            </w:r>
            <w:proofErr w:type="spellStart"/>
            <w:r w:rsidRPr="002A714D">
              <w:rPr>
                <w:rFonts w:asciiTheme="majorHAnsi" w:hAnsiTheme="majorHAnsi" w:cstheme="majorHAnsi"/>
                <w:color w:val="000000"/>
                <w:sz w:val="12"/>
                <w:szCs w:val="12"/>
                <w:lang w:val="lt-LT"/>
              </w:rPr>
              <w:t>konsum</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human</w:t>
            </w:r>
            <w:proofErr w:type="spellEnd"/>
            <w:r w:rsidRPr="002A714D">
              <w:rPr>
                <w:rFonts w:asciiTheme="majorHAnsi" w:hAnsiTheme="majorHAnsi" w:cstheme="majorHAnsi"/>
                <w:color w:val="000000"/>
                <w:sz w:val="12"/>
                <w:szCs w:val="12"/>
                <w:lang w:val="lt-LT"/>
              </w:rPr>
              <w:t xml:space="preserve"> ne </w:t>
            </w:r>
            <w:proofErr w:type="spellStart"/>
            <w:r w:rsidRPr="002A714D">
              <w:rPr>
                <w:rFonts w:asciiTheme="majorHAnsi" w:hAnsiTheme="majorHAnsi" w:cstheme="majorHAnsi"/>
                <w:color w:val="000000"/>
                <w:sz w:val="12"/>
                <w:szCs w:val="12"/>
                <w:lang w:val="lt-LT"/>
              </w:rPr>
              <w:t>pajtim</w:t>
            </w:r>
            <w:proofErr w:type="spellEnd"/>
            <w:r w:rsidRPr="002A714D">
              <w:rPr>
                <w:rFonts w:asciiTheme="majorHAnsi" w:hAnsiTheme="majorHAnsi" w:cstheme="majorHAnsi"/>
                <w:color w:val="000000"/>
                <w:sz w:val="12"/>
                <w:szCs w:val="12"/>
                <w:lang w:val="lt-LT"/>
              </w:rPr>
              <w:t xml:space="preserve"> me </w:t>
            </w:r>
            <w:proofErr w:type="spellStart"/>
            <w:r w:rsidRPr="002A714D">
              <w:rPr>
                <w:rFonts w:asciiTheme="majorHAnsi" w:hAnsiTheme="majorHAnsi" w:cstheme="majorHAnsi"/>
                <w:color w:val="000000"/>
                <w:sz w:val="12"/>
                <w:szCs w:val="12"/>
                <w:lang w:val="lt-LT"/>
              </w:rPr>
              <w:t>legjiswlacionin</w:t>
            </w:r>
            <w:proofErr w:type="spellEnd"/>
            <w:r w:rsidRPr="002A714D">
              <w:rPr>
                <w:rFonts w:asciiTheme="majorHAnsi" w:hAnsiTheme="majorHAnsi" w:cstheme="majorHAnsi"/>
                <w:color w:val="000000"/>
                <w:sz w:val="12"/>
                <w:szCs w:val="12"/>
                <w:lang w:val="lt-LT"/>
              </w:rPr>
              <w:t xml:space="preserve"> e </w:t>
            </w:r>
            <w:proofErr w:type="spellStart"/>
            <w:r w:rsidRPr="002A714D">
              <w:rPr>
                <w:rFonts w:asciiTheme="majorHAnsi" w:hAnsiTheme="majorHAnsi" w:cstheme="majorHAnsi"/>
                <w:color w:val="000000"/>
                <w:sz w:val="12"/>
                <w:szCs w:val="12"/>
                <w:lang w:val="lt-LT"/>
              </w:rPr>
              <w:t>Unionit</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apo</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ekuivalent</w:t>
            </w:r>
            <w:proofErr w:type="spellEnd"/>
            <w:r w:rsidRPr="002A714D">
              <w:rPr>
                <w:rFonts w:asciiTheme="majorHAnsi" w:hAnsiTheme="majorHAnsi" w:cstheme="majorHAnsi"/>
                <w:color w:val="000000"/>
                <w:sz w:val="12"/>
                <w:szCs w:val="12"/>
                <w:lang w:val="lt-LT"/>
              </w:rPr>
              <w:t xml:space="preserve"> me </w:t>
            </w:r>
            <w:proofErr w:type="spellStart"/>
            <w:r w:rsidRPr="002A714D">
              <w:rPr>
                <w:rFonts w:asciiTheme="majorHAnsi" w:hAnsiTheme="majorHAnsi" w:cstheme="majorHAnsi"/>
                <w:color w:val="000000"/>
                <w:sz w:val="12"/>
                <w:szCs w:val="12"/>
                <w:lang w:val="lt-LT"/>
              </w:rPr>
              <w:t>legjislacionin</w:t>
            </w:r>
            <w:proofErr w:type="spellEnd"/>
            <w:r w:rsidRPr="002A714D">
              <w:rPr>
                <w:rFonts w:asciiTheme="majorHAnsi" w:hAnsiTheme="majorHAnsi" w:cstheme="majorHAnsi"/>
                <w:color w:val="000000"/>
                <w:sz w:val="12"/>
                <w:szCs w:val="12"/>
                <w:lang w:val="lt-LT"/>
              </w:rPr>
              <w:t xml:space="preserve"> e </w:t>
            </w:r>
            <w:proofErr w:type="spellStart"/>
            <w:r w:rsidRPr="002A714D">
              <w:rPr>
                <w:rFonts w:asciiTheme="majorHAnsi" w:hAnsiTheme="majorHAnsi" w:cstheme="majorHAnsi"/>
                <w:color w:val="000000"/>
                <w:sz w:val="12"/>
                <w:szCs w:val="12"/>
                <w:lang w:val="lt-LT"/>
              </w:rPr>
              <w:t>Republikes</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se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Kosoves</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por</w:t>
            </w:r>
            <w:proofErr w:type="spellEnd"/>
            <w:r w:rsidRPr="002A714D">
              <w:rPr>
                <w:rFonts w:asciiTheme="majorHAnsi" w:hAnsiTheme="majorHAnsi" w:cstheme="majorHAnsi"/>
                <w:color w:val="000000"/>
                <w:sz w:val="12"/>
                <w:szCs w:val="12"/>
                <w:lang w:val="lt-LT"/>
              </w:rPr>
              <w:t xml:space="preserve"> te </w:t>
            </w:r>
            <w:proofErr w:type="spellStart"/>
            <w:r w:rsidRPr="002A714D">
              <w:rPr>
                <w:rFonts w:asciiTheme="majorHAnsi" w:hAnsiTheme="majorHAnsi" w:cstheme="majorHAnsi"/>
                <w:color w:val="000000"/>
                <w:sz w:val="12"/>
                <w:szCs w:val="12"/>
                <w:lang w:val="lt-LT"/>
              </w:rPr>
              <w:t>cilat</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nuk</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dedikohen</w:t>
            </w:r>
            <w:proofErr w:type="spellEnd"/>
            <w:r w:rsidRPr="002A714D">
              <w:rPr>
                <w:rFonts w:asciiTheme="majorHAnsi" w:hAnsiTheme="majorHAnsi" w:cstheme="majorHAnsi"/>
                <w:color w:val="000000"/>
                <w:sz w:val="12"/>
                <w:szCs w:val="12"/>
                <w:lang w:val="lt-LT"/>
              </w:rPr>
              <w:t xml:space="preserve"> per </w:t>
            </w:r>
            <w:proofErr w:type="spellStart"/>
            <w:r w:rsidRPr="002A714D">
              <w:rPr>
                <w:rFonts w:asciiTheme="majorHAnsi" w:hAnsiTheme="majorHAnsi" w:cstheme="majorHAnsi"/>
                <w:color w:val="000000"/>
                <w:sz w:val="12"/>
                <w:szCs w:val="12"/>
                <w:lang w:val="lt-LT"/>
              </w:rPr>
              <w:t>konsum</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human</w:t>
            </w:r>
            <w:proofErr w:type="spellEnd"/>
            <w:r w:rsidRPr="002A714D">
              <w:rPr>
                <w:rFonts w:asciiTheme="majorHAnsi" w:hAnsiTheme="majorHAnsi" w:cstheme="majorHAnsi"/>
                <w:color w:val="000000"/>
                <w:sz w:val="12"/>
                <w:szCs w:val="12"/>
                <w:lang w:val="lt-LT"/>
              </w:rPr>
              <w:t xml:space="preserve"> per </w:t>
            </w:r>
            <w:proofErr w:type="spellStart"/>
            <w:r w:rsidRPr="002A714D">
              <w:rPr>
                <w:rFonts w:asciiTheme="majorHAnsi" w:hAnsiTheme="majorHAnsi" w:cstheme="majorHAnsi"/>
                <w:color w:val="000000"/>
                <w:sz w:val="12"/>
                <w:szCs w:val="12"/>
                <w:lang w:val="lt-LT"/>
              </w:rPr>
              <w:t>arsye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komerciale</w:t>
            </w:r>
            <w:proofErr w:type="spellEnd"/>
            <w:r w:rsidRPr="002A714D">
              <w:rPr>
                <w:rFonts w:asciiTheme="majorHAnsi" w:hAnsiTheme="majorHAnsi" w:cstheme="majorHAnsi"/>
                <w:color w:val="000000"/>
                <w:sz w:val="12"/>
                <w:szCs w:val="12"/>
                <w:lang w:val="lt-LT"/>
              </w:rPr>
              <w:t xml:space="preserve"> </w:t>
            </w:r>
            <w:r w:rsidR="00212C5C" w:rsidRPr="002A714D">
              <w:rPr>
                <w:rFonts w:asciiTheme="majorHAnsi" w:hAnsiTheme="majorHAnsi" w:cstheme="majorHAnsi"/>
                <w:color w:val="000000"/>
                <w:sz w:val="12"/>
                <w:szCs w:val="12"/>
                <w:lang w:val="lt-LT"/>
              </w:rPr>
              <w:t xml:space="preserve">/ </w:t>
            </w:r>
          </w:p>
          <w:p w14:paraId="0D4BA345" w14:textId="5EE8D1C0" w:rsidR="00B03341" w:rsidRDefault="00B03341" w:rsidP="00AB6E5C">
            <w:pPr>
              <w:jc w:val="both"/>
              <w:rPr>
                <w:rFonts w:asciiTheme="majorHAnsi" w:hAnsiTheme="majorHAnsi" w:cstheme="majorHAnsi"/>
                <w:color w:val="000000"/>
                <w:sz w:val="12"/>
                <w:szCs w:val="12"/>
                <w:lang w:val="lt-LT"/>
              </w:rPr>
            </w:pPr>
            <w:r>
              <w:rPr>
                <w:rFonts w:asciiTheme="majorHAnsi" w:hAnsiTheme="majorHAnsi" w:cstheme="majorHAnsi"/>
                <w:color w:val="000000"/>
                <w:sz w:val="12"/>
                <w:szCs w:val="12"/>
                <w:lang w:val="lt-LT"/>
              </w:rPr>
              <w:t>/</w:t>
            </w:r>
            <w:proofErr w:type="spellStart"/>
            <w:r w:rsidR="00212C5C" w:rsidRPr="002A714D">
              <w:rPr>
                <w:rFonts w:asciiTheme="majorHAnsi" w:hAnsiTheme="majorHAnsi" w:cstheme="majorHAnsi"/>
                <w:color w:val="000000"/>
                <w:sz w:val="12"/>
                <w:szCs w:val="12"/>
                <w:lang w:val="lt-LT"/>
              </w:rPr>
              <w:t>carcases</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and</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parts</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of</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animals</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slaughtered</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or</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in</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the</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case</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of</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game</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bodies</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or</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parts</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of</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animals</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killed</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and</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which</w:t>
            </w:r>
            <w:proofErr w:type="spellEnd"/>
            <w:r w:rsidR="00212C5C" w:rsidRPr="002A714D">
              <w:rPr>
                <w:rFonts w:asciiTheme="majorHAnsi" w:hAnsiTheme="majorHAnsi" w:cstheme="majorHAnsi"/>
                <w:color w:val="000000"/>
                <w:sz w:val="12"/>
                <w:szCs w:val="12"/>
                <w:lang w:val="lt-LT"/>
              </w:rPr>
              <w:t xml:space="preserve"> are </w:t>
            </w:r>
            <w:proofErr w:type="spellStart"/>
            <w:r w:rsidR="00212C5C" w:rsidRPr="002A714D">
              <w:rPr>
                <w:rFonts w:asciiTheme="majorHAnsi" w:hAnsiTheme="majorHAnsi" w:cstheme="majorHAnsi"/>
                <w:color w:val="000000"/>
                <w:sz w:val="12"/>
                <w:szCs w:val="12"/>
                <w:lang w:val="lt-LT"/>
              </w:rPr>
              <w:t>fit</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for</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human</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consumption</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in</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accordance</w:t>
            </w:r>
            <w:proofErr w:type="spellEnd"/>
            <w:r w:rsidR="00212C5C" w:rsidRPr="002A714D">
              <w:rPr>
                <w:rFonts w:asciiTheme="majorHAnsi" w:hAnsiTheme="majorHAnsi" w:cstheme="majorHAnsi"/>
                <w:color w:val="000000"/>
                <w:sz w:val="12"/>
                <w:szCs w:val="12"/>
                <w:lang w:val="lt-LT"/>
              </w:rPr>
              <w:t xml:space="preserve"> </w:t>
            </w:r>
            <w:proofErr w:type="spellStart"/>
            <w:r w:rsidR="005808C7" w:rsidRPr="002A714D">
              <w:rPr>
                <w:rFonts w:asciiTheme="majorHAnsi" w:hAnsiTheme="majorHAnsi" w:cstheme="majorHAnsi"/>
                <w:color w:val="000000"/>
                <w:sz w:val="12"/>
                <w:szCs w:val="12"/>
                <w:lang w:val="lt-LT"/>
              </w:rPr>
              <w:t>with</w:t>
            </w:r>
            <w:proofErr w:type="spellEnd"/>
            <w:r w:rsidR="005808C7" w:rsidRPr="002A714D">
              <w:rPr>
                <w:rFonts w:asciiTheme="majorHAnsi" w:hAnsiTheme="majorHAnsi" w:cstheme="majorHAnsi"/>
                <w:color w:val="000000"/>
                <w:sz w:val="12"/>
                <w:szCs w:val="12"/>
                <w:lang w:val="lt-LT"/>
              </w:rPr>
              <w:t xml:space="preserve"> </w:t>
            </w:r>
            <w:proofErr w:type="spellStart"/>
            <w:r w:rsidR="0095165D" w:rsidRPr="002A714D">
              <w:rPr>
                <w:rFonts w:asciiTheme="majorHAnsi" w:hAnsiTheme="majorHAnsi" w:cstheme="majorHAnsi"/>
                <w:sz w:val="12"/>
                <w:szCs w:val="12"/>
                <w:lang w:val="lt-LT"/>
              </w:rPr>
              <w:t>Union</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legislation</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or</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equivalent</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legislation</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of</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Republic</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of</w:t>
            </w:r>
            <w:proofErr w:type="spellEnd"/>
            <w:r w:rsidR="0095165D" w:rsidRPr="002A714D">
              <w:rPr>
                <w:rFonts w:asciiTheme="majorHAnsi" w:hAnsiTheme="majorHAnsi" w:cstheme="majorHAnsi"/>
                <w:sz w:val="12"/>
                <w:szCs w:val="12"/>
                <w:lang w:val="lt-LT"/>
              </w:rPr>
              <w:t xml:space="preserve"> </w:t>
            </w:r>
            <w:r w:rsidR="00AF12C2" w:rsidRPr="002A714D">
              <w:rPr>
                <w:rFonts w:asciiTheme="majorHAnsi" w:hAnsiTheme="majorHAnsi" w:cstheme="majorHAnsi"/>
                <w:sz w:val="12"/>
                <w:szCs w:val="12"/>
                <w:lang w:val="lt-LT"/>
              </w:rPr>
              <w:t>Kosovo</w:t>
            </w:r>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but</w:t>
            </w:r>
            <w:proofErr w:type="spellEnd"/>
            <w:r w:rsidR="00212C5C" w:rsidRPr="002A714D">
              <w:rPr>
                <w:rFonts w:asciiTheme="majorHAnsi" w:hAnsiTheme="majorHAnsi" w:cstheme="majorHAnsi"/>
                <w:color w:val="000000"/>
                <w:sz w:val="12"/>
                <w:szCs w:val="12"/>
                <w:lang w:val="lt-LT"/>
              </w:rPr>
              <w:t xml:space="preserve"> are </w:t>
            </w:r>
            <w:proofErr w:type="spellStart"/>
            <w:r w:rsidR="00212C5C" w:rsidRPr="002A714D">
              <w:rPr>
                <w:rFonts w:asciiTheme="majorHAnsi" w:hAnsiTheme="majorHAnsi" w:cstheme="majorHAnsi"/>
                <w:color w:val="000000"/>
                <w:sz w:val="12"/>
                <w:szCs w:val="12"/>
                <w:lang w:val="lt-LT"/>
              </w:rPr>
              <w:t>not</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intended</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for</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human</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consumption</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for</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commercial</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reasons</w:t>
            </w:r>
            <w:proofErr w:type="spellEnd"/>
          </w:p>
          <w:p w14:paraId="1B570C6B" w14:textId="24C3A9AA" w:rsidR="00C75A44" w:rsidRPr="00B03341" w:rsidRDefault="00B03341" w:rsidP="00AB6E5C">
            <w:pPr>
              <w:jc w:val="both"/>
              <w:rPr>
                <w:rFonts w:asciiTheme="majorHAnsi" w:hAnsiTheme="majorHAnsi" w:cstheme="majorHAnsi"/>
                <w:color w:val="000000"/>
                <w:sz w:val="12"/>
                <w:szCs w:val="12"/>
                <w:lang w:val="lt-LT"/>
              </w:rPr>
            </w:pPr>
            <w:r>
              <w:rPr>
                <w:rFonts w:asciiTheme="majorHAnsi" w:hAnsiTheme="majorHAnsi" w:cstheme="majorHAnsi"/>
                <w:color w:val="000000"/>
                <w:sz w:val="12"/>
                <w:szCs w:val="12"/>
                <w:lang w:val="lt-LT"/>
              </w:rPr>
              <w:t>/</w:t>
            </w:r>
            <w:r w:rsidR="001A50A9" w:rsidRPr="00B03341">
              <w:rPr>
                <w:rFonts w:asciiTheme="majorHAnsi" w:hAnsiTheme="majorHAnsi" w:cstheme="majorHAnsi"/>
                <w:color w:val="000000"/>
                <w:sz w:val="12"/>
                <w:szCs w:val="12"/>
                <w:lang w:val="lt-LT"/>
              </w:rPr>
              <w:t>gyvūnų skerdenos ir paskerstų arba, medžiojamųjų gyvūnų atveju, nužudytų gyvūnų kūnai arba jų dalys, kurios yra tinkamos vartoti žmonėms pagal Bendrijos teisės aktus,</w:t>
            </w:r>
            <w:r w:rsidR="00D251A1" w:rsidRPr="00B03341">
              <w:rPr>
                <w:rFonts w:asciiTheme="majorHAnsi" w:hAnsiTheme="majorHAnsi" w:cstheme="majorHAnsi"/>
                <w:color w:val="000000"/>
                <w:sz w:val="12"/>
                <w:szCs w:val="12"/>
                <w:lang w:val="lt-LT"/>
              </w:rPr>
              <w:t xml:space="preserve"> ar lygiaverčius veterinarijos teisės aktus Kosovo Respublikoje</w:t>
            </w:r>
            <w:r w:rsidR="001A50A9" w:rsidRPr="00B03341">
              <w:rPr>
                <w:rFonts w:asciiTheme="majorHAnsi" w:hAnsiTheme="majorHAnsi" w:cstheme="majorHAnsi"/>
                <w:color w:val="000000"/>
                <w:sz w:val="12"/>
                <w:szCs w:val="12"/>
                <w:lang w:val="lt-LT"/>
              </w:rPr>
              <w:t xml:space="preserve"> bet nėra skirtos vartoti žmonėms dėl komercinių priežasčių;</w:t>
            </w:r>
          </w:p>
          <w:p w14:paraId="7584320B" w14:textId="77777777" w:rsidR="00734ED6" w:rsidRPr="002A714D" w:rsidRDefault="00734ED6" w:rsidP="00AB6E5C">
            <w:pPr>
              <w:jc w:val="both"/>
              <w:rPr>
                <w:rFonts w:asciiTheme="majorHAnsi" w:hAnsiTheme="majorHAnsi" w:cstheme="majorHAnsi"/>
                <w:sz w:val="12"/>
                <w:szCs w:val="12"/>
                <w:lang w:val="lt-LT"/>
              </w:rPr>
            </w:pPr>
          </w:p>
        </w:tc>
      </w:tr>
      <w:tr w:rsidR="00C75A44" w:rsidRPr="002A714D" w14:paraId="708D142F"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352" w:type="dxa"/>
            <w:gridSpan w:val="2"/>
            <w:vMerge/>
            <w:tcBorders>
              <w:left w:val="single" w:sz="4" w:space="0" w:color="auto"/>
              <w:right w:val="single" w:sz="4" w:space="0" w:color="auto"/>
            </w:tcBorders>
          </w:tcPr>
          <w:p w14:paraId="48444053" w14:textId="77777777" w:rsidR="00C75A44" w:rsidRPr="002A714D" w:rsidRDefault="00C75A44" w:rsidP="00C85973">
            <w:pPr>
              <w:jc w:val="both"/>
              <w:rPr>
                <w:rFonts w:asciiTheme="majorHAnsi" w:hAnsiTheme="majorHAnsi" w:cstheme="majorHAnsi"/>
                <w:sz w:val="12"/>
                <w:szCs w:val="12"/>
                <w:lang w:val="lt-LT"/>
              </w:rPr>
            </w:pPr>
          </w:p>
        </w:tc>
        <w:tc>
          <w:tcPr>
            <w:tcW w:w="460" w:type="dxa"/>
            <w:tcBorders>
              <w:top w:val="nil"/>
              <w:left w:val="single" w:sz="4" w:space="0" w:color="auto"/>
              <w:bottom w:val="nil"/>
              <w:right w:val="nil"/>
            </w:tcBorders>
          </w:tcPr>
          <w:p w14:paraId="7D6492D4" w14:textId="77777777" w:rsidR="00C75A44" w:rsidRPr="002A714D" w:rsidRDefault="00C75A44" w:rsidP="00C85973">
            <w:pPr>
              <w:jc w:val="both"/>
              <w:rPr>
                <w:rFonts w:asciiTheme="majorHAnsi" w:hAnsiTheme="majorHAnsi" w:cstheme="majorHAnsi"/>
                <w:sz w:val="12"/>
                <w:szCs w:val="12"/>
                <w:lang w:val="lt-LT"/>
              </w:rPr>
            </w:pPr>
          </w:p>
        </w:tc>
        <w:tc>
          <w:tcPr>
            <w:tcW w:w="845" w:type="dxa"/>
            <w:gridSpan w:val="6"/>
            <w:tcBorders>
              <w:top w:val="nil"/>
              <w:left w:val="nil"/>
              <w:bottom w:val="nil"/>
              <w:right w:val="nil"/>
            </w:tcBorders>
          </w:tcPr>
          <w:p w14:paraId="6C781D31" w14:textId="77777777" w:rsidR="00B03341" w:rsidRDefault="00F725F1" w:rsidP="00CA2E1E">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00212C5C" w:rsidRPr="002A714D">
              <w:rPr>
                <w:rFonts w:asciiTheme="majorHAnsi" w:hAnsiTheme="majorHAnsi" w:cstheme="majorHAnsi"/>
                <w:sz w:val="12"/>
                <w:szCs w:val="12"/>
                <w:lang w:val="lt-LT"/>
              </w:rPr>
              <w:t>)</w:t>
            </w:r>
            <w:proofErr w:type="spellStart"/>
            <w:r w:rsidR="002A6B1C" w:rsidRPr="002A714D">
              <w:rPr>
                <w:rFonts w:asciiTheme="majorHAnsi" w:hAnsiTheme="majorHAnsi" w:cstheme="majorHAnsi"/>
                <w:sz w:val="12"/>
                <w:szCs w:val="12"/>
                <w:lang w:val="lt-LT"/>
              </w:rPr>
              <w:t>ose</w:t>
            </w:r>
            <w:proofErr w:type="spellEnd"/>
            <w:r w:rsidR="00C75A44" w:rsidRPr="002A714D">
              <w:rPr>
                <w:rFonts w:asciiTheme="majorHAnsi" w:hAnsiTheme="majorHAnsi" w:cstheme="majorHAnsi"/>
                <w:sz w:val="12"/>
                <w:szCs w:val="12"/>
                <w:lang w:val="lt-LT"/>
              </w:rPr>
              <w:t>/</w:t>
            </w:r>
          </w:p>
          <w:p w14:paraId="5070F615" w14:textId="77777777" w:rsidR="00B03341" w:rsidRDefault="00F725F1" w:rsidP="00CA2E1E">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00B03341">
              <w:rPr>
                <w:rFonts w:asciiTheme="majorHAnsi" w:hAnsiTheme="majorHAnsi" w:cstheme="majorHAnsi"/>
                <w:sz w:val="12"/>
                <w:szCs w:val="12"/>
                <w:lang w:val="lt-LT"/>
              </w:rPr>
              <w:t>)</w:t>
            </w:r>
            <w:proofErr w:type="spellStart"/>
            <w:r w:rsidR="00C75A44" w:rsidRPr="002A714D">
              <w:rPr>
                <w:rFonts w:asciiTheme="majorHAnsi" w:hAnsiTheme="majorHAnsi" w:cstheme="majorHAnsi"/>
                <w:sz w:val="12"/>
                <w:szCs w:val="12"/>
                <w:lang w:val="lt-LT"/>
              </w:rPr>
              <w:t>and</w:t>
            </w:r>
            <w:proofErr w:type="spellEnd"/>
            <w:r w:rsidR="00212C5C" w:rsidRPr="002A714D">
              <w:rPr>
                <w:rFonts w:asciiTheme="majorHAnsi" w:hAnsiTheme="majorHAnsi" w:cstheme="majorHAnsi"/>
                <w:sz w:val="12"/>
                <w:szCs w:val="12"/>
                <w:lang w:val="lt-LT"/>
              </w:rPr>
              <w:t>/</w:t>
            </w:r>
            <w:proofErr w:type="spellStart"/>
            <w:r w:rsidR="00212C5C" w:rsidRPr="00B03341">
              <w:rPr>
                <w:rFonts w:asciiTheme="majorHAnsi" w:hAnsiTheme="majorHAnsi" w:cstheme="majorHAnsi"/>
                <w:sz w:val="12"/>
                <w:szCs w:val="12"/>
                <w:lang w:val="lt-LT"/>
              </w:rPr>
              <w:t>or</w:t>
            </w:r>
            <w:proofErr w:type="spellEnd"/>
            <w:r w:rsidR="00FE5AC7" w:rsidRPr="00B03341">
              <w:rPr>
                <w:rFonts w:asciiTheme="majorHAnsi" w:hAnsiTheme="majorHAnsi" w:cstheme="majorHAnsi"/>
                <w:sz w:val="12"/>
                <w:szCs w:val="12"/>
                <w:lang w:val="lt-LT"/>
              </w:rPr>
              <w:t>/</w:t>
            </w:r>
          </w:p>
          <w:p w14:paraId="1661D7B0" w14:textId="7221A08F" w:rsidR="00C75A44" w:rsidRPr="002A714D" w:rsidRDefault="00B03341" w:rsidP="00CA2E1E">
            <w:pPr>
              <w:rPr>
                <w:rFonts w:asciiTheme="majorHAnsi" w:hAnsiTheme="majorHAnsi" w:cstheme="majorHAnsi"/>
                <w:sz w:val="12"/>
                <w:szCs w:val="12"/>
                <w:lang w:val="lt-LT"/>
              </w:rPr>
            </w:pPr>
            <w:r w:rsidRPr="00B03341">
              <w:rPr>
                <w:rFonts w:asciiTheme="majorHAnsi" w:hAnsiTheme="majorHAnsi" w:cstheme="majorHAnsi"/>
                <w:sz w:val="12"/>
                <w:szCs w:val="12"/>
                <w:vertAlign w:val="superscript"/>
                <w:lang w:val="lt-LT"/>
              </w:rPr>
              <w:t>(</w:t>
            </w:r>
            <w:r w:rsidRPr="002A714D">
              <w:rPr>
                <w:rFonts w:asciiTheme="majorHAnsi" w:hAnsiTheme="majorHAnsi" w:cstheme="majorHAnsi"/>
                <w:sz w:val="12"/>
                <w:szCs w:val="12"/>
                <w:vertAlign w:val="superscript"/>
                <w:lang w:val="lt-LT"/>
              </w:rPr>
              <w:t>2</w:t>
            </w:r>
            <w:r>
              <w:rPr>
                <w:rFonts w:asciiTheme="majorHAnsi" w:hAnsiTheme="majorHAnsi" w:cstheme="majorHAnsi"/>
                <w:sz w:val="12"/>
                <w:szCs w:val="12"/>
                <w:vertAlign w:val="superscript"/>
                <w:lang w:val="lt-LT"/>
              </w:rPr>
              <w:t>)</w:t>
            </w:r>
            <w:r>
              <w:rPr>
                <w:rFonts w:asciiTheme="majorHAnsi" w:hAnsiTheme="majorHAnsi" w:cstheme="majorHAnsi"/>
                <w:sz w:val="12"/>
                <w:szCs w:val="12"/>
                <w:lang w:val="lt-LT"/>
              </w:rPr>
              <w:t>ir/</w:t>
            </w:r>
            <w:r w:rsidR="00FE5AC7">
              <w:rPr>
                <w:rFonts w:asciiTheme="majorHAnsi" w:hAnsiTheme="majorHAnsi" w:cstheme="majorHAnsi"/>
                <w:sz w:val="12"/>
                <w:szCs w:val="12"/>
                <w:lang w:val="lt-LT"/>
              </w:rPr>
              <w:t>ar</w:t>
            </w:r>
          </w:p>
        </w:tc>
        <w:tc>
          <w:tcPr>
            <w:tcW w:w="9644" w:type="dxa"/>
            <w:gridSpan w:val="48"/>
            <w:tcBorders>
              <w:top w:val="nil"/>
              <w:left w:val="nil"/>
              <w:bottom w:val="nil"/>
              <w:right w:val="single" w:sz="4" w:space="0" w:color="auto"/>
            </w:tcBorders>
          </w:tcPr>
          <w:p w14:paraId="429C3A67" w14:textId="77777777" w:rsidR="00AF12C2" w:rsidRPr="002A714D" w:rsidRDefault="00C75A44" w:rsidP="00212C5C">
            <w:pPr>
              <w:jc w:val="both"/>
              <w:rPr>
                <w:rFonts w:asciiTheme="majorHAnsi" w:hAnsiTheme="majorHAnsi" w:cstheme="majorHAnsi"/>
                <w:color w:val="000000"/>
                <w:sz w:val="12"/>
                <w:szCs w:val="12"/>
                <w:lang w:val="lt-LT"/>
              </w:rPr>
            </w:pPr>
            <w:r w:rsidRPr="002A714D">
              <w:rPr>
                <w:rFonts w:asciiTheme="majorHAnsi" w:hAnsiTheme="majorHAnsi" w:cstheme="majorHAnsi"/>
                <w:color w:val="000000"/>
                <w:sz w:val="12"/>
                <w:szCs w:val="12"/>
                <w:lang w:val="lt-LT"/>
              </w:rPr>
              <w:t>:</w:t>
            </w:r>
          </w:p>
          <w:p w14:paraId="7E79557C" w14:textId="77777777" w:rsidR="004F6956" w:rsidRPr="002A714D" w:rsidRDefault="00980E30" w:rsidP="00212C5C">
            <w:pPr>
              <w:jc w:val="both"/>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Karkaset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pjeset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vijuese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qe</w:t>
            </w:r>
            <w:proofErr w:type="spellEnd"/>
            <w:r w:rsidRPr="002A714D">
              <w:rPr>
                <w:rFonts w:asciiTheme="majorHAnsi" w:hAnsiTheme="majorHAnsi" w:cstheme="majorHAnsi"/>
                <w:sz w:val="12"/>
                <w:szCs w:val="12"/>
                <w:lang w:val="lt-LT"/>
              </w:rPr>
              <w:t xml:space="preserve"> kane </w:t>
            </w:r>
            <w:proofErr w:type="spellStart"/>
            <w:r w:rsidRPr="002A714D">
              <w:rPr>
                <w:rFonts w:asciiTheme="majorHAnsi" w:hAnsiTheme="majorHAnsi" w:cstheme="majorHAnsi"/>
                <w:sz w:val="12"/>
                <w:szCs w:val="12"/>
                <w:lang w:val="lt-LT"/>
              </w:rPr>
              <w:t>origjine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nga</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kafshet</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therura</w:t>
            </w:r>
            <w:proofErr w:type="spellEnd"/>
            <w:r w:rsidRPr="002A714D">
              <w:rPr>
                <w:rFonts w:asciiTheme="majorHAnsi" w:hAnsiTheme="majorHAnsi" w:cstheme="majorHAnsi"/>
                <w:sz w:val="12"/>
                <w:szCs w:val="12"/>
                <w:lang w:val="lt-LT"/>
              </w:rPr>
              <w:t xml:space="preserve"> ne </w:t>
            </w:r>
            <w:proofErr w:type="spellStart"/>
            <w:r w:rsidRPr="002A714D">
              <w:rPr>
                <w:rFonts w:asciiTheme="majorHAnsi" w:hAnsiTheme="majorHAnsi" w:cstheme="majorHAnsi"/>
                <w:sz w:val="12"/>
                <w:szCs w:val="12"/>
                <w:lang w:val="lt-LT"/>
              </w:rPr>
              <w:t>therrtore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cilat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jane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konsideruar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sit</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pershtatshme</w:t>
            </w:r>
            <w:proofErr w:type="spellEnd"/>
            <w:r w:rsidRPr="002A714D">
              <w:rPr>
                <w:rFonts w:asciiTheme="majorHAnsi" w:hAnsiTheme="majorHAnsi" w:cstheme="majorHAnsi"/>
                <w:sz w:val="12"/>
                <w:szCs w:val="12"/>
                <w:lang w:val="lt-LT"/>
              </w:rPr>
              <w:t xml:space="preserve"> per </w:t>
            </w:r>
            <w:proofErr w:type="spellStart"/>
            <w:r w:rsidRPr="002A714D">
              <w:rPr>
                <w:rFonts w:asciiTheme="majorHAnsi" w:hAnsiTheme="majorHAnsi" w:cstheme="majorHAnsi"/>
                <w:sz w:val="12"/>
                <w:szCs w:val="12"/>
                <w:lang w:val="lt-LT"/>
              </w:rPr>
              <w:t>therrje</w:t>
            </w:r>
            <w:proofErr w:type="spellEnd"/>
            <w:r w:rsidRPr="002A714D">
              <w:rPr>
                <w:rFonts w:asciiTheme="majorHAnsi" w:hAnsiTheme="majorHAnsi" w:cstheme="majorHAnsi"/>
                <w:sz w:val="12"/>
                <w:szCs w:val="12"/>
                <w:lang w:val="lt-LT"/>
              </w:rPr>
              <w:t xml:space="preserve"> per </w:t>
            </w:r>
            <w:proofErr w:type="spellStart"/>
            <w:r w:rsidRPr="002A714D">
              <w:rPr>
                <w:rFonts w:asciiTheme="majorHAnsi" w:hAnsiTheme="majorHAnsi" w:cstheme="majorHAnsi"/>
                <w:sz w:val="12"/>
                <w:szCs w:val="12"/>
                <w:lang w:val="lt-LT"/>
              </w:rPr>
              <w:t>konsum</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human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pas </w:t>
            </w:r>
            <w:proofErr w:type="spellStart"/>
            <w:r w:rsidRPr="002A714D">
              <w:rPr>
                <w:rFonts w:asciiTheme="majorHAnsi" w:hAnsiTheme="majorHAnsi" w:cstheme="majorHAnsi"/>
                <w:sz w:val="12"/>
                <w:szCs w:val="12"/>
                <w:lang w:val="lt-LT"/>
              </w:rPr>
              <w:t>inspektimit</w:t>
            </w:r>
            <w:proofErr w:type="spellEnd"/>
            <w:r w:rsidRPr="002A714D">
              <w:rPr>
                <w:rFonts w:asciiTheme="majorHAnsi" w:hAnsiTheme="majorHAnsi" w:cstheme="majorHAnsi"/>
                <w:sz w:val="12"/>
                <w:szCs w:val="12"/>
                <w:lang w:val="lt-LT"/>
              </w:rPr>
              <w:t xml:space="preserve"> para </w:t>
            </w:r>
            <w:proofErr w:type="spellStart"/>
            <w:r w:rsidRPr="002A714D">
              <w:rPr>
                <w:rFonts w:asciiTheme="majorHAnsi" w:hAnsiTheme="majorHAnsi" w:cstheme="majorHAnsi"/>
                <w:sz w:val="12"/>
                <w:szCs w:val="12"/>
                <w:lang w:val="lt-LT"/>
              </w:rPr>
              <w:t>therrjes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trupat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pjeset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vijuese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teshpeseve</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vrara</w:t>
            </w:r>
            <w:proofErr w:type="spellEnd"/>
            <w:r w:rsidRPr="002A714D">
              <w:rPr>
                <w:rFonts w:asciiTheme="majorHAnsi" w:hAnsiTheme="majorHAnsi" w:cstheme="majorHAnsi"/>
                <w:sz w:val="12"/>
                <w:szCs w:val="12"/>
                <w:lang w:val="lt-LT"/>
              </w:rPr>
              <w:t xml:space="preserve"> per </w:t>
            </w:r>
            <w:proofErr w:type="spellStart"/>
            <w:r w:rsidRPr="002A714D">
              <w:rPr>
                <w:rFonts w:asciiTheme="majorHAnsi" w:hAnsiTheme="majorHAnsi" w:cstheme="majorHAnsi"/>
                <w:sz w:val="12"/>
                <w:szCs w:val="12"/>
                <w:lang w:val="lt-LT"/>
              </w:rPr>
              <w:t>konsum</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human</w:t>
            </w:r>
            <w:proofErr w:type="spellEnd"/>
            <w:r w:rsidRPr="002A714D">
              <w:rPr>
                <w:rFonts w:asciiTheme="majorHAnsi" w:hAnsiTheme="majorHAnsi" w:cstheme="majorHAnsi"/>
                <w:sz w:val="12"/>
                <w:szCs w:val="12"/>
                <w:lang w:val="lt-LT"/>
              </w:rPr>
              <w:t xml:space="preserve"> ne </w:t>
            </w:r>
            <w:proofErr w:type="spellStart"/>
            <w:r w:rsidRPr="002A714D">
              <w:rPr>
                <w:rFonts w:asciiTheme="majorHAnsi" w:hAnsiTheme="majorHAnsi" w:cstheme="majorHAnsi"/>
                <w:sz w:val="12"/>
                <w:szCs w:val="12"/>
                <w:lang w:val="lt-LT"/>
              </w:rPr>
              <w:t>pajtim</w:t>
            </w:r>
            <w:proofErr w:type="spellEnd"/>
            <w:r w:rsidRPr="002A714D">
              <w:rPr>
                <w:rFonts w:asciiTheme="majorHAnsi" w:hAnsiTheme="majorHAnsi" w:cstheme="majorHAnsi"/>
                <w:sz w:val="12"/>
                <w:szCs w:val="12"/>
                <w:lang w:val="lt-LT"/>
              </w:rPr>
              <w:t xml:space="preserve"> me </w:t>
            </w:r>
            <w:proofErr w:type="spellStart"/>
            <w:r w:rsidRPr="002A714D">
              <w:rPr>
                <w:rFonts w:asciiTheme="majorHAnsi" w:hAnsiTheme="majorHAnsi" w:cstheme="majorHAnsi"/>
                <w:sz w:val="12"/>
                <w:szCs w:val="12"/>
                <w:lang w:val="lt-LT"/>
              </w:rPr>
              <w:t>legjislacionin</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Unionit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apo</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ekuivalent</w:t>
            </w:r>
            <w:proofErr w:type="spellEnd"/>
            <w:r w:rsidRPr="002A714D">
              <w:rPr>
                <w:rFonts w:asciiTheme="majorHAnsi" w:hAnsiTheme="majorHAnsi" w:cstheme="majorHAnsi"/>
                <w:sz w:val="12"/>
                <w:szCs w:val="12"/>
                <w:lang w:val="lt-LT"/>
              </w:rPr>
              <w:t xml:space="preserve"> me </w:t>
            </w:r>
            <w:proofErr w:type="spellStart"/>
            <w:r w:rsidRPr="002A714D">
              <w:rPr>
                <w:rFonts w:asciiTheme="majorHAnsi" w:hAnsiTheme="majorHAnsi" w:cstheme="majorHAnsi"/>
                <w:sz w:val="12"/>
                <w:szCs w:val="12"/>
                <w:lang w:val="lt-LT"/>
              </w:rPr>
              <w:t>legjisacionin</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Republikes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Kosoves</w:t>
            </w:r>
            <w:proofErr w:type="spellEnd"/>
            <w:r w:rsidRPr="002A714D">
              <w:rPr>
                <w:rFonts w:asciiTheme="majorHAnsi" w:hAnsiTheme="majorHAnsi" w:cstheme="majorHAnsi"/>
                <w:sz w:val="12"/>
                <w:szCs w:val="12"/>
                <w:lang w:val="lt-LT"/>
              </w:rPr>
              <w:t>.</w:t>
            </w:r>
          </w:p>
          <w:p w14:paraId="0FD16E9C" w14:textId="31F3B7EB" w:rsidR="00C75A44" w:rsidRPr="002A714D" w:rsidRDefault="00B03341" w:rsidP="00B03341">
            <w:pPr>
              <w:jc w:val="both"/>
              <w:rPr>
                <w:rFonts w:asciiTheme="majorHAnsi" w:hAnsiTheme="majorHAnsi" w:cstheme="majorHAnsi"/>
                <w:sz w:val="12"/>
                <w:szCs w:val="12"/>
                <w:lang w:val="lt-LT"/>
              </w:rPr>
            </w:pPr>
            <w:r>
              <w:rPr>
                <w:rFonts w:asciiTheme="majorHAnsi" w:hAnsiTheme="majorHAnsi" w:cstheme="majorHAnsi"/>
                <w:color w:val="000000"/>
                <w:sz w:val="12"/>
                <w:szCs w:val="12"/>
                <w:lang w:val="lt-LT"/>
              </w:rPr>
              <w:t>/</w:t>
            </w:r>
            <w:proofErr w:type="spellStart"/>
            <w:r w:rsidR="00212C5C" w:rsidRPr="002A714D">
              <w:rPr>
                <w:rFonts w:asciiTheme="majorHAnsi" w:hAnsiTheme="majorHAnsi" w:cstheme="majorHAnsi"/>
                <w:color w:val="000000"/>
                <w:sz w:val="12"/>
                <w:szCs w:val="12"/>
                <w:lang w:val="lt-LT"/>
              </w:rPr>
              <w:t>carcases</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and</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the</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following</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parts</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originating</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either</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from</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animals</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that</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have</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been</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slaughtered</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in</w:t>
            </w:r>
            <w:proofErr w:type="spellEnd"/>
            <w:r w:rsidR="00212C5C" w:rsidRPr="002A714D">
              <w:rPr>
                <w:rFonts w:asciiTheme="majorHAnsi" w:hAnsiTheme="majorHAnsi" w:cstheme="majorHAnsi"/>
                <w:color w:val="000000"/>
                <w:sz w:val="12"/>
                <w:szCs w:val="12"/>
                <w:lang w:val="lt-LT"/>
              </w:rPr>
              <w:t xml:space="preserve"> a </w:t>
            </w:r>
            <w:proofErr w:type="spellStart"/>
            <w:r w:rsidR="00212C5C" w:rsidRPr="002A714D">
              <w:rPr>
                <w:rFonts w:asciiTheme="majorHAnsi" w:hAnsiTheme="majorHAnsi" w:cstheme="majorHAnsi"/>
                <w:color w:val="000000"/>
                <w:sz w:val="12"/>
                <w:szCs w:val="12"/>
                <w:lang w:val="lt-LT"/>
              </w:rPr>
              <w:t>slaughterhouse</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and</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were</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considered</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fit</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for</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slaughter</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for</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human</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consumption</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following</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an</w:t>
            </w:r>
            <w:proofErr w:type="spellEnd"/>
            <w:r w:rsidR="00212C5C" w:rsidRPr="002A714D">
              <w:rPr>
                <w:rFonts w:asciiTheme="majorHAnsi" w:hAnsiTheme="majorHAnsi" w:cstheme="majorHAnsi"/>
                <w:color w:val="000000"/>
                <w:sz w:val="12"/>
                <w:szCs w:val="12"/>
                <w:lang w:val="lt-LT"/>
              </w:rPr>
              <w:t xml:space="preserve"> ante-</w:t>
            </w:r>
            <w:proofErr w:type="spellStart"/>
            <w:r w:rsidR="00212C5C" w:rsidRPr="002A714D">
              <w:rPr>
                <w:rFonts w:asciiTheme="majorHAnsi" w:hAnsiTheme="majorHAnsi" w:cstheme="majorHAnsi"/>
                <w:color w:val="000000"/>
                <w:sz w:val="12"/>
                <w:szCs w:val="12"/>
                <w:lang w:val="lt-LT"/>
              </w:rPr>
              <w:t>mortem</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inspection</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or</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bodies</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and</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the</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following</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parts</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of</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animals</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from</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game</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killed</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for</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human</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consumption</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in</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accordance</w:t>
            </w:r>
            <w:proofErr w:type="spellEnd"/>
            <w:r w:rsidR="00212C5C" w:rsidRPr="002A714D">
              <w:rPr>
                <w:rFonts w:asciiTheme="majorHAnsi" w:hAnsiTheme="majorHAnsi" w:cstheme="majorHAnsi"/>
                <w:color w:val="000000"/>
                <w:sz w:val="12"/>
                <w:szCs w:val="12"/>
                <w:lang w:val="lt-LT"/>
              </w:rPr>
              <w:t xml:space="preserve"> </w:t>
            </w:r>
            <w:proofErr w:type="spellStart"/>
            <w:r w:rsidR="00212C5C" w:rsidRPr="002A714D">
              <w:rPr>
                <w:rFonts w:asciiTheme="majorHAnsi" w:hAnsiTheme="majorHAnsi" w:cstheme="majorHAnsi"/>
                <w:color w:val="000000"/>
                <w:sz w:val="12"/>
                <w:szCs w:val="12"/>
                <w:lang w:val="lt-LT"/>
              </w:rPr>
              <w:t>with</w:t>
            </w:r>
            <w:proofErr w:type="spellEnd"/>
            <w:r w:rsidR="00212C5C" w:rsidRPr="002A714D">
              <w:rPr>
                <w:rFonts w:asciiTheme="majorHAnsi" w:hAnsiTheme="majorHAnsi" w:cstheme="majorHAnsi"/>
                <w:color w:val="000000"/>
                <w:sz w:val="12"/>
                <w:szCs w:val="12"/>
                <w:lang w:val="lt-LT"/>
              </w:rPr>
              <w:t xml:space="preserve"> </w:t>
            </w:r>
            <w:proofErr w:type="spellStart"/>
            <w:r w:rsidR="0095165D" w:rsidRPr="002A714D">
              <w:rPr>
                <w:rFonts w:asciiTheme="majorHAnsi" w:hAnsiTheme="majorHAnsi" w:cstheme="majorHAnsi"/>
                <w:sz w:val="12"/>
                <w:szCs w:val="12"/>
                <w:lang w:val="lt-LT"/>
              </w:rPr>
              <w:t>Union</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legislation</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or</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equivalent</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legislation</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of</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Republic</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of</w:t>
            </w:r>
            <w:proofErr w:type="spellEnd"/>
            <w:r w:rsidR="0095165D" w:rsidRPr="002A714D">
              <w:rPr>
                <w:rFonts w:asciiTheme="majorHAnsi" w:hAnsiTheme="majorHAnsi" w:cstheme="majorHAnsi"/>
                <w:sz w:val="12"/>
                <w:szCs w:val="12"/>
                <w:lang w:val="lt-LT"/>
              </w:rPr>
              <w:t xml:space="preserve"> </w:t>
            </w:r>
            <w:r w:rsidR="00AF12C2" w:rsidRPr="002A714D">
              <w:rPr>
                <w:rFonts w:asciiTheme="majorHAnsi" w:hAnsiTheme="majorHAnsi" w:cstheme="majorHAnsi"/>
                <w:sz w:val="12"/>
                <w:szCs w:val="12"/>
                <w:lang w:val="lt-LT"/>
              </w:rPr>
              <w:t xml:space="preserve">Kosovo </w:t>
            </w:r>
            <w:r>
              <w:rPr>
                <w:rFonts w:asciiTheme="majorHAnsi" w:hAnsiTheme="majorHAnsi" w:cstheme="majorHAnsi"/>
                <w:sz w:val="12"/>
                <w:szCs w:val="12"/>
                <w:lang w:val="lt-LT"/>
              </w:rPr>
              <w:t>/</w:t>
            </w:r>
            <w:r w:rsidR="001A50A9" w:rsidRPr="00B03341">
              <w:rPr>
                <w:rFonts w:asciiTheme="majorHAnsi" w:hAnsiTheme="majorHAnsi" w:cstheme="majorHAnsi"/>
                <w:color w:val="000000"/>
                <w:sz w:val="12"/>
                <w:szCs w:val="12"/>
                <w:lang w:val="lt-LT"/>
              </w:rPr>
              <w:t xml:space="preserve">gyvūnų, paskerstų skerdykloje ir buvusių pripažintų tinkamais žmonių maistui po ante </w:t>
            </w:r>
            <w:proofErr w:type="spellStart"/>
            <w:r w:rsidR="001A50A9" w:rsidRPr="00B03341">
              <w:rPr>
                <w:rFonts w:asciiTheme="majorHAnsi" w:hAnsiTheme="majorHAnsi" w:cstheme="majorHAnsi"/>
                <w:color w:val="000000"/>
                <w:sz w:val="12"/>
                <w:szCs w:val="12"/>
                <w:lang w:val="lt-LT"/>
              </w:rPr>
              <w:t>mortem</w:t>
            </w:r>
            <w:proofErr w:type="spellEnd"/>
            <w:r w:rsidR="001A50A9" w:rsidRPr="00B03341">
              <w:rPr>
                <w:rFonts w:asciiTheme="majorHAnsi" w:hAnsiTheme="majorHAnsi" w:cstheme="majorHAnsi"/>
                <w:color w:val="000000"/>
                <w:sz w:val="12"/>
                <w:szCs w:val="12"/>
                <w:lang w:val="lt-LT"/>
              </w:rPr>
              <w:t xml:space="preserve"> patikrinimo, skerdena ir jos dalys arba medžiojamųjų gyvūnų, nužudytų vartoti žmonėms pagal Bendrijos teisės aktus, ar lygiaverčius veterinarijos teisės aktus Kosovo Respublikoje, kūnai ir jų dalys:</w:t>
            </w:r>
          </w:p>
        </w:tc>
      </w:tr>
      <w:tr w:rsidR="00C75A44" w:rsidRPr="002A714D" w14:paraId="3FBECADB"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10"/>
        </w:trPr>
        <w:tc>
          <w:tcPr>
            <w:tcW w:w="352" w:type="dxa"/>
            <w:gridSpan w:val="2"/>
            <w:vMerge/>
            <w:tcBorders>
              <w:left w:val="single" w:sz="4" w:space="0" w:color="auto"/>
              <w:right w:val="single" w:sz="4" w:space="0" w:color="auto"/>
            </w:tcBorders>
          </w:tcPr>
          <w:p w14:paraId="6F4C5425" w14:textId="77777777" w:rsidR="00C75A44" w:rsidRPr="002A714D" w:rsidRDefault="00C75A44" w:rsidP="00C85973">
            <w:pPr>
              <w:jc w:val="both"/>
              <w:rPr>
                <w:rFonts w:asciiTheme="majorHAnsi" w:hAnsiTheme="majorHAnsi" w:cstheme="majorHAnsi"/>
                <w:sz w:val="12"/>
                <w:szCs w:val="12"/>
                <w:lang w:val="lt-LT"/>
              </w:rPr>
            </w:pPr>
          </w:p>
        </w:tc>
        <w:tc>
          <w:tcPr>
            <w:tcW w:w="460" w:type="dxa"/>
            <w:tcBorders>
              <w:top w:val="nil"/>
              <w:left w:val="single" w:sz="4" w:space="0" w:color="auto"/>
              <w:bottom w:val="nil"/>
              <w:right w:val="nil"/>
            </w:tcBorders>
          </w:tcPr>
          <w:p w14:paraId="5E45000F" w14:textId="77777777" w:rsidR="00C75A44" w:rsidRPr="002A714D" w:rsidRDefault="00C75A44" w:rsidP="00C85973">
            <w:pPr>
              <w:jc w:val="both"/>
              <w:rPr>
                <w:rFonts w:asciiTheme="majorHAnsi" w:hAnsiTheme="majorHAnsi" w:cstheme="majorHAnsi"/>
                <w:sz w:val="12"/>
                <w:szCs w:val="12"/>
                <w:lang w:val="lt-LT"/>
              </w:rPr>
            </w:pPr>
          </w:p>
        </w:tc>
        <w:tc>
          <w:tcPr>
            <w:tcW w:w="845" w:type="dxa"/>
            <w:gridSpan w:val="6"/>
            <w:tcBorders>
              <w:top w:val="nil"/>
              <w:left w:val="nil"/>
              <w:bottom w:val="nil"/>
              <w:right w:val="nil"/>
            </w:tcBorders>
          </w:tcPr>
          <w:p w14:paraId="18201997" w14:textId="77777777" w:rsidR="00C75A44" w:rsidRPr="002A714D" w:rsidRDefault="00C75A44" w:rsidP="00AB6E5C">
            <w:pPr>
              <w:rPr>
                <w:rFonts w:asciiTheme="majorHAnsi" w:hAnsiTheme="majorHAnsi" w:cstheme="majorHAnsi"/>
                <w:sz w:val="12"/>
                <w:szCs w:val="12"/>
                <w:lang w:val="lt-LT"/>
              </w:rPr>
            </w:pPr>
          </w:p>
        </w:tc>
        <w:tc>
          <w:tcPr>
            <w:tcW w:w="579" w:type="dxa"/>
            <w:gridSpan w:val="9"/>
            <w:tcBorders>
              <w:top w:val="nil"/>
              <w:left w:val="nil"/>
              <w:bottom w:val="nil"/>
              <w:right w:val="nil"/>
            </w:tcBorders>
          </w:tcPr>
          <w:p w14:paraId="22827D0A" w14:textId="77777777" w:rsidR="00C75A44" w:rsidRPr="002A714D" w:rsidRDefault="00C75A44" w:rsidP="00B77A93">
            <w:pPr>
              <w:jc w:val="center"/>
              <w:rPr>
                <w:rFonts w:asciiTheme="majorHAnsi" w:hAnsiTheme="majorHAnsi" w:cstheme="majorHAnsi"/>
                <w:sz w:val="12"/>
                <w:szCs w:val="12"/>
                <w:lang w:val="lt-LT"/>
              </w:rPr>
            </w:pPr>
            <w:r w:rsidRPr="002A714D">
              <w:rPr>
                <w:rFonts w:asciiTheme="majorHAnsi" w:hAnsiTheme="majorHAnsi" w:cstheme="majorHAnsi"/>
                <w:sz w:val="12"/>
                <w:szCs w:val="12"/>
                <w:lang w:val="lt-LT"/>
              </w:rPr>
              <w:t>(i)</w:t>
            </w:r>
          </w:p>
        </w:tc>
        <w:tc>
          <w:tcPr>
            <w:tcW w:w="9065" w:type="dxa"/>
            <w:gridSpan w:val="39"/>
            <w:tcBorders>
              <w:top w:val="nil"/>
              <w:left w:val="nil"/>
              <w:bottom w:val="nil"/>
              <w:right w:val="single" w:sz="4" w:space="0" w:color="auto"/>
            </w:tcBorders>
          </w:tcPr>
          <w:p w14:paraId="6DE36EE9" w14:textId="0011E342" w:rsidR="00B03341" w:rsidRDefault="007F71EA" w:rsidP="0008386B">
            <w:pPr>
              <w:jc w:val="both"/>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karkaset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apo</w:t>
            </w:r>
            <w:proofErr w:type="spellEnd"/>
            <w:r w:rsidRPr="002A714D">
              <w:rPr>
                <w:rFonts w:asciiTheme="majorHAnsi" w:hAnsiTheme="majorHAnsi" w:cstheme="majorHAnsi"/>
                <w:sz w:val="12"/>
                <w:szCs w:val="12"/>
                <w:lang w:val="lt-LT"/>
              </w:rPr>
              <w:t xml:space="preserve"> trupat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pjeset</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trupave</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kafsheve</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cilat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jane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terhequr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sit</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papershtashme</w:t>
            </w:r>
            <w:proofErr w:type="spellEnd"/>
            <w:r w:rsidRPr="002A714D">
              <w:rPr>
                <w:rFonts w:asciiTheme="majorHAnsi" w:hAnsiTheme="majorHAnsi" w:cstheme="majorHAnsi"/>
                <w:sz w:val="12"/>
                <w:szCs w:val="12"/>
                <w:lang w:val="lt-LT"/>
              </w:rPr>
              <w:t xml:space="preserve"> per </w:t>
            </w:r>
            <w:proofErr w:type="spellStart"/>
            <w:r w:rsidRPr="002A714D">
              <w:rPr>
                <w:rFonts w:asciiTheme="majorHAnsi" w:hAnsiTheme="majorHAnsi" w:cstheme="majorHAnsi"/>
                <w:sz w:val="12"/>
                <w:szCs w:val="12"/>
                <w:lang w:val="lt-LT"/>
              </w:rPr>
              <w:t>konsum</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human</w:t>
            </w:r>
            <w:proofErr w:type="spellEnd"/>
            <w:r w:rsidRPr="002A714D">
              <w:rPr>
                <w:rFonts w:asciiTheme="majorHAnsi" w:hAnsiTheme="majorHAnsi" w:cstheme="majorHAnsi"/>
                <w:sz w:val="12"/>
                <w:szCs w:val="12"/>
                <w:lang w:val="lt-LT"/>
              </w:rPr>
              <w:t xml:space="preserve"> ne </w:t>
            </w:r>
            <w:proofErr w:type="spellStart"/>
            <w:r w:rsidRPr="002A714D">
              <w:rPr>
                <w:rFonts w:asciiTheme="majorHAnsi" w:hAnsiTheme="majorHAnsi" w:cstheme="majorHAnsi"/>
                <w:sz w:val="12"/>
                <w:szCs w:val="12"/>
                <w:lang w:val="lt-LT"/>
              </w:rPr>
              <w:t>pajtim</w:t>
            </w:r>
            <w:proofErr w:type="spellEnd"/>
            <w:r w:rsidRPr="002A714D">
              <w:rPr>
                <w:rFonts w:asciiTheme="majorHAnsi" w:hAnsiTheme="majorHAnsi" w:cstheme="majorHAnsi"/>
                <w:sz w:val="12"/>
                <w:szCs w:val="12"/>
                <w:lang w:val="lt-LT"/>
              </w:rPr>
              <w:t xml:space="preserve"> me </w:t>
            </w:r>
            <w:proofErr w:type="spellStart"/>
            <w:r w:rsidRPr="002A714D">
              <w:rPr>
                <w:rFonts w:asciiTheme="majorHAnsi" w:hAnsiTheme="majorHAnsi" w:cstheme="majorHAnsi"/>
                <w:sz w:val="12"/>
                <w:szCs w:val="12"/>
                <w:lang w:val="lt-LT"/>
              </w:rPr>
              <w:t>legjislacionin</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Unionit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apo</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ekuivalent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m,e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l;egjislacionin</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Republikes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Kosoves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port</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cilat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nuk</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shfaqin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shenja</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semundjes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se</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transmetueshme</w:t>
            </w:r>
            <w:proofErr w:type="spellEnd"/>
            <w:r w:rsidRPr="002A714D">
              <w:rPr>
                <w:rFonts w:asciiTheme="majorHAnsi" w:hAnsiTheme="majorHAnsi" w:cstheme="majorHAnsi"/>
                <w:sz w:val="12"/>
                <w:szCs w:val="12"/>
                <w:lang w:val="lt-LT"/>
              </w:rPr>
              <w:t xml:space="preserve"> tek </w:t>
            </w:r>
            <w:proofErr w:type="spellStart"/>
            <w:r w:rsidRPr="002A714D">
              <w:rPr>
                <w:rFonts w:asciiTheme="majorHAnsi" w:hAnsiTheme="majorHAnsi" w:cstheme="majorHAnsi"/>
                <w:sz w:val="12"/>
                <w:szCs w:val="12"/>
                <w:lang w:val="lt-LT"/>
              </w:rPr>
              <w:t>njedrezit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apo</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kafshet</w:t>
            </w:r>
            <w:proofErr w:type="spellEnd"/>
            <w:r w:rsidR="00B03341">
              <w:rPr>
                <w:rFonts w:asciiTheme="majorHAnsi" w:hAnsiTheme="majorHAnsi" w:cstheme="majorHAnsi"/>
                <w:sz w:val="12"/>
                <w:szCs w:val="12"/>
                <w:lang w:val="lt-LT"/>
              </w:rPr>
              <w:t>;</w:t>
            </w:r>
          </w:p>
          <w:p w14:paraId="501F893E" w14:textId="4947FC78" w:rsidR="00B03341" w:rsidRDefault="00BD5859" w:rsidP="00B03341">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carcases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bodies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and</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parts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of</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animals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which</w:t>
            </w:r>
            <w:proofErr w:type="spellEnd"/>
            <w:r w:rsidRPr="002A714D">
              <w:rPr>
                <w:rFonts w:asciiTheme="majorHAnsi" w:hAnsiTheme="majorHAnsi" w:cstheme="majorHAnsi"/>
                <w:sz w:val="12"/>
                <w:szCs w:val="12"/>
                <w:lang w:val="lt-LT"/>
              </w:rPr>
              <w:t xml:space="preserve"> are </w:t>
            </w:r>
            <w:proofErr w:type="spellStart"/>
            <w:r w:rsidRPr="002A714D">
              <w:rPr>
                <w:rFonts w:asciiTheme="majorHAnsi" w:hAnsiTheme="majorHAnsi" w:cstheme="majorHAnsi"/>
                <w:sz w:val="12"/>
                <w:szCs w:val="12"/>
                <w:lang w:val="lt-LT"/>
              </w:rPr>
              <w:t>rejected</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unfit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for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human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consumption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in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accordance</w:t>
            </w:r>
            <w:proofErr w:type="spellEnd"/>
            <w:r w:rsidRPr="002A714D">
              <w:rPr>
                <w:rFonts w:asciiTheme="majorHAnsi" w:hAnsiTheme="majorHAnsi" w:cstheme="majorHAnsi"/>
                <w:sz w:val="12"/>
                <w:szCs w:val="12"/>
                <w:lang w:val="lt-LT"/>
              </w:rPr>
              <w:t xml:space="preserve"> </w:t>
            </w:r>
            <w:proofErr w:type="spellStart"/>
            <w:r w:rsidR="009727BA" w:rsidRPr="002A714D">
              <w:rPr>
                <w:rFonts w:asciiTheme="majorHAnsi" w:hAnsiTheme="majorHAnsi" w:cstheme="majorHAnsi"/>
                <w:color w:val="000000"/>
                <w:sz w:val="12"/>
                <w:szCs w:val="12"/>
                <w:lang w:val="lt-LT"/>
              </w:rPr>
              <w:t>with</w:t>
            </w:r>
            <w:proofErr w:type="spellEnd"/>
            <w:r w:rsidR="009727BA" w:rsidRPr="002A714D">
              <w:rPr>
                <w:rFonts w:asciiTheme="majorHAnsi" w:hAnsiTheme="majorHAnsi" w:cstheme="majorHAnsi"/>
                <w:color w:val="000000"/>
                <w:sz w:val="12"/>
                <w:szCs w:val="12"/>
                <w:lang w:val="lt-LT"/>
              </w:rPr>
              <w:t xml:space="preserve"> </w:t>
            </w:r>
            <w:proofErr w:type="spellStart"/>
            <w:r w:rsidR="0095165D" w:rsidRPr="002A714D">
              <w:rPr>
                <w:rFonts w:asciiTheme="majorHAnsi" w:hAnsiTheme="majorHAnsi" w:cstheme="majorHAnsi"/>
                <w:sz w:val="12"/>
                <w:szCs w:val="12"/>
                <w:lang w:val="lt-LT"/>
              </w:rPr>
              <w:t>Union</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legislation</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or</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equivalent</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legi</w:t>
            </w:r>
            <w:r w:rsidR="007F71EA" w:rsidRPr="002A714D">
              <w:rPr>
                <w:rFonts w:asciiTheme="majorHAnsi" w:hAnsiTheme="majorHAnsi" w:cstheme="majorHAnsi"/>
                <w:sz w:val="12"/>
                <w:szCs w:val="12"/>
                <w:lang w:val="lt-LT"/>
              </w:rPr>
              <w:t>slation</w:t>
            </w:r>
            <w:proofErr w:type="spellEnd"/>
            <w:r w:rsidR="007F71EA" w:rsidRPr="002A714D">
              <w:rPr>
                <w:rFonts w:asciiTheme="majorHAnsi" w:hAnsiTheme="majorHAnsi" w:cstheme="majorHAnsi"/>
                <w:sz w:val="12"/>
                <w:szCs w:val="12"/>
                <w:lang w:val="lt-LT"/>
              </w:rPr>
              <w:t xml:space="preserve"> </w:t>
            </w:r>
            <w:proofErr w:type="spellStart"/>
            <w:r w:rsidR="007F71EA" w:rsidRPr="002A714D">
              <w:rPr>
                <w:rFonts w:asciiTheme="majorHAnsi" w:hAnsiTheme="majorHAnsi" w:cstheme="majorHAnsi"/>
                <w:sz w:val="12"/>
                <w:szCs w:val="12"/>
                <w:lang w:val="lt-LT"/>
              </w:rPr>
              <w:t>of</w:t>
            </w:r>
            <w:proofErr w:type="spellEnd"/>
            <w:r w:rsidR="007F71EA" w:rsidRPr="002A714D">
              <w:rPr>
                <w:rFonts w:asciiTheme="majorHAnsi" w:hAnsiTheme="majorHAnsi" w:cstheme="majorHAnsi"/>
                <w:sz w:val="12"/>
                <w:szCs w:val="12"/>
                <w:lang w:val="lt-LT"/>
              </w:rPr>
              <w:t xml:space="preserve"> </w:t>
            </w:r>
            <w:proofErr w:type="spellStart"/>
            <w:r w:rsidR="007F71EA" w:rsidRPr="002A714D">
              <w:rPr>
                <w:rFonts w:asciiTheme="majorHAnsi" w:hAnsiTheme="majorHAnsi" w:cstheme="majorHAnsi"/>
                <w:sz w:val="12"/>
                <w:szCs w:val="12"/>
                <w:lang w:val="lt-LT"/>
              </w:rPr>
              <w:t>Republic</w:t>
            </w:r>
            <w:proofErr w:type="spellEnd"/>
            <w:r w:rsidR="007F71EA" w:rsidRPr="002A714D">
              <w:rPr>
                <w:rFonts w:asciiTheme="majorHAnsi" w:hAnsiTheme="majorHAnsi" w:cstheme="majorHAnsi"/>
                <w:sz w:val="12"/>
                <w:szCs w:val="12"/>
                <w:lang w:val="lt-LT"/>
              </w:rPr>
              <w:t xml:space="preserve"> </w:t>
            </w:r>
            <w:proofErr w:type="spellStart"/>
            <w:r w:rsidR="007F71EA" w:rsidRPr="002A714D">
              <w:rPr>
                <w:rFonts w:asciiTheme="majorHAnsi" w:hAnsiTheme="majorHAnsi" w:cstheme="majorHAnsi"/>
                <w:sz w:val="12"/>
                <w:szCs w:val="12"/>
                <w:lang w:val="lt-LT"/>
              </w:rPr>
              <w:t>of</w:t>
            </w:r>
            <w:proofErr w:type="spellEnd"/>
            <w:r w:rsidR="007F71EA" w:rsidRPr="002A714D">
              <w:rPr>
                <w:rFonts w:asciiTheme="majorHAnsi" w:hAnsiTheme="majorHAnsi" w:cstheme="majorHAnsi"/>
                <w:sz w:val="12"/>
                <w:szCs w:val="12"/>
                <w:lang w:val="lt-LT"/>
              </w:rPr>
              <w:t xml:space="preserve"> Kosovo</w:t>
            </w:r>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but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which</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did</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not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show</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any</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signs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of</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disease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communicable</w:t>
            </w:r>
            <w:proofErr w:type="spellEnd"/>
            <w:r w:rsidRPr="002A714D">
              <w:rPr>
                <w:rFonts w:asciiTheme="majorHAnsi" w:hAnsiTheme="majorHAnsi" w:cstheme="majorHAnsi"/>
                <w:sz w:val="12"/>
                <w:szCs w:val="12"/>
                <w:lang w:val="lt-LT"/>
              </w:rPr>
              <w:t xml:space="preserve"> to </w:t>
            </w:r>
            <w:proofErr w:type="spellStart"/>
            <w:r w:rsidRPr="002A714D">
              <w:rPr>
                <w:rFonts w:asciiTheme="majorHAnsi" w:hAnsiTheme="majorHAnsi" w:cstheme="majorHAnsi"/>
                <w:sz w:val="12"/>
                <w:szCs w:val="12"/>
                <w:lang w:val="lt-LT"/>
              </w:rPr>
              <w:t>humans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animals</w:t>
            </w:r>
            <w:proofErr w:type="spellEnd"/>
            <w:r w:rsidR="00B03341">
              <w:rPr>
                <w:rFonts w:asciiTheme="majorHAnsi" w:hAnsiTheme="majorHAnsi" w:cstheme="majorHAnsi"/>
                <w:sz w:val="12"/>
                <w:szCs w:val="12"/>
                <w:lang w:val="lt-LT"/>
              </w:rPr>
              <w:t>;</w:t>
            </w:r>
          </w:p>
          <w:p w14:paraId="0303B18B" w14:textId="25CC8AC8" w:rsidR="0008386B" w:rsidRPr="00B03341" w:rsidRDefault="00B03341" w:rsidP="00B03341">
            <w:pPr>
              <w:jc w:val="both"/>
              <w:rPr>
                <w:rFonts w:asciiTheme="majorHAnsi" w:hAnsiTheme="majorHAnsi" w:cstheme="majorHAnsi"/>
                <w:sz w:val="12"/>
                <w:szCs w:val="12"/>
                <w:lang w:val="lt-LT"/>
              </w:rPr>
            </w:pPr>
            <w:r>
              <w:rPr>
                <w:rFonts w:asciiTheme="majorHAnsi" w:hAnsiTheme="majorHAnsi" w:cstheme="majorHAnsi"/>
                <w:sz w:val="12"/>
                <w:szCs w:val="12"/>
                <w:lang w:val="lt-LT"/>
              </w:rPr>
              <w:t>/</w:t>
            </w:r>
            <w:r w:rsidR="001A50A9" w:rsidRPr="00B03341">
              <w:rPr>
                <w:rFonts w:asciiTheme="majorHAnsi" w:hAnsiTheme="majorHAnsi" w:cstheme="majorHAnsi"/>
                <w:sz w:val="12"/>
                <w:szCs w:val="12"/>
                <w:lang w:val="lt-LT"/>
              </w:rPr>
              <w:t>gyvūnų, kurie buvo atmesti kaip netinkami vartoti žmonėms pagal Bendrijos teisės aktus, bet kuriems nenustatyti jokie žmonėms ar gyvūnams užkrečiamų ligų požymiai, skerdenos arba kūnai ir jų dalys;</w:t>
            </w:r>
          </w:p>
        </w:tc>
      </w:tr>
      <w:tr w:rsidR="00C75A44" w:rsidRPr="002A714D" w14:paraId="132E887E"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70"/>
        </w:trPr>
        <w:tc>
          <w:tcPr>
            <w:tcW w:w="352" w:type="dxa"/>
            <w:gridSpan w:val="2"/>
            <w:vMerge/>
            <w:tcBorders>
              <w:left w:val="single" w:sz="4" w:space="0" w:color="auto"/>
              <w:right w:val="single" w:sz="4" w:space="0" w:color="auto"/>
            </w:tcBorders>
          </w:tcPr>
          <w:p w14:paraId="15791798" w14:textId="77777777" w:rsidR="00C75A44" w:rsidRPr="002A714D" w:rsidRDefault="00C75A44" w:rsidP="00C85973">
            <w:pPr>
              <w:jc w:val="both"/>
              <w:rPr>
                <w:rFonts w:asciiTheme="majorHAnsi" w:hAnsiTheme="majorHAnsi" w:cstheme="majorHAnsi"/>
                <w:sz w:val="12"/>
                <w:szCs w:val="12"/>
                <w:lang w:val="lt-LT"/>
              </w:rPr>
            </w:pPr>
          </w:p>
        </w:tc>
        <w:tc>
          <w:tcPr>
            <w:tcW w:w="460" w:type="dxa"/>
            <w:tcBorders>
              <w:top w:val="nil"/>
              <w:left w:val="single" w:sz="4" w:space="0" w:color="auto"/>
              <w:bottom w:val="nil"/>
              <w:right w:val="nil"/>
            </w:tcBorders>
          </w:tcPr>
          <w:p w14:paraId="618AD924" w14:textId="77777777" w:rsidR="00C75A44" w:rsidRPr="002A714D" w:rsidRDefault="00C75A44" w:rsidP="00C85973">
            <w:pPr>
              <w:jc w:val="both"/>
              <w:rPr>
                <w:rFonts w:asciiTheme="majorHAnsi" w:hAnsiTheme="majorHAnsi" w:cstheme="majorHAnsi"/>
                <w:sz w:val="12"/>
                <w:szCs w:val="12"/>
                <w:lang w:val="lt-LT"/>
              </w:rPr>
            </w:pPr>
          </w:p>
        </w:tc>
        <w:tc>
          <w:tcPr>
            <w:tcW w:w="845" w:type="dxa"/>
            <w:gridSpan w:val="6"/>
            <w:tcBorders>
              <w:top w:val="nil"/>
              <w:left w:val="nil"/>
              <w:bottom w:val="nil"/>
              <w:right w:val="nil"/>
            </w:tcBorders>
          </w:tcPr>
          <w:p w14:paraId="26B91964" w14:textId="77777777" w:rsidR="00C75A44" w:rsidRPr="002A714D" w:rsidRDefault="00C75A44" w:rsidP="00C85973">
            <w:pPr>
              <w:jc w:val="both"/>
              <w:rPr>
                <w:rFonts w:asciiTheme="majorHAnsi" w:hAnsiTheme="majorHAnsi" w:cstheme="majorHAnsi"/>
                <w:sz w:val="12"/>
                <w:szCs w:val="12"/>
                <w:lang w:val="lt-LT"/>
              </w:rPr>
            </w:pPr>
          </w:p>
        </w:tc>
        <w:tc>
          <w:tcPr>
            <w:tcW w:w="579" w:type="dxa"/>
            <w:gridSpan w:val="9"/>
            <w:tcBorders>
              <w:top w:val="nil"/>
              <w:left w:val="nil"/>
              <w:bottom w:val="nil"/>
              <w:right w:val="nil"/>
            </w:tcBorders>
          </w:tcPr>
          <w:p w14:paraId="260FC69B" w14:textId="77777777" w:rsidR="00C75A44" w:rsidRPr="002A714D" w:rsidRDefault="00C75A44" w:rsidP="00B77A93">
            <w:pPr>
              <w:jc w:val="center"/>
              <w:rPr>
                <w:rFonts w:asciiTheme="majorHAnsi" w:hAnsiTheme="majorHAnsi" w:cstheme="majorHAnsi"/>
                <w:sz w:val="12"/>
                <w:szCs w:val="12"/>
                <w:lang w:val="lt-LT"/>
              </w:rPr>
            </w:pPr>
            <w:r w:rsidRPr="002A714D">
              <w:rPr>
                <w:rFonts w:asciiTheme="majorHAnsi" w:hAnsiTheme="majorHAnsi" w:cstheme="majorHAnsi"/>
                <w:sz w:val="12"/>
                <w:szCs w:val="12"/>
                <w:lang w:val="lt-LT"/>
              </w:rPr>
              <w:t>(ii)</w:t>
            </w:r>
          </w:p>
        </w:tc>
        <w:tc>
          <w:tcPr>
            <w:tcW w:w="9065" w:type="dxa"/>
            <w:gridSpan w:val="39"/>
            <w:tcBorders>
              <w:top w:val="nil"/>
              <w:left w:val="nil"/>
              <w:bottom w:val="nil"/>
              <w:right w:val="single" w:sz="4" w:space="0" w:color="auto"/>
            </w:tcBorders>
          </w:tcPr>
          <w:p w14:paraId="0ECE15FF" w14:textId="34FBE6BF" w:rsidR="00C75A44" w:rsidRPr="002A714D" w:rsidRDefault="007F71EA" w:rsidP="00A43FD6">
            <w:pPr>
              <w:shd w:val="clear" w:color="auto" w:fill="FFFFFF"/>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Kokat</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shepseve</w:t>
            </w:r>
            <w:proofErr w:type="spellEnd"/>
            <w:r w:rsidRPr="002A714D">
              <w:rPr>
                <w:rFonts w:asciiTheme="majorHAnsi" w:hAnsiTheme="majorHAnsi" w:cstheme="majorHAnsi"/>
                <w:sz w:val="12"/>
                <w:szCs w:val="12"/>
                <w:lang w:val="lt-LT"/>
              </w:rPr>
              <w:t xml:space="preserve"> /</w:t>
            </w:r>
            <w:proofErr w:type="spellStart"/>
            <w:r w:rsidR="00BD5859" w:rsidRPr="002A714D">
              <w:rPr>
                <w:rFonts w:asciiTheme="majorHAnsi" w:hAnsiTheme="majorHAnsi" w:cstheme="majorHAnsi"/>
                <w:color w:val="000000"/>
                <w:sz w:val="12"/>
                <w:szCs w:val="12"/>
                <w:lang w:val="lt-LT"/>
              </w:rPr>
              <w:t>heads</w:t>
            </w:r>
            <w:proofErr w:type="spellEnd"/>
            <w:r w:rsidR="00BD5859" w:rsidRPr="002A714D">
              <w:rPr>
                <w:rFonts w:asciiTheme="majorHAnsi" w:hAnsiTheme="majorHAnsi" w:cstheme="majorHAnsi"/>
                <w:color w:val="000000"/>
                <w:sz w:val="12"/>
                <w:szCs w:val="12"/>
                <w:lang w:val="lt-LT"/>
              </w:rPr>
              <w:t xml:space="preserve"> </w:t>
            </w:r>
            <w:proofErr w:type="spellStart"/>
            <w:r w:rsidR="00BD5859" w:rsidRPr="002A714D">
              <w:rPr>
                <w:rFonts w:asciiTheme="majorHAnsi" w:hAnsiTheme="majorHAnsi" w:cstheme="majorHAnsi"/>
                <w:color w:val="000000"/>
                <w:sz w:val="12"/>
                <w:szCs w:val="12"/>
                <w:lang w:val="lt-LT"/>
              </w:rPr>
              <w:t>of</w:t>
            </w:r>
            <w:proofErr w:type="spellEnd"/>
            <w:r w:rsidR="00BD5859" w:rsidRPr="002A714D">
              <w:rPr>
                <w:rFonts w:asciiTheme="majorHAnsi" w:hAnsiTheme="majorHAnsi" w:cstheme="majorHAnsi"/>
                <w:color w:val="000000"/>
                <w:sz w:val="12"/>
                <w:szCs w:val="12"/>
                <w:lang w:val="lt-LT"/>
              </w:rPr>
              <w:t xml:space="preserve"> </w:t>
            </w:r>
            <w:proofErr w:type="spellStart"/>
            <w:r w:rsidR="00BD5859" w:rsidRPr="002A714D">
              <w:rPr>
                <w:rFonts w:asciiTheme="majorHAnsi" w:hAnsiTheme="majorHAnsi" w:cstheme="majorHAnsi"/>
                <w:color w:val="000000"/>
                <w:sz w:val="12"/>
                <w:szCs w:val="12"/>
                <w:lang w:val="lt-LT"/>
              </w:rPr>
              <w:t>poultry</w:t>
            </w:r>
            <w:proofErr w:type="spellEnd"/>
            <w:r w:rsidR="0097500A" w:rsidRPr="002A714D">
              <w:rPr>
                <w:rFonts w:asciiTheme="majorHAnsi" w:hAnsiTheme="majorHAnsi" w:cstheme="majorHAnsi"/>
                <w:color w:val="000000"/>
                <w:sz w:val="12"/>
                <w:szCs w:val="12"/>
                <w:lang w:val="lt-LT"/>
              </w:rPr>
              <w:t>/</w:t>
            </w:r>
            <w:r w:rsidR="0008386B">
              <w:rPr>
                <w:rFonts w:asciiTheme="majorHAnsi" w:hAnsiTheme="majorHAnsi" w:cstheme="majorHAnsi"/>
                <w:color w:val="000000"/>
                <w:sz w:val="12"/>
                <w:szCs w:val="12"/>
                <w:lang w:val="lt-LT"/>
              </w:rPr>
              <w:t>naminių</w:t>
            </w:r>
            <w:r w:rsidR="0097500A" w:rsidRPr="002A714D">
              <w:rPr>
                <w:rFonts w:asciiTheme="majorHAnsi" w:hAnsiTheme="majorHAnsi" w:cstheme="majorHAnsi"/>
                <w:color w:val="000000"/>
                <w:sz w:val="12"/>
                <w:szCs w:val="12"/>
                <w:lang w:val="lt-LT"/>
              </w:rPr>
              <w:t xml:space="preserve"> </w:t>
            </w:r>
            <w:r w:rsidR="0097500A" w:rsidRPr="00B03341">
              <w:rPr>
                <w:rFonts w:asciiTheme="majorHAnsi" w:hAnsiTheme="majorHAnsi" w:cstheme="majorHAnsi"/>
                <w:sz w:val="12"/>
                <w:szCs w:val="12"/>
                <w:lang w:val="lt-LT"/>
              </w:rPr>
              <w:t>paukščių galvos</w:t>
            </w:r>
          </w:p>
        </w:tc>
      </w:tr>
      <w:tr w:rsidR="00C75A44" w:rsidRPr="002A714D" w14:paraId="474C9437"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10"/>
        </w:trPr>
        <w:tc>
          <w:tcPr>
            <w:tcW w:w="352" w:type="dxa"/>
            <w:gridSpan w:val="2"/>
            <w:vMerge/>
            <w:tcBorders>
              <w:left w:val="single" w:sz="4" w:space="0" w:color="auto"/>
              <w:bottom w:val="single" w:sz="4" w:space="0" w:color="auto"/>
              <w:right w:val="single" w:sz="4" w:space="0" w:color="auto"/>
            </w:tcBorders>
          </w:tcPr>
          <w:p w14:paraId="7B370DBB" w14:textId="77777777" w:rsidR="00C75A44" w:rsidRPr="002A714D" w:rsidRDefault="00C75A44" w:rsidP="00C85973">
            <w:pPr>
              <w:jc w:val="both"/>
              <w:rPr>
                <w:rFonts w:asciiTheme="majorHAnsi" w:hAnsiTheme="majorHAnsi" w:cstheme="majorHAnsi"/>
                <w:sz w:val="12"/>
                <w:szCs w:val="12"/>
                <w:lang w:val="lt-LT"/>
              </w:rPr>
            </w:pPr>
          </w:p>
        </w:tc>
        <w:tc>
          <w:tcPr>
            <w:tcW w:w="460" w:type="dxa"/>
            <w:tcBorders>
              <w:top w:val="nil"/>
              <w:left w:val="single" w:sz="4" w:space="0" w:color="auto"/>
              <w:bottom w:val="nil"/>
              <w:right w:val="nil"/>
            </w:tcBorders>
          </w:tcPr>
          <w:p w14:paraId="0A16B579" w14:textId="77777777" w:rsidR="00C75A44" w:rsidRPr="002A714D" w:rsidRDefault="00C75A44" w:rsidP="00C85973">
            <w:pPr>
              <w:jc w:val="both"/>
              <w:rPr>
                <w:rFonts w:asciiTheme="majorHAnsi" w:hAnsiTheme="majorHAnsi" w:cstheme="majorHAnsi"/>
                <w:sz w:val="12"/>
                <w:szCs w:val="12"/>
                <w:lang w:val="lt-LT"/>
              </w:rPr>
            </w:pPr>
          </w:p>
        </w:tc>
        <w:tc>
          <w:tcPr>
            <w:tcW w:w="845" w:type="dxa"/>
            <w:gridSpan w:val="6"/>
            <w:tcBorders>
              <w:top w:val="nil"/>
              <w:left w:val="nil"/>
              <w:bottom w:val="nil"/>
              <w:right w:val="nil"/>
            </w:tcBorders>
          </w:tcPr>
          <w:p w14:paraId="243CA439" w14:textId="77777777" w:rsidR="00C75A44" w:rsidRPr="002A714D" w:rsidRDefault="00C75A44" w:rsidP="00C85973">
            <w:pPr>
              <w:jc w:val="both"/>
              <w:rPr>
                <w:rFonts w:asciiTheme="majorHAnsi" w:hAnsiTheme="majorHAnsi" w:cstheme="majorHAnsi"/>
                <w:sz w:val="12"/>
                <w:szCs w:val="12"/>
                <w:lang w:val="lt-LT"/>
              </w:rPr>
            </w:pPr>
          </w:p>
        </w:tc>
        <w:tc>
          <w:tcPr>
            <w:tcW w:w="579" w:type="dxa"/>
            <w:gridSpan w:val="9"/>
            <w:tcBorders>
              <w:top w:val="nil"/>
              <w:left w:val="nil"/>
              <w:bottom w:val="nil"/>
              <w:right w:val="nil"/>
            </w:tcBorders>
          </w:tcPr>
          <w:p w14:paraId="4574DA33" w14:textId="77777777" w:rsidR="00C75A44" w:rsidRPr="002A714D" w:rsidRDefault="00C75A44" w:rsidP="00B77A93">
            <w:pPr>
              <w:jc w:val="center"/>
              <w:rPr>
                <w:rFonts w:asciiTheme="majorHAnsi" w:hAnsiTheme="majorHAnsi" w:cstheme="majorHAnsi"/>
                <w:sz w:val="12"/>
                <w:szCs w:val="12"/>
                <w:lang w:val="lt-LT"/>
              </w:rPr>
            </w:pPr>
            <w:r w:rsidRPr="002A714D">
              <w:rPr>
                <w:rFonts w:asciiTheme="majorHAnsi" w:hAnsiTheme="majorHAnsi" w:cstheme="majorHAnsi"/>
                <w:sz w:val="12"/>
                <w:szCs w:val="12"/>
                <w:lang w:val="lt-LT"/>
              </w:rPr>
              <w:t>(iii)</w:t>
            </w:r>
          </w:p>
        </w:tc>
        <w:tc>
          <w:tcPr>
            <w:tcW w:w="9065" w:type="dxa"/>
            <w:gridSpan w:val="39"/>
            <w:tcBorders>
              <w:top w:val="nil"/>
              <w:left w:val="nil"/>
              <w:bottom w:val="nil"/>
              <w:right w:val="single" w:sz="4" w:space="0" w:color="auto"/>
            </w:tcBorders>
          </w:tcPr>
          <w:p w14:paraId="47F38139" w14:textId="77777777" w:rsidR="00B03341" w:rsidRDefault="007F71EA" w:rsidP="00FE5AC7">
            <w:pPr>
              <w:shd w:val="clear" w:color="auto" w:fill="FFFFFF"/>
              <w:rPr>
                <w:rFonts w:asciiTheme="majorHAnsi" w:hAnsiTheme="majorHAnsi" w:cstheme="majorHAnsi"/>
                <w:color w:val="000000"/>
                <w:spacing w:val="-3"/>
                <w:sz w:val="12"/>
                <w:szCs w:val="12"/>
                <w:lang w:val="lt-LT"/>
              </w:rPr>
            </w:pPr>
            <w:proofErr w:type="spellStart"/>
            <w:r w:rsidRPr="002A714D">
              <w:rPr>
                <w:rFonts w:asciiTheme="majorHAnsi" w:hAnsiTheme="majorHAnsi" w:cstheme="majorHAnsi"/>
                <w:color w:val="000000"/>
                <w:spacing w:val="-3"/>
                <w:sz w:val="12"/>
                <w:szCs w:val="12"/>
                <w:lang w:val="lt-LT"/>
              </w:rPr>
              <w:t>lekurat</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dhe</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gezofet</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duke</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perfshire</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zvogelimin</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dhe</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ndarjen</w:t>
            </w:r>
            <w:proofErr w:type="spellEnd"/>
            <w:r w:rsidRPr="002A714D">
              <w:rPr>
                <w:rFonts w:asciiTheme="majorHAnsi" w:hAnsiTheme="majorHAnsi" w:cstheme="majorHAnsi"/>
                <w:color w:val="000000"/>
                <w:spacing w:val="-3"/>
                <w:sz w:val="12"/>
                <w:szCs w:val="12"/>
                <w:lang w:val="lt-LT"/>
              </w:rPr>
              <w:t xml:space="preserve"> e tyre ,</w:t>
            </w:r>
            <w:proofErr w:type="spellStart"/>
            <w:r w:rsidRPr="002A714D">
              <w:rPr>
                <w:rFonts w:asciiTheme="majorHAnsi" w:hAnsiTheme="majorHAnsi" w:cstheme="majorHAnsi"/>
                <w:color w:val="000000"/>
                <w:spacing w:val="-3"/>
                <w:sz w:val="12"/>
                <w:szCs w:val="12"/>
                <w:lang w:val="lt-LT"/>
              </w:rPr>
              <w:t>brinat</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dhe</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kembet</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duke</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perfshire</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falangen</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eshtrat</w:t>
            </w:r>
            <w:proofErr w:type="spellEnd"/>
            <w:r w:rsidRPr="002A714D">
              <w:rPr>
                <w:rFonts w:asciiTheme="majorHAnsi" w:hAnsiTheme="majorHAnsi" w:cstheme="majorHAnsi"/>
                <w:color w:val="000000"/>
                <w:spacing w:val="-3"/>
                <w:sz w:val="12"/>
                <w:szCs w:val="12"/>
                <w:lang w:val="lt-LT"/>
              </w:rPr>
              <w:t xml:space="preserve"> e </w:t>
            </w:r>
            <w:proofErr w:type="spellStart"/>
            <w:r w:rsidRPr="002A714D">
              <w:rPr>
                <w:rFonts w:asciiTheme="majorHAnsi" w:hAnsiTheme="majorHAnsi" w:cstheme="majorHAnsi"/>
                <w:color w:val="000000"/>
                <w:spacing w:val="-3"/>
                <w:sz w:val="12"/>
                <w:szCs w:val="12"/>
                <w:lang w:val="lt-LT"/>
              </w:rPr>
              <w:t>karpit</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dhe</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metakarpit</w:t>
            </w:r>
            <w:proofErr w:type="spellEnd"/>
            <w:r w:rsidRPr="002A714D">
              <w:rPr>
                <w:rFonts w:asciiTheme="majorHAnsi" w:hAnsiTheme="majorHAnsi" w:cstheme="majorHAnsi"/>
                <w:color w:val="000000"/>
                <w:spacing w:val="-3"/>
                <w:sz w:val="12"/>
                <w:szCs w:val="12"/>
                <w:lang w:val="lt-LT"/>
              </w:rPr>
              <w:t xml:space="preserve"> te </w:t>
            </w:r>
            <w:proofErr w:type="spellStart"/>
            <w:r w:rsidRPr="002A714D">
              <w:rPr>
                <w:rFonts w:asciiTheme="majorHAnsi" w:hAnsiTheme="majorHAnsi" w:cstheme="majorHAnsi"/>
                <w:color w:val="000000"/>
                <w:spacing w:val="-3"/>
                <w:sz w:val="12"/>
                <w:szCs w:val="12"/>
                <w:lang w:val="lt-LT"/>
              </w:rPr>
              <w:t>kafsh</w:t>
            </w:r>
            <w:r w:rsidR="00B03341">
              <w:rPr>
                <w:rFonts w:asciiTheme="majorHAnsi" w:hAnsiTheme="majorHAnsi" w:cstheme="majorHAnsi"/>
                <w:color w:val="000000"/>
                <w:spacing w:val="-3"/>
                <w:sz w:val="12"/>
                <w:szCs w:val="12"/>
                <w:lang w:val="lt-LT"/>
              </w:rPr>
              <w:t>eve</w:t>
            </w:r>
            <w:proofErr w:type="spellEnd"/>
            <w:r w:rsidR="00B03341">
              <w:rPr>
                <w:rFonts w:asciiTheme="majorHAnsi" w:hAnsiTheme="majorHAnsi" w:cstheme="majorHAnsi"/>
                <w:color w:val="000000"/>
                <w:spacing w:val="-3"/>
                <w:sz w:val="12"/>
                <w:szCs w:val="12"/>
                <w:lang w:val="lt-LT"/>
              </w:rPr>
              <w:t xml:space="preserve"> </w:t>
            </w:r>
            <w:proofErr w:type="spellStart"/>
            <w:r w:rsidR="00B03341">
              <w:rPr>
                <w:rFonts w:asciiTheme="majorHAnsi" w:hAnsiTheme="majorHAnsi" w:cstheme="majorHAnsi"/>
                <w:color w:val="000000"/>
                <w:spacing w:val="-3"/>
                <w:sz w:val="12"/>
                <w:szCs w:val="12"/>
                <w:lang w:val="lt-LT"/>
              </w:rPr>
              <w:t>perveç</w:t>
            </w:r>
            <w:proofErr w:type="spellEnd"/>
            <w:r w:rsidR="00B03341">
              <w:rPr>
                <w:rFonts w:asciiTheme="majorHAnsi" w:hAnsiTheme="majorHAnsi" w:cstheme="majorHAnsi"/>
                <w:color w:val="000000"/>
                <w:spacing w:val="-3"/>
                <w:sz w:val="12"/>
                <w:szCs w:val="12"/>
                <w:lang w:val="lt-LT"/>
              </w:rPr>
              <w:t xml:space="preserve"> </w:t>
            </w:r>
            <w:proofErr w:type="spellStart"/>
            <w:r w:rsidR="00B03341">
              <w:rPr>
                <w:rFonts w:asciiTheme="majorHAnsi" w:hAnsiTheme="majorHAnsi" w:cstheme="majorHAnsi"/>
                <w:color w:val="000000"/>
                <w:spacing w:val="-3"/>
                <w:sz w:val="12"/>
                <w:szCs w:val="12"/>
                <w:lang w:val="lt-LT"/>
              </w:rPr>
              <w:t>kafshe</w:t>
            </w:r>
            <w:proofErr w:type="spellEnd"/>
            <w:r w:rsidR="00B03341">
              <w:rPr>
                <w:rFonts w:asciiTheme="majorHAnsi" w:hAnsiTheme="majorHAnsi" w:cstheme="majorHAnsi"/>
                <w:color w:val="000000"/>
                <w:spacing w:val="-3"/>
                <w:sz w:val="12"/>
                <w:szCs w:val="12"/>
                <w:lang w:val="lt-LT"/>
              </w:rPr>
              <w:t xml:space="preserve"> </w:t>
            </w:r>
            <w:proofErr w:type="spellStart"/>
            <w:r w:rsidR="00B03341">
              <w:rPr>
                <w:rFonts w:asciiTheme="majorHAnsi" w:hAnsiTheme="majorHAnsi" w:cstheme="majorHAnsi"/>
                <w:color w:val="000000"/>
                <w:spacing w:val="-3"/>
                <w:sz w:val="12"/>
                <w:szCs w:val="12"/>
                <w:lang w:val="lt-LT"/>
              </w:rPr>
              <w:t>ripertypese</w:t>
            </w:r>
            <w:proofErr w:type="spellEnd"/>
            <w:r w:rsidR="00B03341">
              <w:rPr>
                <w:rFonts w:asciiTheme="majorHAnsi" w:hAnsiTheme="majorHAnsi" w:cstheme="majorHAnsi"/>
                <w:color w:val="000000"/>
                <w:spacing w:val="-3"/>
                <w:sz w:val="12"/>
                <w:szCs w:val="12"/>
                <w:lang w:val="lt-LT"/>
              </w:rPr>
              <w:t xml:space="preserve"> ;</w:t>
            </w:r>
          </w:p>
          <w:p w14:paraId="23FCA4AF" w14:textId="77777777" w:rsidR="00B03341" w:rsidRDefault="00BD5859" w:rsidP="00FE5AC7">
            <w:pPr>
              <w:shd w:val="clear" w:color="auto" w:fill="FFFFFF"/>
              <w:rPr>
                <w:rFonts w:asciiTheme="majorHAnsi" w:hAnsiTheme="majorHAnsi" w:cstheme="majorHAnsi"/>
                <w:color w:val="000000"/>
                <w:spacing w:val="-3"/>
                <w:sz w:val="12"/>
                <w:szCs w:val="12"/>
                <w:lang w:val="lt-LT"/>
              </w:rPr>
            </w:pPr>
            <w:r w:rsidRPr="002A714D">
              <w:rPr>
                <w:rFonts w:asciiTheme="majorHAnsi" w:hAnsiTheme="majorHAnsi" w:cstheme="majorHAnsi"/>
                <w:color w:val="000000"/>
                <w:spacing w:val="-3"/>
                <w:sz w:val="12"/>
                <w:szCs w:val="12"/>
                <w:lang w:val="lt-LT"/>
              </w:rPr>
              <w:t>/</w:t>
            </w:r>
            <w:proofErr w:type="spellStart"/>
            <w:r w:rsidRPr="002A714D">
              <w:rPr>
                <w:rFonts w:asciiTheme="majorHAnsi" w:hAnsiTheme="majorHAnsi" w:cstheme="majorHAnsi"/>
                <w:color w:val="000000"/>
                <w:spacing w:val="-3"/>
                <w:sz w:val="12"/>
                <w:szCs w:val="12"/>
                <w:lang w:val="lt-LT"/>
              </w:rPr>
              <w:t>hides</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and</w:t>
            </w:r>
            <w:proofErr w:type="spellEnd"/>
            <w:r w:rsidRPr="002A714D">
              <w:rPr>
                <w:rFonts w:asciiTheme="majorHAnsi" w:hAnsiTheme="majorHAnsi" w:cstheme="majorHAnsi"/>
                <w:color w:val="000000"/>
                <w:spacing w:val="-3"/>
                <w:sz w:val="12"/>
                <w:szCs w:val="12"/>
                <w:lang w:val="lt-LT"/>
              </w:rPr>
              <w:t xml:space="preserve"> skins, </w:t>
            </w:r>
            <w:proofErr w:type="spellStart"/>
            <w:r w:rsidRPr="002A714D">
              <w:rPr>
                <w:rFonts w:asciiTheme="majorHAnsi" w:hAnsiTheme="majorHAnsi" w:cstheme="majorHAnsi"/>
                <w:color w:val="000000"/>
                <w:spacing w:val="-3"/>
                <w:sz w:val="12"/>
                <w:szCs w:val="12"/>
                <w:lang w:val="lt-LT"/>
              </w:rPr>
              <w:t>including</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trimmings</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and</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splitting</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thereof</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horns</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and</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feet</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including</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the</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phalanges</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and</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the</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carpus</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and</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metacarpus</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bones</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tarsus</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and</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metatarsus</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bones</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of</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animals</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other</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than</w:t>
            </w:r>
            <w:proofErr w:type="spellEnd"/>
            <w:r w:rsidRPr="002A714D">
              <w:rPr>
                <w:rFonts w:asciiTheme="majorHAnsi" w:hAnsiTheme="majorHAnsi" w:cstheme="majorHAnsi"/>
                <w:color w:val="000000"/>
                <w:spacing w:val="-3"/>
                <w:sz w:val="12"/>
                <w:szCs w:val="12"/>
                <w:lang w:val="lt-LT"/>
              </w:rPr>
              <w:t xml:space="preserve"> </w:t>
            </w:r>
            <w:proofErr w:type="spellStart"/>
            <w:r w:rsidRPr="002A714D">
              <w:rPr>
                <w:rFonts w:asciiTheme="majorHAnsi" w:hAnsiTheme="majorHAnsi" w:cstheme="majorHAnsi"/>
                <w:color w:val="000000"/>
                <w:spacing w:val="-3"/>
                <w:sz w:val="12"/>
                <w:szCs w:val="12"/>
                <w:lang w:val="lt-LT"/>
              </w:rPr>
              <w:t>ruminants</w:t>
            </w:r>
            <w:proofErr w:type="spellEnd"/>
          </w:p>
          <w:p w14:paraId="71398913" w14:textId="4DF14AE5" w:rsidR="001A50A9" w:rsidRPr="008D7E5E" w:rsidRDefault="0097500A" w:rsidP="00FE5AC7">
            <w:pPr>
              <w:shd w:val="clear" w:color="auto" w:fill="FFFFFF"/>
              <w:rPr>
                <w:rFonts w:asciiTheme="majorHAnsi" w:hAnsiTheme="majorHAnsi" w:cstheme="majorHAnsi"/>
                <w:color w:val="000000"/>
                <w:spacing w:val="-3"/>
                <w:sz w:val="12"/>
                <w:szCs w:val="12"/>
                <w:lang w:val="lt-LT"/>
              </w:rPr>
            </w:pPr>
            <w:r w:rsidRPr="002A714D">
              <w:rPr>
                <w:rFonts w:asciiTheme="majorHAnsi" w:hAnsiTheme="majorHAnsi" w:cstheme="majorHAnsi"/>
                <w:color w:val="000000"/>
                <w:spacing w:val="-3"/>
                <w:sz w:val="12"/>
                <w:szCs w:val="12"/>
                <w:lang w:val="lt-LT"/>
              </w:rPr>
              <w:t>/</w:t>
            </w:r>
            <w:r w:rsidR="001A50A9" w:rsidRPr="00B03341">
              <w:rPr>
                <w:rFonts w:asciiTheme="majorHAnsi" w:hAnsiTheme="majorHAnsi" w:cstheme="majorHAnsi"/>
                <w:color w:val="000000"/>
                <w:spacing w:val="-3"/>
                <w:sz w:val="12"/>
                <w:szCs w:val="12"/>
                <w:lang w:val="lt-LT"/>
              </w:rPr>
              <w:t>kailiai ir odos, įskaitant jų nuokarpas ir atplaišas, ragai ir pėdos, įskaitant pirštikaulius, riešo ir delno kaulus, čiurnos ir pado kaulus</w:t>
            </w:r>
            <w:r w:rsidR="00A43FD6">
              <w:rPr>
                <w:rFonts w:asciiTheme="majorHAnsi" w:hAnsiTheme="majorHAnsi" w:cstheme="majorHAnsi"/>
                <w:color w:val="000000"/>
                <w:spacing w:val="-3"/>
                <w:sz w:val="12"/>
                <w:szCs w:val="12"/>
                <w:lang w:val="lt-LT"/>
              </w:rPr>
              <w:t>, gauti</w:t>
            </w:r>
            <w:r w:rsidR="00EA2AB4">
              <w:rPr>
                <w:rFonts w:asciiTheme="majorHAnsi" w:hAnsiTheme="majorHAnsi" w:cstheme="majorHAnsi"/>
                <w:color w:val="000000"/>
                <w:spacing w:val="-3"/>
                <w:sz w:val="12"/>
                <w:szCs w:val="12"/>
                <w:lang w:val="lt-LT"/>
              </w:rPr>
              <w:t xml:space="preserve"> iš kitų nei atrajotojai gyvūnų;</w:t>
            </w:r>
          </w:p>
        </w:tc>
      </w:tr>
      <w:tr w:rsidR="00C75A44" w:rsidRPr="002A714D" w14:paraId="5FF10FB2"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269"/>
        </w:trPr>
        <w:tc>
          <w:tcPr>
            <w:tcW w:w="460" w:type="dxa"/>
            <w:tcBorders>
              <w:top w:val="nil"/>
              <w:left w:val="single" w:sz="4" w:space="0" w:color="auto"/>
              <w:bottom w:val="nil"/>
              <w:right w:val="nil"/>
            </w:tcBorders>
          </w:tcPr>
          <w:p w14:paraId="5FDED4A0" w14:textId="77777777" w:rsidR="00C75A44" w:rsidRPr="002A714D" w:rsidRDefault="00C75A44" w:rsidP="00C85973">
            <w:pPr>
              <w:jc w:val="both"/>
              <w:rPr>
                <w:rFonts w:asciiTheme="majorHAnsi" w:hAnsiTheme="majorHAnsi" w:cstheme="majorHAnsi"/>
                <w:sz w:val="12"/>
                <w:szCs w:val="12"/>
                <w:lang w:val="lt-LT"/>
              </w:rPr>
            </w:pPr>
          </w:p>
        </w:tc>
        <w:tc>
          <w:tcPr>
            <w:tcW w:w="845" w:type="dxa"/>
            <w:gridSpan w:val="6"/>
            <w:tcBorders>
              <w:top w:val="nil"/>
              <w:left w:val="nil"/>
              <w:bottom w:val="nil"/>
              <w:right w:val="nil"/>
            </w:tcBorders>
          </w:tcPr>
          <w:p w14:paraId="028FE561" w14:textId="77777777" w:rsidR="00C75A44" w:rsidRPr="002A714D" w:rsidRDefault="00C75A44" w:rsidP="00C85973">
            <w:pPr>
              <w:jc w:val="both"/>
              <w:rPr>
                <w:rFonts w:asciiTheme="majorHAnsi" w:hAnsiTheme="majorHAnsi" w:cstheme="majorHAnsi"/>
                <w:sz w:val="12"/>
                <w:szCs w:val="12"/>
                <w:lang w:val="lt-LT"/>
              </w:rPr>
            </w:pPr>
          </w:p>
        </w:tc>
        <w:tc>
          <w:tcPr>
            <w:tcW w:w="579" w:type="dxa"/>
            <w:gridSpan w:val="9"/>
            <w:tcBorders>
              <w:top w:val="nil"/>
              <w:left w:val="nil"/>
              <w:bottom w:val="nil"/>
              <w:right w:val="nil"/>
            </w:tcBorders>
          </w:tcPr>
          <w:p w14:paraId="655F7940" w14:textId="77777777" w:rsidR="00C75A44" w:rsidRPr="002A714D" w:rsidRDefault="00C75A44" w:rsidP="00B77A93">
            <w:pPr>
              <w:jc w:val="center"/>
              <w:rPr>
                <w:rFonts w:asciiTheme="majorHAnsi" w:hAnsiTheme="majorHAnsi" w:cstheme="majorHAnsi"/>
                <w:sz w:val="12"/>
                <w:szCs w:val="12"/>
                <w:lang w:val="lt-LT"/>
              </w:rPr>
            </w:pPr>
            <w:r w:rsidRPr="002A714D">
              <w:rPr>
                <w:rFonts w:asciiTheme="majorHAnsi" w:hAnsiTheme="majorHAnsi" w:cstheme="majorHAnsi"/>
                <w:sz w:val="12"/>
                <w:szCs w:val="12"/>
                <w:lang w:val="lt-LT"/>
              </w:rPr>
              <w:t>(iv)</w:t>
            </w:r>
          </w:p>
        </w:tc>
        <w:tc>
          <w:tcPr>
            <w:tcW w:w="9065" w:type="dxa"/>
            <w:gridSpan w:val="39"/>
            <w:tcBorders>
              <w:top w:val="nil"/>
              <w:left w:val="nil"/>
              <w:bottom w:val="nil"/>
              <w:right w:val="single" w:sz="4" w:space="0" w:color="auto"/>
            </w:tcBorders>
          </w:tcPr>
          <w:p w14:paraId="1ABB833E" w14:textId="1712806B" w:rsidR="00C75A44" w:rsidRPr="00EA2AB4" w:rsidRDefault="007F71EA" w:rsidP="00B77A93">
            <w:pPr>
              <w:shd w:val="clear" w:color="auto" w:fill="FFFFFF"/>
              <w:rPr>
                <w:rFonts w:asciiTheme="majorHAnsi" w:hAnsiTheme="majorHAnsi" w:cstheme="majorHAnsi"/>
                <w:sz w:val="12"/>
                <w:szCs w:val="12"/>
                <w:lang w:val="lt-LT"/>
              </w:rPr>
            </w:pPr>
            <w:proofErr w:type="spellStart"/>
            <w:r w:rsidRPr="00EA2AB4">
              <w:rPr>
                <w:rFonts w:asciiTheme="majorHAnsi" w:hAnsiTheme="majorHAnsi" w:cstheme="majorHAnsi"/>
                <w:sz w:val="12"/>
                <w:szCs w:val="12"/>
                <w:lang w:val="lt-LT"/>
              </w:rPr>
              <w:t>qimet</w:t>
            </w:r>
            <w:proofErr w:type="spellEnd"/>
            <w:r w:rsidRPr="00EA2AB4">
              <w:rPr>
                <w:rFonts w:asciiTheme="majorHAnsi" w:hAnsiTheme="majorHAnsi" w:cstheme="majorHAnsi"/>
                <w:sz w:val="12"/>
                <w:szCs w:val="12"/>
                <w:lang w:val="lt-LT"/>
              </w:rPr>
              <w:t xml:space="preserve"> e </w:t>
            </w:r>
            <w:proofErr w:type="spellStart"/>
            <w:r w:rsidRPr="00EA2AB4">
              <w:rPr>
                <w:rFonts w:asciiTheme="majorHAnsi" w:hAnsiTheme="majorHAnsi" w:cstheme="majorHAnsi"/>
                <w:sz w:val="12"/>
                <w:szCs w:val="12"/>
                <w:lang w:val="lt-LT"/>
              </w:rPr>
              <w:t>fort</w:t>
            </w:r>
            <w:proofErr w:type="spellEnd"/>
            <w:r w:rsidRPr="00EA2AB4">
              <w:rPr>
                <w:rFonts w:asciiTheme="majorHAnsi" w:hAnsiTheme="majorHAnsi" w:cstheme="majorHAnsi"/>
                <w:sz w:val="12"/>
                <w:szCs w:val="12"/>
                <w:lang w:val="lt-LT"/>
              </w:rPr>
              <w:t xml:space="preserve"> </w:t>
            </w:r>
            <w:proofErr w:type="spellStart"/>
            <w:r w:rsidRPr="00EA2AB4">
              <w:rPr>
                <w:rFonts w:asciiTheme="majorHAnsi" w:hAnsiTheme="majorHAnsi" w:cstheme="majorHAnsi"/>
                <w:sz w:val="12"/>
                <w:szCs w:val="12"/>
                <w:lang w:val="lt-LT"/>
              </w:rPr>
              <w:t>ate</w:t>
            </w:r>
            <w:proofErr w:type="spellEnd"/>
            <w:r w:rsidRPr="00EA2AB4">
              <w:rPr>
                <w:rFonts w:asciiTheme="majorHAnsi" w:hAnsiTheme="majorHAnsi" w:cstheme="majorHAnsi"/>
                <w:sz w:val="12"/>
                <w:szCs w:val="12"/>
                <w:lang w:val="lt-LT"/>
              </w:rPr>
              <w:t xml:space="preserve"> </w:t>
            </w:r>
            <w:proofErr w:type="spellStart"/>
            <w:r w:rsidRPr="00EA2AB4">
              <w:rPr>
                <w:rFonts w:asciiTheme="majorHAnsi" w:hAnsiTheme="majorHAnsi" w:cstheme="majorHAnsi"/>
                <w:sz w:val="12"/>
                <w:szCs w:val="12"/>
                <w:lang w:val="lt-LT"/>
              </w:rPr>
              <w:t>derrit</w:t>
            </w:r>
            <w:proofErr w:type="spellEnd"/>
            <w:r w:rsidRPr="00EA2AB4">
              <w:rPr>
                <w:rFonts w:asciiTheme="majorHAnsi" w:hAnsiTheme="majorHAnsi" w:cstheme="majorHAnsi"/>
                <w:sz w:val="12"/>
                <w:szCs w:val="12"/>
                <w:lang w:val="lt-LT"/>
              </w:rPr>
              <w:t xml:space="preserve"> /</w:t>
            </w:r>
            <w:proofErr w:type="spellStart"/>
            <w:r w:rsidR="00EA2AB4" w:rsidRPr="00EA2AB4">
              <w:rPr>
                <w:rFonts w:asciiTheme="majorHAnsi" w:hAnsiTheme="majorHAnsi" w:cstheme="majorHAnsi"/>
                <w:sz w:val="12"/>
                <w:szCs w:val="12"/>
                <w:lang w:val="lt-LT"/>
              </w:rPr>
              <w:t>pig</w:t>
            </w:r>
            <w:proofErr w:type="spellEnd"/>
            <w:r w:rsidR="00EA2AB4" w:rsidRPr="00EA2AB4">
              <w:rPr>
                <w:rFonts w:asciiTheme="majorHAnsi" w:hAnsiTheme="majorHAnsi" w:cstheme="majorHAnsi"/>
                <w:sz w:val="12"/>
                <w:szCs w:val="12"/>
                <w:lang w:val="lt-LT"/>
              </w:rPr>
              <w:t xml:space="preserve"> </w:t>
            </w:r>
            <w:proofErr w:type="spellStart"/>
            <w:r w:rsidR="00EA2AB4" w:rsidRPr="00EA2AB4">
              <w:rPr>
                <w:rFonts w:asciiTheme="majorHAnsi" w:hAnsiTheme="majorHAnsi" w:cstheme="majorHAnsi"/>
                <w:sz w:val="12"/>
                <w:szCs w:val="12"/>
                <w:lang w:val="lt-LT"/>
              </w:rPr>
              <w:t>bristles</w:t>
            </w:r>
            <w:proofErr w:type="spellEnd"/>
            <w:r w:rsidR="0097500A" w:rsidRPr="00EA2AB4">
              <w:rPr>
                <w:rFonts w:asciiTheme="majorHAnsi" w:hAnsiTheme="majorHAnsi" w:cstheme="majorHAnsi"/>
                <w:sz w:val="12"/>
                <w:szCs w:val="12"/>
                <w:lang w:val="lt-LT"/>
              </w:rPr>
              <w:t>/ kiaulių šeriai</w:t>
            </w:r>
          </w:p>
          <w:p w14:paraId="26A696B9" w14:textId="77777777" w:rsidR="00C75A44" w:rsidRPr="00EA2AB4" w:rsidRDefault="00C75A44" w:rsidP="00C85973">
            <w:pPr>
              <w:jc w:val="both"/>
              <w:rPr>
                <w:rFonts w:asciiTheme="majorHAnsi" w:hAnsiTheme="majorHAnsi" w:cstheme="majorHAnsi"/>
                <w:sz w:val="12"/>
                <w:szCs w:val="12"/>
                <w:lang w:val="lt-LT"/>
              </w:rPr>
            </w:pPr>
          </w:p>
        </w:tc>
      </w:tr>
      <w:tr w:rsidR="00EC0432" w:rsidRPr="002A714D" w14:paraId="4304D8E0"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297"/>
        </w:trPr>
        <w:tc>
          <w:tcPr>
            <w:tcW w:w="460" w:type="dxa"/>
            <w:tcBorders>
              <w:top w:val="nil"/>
              <w:left w:val="single" w:sz="4" w:space="0" w:color="auto"/>
              <w:bottom w:val="nil"/>
              <w:right w:val="nil"/>
            </w:tcBorders>
          </w:tcPr>
          <w:p w14:paraId="3DF40D5C" w14:textId="77777777" w:rsidR="00C75A44" w:rsidRPr="002A714D" w:rsidRDefault="00C75A44" w:rsidP="008F076A">
            <w:pPr>
              <w:jc w:val="both"/>
              <w:rPr>
                <w:rFonts w:asciiTheme="majorHAnsi" w:hAnsiTheme="majorHAnsi" w:cstheme="majorHAnsi"/>
                <w:sz w:val="12"/>
                <w:szCs w:val="12"/>
                <w:lang w:val="lt-LT"/>
              </w:rPr>
            </w:pPr>
          </w:p>
        </w:tc>
        <w:tc>
          <w:tcPr>
            <w:tcW w:w="873" w:type="dxa"/>
            <w:gridSpan w:val="7"/>
            <w:tcBorders>
              <w:top w:val="nil"/>
              <w:left w:val="nil"/>
              <w:bottom w:val="nil"/>
              <w:right w:val="nil"/>
            </w:tcBorders>
          </w:tcPr>
          <w:p w14:paraId="56B15943" w14:textId="77777777" w:rsidR="00C75A44" w:rsidRPr="002A714D" w:rsidRDefault="00C75A44" w:rsidP="00B77A93">
            <w:pPr>
              <w:jc w:val="center"/>
              <w:rPr>
                <w:rFonts w:asciiTheme="majorHAnsi" w:hAnsiTheme="majorHAnsi" w:cstheme="majorHAnsi"/>
                <w:sz w:val="12"/>
                <w:szCs w:val="12"/>
                <w:lang w:val="lt-LT"/>
              </w:rPr>
            </w:pPr>
          </w:p>
        </w:tc>
        <w:tc>
          <w:tcPr>
            <w:tcW w:w="538" w:type="dxa"/>
            <w:gridSpan w:val="7"/>
            <w:tcBorders>
              <w:top w:val="nil"/>
              <w:left w:val="nil"/>
              <w:bottom w:val="nil"/>
              <w:right w:val="nil"/>
            </w:tcBorders>
          </w:tcPr>
          <w:p w14:paraId="6CBA4D2F" w14:textId="77777777" w:rsidR="00C75A44" w:rsidRPr="002A714D" w:rsidRDefault="00C75A44" w:rsidP="00B77A93">
            <w:pPr>
              <w:jc w:val="center"/>
              <w:rPr>
                <w:rFonts w:asciiTheme="majorHAnsi" w:hAnsiTheme="majorHAnsi" w:cstheme="majorHAnsi"/>
                <w:sz w:val="12"/>
                <w:szCs w:val="12"/>
                <w:lang w:val="lt-LT"/>
              </w:rPr>
            </w:pPr>
            <w:r w:rsidRPr="002A714D">
              <w:rPr>
                <w:rFonts w:asciiTheme="majorHAnsi" w:hAnsiTheme="majorHAnsi" w:cstheme="majorHAnsi"/>
                <w:sz w:val="12"/>
                <w:szCs w:val="12"/>
                <w:lang w:val="lt-LT"/>
              </w:rPr>
              <w:t>(iv)</w:t>
            </w:r>
          </w:p>
        </w:tc>
        <w:tc>
          <w:tcPr>
            <w:tcW w:w="9078" w:type="dxa"/>
            <w:gridSpan w:val="40"/>
            <w:tcBorders>
              <w:top w:val="nil"/>
              <w:left w:val="nil"/>
              <w:bottom w:val="nil"/>
              <w:right w:val="single" w:sz="4" w:space="0" w:color="auto"/>
            </w:tcBorders>
          </w:tcPr>
          <w:p w14:paraId="422FE8DA" w14:textId="28577AFE" w:rsidR="00C75A44" w:rsidRPr="00EA2AB4" w:rsidRDefault="00EA2AB4" w:rsidP="00C85973">
            <w:pPr>
              <w:rPr>
                <w:rFonts w:asciiTheme="majorHAnsi" w:hAnsiTheme="majorHAnsi" w:cstheme="majorHAnsi"/>
                <w:sz w:val="12"/>
                <w:szCs w:val="12"/>
                <w:lang w:val="lt-LT"/>
              </w:rPr>
            </w:pPr>
            <w:r w:rsidRPr="00EA2AB4">
              <w:rPr>
                <w:rFonts w:asciiTheme="majorHAnsi" w:hAnsiTheme="majorHAnsi" w:cstheme="majorHAnsi"/>
                <w:sz w:val="12"/>
                <w:szCs w:val="12"/>
                <w:lang w:val="lt-LT"/>
              </w:rPr>
              <w:t xml:space="preserve"> </w:t>
            </w:r>
            <w:proofErr w:type="spellStart"/>
            <w:r w:rsidRPr="00EA2AB4">
              <w:rPr>
                <w:rFonts w:asciiTheme="majorHAnsi" w:hAnsiTheme="majorHAnsi" w:cstheme="majorHAnsi"/>
                <w:sz w:val="12"/>
                <w:szCs w:val="12"/>
                <w:lang w:val="lt-LT"/>
              </w:rPr>
              <w:t>Puplat</w:t>
            </w:r>
            <w:proofErr w:type="spellEnd"/>
            <w:r w:rsidRPr="00EA2AB4">
              <w:rPr>
                <w:rFonts w:asciiTheme="majorHAnsi" w:hAnsiTheme="majorHAnsi" w:cstheme="majorHAnsi"/>
                <w:sz w:val="12"/>
                <w:szCs w:val="12"/>
                <w:lang w:val="lt-LT"/>
              </w:rPr>
              <w:t xml:space="preserve">/ </w:t>
            </w:r>
            <w:proofErr w:type="spellStart"/>
            <w:r w:rsidRPr="00EA2AB4">
              <w:rPr>
                <w:rFonts w:asciiTheme="majorHAnsi" w:hAnsiTheme="majorHAnsi" w:cstheme="majorHAnsi"/>
                <w:sz w:val="12"/>
                <w:szCs w:val="12"/>
                <w:lang w:val="lt-LT"/>
              </w:rPr>
              <w:t>feathers</w:t>
            </w:r>
            <w:proofErr w:type="spellEnd"/>
            <w:r w:rsidR="0097500A" w:rsidRPr="00EA2AB4">
              <w:rPr>
                <w:rFonts w:asciiTheme="majorHAnsi" w:hAnsiTheme="majorHAnsi" w:cstheme="majorHAnsi"/>
                <w:sz w:val="12"/>
                <w:szCs w:val="12"/>
                <w:lang w:val="lt-LT"/>
              </w:rPr>
              <w:t>/plunksnos</w:t>
            </w:r>
          </w:p>
        </w:tc>
      </w:tr>
      <w:tr w:rsidR="00C75A44" w:rsidRPr="002A714D" w14:paraId="465DF687"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603"/>
        </w:trPr>
        <w:tc>
          <w:tcPr>
            <w:tcW w:w="460" w:type="dxa"/>
            <w:tcBorders>
              <w:top w:val="nil"/>
              <w:left w:val="single" w:sz="4" w:space="0" w:color="auto"/>
              <w:bottom w:val="nil"/>
              <w:right w:val="nil"/>
            </w:tcBorders>
          </w:tcPr>
          <w:p w14:paraId="2C00CF82" w14:textId="77777777" w:rsidR="00C75A44" w:rsidRPr="002A714D" w:rsidRDefault="00C75A44" w:rsidP="00942636">
            <w:pPr>
              <w:jc w:val="both"/>
              <w:rPr>
                <w:rFonts w:asciiTheme="majorHAnsi" w:hAnsiTheme="majorHAnsi" w:cstheme="majorHAnsi"/>
                <w:sz w:val="12"/>
                <w:szCs w:val="12"/>
                <w:lang w:val="lt-LT"/>
              </w:rPr>
            </w:pPr>
          </w:p>
        </w:tc>
        <w:tc>
          <w:tcPr>
            <w:tcW w:w="873" w:type="dxa"/>
            <w:gridSpan w:val="7"/>
            <w:tcBorders>
              <w:top w:val="nil"/>
              <w:left w:val="nil"/>
              <w:bottom w:val="nil"/>
              <w:right w:val="nil"/>
            </w:tcBorders>
          </w:tcPr>
          <w:p w14:paraId="47731024" w14:textId="0CD7E4B3" w:rsidR="00EA2AB4" w:rsidRDefault="00466297" w:rsidP="00F4436E">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proofErr w:type="spellStart"/>
            <w:r w:rsidR="002C1D60" w:rsidRPr="002A714D">
              <w:rPr>
                <w:rFonts w:asciiTheme="majorHAnsi" w:hAnsiTheme="majorHAnsi" w:cstheme="majorHAnsi"/>
                <w:sz w:val="12"/>
                <w:szCs w:val="12"/>
                <w:lang w:val="lt-LT"/>
              </w:rPr>
              <w:t>dhe</w:t>
            </w:r>
            <w:proofErr w:type="spellEnd"/>
            <w:r w:rsidR="00F47450" w:rsidRPr="002A714D">
              <w:rPr>
                <w:rFonts w:asciiTheme="majorHAnsi" w:hAnsiTheme="majorHAnsi" w:cstheme="majorHAnsi"/>
                <w:sz w:val="12"/>
                <w:szCs w:val="12"/>
                <w:lang w:val="lt-LT"/>
              </w:rPr>
              <w:t>/</w:t>
            </w:r>
            <w:proofErr w:type="spellStart"/>
            <w:r w:rsidR="00F47450" w:rsidRPr="002A714D">
              <w:rPr>
                <w:rFonts w:asciiTheme="majorHAnsi" w:hAnsiTheme="majorHAnsi" w:cstheme="majorHAnsi"/>
                <w:sz w:val="12"/>
                <w:szCs w:val="12"/>
                <w:lang w:val="lt-LT"/>
              </w:rPr>
              <w:t>ose</w:t>
            </w:r>
            <w:proofErr w:type="spellEnd"/>
            <w:r w:rsidR="00F47450" w:rsidRPr="002A714D">
              <w:rPr>
                <w:rFonts w:asciiTheme="majorHAnsi" w:hAnsiTheme="majorHAnsi" w:cstheme="majorHAnsi"/>
                <w:sz w:val="12"/>
                <w:szCs w:val="12"/>
                <w:lang w:val="lt-LT"/>
              </w:rPr>
              <w:t xml:space="preserve"> </w:t>
            </w:r>
            <w:r w:rsidR="00EA2AB4" w:rsidRPr="002A714D">
              <w:rPr>
                <w:rFonts w:asciiTheme="majorHAnsi" w:hAnsiTheme="majorHAnsi" w:cstheme="majorHAnsi"/>
                <w:sz w:val="12"/>
                <w:szCs w:val="12"/>
                <w:lang w:val="lt-LT"/>
              </w:rPr>
              <w:t>(</w:t>
            </w:r>
            <w:r w:rsidR="00EA2AB4" w:rsidRPr="002A714D">
              <w:rPr>
                <w:rFonts w:asciiTheme="majorHAnsi" w:hAnsiTheme="majorHAnsi" w:cstheme="majorHAnsi"/>
                <w:sz w:val="12"/>
                <w:szCs w:val="12"/>
                <w:vertAlign w:val="superscript"/>
                <w:lang w:val="lt-LT"/>
              </w:rPr>
              <w:t>2</w:t>
            </w:r>
            <w:r w:rsidR="00EA2AB4" w:rsidRPr="002A714D">
              <w:rPr>
                <w:rFonts w:asciiTheme="majorHAnsi" w:hAnsiTheme="majorHAnsi" w:cstheme="majorHAnsi"/>
                <w:sz w:val="12"/>
                <w:szCs w:val="12"/>
                <w:lang w:val="lt-LT"/>
              </w:rPr>
              <w:t xml:space="preserve">) </w:t>
            </w:r>
            <w:proofErr w:type="spellStart"/>
            <w:r w:rsidR="00C75A44" w:rsidRPr="002A714D">
              <w:rPr>
                <w:rFonts w:asciiTheme="majorHAnsi" w:hAnsiTheme="majorHAnsi" w:cstheme="majorHAnsi"/>
                <w:sz w:val="12"/>
                <w:szCs w:val="12"/>
                <w:lang w:val="lt-LT"/>
              </w:rPr>
              <w:t>and</w:t>
            </w:r>
            <w:proofErr w:type="spellEnd"/>
            <w:r w:rsidR="00B14D9D" w:rsidRPr="00EA2AB4">
              <w:rPr>
                <w:rFonts w:asciiTheme="majorHAnsi" w:hAnsiTheme="majorHAnsi" w:cstheme="majorHAnsi"/>
                <w:sz w:val="12"/>
                <w:szCs w:val="12"/>
                <w:lang w:val="lt-LT"/>
              </w:rPr>
              <w:t>/</w:t>
            </w:r>
            <w:proofErr w:type="spellStart"/>
            <w:r w:rsidR="00B14D9D" w:rsidRPr="00EA2AB4">
              <w:rPr>
                <w:rFonts w:asciiTheme="majorHAnsi" w:hAnsiTheme="majorHAnsi" w:cstheme="majorHAnsi"/>
                <w:sz w:val="12"/>
                <w:szCs w:val="12"/>
                <w:lang w:val="lt-LT"/>
              </w:rPr>
              <w:t>or</w:t>
            </w:r>
            <w:proofErr w:type="spellEnd"/>
            <w:r w:rsidR="00FE5AC7" w:rsidRPr="00EA2AB4">
              <w:rPr>
                <w:rFonts w:asciiTheme="majorHAnsi" w:hAnsiTheme="majorHAnsi" w:cstheme="majorHAnsi"/>
                <w:sz w:val="12"/>
                <w:szCs w:val="12"/>
                <w:lang w:val="lt-LT"/>
              </w:rPr>
              <w:t>/</w:t>
            </w:r>
          </w:p>
          <w:p w14:paraId="362588AA" w14:textId="6237AC3F" w:rsidR="00C75A44" w:rsidRPr="002A714D" w:rsidRDefault="00EA2AB4" w:rsidP="00EA2AB4">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r w:rsidR="00FE5AC7">
              <w:rPr>
                <w:rFonts w:asciiTheme="majorHAnsi" w:hAnsiTheme="majorHAnsi" w:cstheme="majorHAnsi"/>
                <w:sz w:val="12"/>
                <w:szCs w:val="12"/>
                <w:lang w:val="lt-LT"/>
              </w:rPr>
              <w:t>ir/ar</w:t>
            </w:r>
          </w:p>
        </w:tc>
        <w:tc>
          <w:tcPr>
            <w:tcW w:w="9616" w:type="dxa"/>
            <w:gridSpan w:val="47"/>
            <w:tcBorders>
              <w:top w:val="nil"/>
              <w:left w:val="nil"/>
              <w:bottom w:val="nil"/>
              <w:right w:val="single" w:sz="4" w:space="0" w:color="auto"/>
            </w:tcBorders>
          </w:tcPr>
          <w:p w14:paraId="58F8C4D0" w14:textId="77777777" w:rsidR="00F47450" w:rsidRPr="002A714D" w:rsidRDefault="001C71D8" w:rsidP="00B14D9D">
            <w:pPr>
              <w:shd w:val="clear" w:color="auto" w:fill="FFFFFF"/>
              <w:rPr>
                <w:rFonts w:asciiTheme="majorHAnsi" w:hAnsiTheme="majorHAnsi" w:cstheme="majorHAnsi"/>
                <w:color w:val="000000"/>
                <w:spacing w:val="-6"/>
                <w:sz w:val="12"/>
                <w:szCs w:val="12"/>
                <w:lang w:val="lt-LT"/>
              </w:rPr>
            </w:pPr>
            <w:proofErr w:type="spellStart"/>
            <w:r w:rsidRPr="002A714D">
              <w:rPr>
                <w:rFonts w:asciiTheme="majorHAnsi" w:hAnsiTheme="majorHAnsi" w:cstheme="majorHAnsi"/>
                <w:color w:val="000000"/>
                <w:spacing w:val="-6"/>
                <w:sz w:val="12"/>
                <w:szCs w:val="12"/>
                <w:lang w:val="lt-LT"/>
              </w:rPr>
              <w:t>gjaku</w:t>
            </w:r>
            <w:proofErr w:type="spellEnd"/>
            <w:r w:rsidRPr="002A714D">
              <w:rPr>
                <w:rFonts w:asciiTheme="majorHAnsi" w:hAnsiTheme="majorHAnsi" w:cstheme="majorHAnsi"/>
                <w:color w:val="000000"/>
                <w:spacing w:val="-6"/>
                <w:sz w:val="12"/>
                <w:szCs w:val="12"/>
                <w:lang w:val="lt-LT"/>
              </w:rPr>
              <w:t xml:space="preserve"> I </w:t>
            </w:r>
            <w:proofErr w:type="spellStart"/>
            <w:r w:rsidRPr="002A714D">
              <w:rPr>
                <w:rFonts w:asciiTheme="majorHAnsi" w:hAnsiTheme="majorHAnsi" w:cstheme="majorHAnsi"/>
                <w:color w:val="000000"/>
                <w:spacing w:val="-6"/>
                <w:sz w:val="12"/>
                <w:szCs w:val="12"/>
                <w:lang w:val="lt-LT"/>
              </w:rPr>
              <w:t>kafsheve</w:t>
            </w:r>
            <w:proofErr w:type="spellEnd"/>
            <w:r w:rsidRPr="002A714D">
              <w:rPr>
                <w:rFonts w:asciiTheme="majorHAnsi" w:hAnsiTheme="majorHAnsi" w:cstheme="majorHAnsi"/>
                <w:color w:val="000000"/>
                <w:spacing w:val="-6"/>
                <w:sz w:val="12"/>
                <w:szCs w:val="12"/>
                <w:lang w:val="lt-LT"/>
              </w:rPr>
              <w:t xml:space="preserve"> I </w:t>
            </w:r>
            <w:proofErr w:type="spellStart"/>
            <w:r w:rsidRPr="002A714D">
              <w:rPr>
                <w:rFonts w:asciiTheme="majorHAnsi" w:hAnsiTheme="majorHAnsi" w:cstheme="majorHAnsi"/>
                <w:color w:val="000000"/>
                <w:spacing w:val="-6"/>
                <w:sz w:val="12"/>
                <w:szCs w:val="12"/>
                <w:lang w:val="lt-LT"/>
              </w:rPr>
              <w:t>cili</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nuk</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shfaq</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shenja</w:t>
            </w:r>
            <w:proofErr w:type="spellEnd"/>
            <w:r w:rsidRPr="002A714D">
              <w:rPr>
                <w:rFonts w:asciiTheme="majorHAnsi" w:hAnsiTheme="majorHAnsi" w:cstheme="majorHAnsi"/>
                <w:color w:val="000000"/>
                <w:spacing w:val="-6"/>
                <w:sz w:val="12"/>
                <w:szCs w:val="12"/>
                <w:lang w:val="lt-LT"/>
              </w:rPr>
              <w:t xml:space="preserve"> te </w:t>
            </w:r>
            <w:proofErr w:type="spellStart"/>
            <w:r w:rsidRPr="002A714D">
              <w:rPr>
                <w:rFonts w:asciiTheme="majorHAnsi" w:hAnsiTheme="majorHAnsi" w:cstheme="majorHAnsi"/>
                <w:color w:val="000000"/>
                <w:spacing w:val="-6"/>
                <w:sz w:val="12"/>
                <w:szCs w:val="12"/>
                <w:lang w:val="lt-LT"/>
              </w:rPr>
              <w:t>sumendjeve</w:t>
            </w:r>
            <w:proofErr w:type="spellEnd"/>
            <w:r w:rsidRPr="002A714D">
              <w:rPr>
                <w:rFonts w:asciiTheme="majorHAnsi" w:hAnsiTheme="majorHAnsi" w:cstheme="majorHAnsi"/>
                <w:color w:val="000000"/>
                <w:spacing w:val="-6"/>
                <w:sz w:val="12"/>
                <w:szCs w:val="12"/>
                <w:lang w:val="lt-LT"/>
              </w:rPr>
              <w:t xml:space="preserve"> te </w:t>
            </w:r>
            <w:proofErr w:type="spellStart"/>
            <w:r w:rsidRPr="002A714D">
              <w:rPr>
                <w:rFonts w:asciiTheme="majorHAnsi" w:hAnsiTheme="majorHAnsi" w:cstheme="majorHAnsi"/>
                <w:color w:val="000000"/>
                <w:spacing w:val="-6"/>
                <w:sz w:val="12"/>
                <w:szCs w:val="12"/>
                <w:lang w:val="lt-LT"/>
              </w:rPr>
              <w:t>transmetueshme</w:t>
            </w:r>
            <w:proofErr w:type="spellEnd"/>
            <w:r w:rsidRPr="002A714D">
              <w:rPr>
                <w:rFonts w:asciiTheme="majorHAnsi" w:hAnsiTheme="majorHAnsi" w:cstheme="majorHAnsi"/>
                <w:color w:val="000000"/>
                <w:spacing w:val="-6"/>
                <w:sz w:val="12"/>
                <w:szCs w:val="12"/>
                <w:lang w:val="lt-LT"/>
              </w:rPr>
              <w:t xml:space="preserve"> te </w:t>
            </w:r>
            <w:proofErr w:type="spellStart"/>
            <w:r w:rsidRPr="002A714D">
              <w:rPr>
                <w:rFonts w:asciiTheme="majorHAnsi" w:hAnsiTheme="majorHAnsi" w:cstheme="majorHAnsi"/>
                <w:color w:val="000000"/>
                <w:spacing w:val="-6"/>
                <w:sz w:val="12"/>
                <w:szCs w:val="12"/>
                <w:lang w:val="lt-LT"/>
              </w:rPr>
              <w:t>njerezit</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apo</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kafshet</w:t>
            </w:r>
            <w:proofErr w:type="spellEnd"/>
            <w:r w:rsidRPr="002A714D">
              <w:rPr>
                <w:rFonts w:asciiTheme="majorHAnsi" w:hAnsiTheme="majorHAnsi" w:cstheme="majorHAnsi"/>
                <w:color w:val="000000"/>
                <w:spacing w:val="-6"/>
                <w:sz w:val="12"/>
                <w:szCs w:val="12"/>
                <w:lang w:val="lt-LT"/>
              </w:rPr>
              <w:t xml:space="preserve"> te </w:t>
            </w:r>
            <w:proofErr w:type="spellStart"/>
            <w:r w:rsidRPr="002A714D">
              <w:rPr>
                <w:rFonts w:asciiTheme="majorHAnsi" w:hAnsiTheme="majorHAnsi" w:cstheme="majorHAnsi"/>
                <w:color w:val="000000"/>
                <w:spacing w:val="-6"/>
                <w:sz w:val="12"/>
                <w:szCs w:val="12"/>
                <w:lang w:val="lt-LT"/>
              </w:rPr>
              <w:t>perfituar</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nga</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kafshet</w:t>
            </w:r>
            <w:proofErr w:type="spellEnd"/>
            <w:r w:rsidRPr="002A714D">
              <w:rPr>
                <w:rFonts w:asciiTheme="majorHAnsi" w:hAnsiTheme="majorHAnsi" w:cstheme="majorHAnsi"/>
                <w:color w:val="000000"/>
                <w:spacing w:val="-6"/>
                <w:sz w:val="12"/>
                <w:szCs w:val="12"/>
                <w:lang w:val="lt-LT"/>
              </w:rPr>
              <w:t xml:space="preserve"> per </w:t>
            </w:r>
            <w:proofErr w:type="spellStart"/>
            <w:r w:rsidRPr="002A714D">
              <w:rPr>
                <w:rFonts w:asciiTheme="majorHAnsi" w:hAnsiTheme="majorHAnsi" w:cstheme="majorHAnsi"/>
                <w:color w:val="000000"/>
                <w:spacing w:val="-6"/>
                <w:sz w:val="12"/>
                <w:szCs w:val="12"/>
                <w:lang w:val="lt-LT"/>
              </w:rPr>
              <w:t>veç</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ripertypesve</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dhe</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qe</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eshte</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therrur</w:t>
            </w:r>
            <w:proofErr w:type="spellEnd"/>
            <w:r w:rsidRPr="002A714D">
              <w:rPr>
                <w:rFonts w:asciiTheme="majorHAnsi" w:hAnsiTheme="majorHAnsi" w:cstheme="majorHAnsi"/>
                <w:color w:val="000000"/>
                <w:spacing w:val="-6"/>
                <w:sz w:val="12"/>
                <w:szCs w:val="12"/>
                <w:lang w:val="lt-LT"/>
              </w:rPr>
              <w:t xml:space="preserve"> ne </w:t>
            </w:r>
            <w:proofErr w:type="spellStart"/>
            <w:r w:rsidRPr="002A714D">
              <w:rPr>
                <w:rFonts w:asciiTheme="majorHAnsi" w:hAnsiTheme="majorHAnsi" w:cstheme="majorHAnsi"/>
                <w:color w:val="000000"/>
                <w:spacing w:val="-6"/>
                <w:sz w:val="12"/>
                <w:szCs w:val="12"/>
                <w:lang w:val="lt-LT"/>
              </w:rPr>
              <w:t>therrtore</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pasi</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qe</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esjhte</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konsideruar</w:t>
            </w:r>
            <w:proofErr w:type="spellEnd"/>
            <w:r w:rsidRPr="002A714D">
              <w:rPr>
                <w:rFonts w:asciiTheme="majorHAnsi" w:hAnsiTheme="majorHAnsi" w:cstheme="majorHAnsi"/>
                <w:color w:val="000000"/>
                <w:spacing w:val="-6"/>
                <w:sz w:val="12"/>
                <w:szCs w:val="12"/>
                <w:lang w:val="lt-LT"/>
              </w:rPr>
              <w:t xml:space="preserve"> e </w:t>
            </w:r>
            <w:proofErr w:type="spellStart"/>
            <w:r w:rsidRPr="002A714D">
              <w:rPr>
                <w:rFonts w:asciiTheme="majorHAnsi" w:hAnsiTheme="majorHAnsi" w:cstheme="majorHAnsi"/>
                <w:color w:val="000000"/>
                <w:spacing w:val="-6"/>
                <w:sz w:val="12"/>
                <w:szCs w:val="12"/>
                <w:lang w:val="lt-LT"/>
              </w:rPr>
              <w:t>pershtatshme</w:t>
            </w:r>
            <w:proofErr w:type="spellEnd"/>
            <w:r w:rsidRPr="002A714D">
              <w:rPr>
                <w:rFonts w:asciiTheme="majorHAnsi" w:hAnsiTheme="majorHAnsi" w:cstheme="majorHAnsi"/>
                <w:color w:val="000000"/>
                <w:spacing w:val="-6"/>
                <w:sz w:val="12"/>
                <w:szCs w:val="12"/>
                <w:lang w:val="lt-LT"/>
              </w:rPr>
              <w:t xml:space="preserve"> per </w:t>
            </w:r>
            <w:proofErr w:type="spellStart"/>
            <w:r w:rsidRPr="002A714D">
              <w:rPr>
                <w:rFonts w:asciiTheme="majorHAnsi" w:hAnsiTheme="majorHAnsi" w:cstheme="majorHAnsi"/>
                <w:color w:val="000000"/>
                <w:spacing w:val="-6"/>
                <w:sz w:val="12"/>
                <w:szCs w:val="12"/>
                <w:lang w:val="lt-LT"/>
              </w:rPr>
              <w:t>therrje</w:t>
            </w:r>
            <w:proofErr w:type="spellEnd"/>
            <w:r w:rsidRPr="002A714D">
              <w:rPr>
                <w:rFonts w:asciiTheme="majorHAnsi" w:hAnsiTheme="majorHAnsi" w:cstheme="majorHAnsi"/>
                <w:color w:val="000000"/>
                <w:spacing w:val="-6"/>
                <w:sz w:val="12"/>
                <w:szCs w:val="12"/>
                <w:lang w:val="lt-LT"/>
              </w:rPr>
              <w:t xml:space="preserve"> per </w:t>
            </w:r>
            <w:proofErr w:type="spellStart"/>
            <w:r w:rsidRPr="002A714D">
              <w:rPr>
                <w:rFonts w:asciiTheme="majorHAnsi" w:hAnsiTheme="majorHAnsi" w:cstheme="majorHAnsi"/>
                <w:color w:val="000000"/>
                <w:spacing w:val="-6"/>
                <w:sz w:val="12"/>
                <w:szCs w:val="12"/>
                <w:lang w:val="lt-LT"/>
              </w:rPr>
              <w:t>konsum</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human</w:t>
            </w:r>
            <w:proofErr w:type="spellEnd"/>
            <w:r w:rsidRPr="002A714D">
              <w:rPr>
                <w:rFonts w:asciiTheme="majorHAnsi" w:hAnsiTheme="majorHAnsi" w:cstheme="majorHAnsi"/>
                <w:color w:val="000000"/>
                <w:spacing w:val="-6"/>
                <w:sz w:val="12"/>
                <w:szCs w:val="12"/>
                <w:lang w:val="lt-LT"/>
              </w:rPr>
              <w:t xml:space="preserve"> pas </w:t>
            </w:r>
            <w:proofErr w:type="spellStart"/>
            <w:r w:rsidRPr="002A714D">
              <w:rPr>
                <w:rFonts w:asciiTheme="majorHAnsi" w:hAnsiTheme="majorHAnsi" w:cstheme="majorHAnsi"/>
                <w:color w:val="000000"/>
                <w:spacing w:val="-6"/>
                <w:sz w:val="12"/>
                <w:szCs w:val="12"/>
                <w:lang w:val="lt-LT"/>
              </w:rPr>
              <w:t>inspektimit</w:t>
            </w:r>
            <w:proofErr w:type="spellEnd"/>
            <w:r w:rsidRPr="002A714D">
              <w:rPr>
                <w:rFonts w:asciiTheme="majorHAnsi" w:hAnsiTheme="majorHAnsi" w:cstheme="majorHAnsi"/>
                <w:color w:val="000000"/>
                <w:spacing w:val="-6"/>
                <w:sz w:val="12"/>
                <w:szCs w:val="12"/>
                <w:lang w:val="lt-LT"/>
              </w:rPr>
              <w:t xml:space="preserve"> para </w:t>
            </w:r>
            <w:proofErr w:type="spellStart"/>
            <w:r w:rsidRPr="002A714D">
              <w:rPr>
                <w:rFonts w:asciiTheme="majorHAnsi" w:hAnsiTheme="majorHAnsi" w:cstheme="majorHAnsi"/>
                <w:color w:val="000000"/>
                <w:spacing w:val="-6"/>
                <w:sz w:val="12"/>
                <w:szCs w:val="12"/>
                <w:lang w:val="lt-LT"/>
              </w:rPr>
              <w:t>therrjes</w:t>
            </w:r>
            <w:proofErr w:type="spellEnd"/>
            <w:r w:rsidRPr="002A714D">
              <w:rPr>
                <w:rFonts w:asciiTheme="majorHAnsi" w:hAnsiTheme="majorHAnsi" w:cstheme="majorHAnsi"/>
                <w:color w:val="000000"/>
                <w:spacing w:val="-6"/>
                <w:sz w:val="12"/>
                <w:szCs w:val="12"/>
                <w:lang w:val="lt-LT"/>
              </w:rPr>
              <w:t xml:space="preserve"> ne </w:t>
            </w:r>
            <w:proofErr w:type="spellStart"/>
            <w:r w:rsidRPr="002A714D">
              <w:rPr>
                <w:rFonts w:asciiTheme="majorHAnsi" w:hAnsiTheme="majorHAnsi" w:cstheme="majorHAnsi"/>
                <w:color w:val="000000"/>
                <w:spacing w:val="-6"/>
                <w:sz w:val="12"/>
                <w:szCs w:val="12"/>
                <w:lang w:val="lt-LT"/>
              </w:rPr>
              <w:t>pajtim</w:t>
            </w:r>
            <w:proofErr w:type="spellEnd"/>
            <w:r w:rsidRPr="002A714D">
              <w:rPr>
                <w:rFonts w:asciiTheme="majorHAnsi" w:hAnsiTheme="majorHAnsi" w:cstheme="majorHAnsi"/>
                <w:color w:val="000000"/>
                <w:spacing w:val="-6"/>
                <w:sz w:val="12"/>
                <w:szCs w:val="12"/>
                <w:lang w:val="lt-LT"/>
              </w:rPr>
              <w:t xml:space="preserve"> me </w:t>
            </w:r>
            <w:proofErr w:type="spellStart"/>
            <w:r w:rsidRPr="002A714D">
              <w:rPr>
                <w:rFonts w:asciiTheme="majorHAnsi" w:hAnsiTheme="majorHAnsi" w:cstheme="majorHAnsi"/>
                <w:color w:val="000000"/>
                <w:spacing w:val="-6"/>
                <w:sz w:val="12"/>
                <w:szCs w:val="12"/>
                <w:lang w:val="lt-LT"/>
              </w:rPr>
              <w:t>legjislacionin</w:t>
            </w:r>
            <w:proofErr w:type="spellEnd"/>
            <w:r w:rsidRPr="002A714D">
              <w:rPr>
                <w:rFonts w:asciiTheme="majorHAnsi" w:hAnsiTheme="majorHAnsi" w:cstheme="majorHAnsi"/>
                <w:color w:val="000000"/>
                <w:spacing w:val="-6"/>
                <w:sz w:val="12"/>
                <w:szCs w:val="12"/>
                <w:lang w:val="lt-LT"/>
              </w:rPr>
              <w:t xml:space="preserve"> e </w:t>
            </w:r>
            <w:proofErr w:type="spellStart"/>
            <w:r w:rsidRPr="002A714D">
              <w:rPr>
                <w:rFonts w:asciiTheme="majorHAnsi" w:hAnsiTheme="majorHAnsi" w:cstheme="majorHAnsi"/>
                <w:color w:val="000000"/>
                <w:spacing w:val="-6"/>
                <w:sz w:val="12"/>
                <w:szCs w:val="12"/>
                <w:lang w:val="lt-LT"/>
              </w:rPr>
              <w:t>Unionit</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apo</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ekuibalent</w:t>
            </w:r>
            <w:proofErr w:type="spellEnd"/>
            <w:r w:rsidRPr="002A714D">
              <w:rPr>
                <w:rFonts w:asciiTheme="majorHAnsi" w:hAnsiTheme="majorHAnsi" w:cstheme="majorHAnsi"/>
                <w:color w:val="000000"/>
                <w:spacing w:val="-6"/>
                <w:sz w:val="12"/>
                <w:szCs w:val="12"/>
                <w:lang w:val="lt-LT"/>
              </w:rPr>
              <w:t xml:space="preserve"> me </w:t>
            </w:r>
            <w:proofErr w:type="spellStart"/>
            <w:r w:rsidRPr="002A714D">
              <w:rPr>
                <w:rFonts w:asciiTheme="majorHAnsi" w:hAnsiTheme="majorHAnsi" w:cstheme="majorHAnsi"/>
                <w:color w:val="000000"/>
                <w:spacing w:val="-6"/>
                <w:sz w:val="12"/>
                <w:szCs w:val="12"/>
                <w:lang w:val="lt-LT"/>
              </w:rPr>
              <w:t>legjislacionin</w:t>
            </w:r>
            <w:proofErr w:type="spellEnd"/>
            <w:r w:rsidRPr="002A714D">
              <w:rPr>
                <w:rFonts w:asciiTheme="majorHAnsi" w:hAnsiTheme="majorHAnsi" w:cstheme="majorHAnsi"/>
                <w:color w:val="000000"/>
                <w:spacing w:val="-6"/>
                <w:sz w:val="12"/>
                <w:szCs w:val="12"/>
                <w:lang w:val="lt-LT"/>
              </w:rPr>
              <w:t xml:space="preserve"> e </w:t>
            </w:r>
            <w:proofErr w:type="spellStart"/>
            <w:r w:rsidRPr="002A714D">
              <w:rPr>
                <w:rFonts w:asciiTheme="majorHAnsi" w:hAnsiTheme="majorHAnsi" w:cstheme="majorHAnsi"/>
                <w:color w:val="000000"/>
                <w:spacing w:val="-6"/>
                <w:sz w:val="12"/>
                <w:szCs w:val="12"/>
                <w:lang w:val="lt-LT"/>
              </w:rPr>
              <w:t>Republikes</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se</w:t>
            </w:r>
            <w:proofErr w:type="spellEnd"/>
            <w:r w:rsidRPr="002A714D">
              <w:rPr>
                <w:rFonts w:asciiTheme="majorHAnsi" w:hAnsiTheme="majorHAnsi" w:cstheme="majorHAnsi"/>
                <w:color w:val="000000"/>
                <w:spacing w:val="-6"/>
                <w:sz w:val="12"/>
                <w:szCs w:val="12"/>
                <w:lang w:val="lt-LT"/>
              </w:rPr>
              <w:t xml:space="preserve"> </w:t>
            </w:r>
            <w:proofErr w:type="spellStart"/>
            <w:r w:rsidRPr="002A714D">
              <w:rPr>
                <w:rFonts w:asciiTheme="majorHAnsi" w:hAnsiTheme="majorHAnsi" w:cstheme="majorHAnsi"/>
                <w:color w:val="000000"/>
                <w:spacing w:val="-6"/>
                <w:sz w:val="12"/>
                <w:szCs w:val="12"/>
                <w:lang w:val="lt-LT"/>
              </w:rPr>
              <w:t>Kosoves</w:t>
            </w:r>
            <w:proofErr w:type="spellEnd"/>
            <w:r w:rsidRPr="002A714D">
              <w:rPr>
                <w:rFonts w:asciiTheme="majorHAnsi" w:hAnsiTheme="majorHAnsi" w:cstheme="majorHAnsi"/>
                <w:color w:val="000000"/>
                <w:spacing w:val="-6"/>
                <w:sz w:val="12"/>
                <w:szCs w:val="12"/>
                <w:lang w:val="lt-LT"/>
              </w:rPr>
              <w:t xml:space="preserve"> /</w:t>
            </w:r>
          </w:p>
          <w:p w14:paraId="4498B8D8" w14:textId="77777777" w:rsidR="00EA2AB4" w:rsidRDefault="00EA2AB4" w:rsidP="00E109AB">
            <w:pPr>
              <w:shd w:val="clear" w:color="auto" w:fill="FFFFFF"/>
              <w:rPr>
                <w:rFonts w:asciiTheme="majorHAnsi" w:hAnsiTheme="majorHAnsi" w:cstheme="majorHAnsi"/>
                <w:sz w:val="12"/>
                <w:szCs w:val="12"/>
                <w:lang w:val="lt-LT"/>
              </w:rPr>
            </w:pPr>
            <w:r>
              <w:rPr>
                <w:rFonts w:asciiTheme="majorHAnsi" w:hAnsiTheme="majorHAnsi" w:cstheme="majorHAnsi"/>
                <w:color w:val="000000"/>
                <w:spacing w:val="-6"/>
                <w:sz w:val="12"/>
                <w:szCs w:val="12"/>
                <w:lang w:val="lt-LT"/>
              </w:rPr>
              <w:t>/</w:t>
            </w:r>
            <w:proofErr w:type="spellStart"/>
            <w:r w:rsidR="00B14D9D" w:rsidRPr="002A714D">
              <w:rPr>
                <w:rFonts w:asciiTheme="majorHAnsi" w:hAnsiTheme="majorHAnsi" w:cstheme="majorHAnsi"/>
                <w:color w:val="000000"/>
                <w:spacing w:val="-6"/>
                <w:sz w:val="12"/>
                <w:szCs w:val="12"/>
                <w:lang w:val="lt-LT"/>
              </w:rPr>
              <w:t>blood</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of</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animals</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which</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did</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not</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show</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any</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signs</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of</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disease</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communicable</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through</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blood</w:t>
            </w:r>
            <w:proofErr w:type="spellEnd"/>
            <w:r w:rsidR="00B14D9D" w:rsidRPr="002A714D">
              <w:rPr>
                <w:rFonts w:asciiTheme="majorHAnsi" w:hAnsiTheme="majorHAnsi" w:cstheme="majorHAnsi"/>
                <w:color w:val="000000"/>
                <w:spacing w:val="-6"/>
                <w:sz w:val="12"/>
                <w:szCs w:val="12"/>
                <w:lang w:val="lt-LT"/>
              </w:rPr>
              <w:t xml:space="preserve"> to </w:t>
            </w:r>
            <w:proofErr w:type="spellStart"/>
            <w:r w:rsidR="00B14D9D" w:rsidRPr="002A714D">
              <w:rPr>
                <w:rFonts w:asciiTheme="majorHAnsi" w:hAnsiTheme="majorHAnsi" w:cstheme="majorHAnsi"/>
                <w:color w:val="000000"/>
                <w:spacing w:val="-6"/>
                <w:sz w:val="12"/>
                <w:szCs w:val="12"/>
                <w:lang w:val="lt-LT"/>
              </w:rPr>
              <w:t>humans</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or</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animals</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obtained</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from</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animals</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other</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than</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ruminants</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that</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have</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been</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slaughtered</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in</w:t>
            </w:r>
            <w:proofErr w:type="spellEnd"/>
            <w:r w:rsidR="00B14D9D" w:rsidRPr="002A714D">
              <w:rPr>
                <w:rFonts w:asciiTheme="majorHAnsi" w:hAnsiTheme="majorHAnsi" w:cstheme="majorHAnsi"/>
                <w:color w:val="000000"/>
                <w:spacing w:val="-6"/>
                <w:sz w:val="12"/>
                <w:szCs w:val="12"/>
                <w:lang w:val="lt-LT"/>
              </w:rPr>
              <w:t xml:space="preserve"> a </w:t>
            </w:r>
            <w:proofErr w:type="spellStart"/>
            <w:r w:rsidR="00B14D9D" w:rsidRPr="002A714D">
              <w:rPr>
                <w:rFonts w:asciiTheme="majorHAnsi" w:hAnsiTheme="majorHAnsi" w:cstheme="majorHAnsi"/>
                <w:color w:val="000000"/>
                <w:spacing w:val="-6"/>
                <w:sz w:val="12"/>
                <w:szCs w:val="12"/>
                <w:lang w:val="lt-LT"/>
              </w:rPr>
              <w:t>slaughterhouse</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after</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having</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been</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considered</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fit</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for</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slaughter</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for</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human</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consumption</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following</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an</w:t>
            </w:r>
            <w:proofErr w:type="spellEnd"/>
            <w:r w:rsidR="00B14D9D" w:rsidRPr="002A714D">
              <w:rPr>
                <w:rFonts w:asciiTheme="majorHAnsi" w:hAnsiTheme="majorHAnsi" w:cstheme="majorHAnsi"/>
                <w:color w:val="000000"/>
                <w:spacing w:val="-6"/>
                <w:sz w:val="12"/>
                <w:szCs w:val="12"/>
                <w:lang w:val="lt-LT"/>
              </w:rPr>
              <w:t xml:space="preserve"> ante-</w:t>
            </w:r>
            <w:proofErr w:type="spellStart"/>
            <w:r w:rsidR="00B14D9D" w:rsidRPr="002A714D">
              <w:rPr>
                <w:rFonts w:asciiTheme="majorHAnsi" w:hAnsiTheme="majorHAnsi" w:cstheme="majorHAnsi"/>
                <w:color w:val="000000"/>
                <w:spacing w:val="-6"/>
                <w:sz w:val="12"/>
                <w:szCs w:val="12"/>
                <w:lang w:val="lt-LT"/>
              </w:rPr>
              <w:t>mortem</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inspection</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in</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accordance</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B14D9D" w:rsidRPr="002A714D">
              <w:rPr>
                <w:rFonts w:asciiTheme="majorHAnsi" w:hAnsiTheme="majorHAnsi" w:cstheme="majorHAnsi"/>
                <w:color w:val="000000"/>
                <w:spacing w:val="-6"/>
                <w:sz w:val="12"/>
                <w:szCs w:val="12"/>
                <w:lang w:val="lt-LT"/>
              </w:rPr>
              <w:t>with</w:t>
            </w:r>
            <w:proofErr w:type="spellEnd"/>
            <w:r w:rsidR="00B14D9D" w:rsidRPr="002A714D">
              <w:rPr>
                <w:rFonts w:asciiTheme="majorHAnsi" w:hAnsiTheme="majorHAnsi" w:cstheme="majorHAnsi"/>
                <w:color w:val="000000"/>
                <w:spacing w:val="-6"/>
                <w:sz w:val="12"/>
                <w:szCs w:val="12"/>
                <w:lang w:val="lt-LT"/>
              </w:rPr>
              <w:t xml:space="preserve"> </w:t>
            </w:r>
            <w:proofErr w:type="spellStart"/>
            <w:r w:rsidR="0095165D" w:rsidRPr="002A714D">
              <w:rPr>
                <w:rFonts w:asciiTheme="majorHAnsi" w:hAnsiTheme="majorHAnsi" w:cstheme="majorHAnsi"/>
                <w:sz w:val="12"/>
                <w:szCs w:val="12"/>
                <w:lang w:val="lt-LT"/>
              </w:rPr>
              <w:t>Union</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legislation</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or</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equivalent</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legislation</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of</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Republic</w:t>
            </w:r>
            <w:proofErr w:type="spellEnd"/>
            <w:r w:rsidR="0095165D" w:rsidRPr="002A714D">
              <w:rPr>
                <w:rFonts w:asciiTheme="majorHAnsi" w:hAnsiTheme="majorHAnsi" w:cstheme="majorHAnsi"/>
                <w:sz w:val="12"/>
                <w:szCs w:val="12"/>
                <w:lang w:val="lt-LT"/>
              </w:rPr>
              <w:t xml:space="preserve"> </w:t>
            </w:r>
            <w:proofErr w:type="spellStart"/>
            <w:r w:rsidR="0095165D" w:rsidRPr="002A714D">
              <w:rPr>
                <w:rFonts w:asciiTheme="majorHAnsi" w:hAnsiTheme="majorHAnsi" w:cstheme="majorHAnsi"/>
                <w:sz w:val="12"/>
                <w:szCs w:val="12"/>
                <w:lang w:val="lt-LT"/>
              </w:rPr>
              <w:t>of</w:t>
            </w:r>
            <w:proofErr w:type="spellEnd"/>
            <w:r w:rsidR="0095165D" w:rsidRPr="002A714D">
              <w:rPr>
                <w:rFonts w:asciiTheme="majorHAnsi" w:hAnsiTheme="majorHAnsi" w:cstheme="majorHAnsi"/>
                <w:sz w:val="12"/>
                <w:szCs w:val="12"/>
                <w:lang w:val="lt-LT"/>
              </w:rPr>
              <w:t xml:space="preserve"> </w:t>
            </w:r>
            <w:proofErr w:type="spellStart"/>
            <w:r w:rsidR="001C71D8" w:rsidRPr="002A714D">
              <w:rPr>
                <w:rFonts w:asciiTheme="majorHAnsi" w:hAnsiTheme="majorHAnsi" w:cstheme="majorHAnsi"/>
                <w:sz w:val="12"/>
                <w:szCs w:val="12"/>
                <w:lang w:val="lt-LT"/>
              </w:rPr>
              <w:t>Kosoves</w:t>
            </w:r>
            <w:proofErr w:type="spellEnd"/>
            <w:r>
              <w:rPr>
                <w:rFonts w:asciiTheme="majorHAnsi" w:hAnsiTheme="majorHAnsi" w:cstheme="majorHAnsi"/>
                <w:sz w:val="12"/>
                <w:szCs w:val="12"/>
                <w:lang w:val="lt-LT"/>
              </w:rPr>
              <w:t>;</w:t>
            </w:r>
          </w:p>
          <w:p w14:paraId="439BAD8E" w14:textId="34B5FC31" w:rsidR="00734ED6" w:rsidRPr="002A714D" w:rsidRDefault="0097500A" w:rsidP="00E109AB">
            <w:pPr>
              <w:shd w:val="clear" w:color="auto" w:fill="FFFFFF"/>
              <w:rPr>
                <w:rFonts w:asciiTheme="majorHAnsi" w:hAnsiTheme="majorHAnsi" w:cstheme="majorHAnsi"/>
                <w:sz w:val="12"/>
                <w:szCs w:val="12"/>
                <w:lang w:val="lt-LT"/>
              </w:rPr>
            </w:pPr>
            <w:r w:rsidRPr="002A714D">
              <w:rPr>
                <w:rFonts w:asciiTheme="majorHAnsi" w:hAnsiTheme="majorHAnsi" w:cstheme="majorHAnsi"/>
                <w:color w:val="000000"/>
                <w:spacing w:val="-6"/>
                <w:sz w:val="12"/>
                <w:szCs w:val="12"/>
                <w:lang w:val="lt-LT"/>
              </w:rPr>
              <w:t>/</w:t>
            </w:r>
            <w:r w:rsidR="0008386B" w:rsidRPr="00EA2AB4">
              <w:rPr>
                <w:rFonts w:asciiTheme="majorHAnsi" w:hAnsiTheme="majorHAnsi" w:cstheme="majorHAnsi"/>
                <w:sz w:val="12"/>
                <w:szCs w:val="12"/>
                <w:lang w:val="lt-LT"/>
              </w:rPr>
              <w:t xml:space="preserve">gyvūnų, kuriems nepasireiškia jokios ligos, kuria per kraują galima užkrėsti žmones ir gyvūnus, klinikiniai požymiai, kraujas, gautas iš toliau išvardytų gyvūnų, paskerstų skerdykloje po to, kai jie buvo pripažinti tinkamais skersti žmonėms vartoti atlikus ante </w:t>
            </w:r>
            <w:proofErr w:type="spellStart"/>
            <w:r w:rsidR="0008386B" w:rsidRPr="00EA2AB4">
              <w:rPr>
                <w:rFonts w:asciiTheme="majorHAnsi" w:hAnsiTheme="majorHAnsi" w:cstheme="majorHAnsi"/>
                <w:sz w:val="12"/>
                <w:szCs w:val="12"/>
                <w:lang w:val="lt-LT"/>
              </w:rPr>
              <w:t>mortem</w:t>
            </w:r>
            <w:proofErr w:type="spellEnd"/>
            <w:r w:rsidR="0008386B" w:rsidRPr="00EA2AB4">
              <w:rPr>
                <w:rFonts w:asciiTheme="majorHAnsi" w:hAnsiTheme="majorHAnsi" w:cstheme="majorHAnsi"/>
                <w:sz w:val="12"/>
                <w:szCs w:val="12"/>
                <w:lang w:val="lt-LT"/>
              </w:rPr>
              <w:t xml:space="preserve"> patikrinimą pagal Kosovo Respublikos/Bendrijos teisės aktus</w:t>
            </w:r>
          </w:p>
        </w:tc>
      </w:tr>
      <w:tr w:rsidR="00B14D9D" w:rsidRPr="002A714D" w14:paraId="7A84A53C"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603"/>
        </w:trPr>
        <w:tc>
          <w:tcPr>
            <w:tcW w:w="460" w:type="dxa"/>
            <w:tcBorders>
              <w:top w:val="nil"/>
              <w:left w:val="single" w:sz="4" w:space="0" w:color="auto"/>
              <w:bottom w:val="nil"/>
              <w:right w:val="nil"/>
            </w:tcBorders>
          </w:tcPr>
          <w:p w14:paraId="1DC77FFF" w14:textId="31F81687" w:rsidR="00B14D9D" w:rsidRPr="002A714D" w:rsidRDefault="00B14D9D" w:rsidP="00C85973">
            <w:pPr>
              <w:rPr>
                <w:rFonts w:asciiTheme="majorHAnsi" w:hAnsiTheme="majorHAnsi" w:cstheme="majorHAnsi"/>
                <w:sz w:val="12"/>
                <w:szCs w:val="12"/>
                <w:lang w:val="lt-LT"/>
              </w:rPr>
            </w:pPr>
          </w:p>
        </w:tc>
        <w:tc>
          <w:tcPr>
            <w:tcW w:w="873" w:type="dxa"/>
            <w:gridSpan w:val="7"/>
            <w:tcBorders>
              <w:top w:val="nil"/>
              <w:left w:val="nil"/>
              <w:bottom w:val="nil"/>
              <w:right w:val="nil"/>
            </w:tcBorders>
          </w:tcPr>
          <w:p w14:paraId="3F163CB6" w14:textId="5E233489" w:rsidR="00EA2AB4" w:rsidRDefault="00B14D9D" w:rsidP="00FD086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00EA2AB4">
              <w:rPr>
                <w:rFonts w:asciiTheme="majorHAnsi" w:hAnsiTheme="majorHAnsi" w:cstheme="majorHAnsi"/>
                <w:sz w:val="12"/>
                <w:szCs w:val="12"/>
                <w:lang w:val="lt-LT"/>
              </w:rPr>
              <w:t>)</w:t>
            </w:r>
            <w:r w:rsidR="00E500B6">
              <w:rPr>
                <w:rFonts w:asciiTheme="majorHAnsi" w:hAnsiTheme="majorHAnsi" w:cstheme="majorHAnsi"/>
                <w:sz w:val="12"/>
                <w:szCs w:val="12"/>
                <w:lang w:val="lt-LT"/>
              </w:rPr>
              <w:t xml:space="preserve"> </w:t>
            </w:r>
            <w:proofErr w:type="spellStart"/>
            <w:r w:rsidR="00F47450" w:rsidRPr="002A714D">
              <w:rPr>
                <w:rFonts w:asciiTheme="majorHAnsi" w:hAnsiTheme="majorHAnsi" w:cstheme="majorHAnsi"/>
                <w:sz w:val="12"/>
                <w:szCs w:val="12"/>
                <w:lang w:val="lt-LT"/>
              </w:rPr>
              <w:t>dhe</w:t>
            </w:r>
            <w:proofErr w:type="spellEnd"/>
            <w:r w:rsidR="00F47450" w:rsidRPr="002A714D">
              <w:rPr>
                <w:rFonts w:asciiTheme="majorHAnsi" w:hAnsiTheme="majorHAnsi" w:cstheme="majorHAnsi"/>
                <w:sz w:val="12"/>
                <w:szCs w:val="12"/>
                <w:lang w:val="lt-LT"/>
              </w:rPr>
              <w:t xml:space="preserve"> </w:t>
            </w:r>
            <w:proofErr w:type="spellStart"/>
            <w:r w:rsidR="00F47450" w:rsidRPr="002A714D">
              <w:rPr>
                <w:rFonts w:asciiTheme="majorHAnsi" w:hAnsiTheme="majorHAnsi" w:cstheme="majorHAnsi"/>
                <w:sz w:val="12"/>
                <w:szCs w:val="12"/>
                <w:lang w:val="lt-LT"/>
              </w:rPr>
              <w:t>ose</w:t>
            </w:r>
            <w:proofErr w:type="spellEnd"/>
            <w:r w:rsidR="00F47450" w:rsidRPr="002A714D">
              <w:rPr>
                <w:rFonts w:asciiTheme="majorHAnsi" w:hAnsiTheme="majorHAnsi" w:cstheme="majorHAnsi"/>
                <w:sz w:val="12"/>
                <w:szCs w:val="12"/>
                <w:lang w:val="lt-LT"/>
              </w:rPr>
              <w:t xml:space="preserve"> </w:t>
            </w:r>
          </w:p>
          <w:p w14:paraId="118087C2" w14:textId="14FEFF2F" w:rsidR="00CE29FA" w:rsidRDefault="00EA2AB4" w:rsidP="00FD086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proofErr w:type="spellStart"/>
            <w:r w:rsidR="00B14D9D" w:rsidRPr="00EA2AB4">
              <w:rPr>
                <w:rFonts w:asciiTheme="majorHAnsi" w:hAnsiTheme="majorHAnsi" w:cstheme="majorHAnsi"/>
                <w:sz w:val="12"/>
                <w:szCs w:val="12"/>
                <w:lang w:val="lt-LT"/>
              </w:rPr>
              <w:t>and</w:t>
            </w:r>
            <w:proofErr w:type="spellEnd"/>
            <w:r w:rsidR="00B14D9D" w:rsidRPr="00EA2AB4">
              <w:rPr>
                <w:rFonts w:asciiTheme="majorHAnsi" w:hAnsiTheme="majorHAnsi" w:cstheme="majorHAnsi"/>
                <w:sz w:val="12"/>
                <w:szCs w:val="12"/>
                <w:lang w:val="lt-LT"/>
              </w:rPr>
              <w:t>/</w:t>
            </w:r>
            <w:proofErr w:type="spellStart"/>
            <w:r w:rsidR="00B14D9D" w:rsidRPr="00EA2AB4">
              <w:rPr>
                <w:rFonts w:asciiTheme="majorHAnsi" w:hAnsiTheme="majorHAnsi" w:cstheme="majorHAnsi"/>
                <w:sz w:val="12"/>
                <w:szCs w:val="12"/>
                <w:lang w:val="lt-LT"/>
              </w:rPr>
              <w:t>or</w:t>
            </w:r>
            <w:proofErr w:type="spellEnd"/>
            <w:r w:rsidR="00FE5AC7" w:rsidRPr="00EA2AB4">
              <w:rPr>
                <w:rFonts w:asciiTheme="majorHAnsi" w:hAnsiTheme="majorHAnsi" w:cstheme="majorHAnsi"/>
                <w:sz w:val="12"/>
                <w:szCs w:val="12"/>
                <w:lang w:val="lt-LT"/>
              </w:rPr>
              <w:t>/</w:t>
            </w:r>
          </w:p>
          <w:p w14:paraId="145D5A0E" w14:textId="77777777" w:rsidR="00B14D9D" w:rsidRDefault="00EA2AB4" w:rsidP="00FD086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r w:rsidR="00FE5AC7">
              <w:rPr>
                <w:rFonts w:asciiTheme="majorHAnsi" w:hAnsiTheme="majorHAnsi" w:cstheme="majorHAnsi"/>
                <w:sz w:val="12"/>
                <w:szCs w:val="12"/>
                <w:lang w:val="lt-LT"/>
              </w:rPr>
              <w:t>ir/ar</w:t>
            </w:r>
          </w:p>
          <w:p w14:paraId="5C54798A" w14:textId="77777777" w:rsidR="00E500B6" w:rsidRDefault="00E500B6" w:rsidP="00FD0863">
            <w:pPr>
              <w:rPr>
                <w:rFonts w:asciiTheme="majorHAnsi" w:hAnsiTheme="majorHAnsi" w:cstheme="majorHAnsi"/>
                <w:sz w:val="12"/>
                <w:szCs w:val="12"/>
                <w:lang w:val="lt-LT"/>
              </w:rPr>
            </w:pPr>
          </w:p>
          <w:p w14:paraId="2FC794A7" w14:textId="07A35D97" w:rsidR="00E500B6" w:rsidRDefault="00E500B6" w:rsidP="00E500B6">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ose</w:t>
            </w:r>
            <w:proofErr w:type="spellEnd"/>
            <w:r w:rsidRPr="002A714D">
              <w:rPr>
                <w:rFonts w:asciiTheme="majorHAnsi" w:hAnsiTheme="majorHAnsi" w:cstheme="majorHAnsi"/>
                <w:sz w:val="12"/>
                <w:szCs w:val="12"/>
                <w:lang w:val="lt-LT"/>
              </w:rPr>
              <w:t xml:space="preserve"> </w:t>
            </w:r>
          </w:p>
          <w:p w14:paraId="169E8544" w14:textId="77777777" w:rsidR="00E500B6" w:rsidRDefault="00E500B6" w:rsidP="00E500B6">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proofErr w:type="spellStart"/>
            <w:r w:rsidRPr="00EA2AB4">
              <w:rPr>
                <w:rFonts w:asciiTheme="majorHAnsi" w:hAnsiTheme="majorHAnsi" w:cstheme="majorHAnsi"/>
                <w:sz w:val="12"/>
                <w:szCs w:val="12"/>
                <w:lang w:val="lt-LT"/>
              </w:rPr>
              <w:t>and</w:t>
            </w:r>
            <w:proofErr w:type="spellEnd"/>
            <w:r w:rsidRPr="00EA2AB4">
              <w:rPr>
                <w:rFonts w:asciiTheme="majorHAnsi" w:hAnsiTheme="majorHAnsi" w:cstheme="majorHAnsi"/>
                <w:sz w:val="12"/>
                <w:szCs w:val="12"/>
                <w:lang w:val="lt-LT"/>
              </w:rPr>
              <w:t>/</w:t>
            </w:r>
            <w:proofErr w:type="spellStart"/>
            <w:r w:rsidRPr="00EA2AB4">
              <w:rPr>
                <w:rFonts w:asciiTheme="majorHAnsi" w:hAnsiTheme="majorHAnsi" w:cstheme="majorHAnsi"/>
                <w:sz w:val="12"/>
                <w:szCs w:val="12"/>
                <w:lang w:val="lt-LT"/>
              </w:rPr>
              <w:t>or</w:t>
            </w:r>
            <w:proofErr w:type="spellEnd"/>
            <w:r w:rsidRPr="00EA2AB4">
              <w:rPr>
                <w:rFonts w:asciiTheme="majorHAnsi" w:hAnsiTheme="majorHAnsi" w:cstheme="majorHAnsi"/>
                <w:sz w:val="12"/>
                <w:szCs w:val="12"/>
                <w:lang w:val="lt-LT"/>
              </w:rPr>
              <w:t>/</w:t>
            </w:r>
          </w:p>
          <w:p w14:paraId="09862325" w14:textId="5A6B36D3" w:rsidR="00E500B6" w:rsidRPr="002A714D" w:rsidRDefault="00E500B6" w:rsidP="00E500B6">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r>
              <w:rPr>
                <w:rFonts w:asciiTheme="majorHAnsi" w:hAnsiTheme="majorHAnsi" w:cstheme="majorHAnsi"/>
                <w:sz w:val="12"/>
                <w:szCs w:val="12"/>
                <w:lang w:val="lt-LT"/>
              </w:rPr>
              <w:t>ir/ar</w:t>
            </w:r>
          </w:p>
        </w:tc>
        <w:tc>
          <w:tcPr>
            <w:tcW w:w="9616" w:type="dxa"/>
            <w:gridSpan w:val="47"/>
            <w:tcBorders>
              <w:top w:val="nil"/>
              <w:left w:val="nil"/>
              <w:bottom w:val="nil"/>
              <w:right w:val="single" w:sz="4" w:space="0" w:color="auto"/>
            </w:tcBorders>
          </w:tcPr>
          <w:p w14:paraId="28519FBB" w14:textId="77777777" w:rsidR="00E500B6" w:rsidRDefault="001C71D8" w:rsidP="001C71D8">
            <w:pPr>
              <w:shd w:val="clear" w:color="auto" w:fill="FFFFFF"/>
              <w:rPr>
                <w:rFonts w:asciiTheme="majorHAnsi" w:hAnsiTheme="majorHAnsi" w:cstheme="majorHAnsi"/>
                <w:color w:val="000000"/>
                <w:spacing w:val="-4"/>
                <w:sz w:val="12"/>
                <w:szCs w:val="12"/>
                <w:lang w:val="lt-LT"/>
              </w:rPr>
            </w:pPr>
            <w:proofErr w:type="spellStart"/>
            <w:r w:rsidRPr="002A714D">
              <w:rPr>
                <w:rFonts w:asciiTheme="majorHAnsi" w:hAnsiTheme="majorHAnsi" w:cstheme="majorHAnsi"/>
                <w:color w:val="000000"/>
                <w:spacing w:val="-4"/>
                <w:sz w:val="12"/>
                <w:szCs w:val="12"/>
                <w:lang w:val="lt-LT"/>
              </w:rPr>
              <w:t>Neneproduktet</w:t>
            </w:r>
            <w:proofErr w:type="spellEnd"/>
            <w:r w:rsidRPr="002A714D">
              <w:rPr>
                <w:rFonts w:asciiTheme="majorHAnsi" w:hAnsiTheme="majorHAnsi" w:cstheme="majorHAnsi"/>
                <w:color w:val="000000"/>
                <w:spacing w:val="-4"/>
                <w:sz w:val="12"/>
                <w:szCs w:val="12"/>
                <w:lang w:val="lt-LT"/>
              </w:rPr>
              <w:t xml:space="preserve"> e </w:t>
            </w:r>
            <w:proofErr w:type="spellStart"/>
            <w:r w:rsidRPr="002A714D">
              <w:rPr>
                <w:rFonts w:asciiTheme="majorHAnsi" w:hAnsiTheme="majorHAnsi" w:cstheme="majorHAnsi"/>
                <w:color w:val="000000"/>
                <w:spacing w:val="-4"/>
                <w:sz w:val="12"/>
                <w:szCs w:val="12"/>
                <w:lang w:val="lt-LT"/>
              </w:rPr>
              <w:t>kafsheve</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cilat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rrjedhin</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nga</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prodhimi</w:t>
            </w:r>
            <w:proofErr w:type="spellEnd"/>
            <w:r w:rsidRPr="002A714D">
              <w:rPr>
                <w:rFonts w:asciiTheme="majorHAnsi" w:hAnsiTheme="majorHAnsi" w:cstheme="majorHAnsi"/>
                <w:color w:val="000000"/>
                <w:spacing w:val="-4"/>
                <w:sz w:val="12"/>
                <w:szCs w:val="12"/>
                <w:lang w:val="lt-LT"/>
              </w:rPr>
              <w:t xml:space="preserve"> I </w:t>
            </w:r>
            <w:proofErr w:type="spellStart"/>
            <w:r w:rsidRPr="002A714D">
              <w:rPr>
                <w:rFonts w:asciiTheme="majorHAnsi" w:hAnsiTheme="majorHAnsi" w:cstheme="majorHAnsi"/>
                <w:color w:val="000000"/>
                <w:spacing w:val="-4"/>
                <w:sz w:val="12"/>
                <w:szCs w:val="12"/>
                <w:lang w:val="lt-LT"/>
              </w:rPr>
              <w:t>produkteve</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dedikuara</w:t>
            </w:r>
            <w:proofErr w:type="spellEnd"/>
            <w:r w:rsidRPr="002A714D">
              <w:rPr>
                <w:rFonts w:asciiTheme="majorHAnsi" w:hAnsiTheme="majorHAnsi" w:cstheme="majorHAnsi"/>
                <w:color w:val="000000"/>
                <w:spacing w:val="-4"/>
                <w:sz w:val="12"/>
                <w:szCs w:val="12"/>
                <w:lang w:val="lt-LT"/>
              </w:rPr>
              <w:t xml:space="preserve"> per </w:t>
            </w:r>
            <w:proofErr w:type="spellStart"/>
            <w:r w:rsidRPr="002A714D">
              <w:rPr>
                <w:rFonts w:asciiTheme="majorHAnsi" w:hAnsiTheme="majorHAnsi" w:cstheme="majorHAnsi"/>
                <w:color w:val="000000"/>
                <w:spacing w:val="-4"/>
                <w:sz w:val="12"/>
                <w:szCs w:val="12"/>
                <w:lang w:val="lt-LT"/>
              </w:rPr>
              <w:t>konsum</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human</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duke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perfshire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eshtrat</w:t>
            </w:r>
            <w:proofErr w:type="spellEnd"/>
            <w:r w:rsidRPr="002A714D">
              <w:rPr>
                <w:rFonts w:asciiTheme="majorHAnsi" w:hAnsiTheme="majorHAnsi" w:cstheme="majorHAnsi"/>
                <w:color w:val="000000"/>
                <w:spacing w:val="-4"/>
                <w:sz w:val="12"/>
                <w:szCs w:val="12"/>
                <w:lang w:val="lt-LT"/>
              </w:rPr>
              <w:t xml:space="preserve"> e </w:t>
            </w:r>
            <w:proofErr w:type="spellStart"/>
            <w:r w:rsidRPr="002A714D">
              <w:rPr>
                <w:rFonts w:asciiTheme="majorHAnsi" w:hAnsiTheme="majorHAnsi" w:cstheme="majorHAnsi"/>
                <w:color w:val="000000"/>
                <w:spacing w:val="-4"/>
                <w:sz w:val="12"/>
                <w:szCs w:val="12"/>
                <w:lang w:val="lt-LT"/>
              </w:rPr>
              <w:t>gerryer</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dhe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ndarjen</w:t>
            </w:r>
            <w:proofErr w:type="spellEnd"/>
            <w:r w:rsidRPr="002A714D">
              <w:rPr>
                <w:rFonts w:asciiTheme="majorHAnsi" w:hAnsiTheme="majorHAnsi" w:cstheme="majorHAnsi"/>
                <w:color w:val="000000"/>
                <w:spacing w:val="-4"/>
                <w:sz w:val="12"/>
                <w:szCs w:val="12"/>
                <w:lang w:val="lt-LT"/>
              </w:rPr>
              <w:t xml:space="preserve"> e </w:t>
            </w:r>
            <w:proofErr w:type="spellStart"/>
            <w:r w:rsidRPr="002A714D">
              <w:rPr>
                <w:rFonts w:asciiTheme="majorHAnsi" w:hAnsiTheme="majorHAnsi" w:cstheme="majorHAnsi"/>
                <w:color w:val="000000"/>
                <w:spacing w:val="-4"/>
                <w:sz w:val="12"/>
                <w:szCs w:val="12"/>
                <w:lang w:val="lt-LT"/>
              </w:rPr>
              <w:t>lfunderrines</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nga</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perpunimi</w:t>
            </w:r>
            <w:proofErr w:type="spellEnd"/>
            <w:r w:rsidRPr="002A714D">
              <w:rPr>
                <w:rFonts w:asciiTheme="majorHAnsi" w:hAnsiTheme="majorHAnsi" w:cstheme="majorHAnsi"/>
                <w:color w:val="000000"/>
                <w:spacing w:val="-4"/>
                <w:sz w:val="12"/>
                <w:szCs w:val="12"/>
                <w:lang w:val="lt-LT"/>
              </w:rPr>
              <w:t xml:space="preserve"> I </w:t>
            </w:r>
            <w:proofErr w:type="spellStart"/>
            <w:r w:rsidRPr="002A714D">
              <w:rPr>
                <w:rFonts w:asciiTheme="majorHAnsi" w:hAnsiTheme="majorHAnsi" w:cstheme="majorHAnsi"/>
                <w:color w:val="000000"/>
                <w:spacing w:val="-4"/>
                <w:sz w:val="12"/>
                <w:szCs w:val="12"/>
                <w:lang w:val="lt-LT"/>
              </w:rPr>
              <w:t>qumeshtit</w:t>
            </w:r>
            <w:proofErr w:type="spellEnd"/>
            <w:r w:rsidRPr="002A714D">
              <w:rPr>
                <w:rFonts w:asciiTheme="majorHAnsi" w:hAnsiTheme="majorHAnsi" w:cstheme="majorHAnsi"/>
                <w:color w:val="000000"/>
                <w:spacing w:val="-4"/>
                <w:sz w:val="12"/>
                <w:szCs w:val="12"/>
                <w:lang w:val="lt-LT"/>
              </w:rPr>
              <w:t xml:space="preserve"> </w:t>
            </w:r>
            <w:r w:rsidR="00E500B6">
              <w:rPr>
                <w:rFonts w:asciiTheme="majorHAnsi" w:hAnsiTheme="majorHAnsi" w:cstheme="majorHAnsi"/>
                <w:color w:val="000000"/>
                <w:spacing w:val="-4"/>
                <w:sz w:val="12"/>
                <w:szCs w:val="12"/>
                <w:lang w:val="lt-LT"/>
              </w:rPr>
              <w:t>;</w:t>
            </w:r>
          </w:p>
          <w:p w14:paraId="79FEFD2F" w14:textId="48F484C4" w:rsidR="008D5E3D" w:rsidRPr="008D7E5E" w:rsidRDefault="00E500B6" w:rsidP="001C71D8">
            <w:pPr>
              <w:shd w:val="clear" w:color="auto" w:fill="FFFFFF"/>
              <w:rPr>
                <w:rFonts w:asciiTheme="majorHAnsi" w:hAnsiTheme="majorHAnsi" w:cstheme="majorHAnsi"/>
                <w:bCs/>
                <w:color w:val="000000"/>
                <w:spacing w:val="-4"/>
                <w:sz w:val="12"/>
                <w:szCs w:val="12"/>
                <w:lang w:val="lt-LT"/>
              </w:rPr>
            </w:pPr>
            <w:r w:rsidRPr="008F4FBD">
              <w:rPr>
                <w:rFonts w:asciiTheme="majorHAnsi" w:hAnsiTheme="majorHAnsi" w:cstheme="majorHAnsi"/>
                <w:color w:val="000000"/>
                <w:spacing w:val="-4"/>
                <w:sz w:val="12"/>
                <w:szCs w:val="12"/>
                <w:lang w:val="lt-LT"/>
              </w:rPr>
              <w:t>/</w:t>
            </w:r>
            <w:proofErr w:type="spellStart"/>
            <w:r w:rsidR="00B14D9D" w:rsidRPr="008F4FBD">
              <w:rPr>
                <w:rFonts w:asciiTheme="majorHAnsi" w:hAnsiTheme="majorHAnsi" w:cstheme="majorHAnsi"/>
                <w:color w:val="000000"/>
                <w:spacing w:val="-4"/>
                <w:sz w:val="12"/>
                <w:szCs w:val="12"/>
                <w:lang w:val="lt-LT"/>
              </w:rPr>
              <w:t>animal</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by-products</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arising</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from</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the</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production</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of</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products</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intended</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for</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human</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consumption</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including</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degreased</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bone</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greaves</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and</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centrifuge</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or</w:t>
            </w:r>
            <w:proofErr w:type="spellEnd"/>
            <w:r w:rsidR="00B14D9D" w:rsidRPr="008F4FBD">
              <w:rPr>
                <w:rFonts w:asciiTheme="majorHAnsi" w:hAnsiTheme="majorHAnsi" w:cstheme="majorHAnsi"/>
                <w:color w:val="000000"/>
                <w:spacing w:val="-4"/>
                <w:sz w:val="12"/>
                <w:szCs w:val="12"/>
                <w:lang w:val="lt-LT"/>
              </w:rPr>
              <w:t xml:space="preserve"> </w:t>
            </w:r>
            <w:proofErr w:type="spellStart"/>
            <w:r w:rsidR="00B14D9D" w:rsidRPr="008F4FBD">
              <w:rPr>
                <w:rFonts w:asciiTheme="majorHAnsi" w:hAnsiTheme="majorHAnsi" w:cstheme="majorHAnsi"/>
                <w:color w:val="000000"/>
                <w:spacing w:val="-4"/>
                <w:sz w:val="12"/>
                <w:szCs w:val="12"/>
                <w:lang w:val="lt-LT"/>
              </w:rPr>
              <w:t>separator</w:t>
            </w:r>
            <w:proofErr w:type="spellEnd"/>
            <w:r w:rsidRPr="008F4FBD">
              <w:rPr>
                <w:rFonts w:asciiTheme="majorHAnsi" w:hAnsiTheme="majorHAnsi" w:cstheme="majorHAnsi"/>
                <w:color w:val="000000"/>
                <w:spacing w:val="-4"/>
                <w:sz w:val="12"/>
                <w:szCs w:val="12"/>
                <w:lang w:val="lt-LT"/>
              </w:rPr>
              <w:t xml:space="preserve"> </w:t>
            </w:r>
            <w:proofErr w:type="spellStart"/>
            <w:r w:rsidRPr="008F4FBD">
              <w:rPr>
                <w:rFonts w:asciiTheme="majorHAnsi" w:hAnsiTheme="majorHAnsi" w:cstheme="majorHAnsi"/>
                <w:color w:val="000000"/>
                <w:spacing w:val="-4"/>
                <w:sz w:val="12"/>
                <w:szCs w:val="12"/>
                <w:lang w:val="lt-LT"/>
              </w:rPr>
              <w:t>sludge</w:t>
            </w:r>
            <w:proofErr w:type="spellEnd"/>
            <w:r w:rsidRPr="008F4FBD">
              <w:rPr>
                <w:rFonts w:asciiTheme="majorHAnsi" w:hAnsiTheme="majorHAnsi" w:cstheme="majorHAnsi"/>
                <w:color w:val="000000"/>
                <w:spacing w:val="-4"/>
                <w:sz w:val="12"/>
                <w:szCs w:val="12"/>
                <w:lang w:val="lt-LT"/>
              </w:rPr>
              <w:t xml:space="preserve"> </w:t>
            </w:r>
            <w:proofErr w:type="spellStart"/>
            <w:r w:rsidRPr="008F4FBD">
              <w:rPr>
                <w:rFonts w:asciiTheme="majorHAnsi" w:hAnsiTheme="majorHAnsi" w:cstheme="majorHAnsi"/>
                <w:color w:val="000000"/>
                <w:spacing w:val="-4"/>
                <w:sz w:val="12"/>
                <w:szCs w:val="12"/>
                <w:lang w:val="lt-LT"/>
              </w:rPr>
              <w:t>from</w:t>
            </w:r>
            <w:proofErr w:type="spellEnd"/>
            <w:r w:rsidRPr="008F4FBD">
              <w:rPr>
                <w:rFonts w:asciiTheme="majorHAnsi" w:hAnsiTheme="majorHAnsi" w:cstheme="majorHAnsi"/>
                <w:color w:val="000000"/>
                <w:spacing w:val="-4"/>
                <w:sz w:val="12"/>
                <w:szCs w:val="12"/>
                <w:lang w:val="lt-LT"/>
              </w:rPr>
              <w:t xml:space="preserve"> milk </w:t>
            </w:r>
            <w:proofErr w:type="spellStart"/>
            <w:r w:rsidRPr="008F4FBD">
              <w:rPr>
                <w:rFonts w:asciiTheme="majorHAnsi" w:hAnsiTheme="majorHAnsi" w:cstheme="majorHAnsi"/>
                <w:color w:val="000000"/>
                <w:spacing w:val="-4"/>
                <w:sz w:val="12"/>
                <w:szCs w:val="12"/>
                <w:lang w:val="lt-LT"/>
              </w:rPr>
              <w:t>processing</w:t>
            </w:r>
            <w:proofErr w:type="spellEnd"/>
            <w:r w:rsidRPr="008F4FBD">
              <w:rPr>
                <w:rFonts w:asciiTheme="majorHAnsi" w:hAnsiTheme="majorHAnsi" w:cstheme="majorHAnsi"/>
                <w:color w:val="000000"/>
                <w:spacing w:val="-4"/>
                <w:sz w:val="12"/>
                <w:szCs w:val="12"/>
                <w:lang w:val="lt-LT"/>
              </w:rPr>
              <w:t>;</w:t>
            </w:r>
            <w:r w:rsidR="008D7E5E" w:rsidRPr="008F4FBD">
              <w:rPr>
                <w:rFonts w:asciiTheme="majorHAnsi" w:hAnsiTheme="majorHAnsi" w:cstheme="majorHAnsi"/>
                <w:color w:val="000000"/>
                <w:spacing w:val="-4"/>
                <w:sz w:val="12"/>
                <w:szCs w:val="12"/>
                <w:lang w:val="lt-LT"/>
              </w:rPr>
              <w:t>/</w:t>
            </w:r>
            <w:r w:rsidR="008D7E5E" w:rsidRPr="002609FC">
              <w:rPr>
                <w:rFonts w:ascii="TimesNewRomanPSMT" w:hAnsi="TimesNewRomanPSMT" w:cs="TimesNewRomanPSMT"/>
                <w:b/>
                <w:sz w:val="12"/>
                <w:szCs w:val="12"/>
              </w:rPr>
              <w:t xml:space="preserve"> </w:t>
            </w:r>
            <w:r w:rsidR="008D7E5E" w:rsidRPr="008D7E5E">
              <w:rPr>
                <w:rFonts w:asciiTheme="majorHAnsi" w:hAnsiTheme="majorHAnsi" w:cstheme="majorHAnsi"/>
                <w:bCs/>
                <w:sz w:val="12"/>
                <w:szCs w:val="12"/>
              </w:rPr>
              <w:t>šalutinius gyvūninius produktus, gautus gaminant žmonėms vartoti skirtus produktus, įskaitant kaulus, iš kurių pašalinti riebalai, spirgai ir centrifuguojant arba separuojant pieną gautos nuosėdos</w:t>
            </w:r>
          </w:p>
          <w:p w14:paraId="0525CEBF" w14:textId="77777777" w:rsidR="00E500B6" w:rsidRDefault="00E500B6" w:rsidP="001C71D8">
            <w:pPr>
              <w:shd w:val="clear" w:color="auto" w:fill="FFFFFF"/>
              <w:rPr>
                <w:rFonts w:asciiTheme="majorHAnsi" w:hAnsiTheme="majorHAnsi" w:cstheme="majorHAnsi"/>
                <w:color w:val="000000"/>
                <w:spacing w:val="-4"/>
                <w:sz w:val="12"/>
                <w:szCs w:val="12"/>
                <w:lang w:val="lt-LT"/>
              </w:rPr>
            </w:pPr>
          </w:p>
          <w:p w14:paraId="4643DD80" w14:textId="77777777" w:rsidR="008D5E3D" w:rsidRPr="002A714D" w:rsidRDefault="008D5E3D" w:rsidP="001C71D8">
            <w:pPr>
              <w:shd w:val="clear" w:color="auto" w:fill="FFFFFF"/>
              <w:rPr>
                <w:rFonts w:asciiTheme="majorHAnsi" w:hAnsiTheme="majorHAnsi" w:cstheme="majorHAnsi"/>
                <w:color w:val="000000"/>
                <w:spacing w:val="-4"/>
                <w:sz w:val="12"/>
                <w:szCs w:val="12"/>
                <w:lang w:val="lt-LT"/>
              </w:rPr>
            </w:pPr>
            <w:proofErr w:type="spellStart"/>
            <w:r w:rsidRPr="002A714D">
              <w:rPr>
                <w:rFonts w:asciiTheme="majorHAnsi" w:hAnsiTheme="majorHAnsi" w:cstheme="majorHAnsi"/>
                <w:color w:val="000000"/>
                <w:spacing w:val="-4"/>
                <w:sz w:val="12"/>
                <w:szCs w:val="12"/>
                <w:lang w:val="lt-LT"/>
              </w:rPr>
              <w:t>Produktet</w:t>
            </w:r>
            <w:proofErr w:type="spellEnd"/>
            <w:r w:rsidRPr="002A714D">
              <w:rPr>
                <w:rFonts w:asciiTheme="majorHAnsi" w:hAnsiTheme="majorHAnsi" w:cstheme="majorHAnsi"/>
                <w:color w:val="000000"/>
                <w:spacing w:val="-4"/>
                <w:sz w:val="12"/>
                <w:szCs w:val="12"/>
                <w:lang w:val="lt-LT"/>
              </w:rPr>
              <w:t xml:space="preserve"> me </w:t>
            </w:r>
            <w:proofErr w:type="spellStart"/>
            <w:r w:rsidRPr="002A714D">
              <w:rPr>
                <w:rFonts w:asciiTheme="majorHAnsi" w:hAnsiTheme="majorHAnsi" w:cstheme="majorHAnsi"/>
                <w:color w:val="000000"/>
                <w:spacing w:val="-4"/>
                <w:sz w:val="12"/>
                <w:szCs w:val="12"/>
                <w:lang w:val="lt-LT"/>
              </w:rPr>
              <w:t>origjineshtazore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apo</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artikujt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ushqimor</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cilwt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permbajne</w:t>
            </w:r>
            <w:proofErr w:type="spellEnd"/>
            <w:r w:rsidRPr="002A714D">
              <w:rPr>
                <w:rFonts w:asciiTheme="majorHAnsi" w:hAnsiTheme="majorHAnsi" w:cstheme="majorHAnsi"/>
                <w:color w:val="000000"/>
                <w:spacing w:val="-4"/>
                <w:sz w:val="12"/>
                <w:szCs w:val="12"/>
                <w:lang w:val="lt-LT"/>
              </w:rPr>
              <w:t xml:space="preserve"> produkte me </w:t>
            </w:r>
            <w:proofErr w:type="spellStart"/>
            <w:r w:rsidRPr="002A714D">
              <w:rPr>
                <w:rFonts w:asciiTheme="majorHAnsi" w:hAnsiTheme="majorHAnsi" w:cstheme="majorHAnsi"/>
                <w:color w:val="000000"/>
                <w:spacing w:val="-4"/>
                <w:sz w:val="12"/>
                <w:szCs w:val="12"/>
                <w:lang w:val="lt-LT"/>
              </w:rPr>
              <w:t>origjine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shtazore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dhe</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cilat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nuk</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dedikohen</w:t>
            </w:r>
            <w:proofErr w:type="spellEnd"/>
            <w:r w:rsidRPr="002A714D">
              <w:rPr>
                <w:rFonts w:asciiTheme="majorHAnsi" w:hAnsiTheme="majorHAnsi" w:cstheme="majorHAnsi"/>
                <w:color w:val="000000"/>
                <w:spacing w:val="-4"/>
                <w:sz w:val="12"/>
                <w:szCs w:val="12"/>
                <w:lang w:val="lt-LT"/>
              </w:rPr>
              <w:t xml:space="preserve"> me per </w:t>
            </w:r>
            <w:proofErr w:type="spellStart"/>
            <w:r w:rsidRPr="002A714D">
              <w:rPr>
                <w:rFonts w:asciiTheme="majorHAnsi" w:hAnsiTheme="majorHAnsi" w:cstheme="majorHAnsi"/>
                <w:color w:val="000000"/>
                <w:spacing w:val="-4"/>
                <w:sz w:val="12"/>
                <w:szCs w:val="12"/>
                <w:lang w:val="lt-LT"/>
              </w:rPr>
              <w:t>konsum</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human</w:t>
            </w:r>
            <w:proofErr w:type="spellEnd"/>
            <w:r w:rsidRPr="002A714D">
              <w:rPr>
                <w:rFonts w:asciiTheme="majorHAnsi" w:hAnsiTheme="majorHAnsi" w:cstheme="majorHAnsi"/>
                <w:color w:val="000000"/>
                <w:spacing w:val="-4"/>
                <w:sz w:val="12"/>
                <w:szCs w:val="12"/>
                <w:lang w:val="lt-LT"/>
              </w:rPr>
              <w:t xml:space="preserve"> per </w:t>
            </w:r>
            <w:proofErr w:type="spellStart"/>
            <w:r w:rsidRPr="002A714D">
              <w:rPr>
                <w:rFonts w:asciiTheme="majorHAnsi" w:hAnsiTheme="majorHAnsi" w:cstheme="majorHAnsi"/>
                <w:color w:val="000000"/>
                <w:spacing w:val="-4"/>
                <w:sz w:val="12"/>
                <w:szCs w:val="12"/>
                <w:lang w:val="lt-LT"/>
              </w:rPr>
              <w:t>arsye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komerciale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apo</w:t>
            </w:r>
            <w:proofErr w:type="spellEnd"/>
            <w:r w:rsidRPr="002A714D">
              <w:rPr>
                <w:rFonts w:asciiTheme="majorHAnsi" w:hAnsiTheme="majorHAnsi" w:cstheme="majorHAnsi"/>
                <w:color w:val="000000"/>
                <w:spacing w:val="-4"/>
                <w:sz w:val="12"/>
                <w:szCs w:val="12"/>
                <w:lang w:val="lt-LT"/>
              </w:rPr>
              <w:t xml:space="preserve"> per </w:t>
            </w:r>
            <w:proofErr w:type="spellStart"/>
            <w:r w:rsidRPr="002A714D">
              <w:rPr>
                <w:rFonts w:asciiTheme="majorHAnsi" w:hAnsiTheme="majorHAnsi" w:cstheme="majorHAnsi"/>
                <w:color w:val="000000"/>
                <w:spacing w:val="-4"/>
                <w:sz w:val="12"/>
                <w:szCs w:val="12"/>
                <w:lang w:val="lt-LT"/>
              </w:rPr>
              <w:t>shkak</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problemve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gjate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prodhimit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apo</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defekteve</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paketimit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apo</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defekteve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tjera</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nga</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cilat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nuk</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shkaktohet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rrezik</w:t>
            </w:r>
            <w:proofErr w:type="spellEnd"/>
            <w:r w:rsidRPr="002A714D">
              <w:rPr>
                <w:rFonts w:asciiTheme="majorHAnsi" w:hAnsiTheme="majorHAnsi" w:cstheme="majorHAnsi"/>
                <w:color w:val="000000"/>
                <w:spacing w:val="-4"/>
                <w:sz w:val="12"/>
                <w:szCs w:val="12"/>
                <w:lang w:val="lt-LT"/>
              </w:rPr>
              <w:t xml:space="preserve"> per </w:t>
            </w:r>
            <w:proofErr w:type="spellStart"/>
            <w:r w:rsidRPr="002A714D">
              <w:rPr>
                <w:rFonts w:asciiTheme="majorHAnsi" w:hAnsiTheme="majorHAnsi" w:cstheme="majorHAnsi"/>
                <w:color w:val="000000"/>
                <w:spacing w:val="-4"/>
                <w:sz w:val="12"/>
                <w:szCs w:val="12"/>
                <w:lang w:val="lt-LT"/>
              </w:rPr>
              <w:t>shendetin</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public</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apo</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shendetin</w:t>
            </w:r>
            <w:proofErr w:type="spellEnd"/>
            <w:r w:rsidRPr="002A714D">
              <w:rPr>
                <w:rFonts w:asciiTheme="majorHAnsi" w:hAnsiTheme="majorHAnsi" w:cstheme="majorHAnsi"/>
                <w:color w:val="000000"/>
                <w:spacing w:val="-4"/>
                <w:sz w:val="12"/>
                <w:szCs w:val="12"/>
                <w:lang w:val="lt-LT"/>
              </w:rPr>
              <w:t xml:space="preserve"> e </w:t>
            </w:r>
            <w:proofErr w:type="spellStart"/>
            <w:r w:rsidRPr="002A714D">
              <w:rPr>
                <w:rFonts w:asciiTheme="majorHAnsi" w:hAnsiTheme="majorHAnsi" w:cstheme="majorHAnsi"/>
                <w:color w:val="000000"/>
                <w:spacing w:val="-4"/>
                <w:sz w:val="12"/>
                <w:szCs w:val="12"/>
                <w:lang w:val="lt-LT"/>
              </w:rPr>
              <w:t>kafsheve</w:t>
            </w:r>
            <w:proofErr w:type="spellEnd"/>
            <w:r w:rsidRPr="002A714D">
              <w:rPr>
                <w:rFonts w:asciiTheme="majorHAnsi" w:hAnsiTheme="majorHAnsi" w:cstheme="majorHAnsi"/>
                <w:color w:val="000000"/>
                <w:spacing w:val="-4"/>
                <w:sz w:val="12"/>
                <w:szCs w:val="12"/>
                <w:lang w:val="lt-LT"/>
              </w:rPr>
              <w:t xml:space="preserve"> . </w:t>
            </w:r>
          </w:p>
          <w:p w14:paraId="24E9D560" w14:textId="77777777" w:rsidR="00EA2AB4" w:rsidRDefault="00EA2AB4" w:rsidP="001C71D8">
            <w:pPr>
              <w:shd w:val="clear" w:color="auto" w:fill="FFFFFF"/>
              <w:rPr>
                <w:rFonts w:asciiTheme="majorHAnsi" w:hAnsiTheme="majorHAnsi" w:cstheme="majorHAnsi"/>
                <w:color w:val="000000"/>
                <w:spacing w:val="-4"/>
                <w:sz w:val="12"/>
                <w:szCs w:val="12"/>
                <w:lang w:val="lt-LT"/>
              </w:rPr>
            </w:pPr>
            <w:bookmarkStart w:id="0" w:name="_Hlk75847852"/>
            <w:r>
              <w:rPr>
                <w:rFonts w:asciiTheme="majorHAnsi" w:hAnsiTheme="majorHAnsi" w:cstheme="majorHAnsi"/>
                <w:color w:val="000000"/>
                <w:spacing w:val="-4"/>
                <w:sz w:val="12"/>
                <w:szCs w:val="12"/>
                <w:lang w:val="lt-LT"/>
              </w:rPr>
              <w:t>/</w:t>
            </w:r>
            <w:proofErr w:type="spellStart"/>
            <w:r w:rsidR="00B14D9D" w:rsidRPr="002A714D">
              <w:rPr>
                <w:rFonts w:asciiTheme="majorHAnsi" w:hAnsiTheme="majorHAnsi" w:cstheme="majorHAnsi"/>
                <w:color w:val="000000"/>
                <w:spacing w:val="-4"/>
                <w:sz w:val="12"/>
                <w:szCs w:val="12"/>
                <w:lang w:val="lt-LT"/>
              </w:rPr>
              <w:t>products</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of</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animal</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origin</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or</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foodstuffs</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containing</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products</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of</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animal</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origin</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which</w:t>
            </w:r>
            <w:proofErr w:type="spellEnd"/>
            <w:r w:rsidR="00B14D9D" w:rsidRPr="002A714D">
              <w:rPr>
                <w:rFonts w:asciiTheme="majorHAnsi" w:hAnsiTheme="majorHAnsi" w:cstheme="majorHAnsi"/>
                <w:color w:val="000000"/>
                <w:spacing w:val="-4"/>
                <w:sz w:val="12"/>
                <w:szCs w:val="12"/>
                <w:lang w:val="lt-LT"/>
              </w:rPr>
              <w:t xml:space="preserve"> are </w:t>
            </w:r>
            <w:proofErr w:type="spellStart"/>
            <w:r w:rsidR="00B14D9D" w:rsidRPr="002A714D">
              <w:rPr>
                <w:rFonts w:asciiTheme="majorHAnsi" w:hAnsiTheme="majorHAnsi" w:cstheme="majorHAnsi"/>
                <w:color w:val="000000"/>
                <w:spacing w:val="-4"/>
                <w:sz w:val="12"/>
                <w:szCs w:val="12"/>
                <w:lang w:val="lt-LT"/>
              </w:rPr>
              <w:t>no</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longer</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intended</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for</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human</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consumption</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for</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commercial</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reasons</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or</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due</w:t>
            </w:r>
            <w:proofErr w:type="spellEnd"/>
            <w:r w:rsidR="00B14D9D" w:rsidRPr="002A714D">
              <w:rPr>
                <w:rFonts w:asciiTheme="majorHAnsi" w:hAnsiTheme="majorHAnsi" w:cstheme="majorHAnsi"/>
                <w:color w:val="000000"/>
                <w:spacing w:val="-4"/>
                <w:sz w:val="12"/>
                <w:szCs w:val="12"/>
                <w:lang w:val="lt-LT"/>
              </w:rPr>
              <w:t xml:space="preserve"> to </w:t>
            </w:r>
            <w:proofErr w:type="spellStart"/>
            <w:r w:rsidR="00B14D9D" w:rsidRPr="002A714D">
              <w:rPr>
                <w:rFonts w:asciiTheme="majorHAnsi" w:hAnsiTheme="majorHAnsi" w:cstheme="majorHAnsi"/>
                <w:color w:val="000000"/>
                <w:spacing w:val="-4"/>
                <w:sz w:val="12"/>
                <w:szCs w:val="12"/>
                <w:lang w:val="lt-LT"/>
              </w:rPr>
              <w:t>problems</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of</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manufacturing</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or</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packaging</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defects</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or</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other</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defects</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from</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which</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no</w:t>
            </w:r>
            <w:proofErr w:type="spellEnd"/>
            <w:r w:rsidR="00B14D9D" w:rsidRPr="002A714D">
              <w:rPr>
                <w:rFonts w:asciiTheme="majorHAnsi" w:hAnsiTheme="majorHAnsi" w:cstheme="majorHAnsi"/>
                <w:color w:val="000000"/>
                <w:spacing w:val="-4"/>
                <w:sz w:val="12"/>
                <w:szCs w:val="12"/>
                <w:lang w:val="lt-LT"/>
              </w:rPr>
              <w:t xml:space="preserve"> risk to </w:t>
            </w:r>
            <w:proofErr w:type="spellStart"/>
            <w:r w:rsidR="00B14D9D" w:rsidRPr="002A714D">
              <w:rPr>
                <w:rFonts w:asciiTheme="majorHAnsi" w:hAnsiTheme="majorHAnsi" w:cstheme="majorHAnsi"/>
                <w:color w:val="000000"/>
                <w:spacing w:val="-4"/>
                <w:sz w:val="12"/>
                <w:szCs w:val="12"/>
                <w:lang w:val="lt-LT"/>
              </w:rPr>
              <w:t>public</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or</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animal</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health</w:t>
            </w:r>
            <w:proofErr w:type="spellEnd"/>
            <w:r w:rsidR="00B14D9D" w:rsidRPr="002A714D">
              <w:rPr>
                <w:rFonts w:asciiTheme="majorHAnsi" w:hAnsiTheme="majorHAnsi" w:cstheme="majorHAnsi"/>
                <w:color w:val="000000"/>
                <w:spacing w:val="-4"/>
                <w:sz w:val="12"/>
                <w:szCs w:val="12"/>
                <w:lang w:val="lt-LT"/>
              </w:rPr>
              <w:t xml:space="preserve"> </w:t>
            </w:r>
            <w:proofErr w:type="spellStart"/>
            <w:r w:rsidR="00B14D9D" w:rsidRPr="002A714D">
              <w:rPr>
                <w:rFonts w:asciiTheme="majorHAnsi" w:hAnsiTheme="majorHAnsi" w:cstheme="majorHAnsi"/>
                <w:color w:val="000000"/>
                <w:spacing w:val="-4"/>
                <w:sz w:val="12"/>
                <w:szCs w:val="12"/>
                <w:lang w:val="lt-LT"/>
              </w:rPr>
              <w:t>arise</w:t>
            </w:r>
            <w:bookmarkEnd w:id="0"/>
            <w:proofErr w:type="spellEnd"/>
            <w:r w:rsidR="00B14D9D" w:rsidRPr="002A714D">
              <w:rPr>
                <w:rFonts w:asciiTheme="majorHAnsi" w:hAnsiTheme="majorHAnsi" w:cstheme="majorHAnsi"/>
                <w:color w:val="000000"/>
                <w:spacing w:val="-4"/>
                <w:sz w:val="12"/>
                <w:szCs w:val="12"/>
                <w:lang w:val="lt-LT"/>
              </w:rPr>
              <w:t>;</w:t>
            </w:r>
          </w:p>
          <w:p w14:paraId="349540DB" w14:textId="370BAB1E" w:rsidR="00B14D9D" w:rsidRPr="00EA2AB4" w:rsidRDefault="00C87B0D" w:rsidP="001C71D8">
            <w:pPr>
              <w:shd w:val="clear" w:color="auto" w:fill="FFFFFF"/>
              <w:rPr>
                <w:rFonts w:asciiTheme="majorHAnsi" w:hAnsiTheme="majorHAnsi" w:cstheme="majorHAnsi"/>
                <w:spacing w:val="-4"/>
                <w:sz w:val="12"/>
                <w:szCs w:val="12"/>
                <w:lang w:val="lt-LT"/>
              </w:rPr>
            </w:pPr>
            <w:r w:rsidRPr="002A714D">
              <w:rPr>
                <w:rFonts w:asciiTheme="majorHAnsi" w:hAnsiTheme="majorHAnsi" w:cstheme="majorHAnsi"/>
                <w:color w:val="000000"/>
                <w:spacing w:val="-4"/>
                <w:sz w:val="12"/>
                <w:szCs w:val="12"/>
                <w:lang w:val="lt-LT"/>
              </w:rPr>
              <w:t>/</w:t>
            </w:r>
            <w:r w:rsidRPr="00EA2AB4">
              <w:rPr>
                <w:rFonts w:asciiTheme="majorHAnsi" w:hAnsiTheme="majorHAnsi" w:cstheme="majorHAnsi"/>
                <w:spacing w:val="3"/>
                <w:sz w:val="12"/>
                <w:szCs w:val="12"/>
                <w:lang w:val="sr-Cyrl-CS"/>
              </w:rPr>
              <w:t>gyvūninės kilmės produktai arba maisto produktai, kurių sudėtyje yra gyvūninės kilmės produktų, kurie nebėra skirti vartoti žmonėms dėl komercinių priežasčių arba dėl gamybos ar pakavimo defektų ar kitų defektų, dėl kurių nekyla pavojus visuomenės ar gyvūnų sveikatai</w:t>
            </w:r>
            <w:r w:rsidR="00EA2AB4">
              <w:rPr>
                <w:rFonts w:asciiTheme="majorHAnsi" w:hAnsiTheme="majorHAnsi" w:cstheme="majorHAnsi"/>
                <w:spacing w:val="3"/>
                <w:sz w:val="12"/>
                <w:szCs w:val="12"/>
                <w:lang w:val="lt-LT"/>
              </w:rPr>
              <w:t>;</w:t>
            </w:r>
          </w:p>
          <w:p w14:paraId="5CE5E4BA" w14:textId="77777777" w:rsidR="008D5E3D" w:rsidRPr="002A714D" w:rsidRDefault="008D5E3D" w:rsidP="001C71D8">
            <w:pPr>
              <w:shd w:val="clear" w:color="auto" w:fill="FFFFFF"/>
              <w:rPr>
                <w:rFonts w:asciiTheme="majorHAnsi" w:hAnsiTheme="majorHAnsi" w:cstheme="majorHAnsi"/>
                <w:sz w:val="12"/>
                <w:szCs w:val="12"/>
                <w:lang w:val="lt-LT"/>
              </w:rPr>
            </w:pPr>
          </w:p>
        </w:tc>
      </w:tr>
      <w:tr w:rsidR="00B14D9D" w:rsidRPr="002A714D" w14:paraId="398AAC8C"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344"/>
        </w:trPr>
        <w:tc>
          <w:tcPr>
            <w:tcW w:w="460" w:type="dxa"/>
            <w:tcBorders>
              <w:top w:val="nil"/>
              <w:left w:val="single" w:sz="4" w:space="0" w:color="auto"/>
              <w:bottom w:val="nil"/>
              <w:right w:val="nil"/>
            </w:tcBorders>
          </w:tcPr>
          <w:p w14:paraId="4DC3DDB1" w14:textId="5E6989AC" w:rsidR="00B14D9D" w:rsidRPr="002A714D" w:rsidRDefault="00B14D9D" w:rsidP="00C85973">
            <w:pPr>
              <w:rPr>
                <w:rFonts w:asciiTheme="majorHAnsi" w:hAnsiTheme="majorHAnsi" w:cstheme="majorHAnsi"/>
                <w:sz w:val="12"/>
                <w:szCs w:val="12"/>
                <w:lang w:val="lt-LT"/>
              </w:rPr>
            </w:pPr>
          </w:p>
        </w:tc>
        <w:tc>
          <w:tcPr>
            <w:tcW w:w="873" w:type="dxa"/>
            <w:gridSpan w:val="7"/>
            <w:tcBorders>
              <w:top w:val="nil"/>
              <w:left w:val="nil"/>
              <w:bottom w:val="nil"/>
              <w:right w:val="nil"/>
            </w:tcBorders>
          </w:tcPr>
          <w:p w14:paraId="058D6EFD" w14:textId="1E6B32E8" w:rsidR="00CE29FA" w:rsidRDefault="00B14D9D" w:rsidP="00FD086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proofErr w:type="spellStart"/>
            <w:r w:rsidR="008D5E3D" w:rsidRPr="002A714D">
              <w:rPr>
                <w:rFonts w:asciiTheme="majorHAnsi" w:hAnsiTheme="majorHAnsi" w:cstheme="majorHAnsi"/>
                <w:sz w:val="12"/>
                <w:szCs w:val="12"/>
                <w:lang w:val="lt-LT"/>
              </w:rPr>
              <w:t>dhe</w:t>
            </w:r>
            <w:proofErr w:type="spellEnd"/>
            <w:r w:rsidR="008D5E3D" w:rsidRPr="002A714D">
              <w:rPr>
                <w:rFonts w:asciiTheme="majorHAnsi" w:hAnsiTheme="majorHAnsi" w:cstheme="majorHAnsi"/>
                <w:sz w:val="12"/>
                <w:szCs w:val="12"/>
                <w:lang w:val="lt-LT"/>
              </w:rPr>
              <w:t xml:space="preserve"> /</w:t>
            </w:r>
            <w:proofErr w:type="spellStart"/>
            <w:r w:rsidR="008D5E3D" w:rsidRPr="002A714D">
              <w:rPr>
                <w:rFonts w:asciiTheme="majorHAnsi" w:hAnsiTheme="majorHAnsi" w:cstheme="majorHAnsi"/>
                <w:sz w:val="12"/>
                <w:szCs w:val="12"/>
                <w:lang w:val="lt-LT"/>
              </w:rPr>
              <w:t>ose</w:t>
            </w:r>
            <w:proofErr w:type="spellEnd"/>
            <w:r w:rsidR="008D5E3D" w:rsidRPr="002A714D">
              <w:rPr>
                <w:rFonts w:asciiTheme="majorHAnsi" w:hAnsiTheme="majorHAnsi" w:cstheme="majorHAnsi"/>
                <w:sz w:val="12"/>
                <w:szCs w:val="12"/>
                <w:lang w:val="lt-LT"/>
              </w:rPr>
              <w:t xml:space="preserve"> </w:t>
            </w:r>
            <w:r w:rsidR="00EA2AB4" w:rsidRPr="002A714D">
              <w:rPr>
                <w:rFonts w:asciiTheme="majorHAnsi" w:hAnsiTheme="majorHAnsi" w:cstheme="majorHAnsi"/>
                <w:sz w:val="12"/>
                <w:szCs w:val="12"/>
                <w:lang w:val="lt-LT"/>
              </w:rPr>
              <w:t>(</w:t>
            </w:r>
            <w:r w:rsidR="00EA2AB4" w:rsidRPr="002A714D">
              <w:rPr>
                <w:rFonts w:asciiTheme="majorHAnsi" w:hAnsiTheme="majorHAnsi" w:cstheme="majorHAnsi"/>
                <w:sz w:val="12"/>
                <w:szCs w:val="12"/>
                <w:vertAlign w:val="superscript"/>
                <w:lang w:val="lt-LT"/>
              </w:rPr>
              <w:t>2</w:t>
            </w:r>
            <w:r w:rsidR="00EA2AB4" w:rsidRPr="00EA2AB4">
              <w:rPr>
                <w:rFonts w:asciiTheme="majorHAnsi" w:hAnsiTheme="majorHAnsi" w:cstheme="majorHAnsi"/>
                <w:sz w:val="12"/>
                <w:szCs w:val="12"/>
                <w:lang w:val="lt-LT"/>
              </w:rPr>
              <w:t xml:space="preserve">) </w:t>
            </w:r>
            <w:proofErr w:type="spellStart"/>
            <w:r w:rsidRPr="00EA2AB4">
              <w:rPr>
                <w:rFonts w:asciiTheme="majorHAnsi" w:hAnsiTheme="majorHAnsi" w:cstheme="majorHAnsi"/>
                <w:sz w:val="12"/>
                <w:szCs w:val="12"/>
                <w:lang w:val="lt-LT"/>
              </w:rPr>
              <w:t>and</w:t>
            </w:r>
            <w:proofErr w:type="spellEnd"/>
            <w:r w:rsidRPr="00EA2AB4">
              <w:rPr>
                <w:rFonts w:asciiTheme="majorHAnsi" w:hAnsiTheme="majorHAnsi" w:cstheme="majorHAnsi"/>
                <w:sz w:val="12"/>
                <w:szCs w:val="12"/>
                <w:lang w:val="lt-LT"/>
              </w:rPr>
              <w:t>/</w:t>
            </w:r>
            <w:proofErr w:type="spellStart"/>
            <w:r w:rsidRPr="00EA2AB4">
              <w:rPr>
                <w:rFonts w:asciiTheme="majorHAnsi" w:hAnsiTheme="majorHAnsi" w:cstheme="majorHAnsi"/>
                <w:sz w:val="12"/>
                <w:szCs w:val="12"/>
                <w:lang w:val="lt-LT"/>
              </w:rPr>
              <w:t>or</w:t>
            </w:r>
            <w:proofErr w:type="spellEnd"/>
            <w:r w:rsidR="00FE5AC7" w:rsidRPr="00EA2AB4">
              <w:rPr>
                <w:rFonts w:asciiTheme="majorHAnsi" w:hAnsiTheme="majorHAnsi" w:cstheme="majorHAnsi"/>
                <w:sz w:val="12"/>
                <w:szCs w:val="12"/>
                <w:lang w:val="lt-LT"/>
              </w:rPr>
              <w:t>/</w:t>
            </w:r>
          </w:p>
          <w:p w14:paraId="5B94A721" w14:textId="118C9E9D" w:rsidR="00B14D9D" w:rsidRPr="002A714D" w:rsidRDefault="00EA2AB4" w:rsidP="00FD086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r w:rsidR="00FE5AC7">
              <w:rPr>
                <w:rFonts w:asciiTheme="majorHAnsi" w:hAnsiTheme="majorHAnsi" w:cstheme="majorHAnsi"/>
                <w:sz w:val="12"/>
                <w:szCs w:val="12"/>
                <w:lang w:val="lt-LT"/>
              </w:rPr>
              <w:t>ir/ar</w:t>
            </w:r>
          </w:p>
        </w:tc>
        <w:tc>
          <w:tcPr>
            <w:tcW w:w="9616" w:type="dxa"/>
            <w:gridSpan w:val="47"/>
            <w:tcBorders>
              <w:top w:val="nil"/>
              <w:left w:val="nil"/>
              <w:bottom w:val="nil"/>
              <w:right w:val="single" w:sz="4" w:space="0" w:color="auto"/>
            </w:tcBorders>
          </w:tcPr>
          <w:p w14:paraId="5E78CC20" w14:textId="77777777" w:rsidR="00EA2AB4" w:rsidRDefault="008D5E3D" w:rsidP="00F4436E">
            <w:pPr>
              <w:shd w:val="clear" w:color="auto" w:fill="FFFFFF"/>
              <w:rPr>
                <w:rFonts w:asciiTheme="majorHAnsi" w:hAnsiTheme="majorHAnsi" w:cstheme="majorHAnsi"/>
                <w:color w:val="000000"/>
                <w:spacing w:val="-1"/>
                <w:sz w:val="12"/>
                <w:szCs w:val="12"/>
                <w:lang w:val="lt-LT"/>
              </w:rPr>
            </w:pPr>
            <w:proofErr w:type="spellStart"/>
            <w:r w:rsidRPr="002A714D">
              <w:rPr>
                <w:rFonts w:asciiTheme="majorHAnsi" w:hAnsiTheme="majorHAnsi" w:cstheme="majorHAnsi"/>
                <w:color w:val="000000"/>
                <w:spacing w:val="-1"/>
                <w:sz w:val="12"/>
                <w:szCs w:val="12"/>
                <w:lang w:val="lt-LT"/>
              </w:rPr>
              <w:t>Produktet</w:t>
            </w:r>
            <w:proofErr w:type="spellEnd"/>
            <w:r w:rsidRPr="002A714D">
              <w:rPr>
                <w:rFonts w:asciiTheme="majorHAnsi" w:hAnsiTheme="majorHAnsi" w:cstheme="majorHAnsi"/>
                <w:color w:val="000000"/>
                <w:spacing w:val="-1"/>
                <w:sz w:val="12"/>
                <w:szCs w:val="12"/>
                <w:lang w:val="lt-LT"/>
              </w:rPr>
              <w:t xml:space="preserve"> me </w:t>
            </w:r>
            <w:proofErr w:type="spellStart"/>
            <w:r w:rsidRPr="002A714D">
              <w:rPr>
                <w:rFonts w:asciiTheme="majorHAnsi" w:hAnsiTheme="majorHAnsi" w:cstheme="majorHAnsi"/>
                <w:color w:val="000000"/>
                <w:spacing w:val="-1"/>
                <w:sz w:val="12"/>
                <w:szCs w:val="12"/>
                <w:lang w:val="lt-LT"/>
              </w:rPr>
              <w:t>origjine</w:t>
            </w:r>
            <w:proofErr w:type="spellEnd"/>
            <w:r w:rsidRPr="002A714D">
              <w:rPr>
                <w:rFonts w:asciiTheme="majorHAnsi" w:hAnsiTheme="majorHAnsi" w:cstheme="majorHAnsi"/>
                <w:color w:val="000000"/>
                <w:spacing w:val="-1"/>
                <w:sz w:val="12"/>
                <w:szCs w:val="12"/>
                <w:lang w:val="lt-LT"/>
              </w:rPr>
              <w:t xml:space="preserve"> </w:t>
            </w:r>
            <w:proofErr w:type="spellStart"/>
            <w:r w:rsidRPr="002A714D">
              <w:rPr>
                <w:rFonts w:asciiTheme="majorHAnsi" w:hAnsiTheme="majorHAnsi" w:cstheme="majorHAnsi"/>
                <w:color w:val="000000"/>
                <w:spacing w:val="-1"/>
                <w:sz w:val="12"/>
                <w:szCs w:val="12"/>
                <w:lang w:val="lt-LT"/>
              </w:rPr>
              <w:t>shtazore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dhe</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cilat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nuk</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dedikohen</w:t>
            </w:r>
            <w:proofErr w:type="spellEnd"/>
            <w:r w:rsidRPr="002A714D">
              <w:rPr>
                <w:rFonts w:asciiTheme="majorHAnsi" w:hAnsiTheme="majorHAnsi" w:cstheme="majorHAnsi"/>
                <w:color w:val="000000"/>
                <w:spacing w:val="-4"/>
                <w:sz w:val="12"/>
                <w:szCs w:val="12"/>
                <w:lang w:val="lt-LT"/>
              </w:rPr>
              <w:t xml:space="preserve"> me per </w:t>
            </w:r>
            <w:proofErr w:type="spellStart"/>
            <w:r w:rsidRPr="002A714D">
              <w:rPr>
                <w:rFonts w:asciiTheme="majorHAnsi" w:hAnsiTheme="majorHAnsi" w:cstheme="majorHAnsi"/>
                <w:color w:val="000000"/>
                <w:spacing w:val="-4"/>
                <w:sz w:val="12"/>
                <w:szCs w:val="12"/>
                <w:lang w:val="lt-LT"/>
              </w:rPr>
              <w:t>konsum</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human</w:t>
            </w:r>
            <w:proofErr w:type="spellEnd"/>
            <w:r w:rsidRPr="002A714D">
              <w:rPr>
                <w:rFonts w:asciiTheme="majorHAnsi" w:hAnsiTheme="majorHAnsi" w:cstheme="majorHAnsi"/>
                <w:color w:val="000000"/>
                <w:spacing w:val="-4"/>
                <w:sz w:val="12"/>
                <w:szCs w:val="12"/>
                <w:lang w:val="lt-LT"/>
              </w:rPr>
              <w:t xml:space="preserve"> per </w:t>
            </w:r>
            <w:proofErr w:type="spellStart"/>
            <w:r w:rsidRPr="002A714D">
              <w:rPr>
                <w:rFonts w:asciiTheme="majorHAnsi" w:hAnsiTheme="majorHAnsi" w:cstheme="majorHAnsi"/>
                <w:color w:val="000000"/>
                <w:spacing w:val="-4"/>
                <w:sz w:val="12"/>
                <w:szCs w:val="12"/>
                <w:lang w:val="lt-LT"/>
              </w:rPr>
              <w:t>arsye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komerciale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apo</w:t>
            </w:r>
            <w:proofErr w:type="spellEnd"/>
            <w:r w:rsidRPr="002A714D">
              <w:rPr>
                <w:rFonts w:asciiTheme="majorHAnsi" w:hAnsiTheme="majorHAnsi" w:cstheme="majorHAnsi"/>
                <w:color w:val="000000"/>
                <w:spacing w:val="-4"/>
                <w:sz w:val="12"/>
                <w:szCs w:val="12"/>
                <w:lang w:val="lt-LT"/>
              </w:rPr>
              <w:t xml:space="preserve"> per </w:t>
            </w:r>
            <w:proofErr w:type="spellStart"/>
            <w:r w:rsidRPr="002A714D">
              <w:rPr>
                <w:rFonts w:asciiTheme="majorHAnsi" w:hAnsiTheme="majorHAnsi" w:cstheme="majorHAnsi"/>
                <w:color w:val="000000"/>
                <w:spacing w:val="-4"/>
                <w:sz w:val="12"/>
                <w:szCs w:val="12"/>
                <w:lang w:val="lt-LT"/>
              </w:rPr>
              <w:t>shkak</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problemve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gjate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prodhimit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apo</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defekteve</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paketimit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apo</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defekteve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tjera</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nga</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cilat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nuk</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shkaktohet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rrezik</w:t>
            </w:r>
            <w:proofErr w:type="spellEnd"/>
            <w:r w:rsidRPr="002A714D">
              <w:rPr>
                <w:rFonts w:asciiTheme="majorHAnsi" w:hAnsiTheme="majorHAnsi" w:cstheme="majorHAnsi"/>
                <w:color w:val="000000"/>
                <w:spacing w:val="-4"/>
                <w:sz w:val="12"/>
                <w:szCs w:val="12"/>
                <w:lang w:val="lt-LT"/>
              </w:rPr>
              <w:t xml:space="preserve"> per </w:t>
            </w:r>
            <w:proofErr w:type="spellStart"/>
            <w:r w:rsidRPr="002A714D">
              <w:rPr>
                <w:rFonts w:asciiTheme="majorHAnsi" w:hAnsiTheme="majorHAnsi" w:cstheme="majorHAnsi"/>
                <w:color w:val="000000"/>
                <w:spacing w:val="-4"/>
                <w:sz w:val="12"/>
                <w:szCs w:val="12"/>
                <w:lang w:val="lt-LT"/>
              </w:rPr>
              <w:t>shendetin</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public</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apo</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shendetin</w:t>
            </w:r>
            <w:proofErr w:type="spellEnd"/>
            <w:r w:rsidRPr="002A714D">
              <w:rPr>
                <w:rFonts w:asciiTheme="majorHAnsi" w:hAnsiTheme="majorHAnsi" w:cstheme="majorHAnsi"/>
                <w:color w:val="000000"/>
                <w:spacing w:val="-4"/>
                <w:sz w:val="12"/>
                <w:szCs w:val="12"/>
                <w:lang w:val="lt-LT"/>
              </w:rPr>
              <w:t xml:space="preserve"> e </w:t>
            </w:r>
            <w:proofErr w:type="spellStart"/>
            <w:r w:rsidRPr="002A714D">
              <w:rPr>
                <w:rFonts w:asciiTheme="majorHAnsi" w:hAnsiTheme="majorHAnsi" w:cstheme="majorHAnsi"/>
                <w:color w:val="000000"/>
                <w:spacing w:val="-4"/>
                <w:sz w:val="12"/>
                <w:szCs w:val="12"/>
                <w:lang w:val="lt-LT"/>
              </w:rPr>
              <w:t>kafsheve</w:t>
            </w:r>
            <w:bookmarkStart w:id="1" w:name="_Hlk75847797"/>
            <w:proofErr w:type="spellEnd"/>
            <w:r w:rsidR="00EA2AB4">
              <w:rPr>
                <w:rFonts w:asciiTheme="majorHAnsi" w:hAnsiTheme="majorHAnsi" w:cstheme="majorHAnsi"/>
                <w:color w:val="000000"/>
                <w:spacing w:val="-1"/>
                <w:sz w:val="12"/>
                <w:szCs w:val="12"/>
                <w:lang w:val="lt-LT"/>
              </w:rPr>
              <w:t>;</w:t>
            </w:r>
          </w:p>
          <w:p w14:paraId="5AADA694" w14:textId="2006720F" w:rsidR="00EA2AB4" w:rsidRDefault="00EA2AB4" w:rsidP="00F4436E">
            <w:pPr>
              <w:shd w:val="clear" w:color="auto" w:fill="FFFFFF"/>
              <w:rPr>
                <w:rFonts w:asciiTheme="majorHAnsi" w:hAnsiTheme="majorHAnsi" w:cstheme="majorHAnsi"/>
                <w:color w:val="000000"/>
                <w:spacing w:val="-1"/>
                <w:sz w:val="12"/>
                <w:szCs w:val="12"/>
                <w:lang w:val="lt-LT"/>
              </w:rPr>
            </w:pPr>
            <w:r>
              <w:rPr>
                <w:rFonts w:asciiTheme="majorHAnsi" w:hAnsiTheme="majorHAnsi" w:cstheme="majorHAnsi"/>
                <w:color w:val="000000"/>
                <w:spacing w:val="-1"/>
                <w:sz w:val="12"/>
                <w:szCs w:val="12"/>
                <w:lang w:val="lt-LT"/>
              </w:rPr>
              <w:t>/</w:t>
            </w:r>
            <w:proofErr w:type="spellStart"/>
            <w:r w:rsidR="00B14D9D" w:rsidRPr="002A714D">
              <w:rPr>
                <w:rFonts w:asciiTheme="majorHAnsi" w:hAnsiTheme="majorHAnsi" w:cstheme="majorHAnsi"/>
                <w:color w:val="000000"/>
                <w:spacing w:val="-1"/>
                <w:sz w:val="12"/>
                <w:szCs w:val="12"/>
                <w:lang w:val="lt-LT"/>
              </w:rPr>
              <w:t>products</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of</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animal</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origin</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or</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foodstuffs</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containing</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products</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of</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animal</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origin</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which</w:t>
            </w:r>
            <w:proofErr w:type="spellEnd"/>
            <w:r w:rsidR="00B14D9D" w:rsidRPr="002A714D">
              <w:rPr>
                <w:rFonts w:asciiTheme="majorHAnsi" w:hAnsiTheme="majorHAnsi" w:cstheme="majorHAnsi"/>
                <w:color w:val="000000"/>
                <w:spacing w:val="-1"/>
                <w:sz w:val="12"/>
                <w:szCs w:val="12"/>
                <w:lang w:val="lt-LT"/>
              </w:rPr>
              <w:t xml:space="preserve"> are </w:t>
            </w:r>
            <w:proofErr w:type="spellStart"/>
            <w:r w:rsidR="00B14D9D" w:rsidRPr="002A714D">
              <w:rPr>
                <w:rFonts w:asciiTheme="majorHAnsi" w:hAnsiTheme="majorHAnsi" w:cstheme="majorHAnsi"/>
                <w:color w:val="000000"/>
                <w:spacing w:val="-1"/>
                <w:sz w:val="12"/>
                <w:szCs w:val="12"/>
                <w:lang w:val="lt-LT"/>
              </w:rPr>
              <w:t>no</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longer</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intended</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for</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human</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consumption</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for</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commercial</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reasons</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or</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due</w:t>
            </w:r>
            <w:proofErr w:type="spellEnd"/>
            <w:r w:rsidR="00B14D9D" w:rsidRPr="002A714D">
              <w:rPr>
                <w:rFonts w:asciiTheme="majorHAnsi" w:hAnsiTheme="majorHAnsi" w:cstheme="majorHAnsi"/>
                <w:color w:val="000000"/>
                <w:spacing w:val="-1"/>
                <w:sz w:val="12"/>
                <w:szCs w:val="12"/>
                <w:lang w:val="lt-LT"/>
              </w:rPr>
              <w:t xml:space="preserve"> to </w:t>
            </w:r>
            <w:proofErr w:type="spellStart"/>
            <w:r w:rsidR="00B14D9D" w:rsidRPr="002A714D">
              <w:rPr>
                <w:rFonts w:asciiTheme="majorHAnsi" w:hAnsiTheme="majorHAnsi" w:cstheme="majorHAnsi"/>
                <w:color w:val="000000"/>
                <w:spacing w:val="-1"/>
                <w:sz w:val="12"/>
                <w:szCs w:val="12"/>
                <w:lang w:val="lt-LT"/>
              </w:rPr>
              <w:t>problems</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of</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manufacturing</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or</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packaging</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defects</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or</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other</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defects</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from</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which</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no</w:t>
            </w:r>
            <w:proofErr w:type="spellEnd"/>
            <w:r w:rsidR="00B14D9D" w:rsidRPr="002A714D">
              <w:rPr>
                <w:rFonts w:asciiTheme="majorHAnsi" w:hAnsiTheme="majorHAnsi" w:cstheme="majorHAnsi"/>
                <w:color w:val="000000"/>
                <w:spacing w:val="-1"/>
                <w:sz w:val="12"/>
                <w:szCs w:val="12"/>
                <w:lang w:val="lt-LT"/>
              </w:rPr>
              <w:t xml:space="preserve"> risk to </w:t>
            </w:r>
            <w:proofErr w:type="spellStart"/>
            <w:r w:rsidR="00B14D9D" w:rsidRPr="002A714D">
              <w:rPr>
                <w:rFonts w:asciiTheme="majorHAnsi" w:hAnsiTheme="majorHAnsi" w:cstheme="majorHAnsi"/>
                <w:color w:val="000000"/>
                <w:spacing w:val="-1"/>
                <w:sz w:val="12"/>
                <w:szCs w:val="12"/>
                <w:lang w:val="lt-LT"/>
              </w:rPr>
              <w:t>public</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or</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animal</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health</w:t>
            </w:r>
            <w:proofErr w:type="spellEnd"/>
            <w:r w:rsidR="00B14D9D" w:rsidRPr="002A714D">
              <w:rPr>
                <w:rFonts w:asciiTheme="majorHAnsi" w:hAnsiTheme="majorHAnsi" w:cstheme="majorHAnsi"/>
                <w:color w:val="000000"/>
                <w:spacing w:val="-1"/>
                <w:sz w:val="12"/>
                <w:szCs w:val="12"/>
                <w:lang w:val="lt-LT"/>
              </w:rPr>
              <w:t xml:space="preserve"> </w:t>
            </w:r>
            <w:proofErr w:type="spellStart"/>
            <w:r w:rsidR="00B14D9D" w:rsidRPr="002A714D">
              <w:rPr>
                <w:rFonts w:asciiTheme="majorHAnsi" w:hAnsiTheme="majorHAnsi" w:cstheme="majorHAnsi"/>
                <w:color w:val="000000"/>
                <w:spacing w:val="-1"/>
                <w:sz w:val="12"/>
                <w:szCs w:val="12"/>
                <w:lang w:val="lt-LT"/>
              </w:rPr>
              <w:t>arise</w:t>
            </w:r>
            <w:proofErr w:type="spellEnd"/>
            <w:r w:rsidR="00B14D9D" w:rsidRPr="002A714D">
              <w:rPr>
                <w:rFonts w:asciiTheme="majorHAnsi" w:hAnsiTheme="majorHAnsi" w:cstheme="majorHAnsi"/>
                <w:color w:val="000000"/>
                <w:spacing w:val="-1"/>
                <w:sz w:val="12"/>
                <w:szCs w:val="12"/>
                <w:lang w:val="lt-LT"/>
              </w:rPr>
              <w:t>;</w:t>
            </w:r>
          </w:p>
          <w:p w14:paraId="70DC87E9" w14:textId="1DB536E9" w:rsidR="00B14D9D" w:rsidRPr="00EA2AB4" w:rsidRDefault="00C87B0D" w:rsidP="00F4436E">
            <w:pPr>
              <w:shd w:val="clear" w:color="auto" w:fill="FFFFFF"/>
              <w:rPr>
                <w:rFonts w:asciiTheme="majorHAnsi" w:hAnsiTheme="majorHAnsi" w:cstheme="majorHAnsi"/>
                <w:spacing w:val="-4"/>
                <w:sz w:val="12"/>
                <w:szCs w:val="12"/>
                <w:lang w:val="lt-LT"/>
              </w:rPr>
            </w:pPr>
            <w:r w:rsidRPr="002A714D">
              <w:rPr>
                <w:rFonts w:asciiTheme="majorHAnsi" w:hAnsiTheme="majorHAnsi" w:cstheme="majorHAnsi"/>
                <w:color w:val="000000"/>
                <w:spacing w:val="-1"/>
                <w:sz w:val="12"/>
                <w:szCs w:val="12"/>
                <w:lang w:val="lt-LT"/>
              </w:rPr>
              <w:t>/</w:t>
            </w:r>
            <w:r w:rsidRPr="00EA2AB4">
              <w:rPr>
                <w:rFonts w:asciiTheme="majorHAnsi" w:hAnsiTheme="majorHAnsi" w:cstheme="majorHAnsi"/>
                <w:spacing w:val="3"/>
                <w:sz w:val="12"/>
                <w:szCs w:val="12"/>
                <w:lang w:val="sr-Cyrl-CS"/>
              </w:rPr>
              <w:t>gyvūninės kilmės produktai arba maisto produktai, kurių sudėtyje yra gyvūninės kilmės produktų, kurie nebėra skirti vartoti žmonėms dėl komercinių priežasčių arba dėl gamybos ar pakavimo defektų ar kitų defektų, dėl kurių nekyla pavojus visuomenės ar gyvūnų sveikatai</w:t>
            </w:r>
            <w:r w:rsidR="00EA2AB4" w:rsidRPr="00EA2AB4">
              <w:rPr>
                <w:rFonts w:asciiTheme="majorHAnsi" w:hAnsiTheme="majorHAnsi" w:cstheme="majorHAnsi"/>
                <w:spacing w:val="3"/>
                <w:sz w:val="12"/>
                <w:szCs w:val="12"/>
                <w:lang w:val="lt-LT"/>
              </w:rPr>
              <w:t>;</w:t>
            </w:r>
          </w:p>
          <w:bookmarkEnd w:id="1"/>
          <w:p w14:paraId="5756D733" w14:textId="77777777" w:rsidR="00734ED6" w:rsidRPr="002A714D" w:rsidRDefault="00734ED6" w:rsidP="00F4436E">
            <w:pPr>
              <w:shd w:val="clear" w:color="auto" w:fill="FFFFFF"/>
              <w:rPr>
                <w:rFonts w:asciiTheme="majorHAnsi" w:hAnsiTheme="majorHAnsi" w:cstheme="majorHAnsi"/>
                <w:sz w:val="12"/>
                <w:szCs w:val="12"/>
                <w:lang w:val="lt-LT"/>
              </w:rPr>
            </w:pPr>
          </w:p>
        </w:tc>
      </w:tr>
      <w:tr w:rsidR="00B14D9D" w:rsidRPr="002A714D" w14:paraId="118E89F8"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603"/>
        </w:trPr>
        <w:tc>
          <w:tcPr>
            <w:tcW w:w="460" w:type="dxa"/>
            <w:tcBorders>
              <w:top w:val="nil"/>
              <w:left w:val="single" w:sz="4" w:space="0" w:color="auto"/>
              <w:bottom w:val="nil"/>
              <w:right w:val="nil"/>
            </w:tcBorders>
          </w:tcPr>
          <w:p w14:paraId="180A5BB7" w14:textId="5B3BCBCE" w:rsidR="00B14D9D" w:rsidRPr="002A714D" w:rsidRDefault="00B14D9D" w:rsidP="00C85973">
            <w:pPr>
              <w:rPr>
                <w:rFonts w:asciiTheme="majorHAnsi" w:hAnsiTheme="majorHAnsi" w:cstheme="majorHAnsi"/>
                <w:sz w:val="12"/>
                <w:szCs w:val="12"/>
                <w:lang w:val="lt-LT"/>
              </w:rPr>
            </w:pPr>
          </w:p>
        </w:tc>
        <w:tc>
          <w:tcPr>
            <w:tcW w:w="873" w:type="dxa"/>
            <w:gridSpan w:val="7"/>
            <w:tcBorders>
              <w:top w:val="nil"/>
              <w:left w:val="nil"/>
              <w:bottom w:val="nil"/>
              <w:right w:val="nil"/>
            </w:tcBorders>
          </w:tcPr>
          <w:p w14:paraId="1A75A838" w14:textId="5ECB0184" w:rsidR="00CE29FA" w:rsidRDefault="00B14D9D" w:rsidP="00FD086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002C1D60" w:rsidRPr="002A714D">
              <w:rPr>
                <w:rFonts w:asciiTheme="majorHAnsi" w:hAnsiTheme="majorHAnsi" w:cstheme="majorHAnsi"/>
                <w:sz w:val="12"/>
                <w:szCs w:val="12"/>
                <w:lang w:val="lt-LT"/>
              </w:rPr>
              <w:t xml:space="preserve">) </w:t>
            </w:r>
            <w:proofErr w:type="spellStart"/>
            <w:r w:rsidR="008D5E3D" w:rsidRPr="002A714D">
              <w:rPr>
                <w:rFonts w:asciiTheme="majorHAnsi" w:hAnsiTheme="majorHAnsi" w:cstheme="majorHAnsi"/>
                <w:sz w:val="12"/>
                <w:szCs w:val="12"/>
                <w:lang w:val="lt-LT"/>
              </w:rPr>
              <w:t>dhe</w:t>
            </w:r>
            <w:proofErr w:type="spellEnd"/>
            <w:r w:rsidR="008D5E3D" w:rsidRPr="002A714D">
              <w:rPr>
                <w:rFonts w:asciiTheme="majorHAnsi" w:hAnsiTheme="majorHAnsi" w:cstheme="majorHAnsi"/>
                <w:sz w:val="12"/>
                <w:szCs w:val="12"/>
                <w:lang w:val="lt-LT"/>
              </w:rPr>
              <w:t xml:space="preserve"> /</w:t>
            </w:r>
            <w:proofErr w:type="spellStart"/>
            <w:r w:rsidR="008D5E3D" w:rsidRPr="002A714D">
              <w:rPr>
                <w:rFonts w:asciiTheme="majorHAnsi" w:hAnsiTheme="majorHAnsi" w:cstheme="majorHAnsi"/>
                <w:sz w:val="12"/>
                <w:szCs w:val="12"/>
                <w:lang w:val="lt-LT"/>
              </w:rPr>
              <w:t>ose</w:t>
            </w:r>
            <w:proofErr w:type="spellEnd"/>
            <w:r w:rsidR="008D5E3D" w:rsidRPr="002A714D">
              <w:rPr>
                <w:rFonts w:asciiTheme="majorHAnsi" w:hAnsiTheme="majorHAnsi" w:cstheme="majorHAnsi"/>
                <w:sz w:val="12"/>
                <w:szCs w:val="12"/>
                <w:lang w:val="lt-LT"/>
              </w:rPr>
              <w:t xml:space="preserve"> </w:t>
            </w:r>
            <w:r w:rsidR="00EA2AB4" w:rsidRPr="002A714D">
              <w:rPr>
                <w:rFonts w:asciiTheme="majorHAnsi" w:hAnsiTheme="majorHAnsi" w:cstheme="majorHAnsi"/>
                <w:sz w:val="12"/>
                <w:szCs w:val="12"/>
                <w:lang w:val="lt-LT"/>
              </w:rPr>
              <w:t>(</w:t>
            </w:r>
            <w:r w:rsidR="00EA2AB4" w:rsidRPr="002A714D">
              <w:rPr>
                <w:rFonts w:asciiTheme="majorHAnsi" w:hAnsiTheme="majorHAnsi" w:cstheme="majorHAnsi"/>
                <w:sz w:val="12"/>
                <w:szCs w:val="12"/>
                <w:vertAlign w:val="superscript"/>
                <w:lang w:val="lt-LT"/>
              </w:rPr>
              <w:t>2</w:t>
            </w:r>
            <w:r w:rsidR="00EA2AB4" w:rsidRPr="00EA2AB4">
              <w:rPr>
                <w:rFonts w:asciiTheme="majorHAnsi" w:hAnsiTheme="majorHAnsi" w:cstheme="majorHAnsi"/>
                <w:sz w:val="12"/>
                <w:szCs w:val="12"/>
                <w:lang w:val="lt-LT"/>
              </w:rPr>
              <w:t xml:space="preserve">) </w:t>
            </w:r>
            <w:proofErr w:type="spellStart"/>
            <w:r w:rsidRPr="00EA2AB4">
              <w:rPr>
                <w:rFonts w:asciiTheme="majorHAnsi" w:hAnsiTheme="majorHAnsi" w:cstheme="majorHAnsi"/>
                <w:sz w:val="12"/>
                <w:szCs w:val="12"/>
                <w:lang w:val="lt-LT"/>
              </w:rPr>
              <w:t>and</w:t>
            </w:r>
            <w:proofErr w:type="spellEnd"/>
            <w:r w:rsidRPr="00EA2AB4">
              <w:rPr>
                <w:rFonts w:asciiTheme="majorHAnsi" w:hAnsiTheme="majorHAnsi" w:cstheme="majorHAnsi"/>
                <w:sz w:val="12"/>
                <w:szCs w:val="12"/>
                <w:lang w:val="lt-LT"/>
              </w:rPr>
              <w:t>/</w:t>
            </w:r>
            <w:proofErr w:type="spellStart"/>
            <w:r w:rsidRPr="00EA2AB4">
              <w:rPr>
                <w:rFonts w:asciiTheme="majorHAnsi" w:hAnsiTheme="majorHAnsi" w:cstheme="majorHAnsi"/>
                <w:sz w:val="12"/>
                <w:szCs w:val="12"/>
                <w:lang w:val="lt-LT"/>
              </w:rPr>
              <w:t>or</w:t>
            </w:r>
            <w:proofErr w:type="spellEnd"/>
            <w:r w:rsidR="00FE5AC7" w:rsidRPr="00EA2AB4">
              <w:rPr>
                <w:rFonts w:asciiTheme="majorHAnsi" w:hAnsiTheme="majorHAnsi" w:cstheme="majorHAnsi"/>
                <w:sz w:val="12"/>
                <w:szCs w:val="12"/>
                <w:lang w:val="lt-LT"/>
              </w:rPr>
              <w:t>/</w:t>
            </w:r>
          </w:p>
          <w:p w14:paraId="5A7DDE58" w14:textId="2D060F21" w:rsidR="00B14D9D" w:rsidRPr="002A714D" w:rsidRDefault="00EA2AB4" w:rsidP="00FD086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r w:rsidR="00FE5AC7">
              <w:rPr>
                <w:rFonts w:asciiTheme="majorHAnsi" w:hAnsiTheme="majorHAnsi" w:cstheme="majorHAnsi"/>
                <w:sz w:val="12"/>
                <w:szCs w:val="12"/>
                <w:lang w:val="lt-LT"/>
              </w:rPr>
              <w:t>ir/ar</w:t>
            </w:r>
          </w:p>
        </w:tc>
        <w:tc>
          <w:tcPr>
            <w:tcW w:w="9616" w:type="dxa"/>
            <w:gridSpan w:val="47"/>
            <w:tcBorders>
              <w:top w:val="nil"/>
              <w:left w:val="nil"/>
              <w:bottom w:val="nil"/>
              <w:right w:val="single" w:sz="4" w:space="0" w:color="auto"/>
            </w:tcBorders>
          </w:tcPr>
          <w:p w14:paraId="5C7F2739" w14:textId="77777777" w:rsidR="00EA2AB4" w:rsidRDefault="008D5E3D" w:rsidP="00F4436E">
            <w:pPr>
              <w:shd w:val="clear" w:color="auto" w:fill="FFFFFF"/>
              <w:rPr>
                <w:rFonts w:asciiTheme="majorHAnsi" w:hAnsiTheme="majorHAnsi" w:cstheme="majorHAnsi"/>
                <w:color w:val="000000"/>
                <w:spacing w:val="-4"/>
                <w:sz w:val="12"/>
                <w:szCs w:val="12"/>
                <w:lang w:val="lt-LT"/>
              </w:rPr>
            </w:pPr>
            <w:proofErr w:type="spellStart"/>
            <w:r w:rsidRPr="002A714D">
              <w:rPr>
                <w:rFonts w:asciiTheme="majorHAnsi" w:hAnsiTheme="majorHAnsi" w:cstheme="majorHAnsi"/>
                <w:sz w:val="12"/>
                <w:szCs w:val="12"/>
                <w:lang w:val="lt-LT"/>
              </w:rPr>
              <w:t>Ushqimi</w:t>
            </w:r>
            <w:proofErr w:type="spellEnd"/>
            <w:r w:rsidRPr="002A714D">
              <w:rPr>
                <w:rFonts w:asciiTheme="majorHAnsi" w:hAnsiTheme="majorHAnsi" w:cstheme="majorHAnsi"/>
                <w:sz w:val="12"/>
                <w:szCs w:val="12"/>
                <w:lang w:val="lt-LT"/>
              </w:rPr>
              <w:t xml:space="preserve"> per </w:t>
            </w:r>
            <w:proofErr w:type="spellStart"/>
            <w:r w:rsidRPr="002A714D">
              <w:rPr>
                <w:rFonts w:asciiTheme="majorHAnsi" w:hAnsiTheme="majorHAnsi" w:cstheme="majorHAnsi"/>
                <w:sz w:val="12"/>
                <w:szCs w:val="12"/>
                <w:lang w:val="lt-LT"/>
              </w:rPr>
              <w:t>kafshe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shoqeruese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artikujt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ushqimor</w:t>
            </w:r>
            <w:proofErr w:type="spellEnd"/>
            <w:r w:rsidRPr="002A714D">
              <w:rPr>
                <w:rFonts w:asciiTheme="majorHAnsi" w:hAnsiTheme="majorHAnsi" w:cstheme="majorHAnsi"/>
                <w:sz w:val="12"/>
                <w:szCs w:val="12"/>
                <w:lang w:val="lt-LT"/>
              </w:rPr>
              <w:t xml:space="preserve"> </w:t>
            </w:r>
            <w:r w:rsidRPr="002A714D">
              <w:rPr>
                <w:rFonts w:asciiTheme="majorHAnsi" w:hAnsiTheme="majorHAnsi" w:cstheme="majorHAnsi"/>
                <w:color w:val="000000"/>
                <w:spacing w:val="-1"/>
                <w:sz w:val="12"/>
                <w:szCs w:val="12"/>
                <w:lang w:val="lt-LT"/>
              </w:rPr>
              <w:t xml:space="preserve">me </w:t>
            </w:r>
            <w:proofErr w:type="spellStart"/>
            <w:r w:rsidRPr="002A714D">
              <w:rPr>
                <w:rFonts w:asciiTheme="majorHAnsi" w:hAnsiTheme="majorHAnsi" w:cstheme="majorHAnsi"/>
                <w:color w:val="000000"/>
                <w:spacing w:val="-1"/>
                <w:sz w:val="12"/>
                <w:szCs w:val="12"/>
                <w:lang w:val="lt-LT"/>
              </w:rPr>
              <w:t>origjine</w:t>
            </w:r>
            <w:proofErr w:type="spellEnd"/>
            <w:r w:rsidRPr="002A714D">
              <w:rPr>
                <w:rFonts w:asciiTheme="majorHAnsi" w:hAnsiTheme="majorHAnsi" w:cstheme="majorHAnsi"/>
                <w:color w:val="000000"/>
                <w:spacing w:val="-1"/>
                <w:sz w:val="12"/>
                <w:szCs w:val="12"/>
                <w:lang w:val="lt-LT"/>
              </w:rPr>
              <w:t xml:space="preserve"> </w:t>
            </w:r>
            <w:proofErr w:type="spellStart"/>
            <w:r w:rsidRPr="002A714D">
              <w:rPr>
                <w:rFonts w:asciiTheme="majorHAnsi" w:hAnsiTheme="majorHAnsi" w:cstheme="majorHAnsi"/>
                <w:color w:val="000000"/>
                <w:spacing w:val="-1"/>
                <w:sz w:val="12"/>
                <w:szCs w:val="12"/>
                <w:lang w:val="lt-LT"/>
              </w:rPr>
              <w:t>shtazore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dhe</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cilat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nuk</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dedikohen</w:t>
            </w:r>
            <w:proofErr w:type="spellEnd"/>
            <w:r w:rsidRPr="002A714D">
              <w:rPr>
                <w:rFonts w:asciiTheme="majorHAnsi" w:hAnsiTheme="majorHAnsi" w:cstheme="majorHAnsi"/>
                <w:color w:val="000000"/>
                <w:spacing w:val="-4"/>
                <w:sz w:val="12"/>
                <w:szCs w:val="12"/>
                <w:lang w:val="lt-LT"/>
              </w:rPr>
              <w:t xml:space="preserve"> me per </w:t>
            </w:r>
            <w:proofErr w:type="spellStart"/>
            <w:r w:rsidRPr="002A714D">
              <w:rPr>
                <w:rFonts w:asciiTheme="majorHAnsi" w:hAnsiTheme="majorHAnsi" w:cstheme="majorHAnsi"/>
                <w:color w:val="000000"/>
                <w:spacing w:val="-4"/>
                <w:sz w:val="12"/>
                <w:szCs w:val="12"/>
                <w:lang w:val="lt-LT"/>
              </w:rPr>
              <w:t>konsum</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human</w:t>
            </w:r>
            <w:proofErr w:type="spellEnd"/>
            <w:r w:rsidRPr="002A714D">
              <w:rPr>
                <w:rFonts w:asciiTheme="majorHAnsi" w:hAnsiTheme="majorHAnsi" w:cstheme="majorHAnsi"/>
                <w:color w:val="000000"/>
                <w:spacing w:val="-4"/>
                <w:sz w:val="12"/>
                <w:szCs w:val="12"/>
                <w:lang w:val="lt-LT"/>
              </w:rPr>
              <w:t xml:space="preserve"> per </w:t>
            </w:r>
            <w:proofErr w:type="spellStart"/>
            <w:r w:rsidRPr="002A714D">
              <w:rPr>
                <w:rFonts w:asciiTheme="majorHAnsi" w:hAnsiTheme="majorHAnsi" w:cstheme="majorHAnsi"/>
                <w:color w:val="000000"/>
                <w:spacing w:val="-4"/>
                <w:sz w:val="12"/>
                <w:szCs w:val="12"/>
                <w:lang w:val="lt-LT"/>
              </w:rPr>
              <w:t>arsye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komerciale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apo</w:t>
            </w:r>
            <w:proofErr w:type="spellEnd"/>
            <w:r w:rsidRPr="002A714D">
              <w:rPr>
                <w:rFonts w:asciiTheme="majorHAnsi" w:hAnsiTheme="majorHAnsi" w:cstheme="majorHAnsi"/>
                <w:color w:val="000000"/>
                <w:spacing w:val="-4"/>
                <w:sz w:val="12"/>
                <w:szCs w:val="12"/>
                <w:lang w:val="lt-LT"/>
              </w:rPr>
              <w:t xml:space="preserve"> per </w:t>
            </w:r>
            <w:proofErr w:type="spellStart"/>
            <w:r w:rsidRPr="002A714D">
              <w:rPr>
                <w:rFonts w:asciiTheme="majorHAnsi" w:hAnsiTheme="majorHAnsi" w:cstheme="majorHAnsi"/>
                <w:color w:val="000000"/>
                <w:spacing w:val="-4"/>
                <w:sz w:val="12"/>
                <w:szCs w:val="12"/>
                <w:lang w:val="lt-LT"/>
              </w:rPr>
              <w:t>shkak</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problemve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gjate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prodhimit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apo</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defekteve</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paketimit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apo</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defekteve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tjera</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nga</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cilat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nuk</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shkaktohet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rrezik</w:t>
            </w:r>
            <w:proofErr w:type="spellEnd"/>
            <w:r w:rsidRPr="002A714D">
              <w:rPr>
                <w:rFonts w:asciiTheme="majorHAnsi" w:hAnsiTheme="majorHAnsi" w:cstheme="majorHAnsi"/>
                <w:color w:val="000000"/>
                <w:spacing w:val="-4"/>
                <w:sz w:val="12"/>
                <w:szCs w:val="12"/>
                <w:lang w:val="lt-LT"/>
              </w:rPr>
              <w:t xml:space="preserve"> per </w:t>
            </w:r>
            <w:proofErr w:type="spellStart"/>
            <w:r w:rsidRPr="002A714D">
              <w:rPr>
                <w:rFonts w:asciiTheme="majorHAnsi" w:hAnsiTheme="majorHAnsi" w:cstheme="majorHAnsi"/>
                <w:color w:val="000000"/>
                <w:spacing w:val="-4"/>
                <w:sz w:val="12"/>
                <w:szCs w:val="12"/>
                <w:lang w:val="lt-LT"/>
              </w:rPr>
              <w:t>shendetin</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public</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apo</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shendetin</w:t>
            </w:r>
            <w:proofErr w:type="spellEnd"/>
            <w:r w:rsidRPr="002A714D">
              <w:rPr>
                <w:rFonts w:asciiTheme="majorHAnsi" w:hAnsiTheme="majorHAnsi" w:cstheme="majorHAnsi"/>
                <w:color w:val="000000"/>
                <w:spacing w:val="-4"/>
                <w:sz w:val="12"/>
                <w:szCs w:val="12"/>
                <w:lang w:val="lt-LT"/>
              </w:rPr>
              <w:t xml:space="preserve"> e </w:t>
            </w:r>
            <w:proofErr w:type="spellStart"/>
            <w:r w:rsidRPr="002A714D">
              <w:rPr>
                <w:rFonts w:asciiTheme="majorHAnsi" w:hAnsiTheme="majorHAnsi" w:cstheme="majorHAnsi"/>
                <w:color w:val="000000"/>
                <w:spacing w:val="-4"/>
                <w:sz w:val="12"/>
                <w:szCs w:val="12"/>
                <w:lang w:val="lt-LT"/>
              </w:rPr>
              <w:t>kafsheve</w:t>
            </w:r>
            <w:proofErr w:type="spellEnd"/>
          </w:p>
          <w:p w14:paraId="63907BBD" w14:textId="77777777" w:rsidR="00EA2AB4" w:rsidRDefault="0008386B" w:rsidP="00F4436E">
            <w:pPr>
              <w:shd w:val="clear" w:color="auto" w:fill="FFFFFF"/>
              <w:rPr>
                <w:rFonts w:asciiTheme="majorHAnsi" w:hAnsiTheme="majorHAnsi" w:cstheme="majorHAnsi"/>
                <w:color w:val="000000"/>
                <w:spacing w:val="-5"/>
                <w:sz w:val="12"/>
                <w:szCs w:val="12"/>
                <w:lang w:val="lt-LT"/>
              </w:rPr>
            </w:pPr>
            <w:r>
              <w:rPr>
                <w:rFonts w:asciiTheme="majorHAnsi" w:hAnsiTheme="majorHAnsi" w:cstheme="majorHAnsi"/>
                <w:color w:val="000000"/>
                <w:spacing w:val="-5"/>
                <w:sz w:val="12"/>
                <w:szCs w:val="12"/>
                <w:lang w:val="lt-LT"/>
              </w:rPr>
              <w:t>/</w:t>
            </w:r>
            <w:proofErr w:type="spellStart"/>
            <w:r w:rsidR="00B14D9D" w:rsidRPr="002A714D">
              <w:rPr>
                <w:rFonts w:asciiTheme="majorHAnsi" w:hAnsiTheme="majorHAnsi" w:cstheme="majorHAnsi"/>
                <w:color w:val="000000"/>
                <w:spacing w:val="-5"/>
                <w:sz w:val="12"/>
                <w:szCs w:val="12"/>
                <w:lang w:val="lt-LT"/>
              </w:rPr>
              <w:t>petfood</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and</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feedingstuffs</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of</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animal</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origin</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or</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feedingstuffs</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containing</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animal</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by-products</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or</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derived</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products</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which</w:t>
            </w:r>
            <w:proofErr w:type="spellEnd"/>
            <w:r w:rsidR="00B14D9D" w:rsidRPr="002A714D">
              <w:rPr>
                <w:rFonts w:asciiTheme="majorHAnsi" w:hAnsiTheme="majorHAnsi" w:cstheme="majorHAnsi"/>
                <w:color w:val="000000"/>
                <w:spacing w:val="-5"/>
                <w:sz w:val="12"/>
                <w:szCs w:val="12"/>
                <w:lang w:val="lt-LT"/>
              </w:rPr>
              <w:t xml:space="preserve"> are </w:t>
            </w:r>
            <w:proofErr w:type="spellStart"/>
            <w:r w:rsidR="00B14D9D" w:rsidRPr="002A714D">
              <w:rPr>
                <w:rFonts w:asciiTheme="majorHAnsi" w:hAnsiTheme="majorHAnsi" w:cstheme="majorHAnsi"/>
                <w:color w:val="000000"/>
                <w:spacing w:val="-5"/>
                <w:sz w:val="12"/>
                <w:szCs w:val="12"/>
                <w:lang w:val="lt-LT"/>
              </w:rPr>
              <w:t>no</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longer</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intended</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for</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feeding</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for</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commercial</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reasons</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or</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due</w:t>
            </w:r>
            <w:proofErr w:type="spellEnd"/>
            <w:r w:rsidR="00B14D9D" w:rsidRPr="002A714D">
              <w:rPr>
                <w:rFonts w:asciiTheme="majorHAnsi" w:hAnsiTheme="majorHAnsi" w:cstheme="majorHAnsi"/>
                <w:color w:val="000000"/>
                <w:spacing w:val="-5"/>
                <w:sz w:val="12"/>
                <w:szCs w:val="12"/>
                <w:lang w:val="lt-LT"/>
              </w:rPr>
              <w:t xml:space="preserve"> to </w:t>
            </w:r>
            <w:proofErr w:type="spellStart"/>
            <w:r w:rsidR="00B14D9D" w:rsidRPr="002A714D">
              <w:rPr>
                <w:rFonts w:asciiTheme="majorHAnsi" w:hAnsiTheme="majorHAnsi" w:cstheme="majorHAnsi"/>
                <w:color w:val="000000"/>
                <w:spacing w:val="-5"/>
                <w:sz w:val="12"/>
                <w:szCs w:val="12"/>
                <w:lang w:val="lt-LT"/>
              </w:rPr>
              <w:t>problems</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of</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manufacturing</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or</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packaging</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defects</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or</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other</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defects</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from</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which</w:t>
            </w:r>
            <w:proofErr w:type="spellEnd"/>
            <w:r w:rsidR="00B14D9D" w:rsidRPr="002A714D">
              <w:rPr>
                <w:rFonts w:asciiTheme="majorHAnsi" w:hAnsiTheme="majorHAnsi" w:cstheme="majorHAnsi"/>
                <w:color w:val="000000"/>
                <w:spacing w:val="-5"/>
                <w:sz w:val="12"/>
                <w:szCs w:val="12"/>
                <w:lang w:val="lt-LT"/>
              </w:rPr>
              <w:t xml:space="preserve"> </w:t>
            </w:r>
            <w:proofErr w:type="spellStart"/>
            <w:r w:rsidR="00B14D9D" w:rsidRPr="002A714D">
              <w:rPr>
                <w:rFonts w:asciiTheme="majorHAnsi" w:hAnsiTheme="majorHAnsi" w:cstheme="majorHAnsi"/>
                <w:color w:val="000000"/>
                <w:spacing w:val="-5"/>
                <w:sz w:val="12"/>
                <w:szCs w:val="12"/>
                <w:lang w:val="lt-LT"/>
              </w:rPr>
              <w:t>no</w:t>
            </w:r>
            <w:proofErr w:type="spellEnd"/>
            <w:r w:rsidR="00B14D9D" w:rsidRPr="002A714D">
              <w:rPr>
                <w:rFonts w:asciiTheme="majorHAnsi" w:hAnsiTheme="majorHAnsi" w:cstheme="majorHAnsi"/>
                <w:color w:val="000000"/>
                <w:spacing w:val="-5"/>
                <w:sz w:val="12"/>
                <w:szCs w:val="12"/>
                <w:lang w:val="lt-LT"/>
              </w:rPr>
              <w:t xml:space="preserve"> risk to </w:t>
            </w:r>
            <w:proofErr w:type="spellStart"/>
            <w:r w:rsidR="00EA2AB4">
              <w:rPr>
                <w:rFonts w:asciiTheme="majorHAnsi" w:hAnsiTheme="majorHAnsi" w:cstheme="majorHAnsi"/>
                <w:color w:val="000000"/>
                <w:spacing w:val="-5"/>
                <w:sz w:val="12"/>
                <w:szCs w:val="12"/>
                <w:lang w:val="lt-LT"/>
              </w:rPr>
              <w:t>public</w:t>
            </w:r>
            <w:proofErr w:type="spellEnd"/>
            <w:r w:rsidR="00EA2AB4">
              <w:rPr>
                <w:rFonts w:asciiTheme="majorHAnsi" w:hAnsiTheme="majorHAnsi" w:cstheme="majorHAnsi"/>
                <w:color w:val="000000"/>
                <w:spacing w:val="-5"/>
                <w:sz w:val="12"/>
                <w:szCs w:val="12"/>
                <w:lang w:val="lt-LT"/>
              </w:rPr>
              <w:t xml:space="preserve"> </w:t>
            </w:r>
            <w:proofErr w:type="spellStart"/>
            <w:r w:rsidR="00EA2AB4">
              <w:rPr>
                <w:rFonts w:asciiTheme="majorHAnsi" w:hAnsiTheme="majorHAnsi" w:cstheme="majorHAnsi"/>
                <w:color w:val="000000"/>
                <w:spacing w:val="-5"/>
                <w:sz w:val="12"/>
                <w:szCs w:val="12"/>
                <w:lang w:val="lt-LT"/>
              </w:rPr>
              <w:t>or</w:t>
            </w:r>
            <w:proofErr w:type="spellEnd"/>
            <w:r w:rsidR="00EA2AB4">
              <w:rPr>
                <w:rFonts w:asciiTheme="majorHAnsi" w:hAnsiTheme="majorHAnsi" w:cstheme="majorHAnsi"/>
                <w:color w:val="000000"/>
                <w:spacing w:val="-5"/>
                <w:sz w:val="12"/>
                <w:szCs w:val="12"/>
                <w:lang w:val="lt-LT"/>
              </w:rPr>
              <w:t xml:space="preserve"> </w:t>
            </w:r>
            <w:proofErr w:type="spellStart"/>
            <w:r w:rsidR="00EA2AB4">
              <w:rPr>
                <w:rFonts w:asciiTheme="majorHAnsi" w:hAnsiTheme="majorHAnsi" w:cstheme="majorHAnsi"/>
                <w:color w:val="000000"/>
                <w:spacing w:val="-5"/>
                <w:sz w:val="12"/>
                <w:szCs w:val="12"/>
                <w:lang w:val="lt-LT"/>
              </w:rPr>
              <w:t>animal</w:t>
            </w:r>
            <w:proofErr w:type="spellEnd"/>
            <w:r w:rsidR="00EA2AB4">
              <w:rPr>
                <w:rFonts w:asciiTheme="majorHAnsi" w:hAnsiTheme="majorHAnsi" w:cstheme="majorHAnsi"/>
                <w:color w:val="000000"/>
                <w:spacing w:val="-5"/>
                <w:sz w:val="12"/>
                <w:szCs w:val="12"/>
                <w:lang w:val="lt-LT"/>
              </w:rPr>
              <w:t xml:space="preserve"> </w:t>
            </w:r>
            <w:proofErr w:type="spellStart"/>
            <w:r w:rsidR="00EA2AB4">
              <w:rPr>
                <w:rFonts w:asciiTheme="majorHAnsi" w:hAnsiTheme="majorHAnsi" w:cstheme="majorHAnsi"/>
                <w:color w:val="000000"/>
                <w:spacing w:val="-5"/>
                <w:sz w:val="12"/>
                <w:szCs w:val="12"/>
                <w:lang w:val="lt-LT"/>
              </w:rPr>
              <w:t>health</w:t>
            </w:r>
            <w:proofErr w:type="spellEnd"/>
            <w:r w:rsidR="00EA2AB4">
              <w:rPr>
                <w:rFonts w:asciiTheme="majorHAnsi" w:hAnsiTheme="majorHAnsi" w:cstheme="majorHAnsi"/>
                <w:color w:val="000000"/>
                <w:spacing w:val="-5"/>
                <w:sz w:val="12"/>
                <w:szCs w:val="12"/>
                <w:lang w:val="lt-LT"/>
              </w:rPr>
              <w:t xml:space="preserve"> </w:t>
            </w:r>
            <w:proofErr w:type="spellStart"/>
            <w:r w:rsidR="00EA2AB4">
              <w:rPr>
                <w:rFonts w:asciiTheme="majorHAnsi" w:hAnsiTheme="majorHAnsi" w:cstheme="majorHAnsi"/>
                <w:color w:val="000000"/>
                <w:spacing w:val="-5"/>
                <w:sz w:val="12"/>
                <w:szCs w:val="12"/>
                <w:lang w:val="lt-LT"/>
              </w:rPr>
              <w:t>arises</w:t>
            </w:r>
            <w:proofErr w:type="spellEnd"/>
            <w:r w:rsidR="00EA2AB4">
              <w:rPr>
                <w:rFonts w:asciiTheme="majorHAnsi" w:hAnsiTheme="majorHAnsi" w:cstheme="majorHAnsi"/>
                <w:color w:val="000000"/>
                <w:spacing w:val="-5"/>
                <w:sz w:val="12"/>
                <w:szCs w:val="12"/>
                <w:lang w:val="lt-LT"/>
              </w:rPr>
              <w:t>;</w:t>
            </w:r>
          </w:p>
          <w:p w14:paraId="29C7B4E8" w14:textId="00796571" w:rsidR="00B14D9D" w:rsidRPr="00EA2AB4" w:rsidRDefault="00C87B0D" w:rsidP="00F4436E">
            <w:pPr>
              <w:shd w:val="clear" w:color="auto" w:fill="FFFFFF"/>
              <w:rPr>
                <w:rFonts w:asciiTheme="majorHAnsi" w:hAnsiTheme="majorHAnsi" w:cstheme="majorHAnsi"/>
                <w:spacing w:val="-5"/>
                <w:sz w:val="12"/>
                <w:szCs w:val="12"/>
                <w:lang w:val="lt-LT"/>
              </w:rPr>
            </w:pPr>
            <w:r w:rsidRPr="002A714D">
              <w:rPr>
                <w:rFonts w:asciiTheme="majorHAnsi" w:hAnsiTheme="majorHAnsi" w:cstheme="majorHAnsi"/>
                <w:color w:val="000000"/>
                <w:spacing w:val="-5"/>
                <w:sz w:val="12"/>
                <w:szCs w:val="12"/>
                <w:lang w:val="lt-LT"/>
              </w:rPr>
              <w:t>/</w:t>
            </w:r>
            <w:r w:rsidRPr="00EA2AB4">
              <w:rPr>
                <w:rFonts w:asciiTheme="majorHAnsi" w:hAnsiTheme="majorHAnsi" w:cstheme="majorHAnsi"/>
                <w:spacing w:val="3"/>
                <w:sz w:val="12"/>
                <w:szCs w:val="12"/>
                <w:lang w:val="lt-LT"/>
              </w:rPr>
              <w:t xml:space="preserve">gyvūnų augintinių </w:t>
            </w:r>
            <w:r w:rsidR="0008386B" w:rsidRPr="00EA2AB4">
              <w:rPr>
                <w:rFonts w:asciiTheme="majorHAnsi" w:hAnsiTheme="majorHAnsi" w:cstheme="majorHAnsi"/>
                <w:spacing w:val="3"/>
                <w:sz w:val="12"/>
                <w:szCs w:val="12"/>
                <w:lang w:val="lt-LT"/>
              </w:rPr>
              <w:t xml:space="preserve">ėdalas </w:t>
            </w:r>
            <w:r w:rsidRPr="00EA2AB4">
              <w:rPr>
                <w:rFonts w:asciiTheme="majorHAnsi" w:hAnsiTheme="majorHAnsi" w:cstheme="majorHAnsi"/>
                <w:spacing w:val="3"/>
                <w:sz w:val="12"/>
                <w:szCs w:val="12"/>
                <w:lang w:val="lt-LT"/>
              </w:rPr>
              <w:t xml:space="preserve">ir gyvūninės kilmės </w:t>
            </w:r>
            <w:r w:rsidR="0008386B" w:rsidRPr="00EA2AB4">
              <w:rPr>
                <w:rFonts w:asciiTheme="majorHAnsi" w:hAnsiTheme="majorHAnsi" w:cstheme="majorHAnsi"/>
                <w:spacing w:val="3"/>
                <w:sz w:val="12"/>
                <w:szCs w:val="12"/>
                <w:lang w:val="lt-LT"/>
              </w:rPr>
              <w:t>pašarai</w:t>
            </w:r>
            <w:r w:rsidRPr="00EA2AB4">
              <w:rPr>
                <w:rFonts w:asciiTheme="majorHAnsi" w:hAnsiTheme="majorHAnsi" w:cstheme="majorHAnsi"/>
                <w:spacing w:val="3"/>
                <w:sz w:val="12"/>
                <w:szCs w:val="12"/>
                <w:lang w:val="lt-LT"/>
              </w:rPr>
              <w:t xml:space="preserve">, arba </w:t>
            </w:r>
            <w:r w:rsidR="0008386B" w:rsidRPr="00EA2AB4">
              <w:rPr>
                <w:rFonts w:asciiTheme="majorHAnsi" w:hAnsiTheme="majorHAnsi" w:cstheme="majorHAnsi"/>
                <w:spacing w:val="3"/>
                <w:sz w:val="12"/>
                <w:szCs w:val="12"/>
                <w:lang w:val="lt-LT"/>
              </w:rPr>
              <w:t>pašarai</w:t>
            </w:r>
            <w:r w:rsidRPr="00EA2AB4">
              <w:rPr>
                <w:rFonts w:asciiTheme="majorHAnsi" w:hAnsiTheme="majorHAnsi" w:cstheme="majorHAnsi"/>
                <w:spacing w:val="3"/>
                <w:sz w:val="12"/>
                <w:szCs w:val="12"/>
                <w:lang w:val="lt-LT"/>
              </w:rPr>
              <w:t>, kurių sudėtyje yra šalutinių gyvūninių produktų arba jų gaminių, kurie nebenaudojami dėl komercinių priežasčių arba dėl gamybos ar pakavimo defektų ar kitų trūkumų, dėl kurių nekyla pavojus visuomenės ar gyvūnų sveikatai</w:t>
            </w:r>
            <w:r w:rsidR="00EA2AB4" w:rsidRPr="00EA2AB4">
              <w:rPr>
                <w:rFonts w:asciiTheme="majorHAnsi" w:hAnsiTheme="majorHAnsi" w:cstheme="majorHAnsi"/>
                <w:spacing w:val="3"/>
                <w:sz w:val="12"/>
                <w:szCs w:val="12"/>
                <w:lang w:val="lt-LT"/>
              </w:rPr>
              <w:t>;</w:t>
            </w:r>
          </w:p>
          <w:p w14:paraId="6D73E113" w14:textId="77777777" w:rsidR="00734ED6" w:rsidRPr="002A714D" w:rsidRDefault="00734ED6" w:rsidP="00F4436E">
            <w:pPr>
              <w:shd w:val="clear" w:color="auto" w:fill="FFFFFF"/>
              <w:rPr>
                <w:rFonts w:asciiTheme="majorHAnsi" w:hAnsiTheme="majorHAnsi" w:cstheme="majorHAnsi"/>
                <w:sz w:val="12"/>
                <w:szCs w:val="12"/>
                <w:lang w:val="lt-LT"/>
              </w:rPr>
            </w:pPr>
          </w:p>
        </w:tc>
      </w:tr>
      <w:tr w:rsidR="00B14D9D" w:rsidRPr="002A714D" w14:paraId="26A1052E"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246"/>
        </w:trPr>
        <w:tc>
          <w:tcPr>
            <w:tcW w:w="460" w:type="dxa"/>
            <w:tcBorders>
              <w:top w:val="nil"/>
              <w:left w:val="single" w:sz="4" w:space="0" w:color="auto"/>
              <w:bottom w:val="nil"/>
              <w:right w:val="nil"/>
            </w:tcBorders>
          </w:tcPr>
          <w:p w14:paraId="244FB082" w14:textId="77777777" w:rsidR="00B14D9D" w:rsidRPr="002A714D" w:rsidRDefault="00B14D9D" w:rsidP="00942636">
            <w:pPr>
              <w:jc w:val="both"/>
              <w:rPr>
                <w:rFonts w:asciiTheme="majorHAnsi" w:hAnsiTheme="majorHAnsi" w:cstheme="majorHAnsi"/>
                <w:sz w:val="12"/>
                <w:szCs w:val="12"/>
                <w:lang w:val="lt-LT"/>
              </w:rPr>
            </w:pPr>
          </w:p>
        </w:tc>
        <w:tc>
          <w:tcPr>
            <w:tcW w:w="873" w:type="dxa"/>
            <w:gridSpan w:val="7"/>
            <w:tcBorders>
              <w:top w:val="nil"/>
              <w:left w:val="nil"/>
              <w:bottom w:val="nil"/>
              <w:right w:val="nil"/>
            </w:tcBorders>
          </w:tcPr>
          <w:p w14:paraId="3B5EA2A0" w14:textId="665D3E9E" w:rsidR="00CE29FA" w:rsidRDefault="00B14D9D" w:rsidP="00FD086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002C1D60" w:rsidRPr="002A714D">
              <w:rPr>
                <w:rFonts w:asciiTheme="majorHAnsi" w:hAnsiTheme="majorHAnsi" w:cstheme="majorHAnsi"/>
                <w:sz w:val="12"/>
                <w:szCs w:val="12"/>
                <w:lang w:val="lt-LT"/>
              </w:rPr>
              <w:t xml:space="preserve">) </w:t>
            </w:r>
            <w:proofErr w:type="spellStart"/>
            <w:r w:rsidR="008D5E3D" w:rsidRPr="002A714D">
              <w:rPr>
                <w:rFonts w:asciiTheme="majorHAnsi" w:hAnsiTheme="majorHAnsi" w:cstheme="majorHAnsi"/>
                <w:sz w:val="12"/>
                <w:szCs w:val="12"/>
                <w:lang w:val="lt-LT"/>
              </w:rPr>
              <w:t>dhe</w:t>
            </w:r>
            <w:proofErr w:type="spellEnd"/>
            <w:r w:rsidR="008D5E3D" w:rsidRPr="002A714D">
              <w:rPr>
                <w:rFonts w:asciiTheme="majorHAnsi" w:hAnsiTheme="majorHAnsi" w:cstheme="majorHAnsi"/>
                <w:sz w:val="12"/>
                <w:szCs w:val="12"/>
                <w:lang w:val="lt-LT"/>
              </w:rPr>
              <w:t>/</w:t>
            </w:r>
            <w:proofErr w:type="spellStart"/>
            <w:r w:rsidR="008D5E3D" w:rsidRPr="002A714D">
              <w:rPr>
                <w:rFonts w:asciiTheme="majorHAnsi" w:hAnsiTheme="majorHAnsi" w:cstheme="majorHAnsi"/>
                <w:sz w:val="12"/>
                <w:szCs w:val="12"/>
                <w:lang w:val="lt-LT"/>
              </w:rPr>
              <w:t>ose</w:t>
            </w:r>
            <w:proofErr w:type="spellEnd"/>
            <w:r w:rsidR="008D5E3D" w:rsidRPr="002A714D">
              <w:rPr>
                <w:rFonts w:asciiTheme="majorHAnsi" w:hAnsiTheme="majorHAnsi" w:cstheme="majorHAnsi"/>
                <w:sz w:val="12"/>
                <w:szCs w:val="12"/>
                <w:lang w:val="lt-LT"/>
              </w:rPr>
              <w:t xml:space="preserve"> </w:t>
            </w:r>
            <w:r w:rsidR="00EA2AB4" w:rsidRPr="002A714D">
              <w:rPr>
                <w:rFonts w:asciiTheme="majorHAnsi" w:hAnsiTheme="majorHAnsi" w:cstheme="majorHAnsi"/>
                <w:sz w:val="12"/>
                <w:szCs w:val="12"/>
                <w:lang w:val="lt-LT"/>
              </w:rPr>
              <w:t>(</w:t>
            </w:r>
            <w:r w:rsidR="00EA2AB4" w:rsidRPr="002A714D">
              <w:rPr>
                <w:rFonts w:asciiTheme="majorHAnsi" w:hAnsiTheme="majorHAnsi" w:cstheme="majorHAnsi"/>
                <w:sz w:val="12"/>
                <w:szCs w:val="12"/>
                <w:vertAlign w:val="superscript"/>
                <w:lang w:val="lt-LT"/>
              </w:rPr>
              <w:t>2</w:t>
            </w:r>
            <w:r w:rsidR="00EA2AB4" w:rsidRPr="002A714D">
              <w:rPr>
                <w:rFonts w:asciiTheme="majorHAnsi" w:hAnsiTheme="majorHAnsi" w:cstheme="majorHAnsi"/>
                <w:sz w:val="12"/>
                <w:szCs w:val="12"/>
                <w:lang w:val="lt-LT"/>
              </w:rPr>
              <w:t xml:space="preserve">) </w:t>
            </w:r>
            <w:proofErr w:type="spellStart"/>
            <w:r w:rsidRPr="00EA2AB4">
              <w:rPr>
                <w:rFonts w:asciiTheme="majorHAnsi" w:hAnsiTheme="majorHAnsi" w:cstheme="majorHAnsi"/>
                <w:sz w:val="12"/>
                <w:szCs w:val="12"/>
                <w:lang w:val="lt-LT"/>
              </w:rPr>
              <w:t>and</w:t>
            </w:r>
            <w:proofErr w:type="spellEnd"/>
            <w:r w:rsidRPr="00EA2AB4">
              <w:rPr>
                <w:rFonts w:asciiTheme="majorHAnsi" w:hAnsiTheme="majorHAnsi" w:cstheme="majorHAnsi"/>
                <w:sz w:val="12"/>
                <w:szCs w:val="12"/>
                <w:lang w:val="lt-LT"/>
              </w:rPr>
              <w:t>/</w:t>
            </w:r>
            <w:proofErr w:type="spellStart"/>
            <w:r w:rsidRPr="00EA2AB4">
              <w:rPr>
                <w:rFonts w:asciiTheme="majorHAnsi" w:hAnsiTheme="majorHAnsi" w:cstheme="majorHAnsi"/>
                <w:sz w:val="12"/>
                <w:szCs w:val="12"/>
                <w:lang w:val="lt-LT"/>
              </w:rPr>
              <w:t>or</w:t>
            </w:r>
            <w:proofErr w:type="spellEnd"/>
            <w:r w:rsidR="00FE5AC7">
              <w:rPr>
                <w:rFonts w:asciiTheme="majorHAnsi" w:hAnsiTheme="majorHAnsi" w:cstheme="majorHAnsi"/>
                <w:sz w:val="12"/>
                <w:szCs w:val="12"/>
                <w:lang w:val="lt-LT"/>
              </w:rPr>
              <w:t>/</w:t>
            </w:r>
          </w:p>
          <w:p w14:paraId="6777EB2B" w14:textId="382A8107" w:rsidR="00B14D9D" w:rsidRPr="002A714D" w:rsidRDefault="00EA2AB4" w:rsidP="00FD086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r w:rsidR="00FE5AC7">
              <w:rPr>
                <w:rFonts w:asciiTheme="majorHAnsi" w:hAnsiTheme="majorHAnsi" w:cstheme="majorHAnsi"/>
                <w:sz w:val="12"/>
                <w:szCs w:val="12"/>
                <w:lang w:val="lt-LT"/>
              </w:rPr>
              <w:t>ir</w:t>
            </w:r>
            <w:r w:rsidR="00CE29FA">
              <w:rPr>
                <w:rFonts w:asciiTheme="majorHAnsi" w:hAnsiTheme="majorHAnsi" w:cstheme="majorHAnsi"/>
                <w:sz w:val="12"/>
                <w:szCs w:val="12"/>
                <w:lang w:val="lt-LT"/>
              </w:rPr>
              <w:t>/</w:t>
            </w:r>
            <w:r w:rsidR="00FE5AC7">
              <w:rPr>
                <w:rFonts w:asciiTheme="majorHAnsi" w:hAnsiTheme="majorHAnsi" w:cstheme="majorHAnsi"/>
                <w:sz w:val="12"/>
                <w:szCs w:val="12"/>
                <w:lang w:val="lt-LT"/>
              </w:rPr>
              <w:t>a</w:t>
            </w:r>
            <w:r w:rsidR="00CE29FA">
              <w:rPr>
                <w:rFonts w:asciiTheme="majorHAnsi" w:hAnsiTheme="majorHAnsi" w:cstheme="majorHAnsi"/>
                <w:sz w:val="12"/>
                <w:szCs w:val="12"/>
                <w:lang w:val="lt-LT"/>
              </w:rPr>
              <w:t>r</w:t>
            </w:r>
          </w:p>
        </w:tc>
        <w:tc>
          <w:tcPr>
            <w:tcW w:w="9616" w:type="dxa"/>
            <w:gridSpan w:val="47"/>
            <w:tcBorders>
              <w:top w:val="nil"/>
              <w:left w:val="nil"/>
              <w:bottom w:val="nil"/>
              <w:right w:val="single" w:sz="4" w:space="0" w:color="auto"/>
            </w:tcBorders>
          </w:tcPr>
          <w:p w14:paraId="7E85BE2A" w14:textId="77777777" w:rsidR="008D5E3D" w:rsidRPr="002A714D" w:rsidRDefault="008D5E3D" w:rsidP="00F4436E">
            <w:pPr>
              <w:shd w:val="clear" w:color="auto" w:fill="FFFFFF"/>
              <w:rPr>
                <w:rFonts w:asciiTheme="majorHAnsi" w:hAnsiTheme="majorHAnsi" w:cstheme="majorHAnsi"/>
                <w:sz w:val="12"/>
                <w:szCs w:val="12"/>
                <w:lang w:val="lt-LT"/>
              </w:rPr>
            </w:pPr>
            <w:proofErr w:type="spellStart"/>
            <w:r w:rsidRPr="002A714D">
              <w:rPr>
                <w:rFonts w:asciiTheme="majorHAnsi" w:hAnsiTheme="majorHAnsi" w:cstheme="majorHAnsi"/>
                <w:color w:val="000000"/>
                <w:spacing w:val="-4"/>
                <w:sz w:val="12"/>
                <w:szCs w:val="12"/>
                <w:lang w:val="lt-LT"/>
              </w:rPr>
              <w:t>Gjaku</w:t>
            </w:r>
            <w:proofErr w:type="spellEnd"/>
            <w:r w:rsidRPr="002A714D">
              <w:rPr>
                <w:rFonts w:asciiTheme="majorHAnsi" w:hAnsiTheme="majorHAnsi" w:cstheme="majorHAnsi"/>
                <w:color w:val="000000"/>
                <w:spacing w:val="-4"/>
                <w:sz w:val="12"/>
                <w:szCs w:val="12"/>
                <w:lang w:val="lt-LT"/>
              </w:rPr>
              <w:t xml:space="preserve"> ,placenta ,</w:t>
            </w:r>
            <w:proofErr w:type="spellStart"/>
            <w:r w:rsidRPr="002A714D">
              <w:rPr>
                <w:rFonts w:asciiTheme="majorHAnsi" w:hAnsiTheme="majorHAnsi" w:cstheme="majorHAnsi"/>
                <w:color w:val="000000"/>
                <w:spacing w:val="-4"/>
                <w:sz w:val="12"/>
                <w:szCs w:val="12"/>
                <w:lang w:val="lt-LT"/>
              </w:rPr>
              <w:t>leshi</w:t>
            </w:r>
            <w:proofErr w:type="spellEnd"/>
            <w:r w:rsidRPr="002A714D">
              <w:rPr>
                <w:rFonts w:asciiTheme="majorHAnsi" w:hAnsiTheme="majorHAnsi" w:cstheme="majorHAnsi"/>
                <w:color w:val="000000"/>
                <w:spacing w:val="-4"/>
                <w:sz w:val="12"/>
                <w:szCs w:val="12"/>
                <w:lang w:val="lt-LT"/>
              </w:rPr>
              <w:t xml:space="preserve"> , </w:t>
            </w:r>
            <w:proofErr w:type="spellStart"/>
            <w:r w:rsidRPr="002A714D">
              <w:rPr>
                <w:rFonts w:asciiTheme="majorHAnsi" w:hAnsiTheme="majorHAnsi" w:cstheme="majorHAnsi"/>
                <w:color w:val="000000"/>
                <w:spacing w:val="-4"/>
                <w:sz w:val="12"/>
                <w:szCs w:val="12"/>
                <w:lang w:val="lt-LT"/>
              </w:rPr>
              <w:t>puplat</w:t>
            </w:r>
            <w:proofErr w:type="spellEnd"/>
            <w:r w:rsidRPr="002A714D">
              <w:rPr>
                <w:rFonts w:asciiTheme="majorHAnsi" w:hAnsiTheme="majorHAnsi" w:cstheme="majorHAnsi"/>
                <w:color w:val="000000"/>
                <w:spacing w:val="-4"/>
                <w:sz w:val="12"/>
                <w:szCs w:val="12"/>
                <w:lang w:val="lt-LT"/>
              </w:rPr>
              <w:t xml:space="preserve"> , </w:t>
            </w:r>
            <w:proofErr w:type="spellStart"/>
            <w:r w:rsidRPr="002A714D">
              <w:rPr>
                <w:rFonts w:asciiTheme="majorHAnsi" w:hAnsiTheme="majorHAnsi" w:cstheme="majorHAnsi"/>
                <w:color w:val="000000"/>
                <w:spacing w:val="-4"/>
                <w:sz w:val="12"/>
                <w:szCs w:val="12"/>
                <w:lang w:val="lt-LT"/>
              </w:rPr>
              <w:t>leshi</w:t>
            </w:r>
            <w:proofErr w:type="spellEnd"/>
            <w:r w:rsidRPr="002A714D">
              <w:rPr>
                <w:rFonts w:asciiTheme="majorHAnsi" w:hAnsiTheme="majorHAnsi" w:cstheme="majorHAnsi"/>
                <w:color w:val="000000"/>
                <w:spacing w:val="-4"/>
                <w:sz w:val="12"/>
                <w:szCs w:val="12"/>
                <w:lang w:val="lt-LT"/>
              </w:rPr>
              <w:t xml:space="preserve"> , </w:t>
            </w:r>
            <w:proofErr w:type="spellStart"/>
            <w:r w:rsidRPr="002A714D">
              <w:rPr>
                <w:rFonts w:asciiTheme="majorHAnsi" w:hAnsiTheme="majorHAnsi" w:cstheme="majorHAnsi"/>
                <w:color w:val="000000"/>
                <w:spacing w:val="-4"/>
                <w:sz w:val="12"/>
                <w:szCs w:val="12"/>
                <w:lang w:val="lt-LT"/>
              </w:rPr>
              <w:t>briret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thunderat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dhe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qumeshti</w:t>
            </w:r>
            <w:proofErr w:type="spellEnd"/>
            <w:r w:rsidRPr="002A714D">
              <w:rPr>
                <w:rFonts w:asciiTheme="majorHAnsi" w:hAnsiTheme="majorHAnsi" w:cstheme="majorHAnsi"/>
                <w:color w:val="000000"/>
                <w:spacing w:val="-4"/>
                <w:sz w:val="12"/>
                <w:szCs w:val="12"/>
                <w:lang w:val="lt-LT"/>
              </w:rPr>
              <w:t xml:space="preserve"> I </w:t>
            </w:r>
            <w:proofErr w:type="spellStart"/>
            <w:r w:rsidRPr="002A714D">
              <w:rPr>
                <w:rFonts w:asciiTheme="majorHAnsi" w:hAnsiTheme="majorHAnsi" w:cstheme="majorHAnsi"/>
                <w:color w:val="000000"/>
                <w:spacing w:val="-4"/>
                <w:sz w:val="12"/>
                <w:szCs w:val="12"/>
                <w:lang w:val="lt-LT"/>
              </w:rPr>
              <w:t>paperpunuar</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nga</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kafshet</w:t>
            </w:r>
            <w:proofErr w:type="spellEnd"/>
            <w:r w:rsidRPr="002A714D">
              <w:rPr>
                <w:rFonts w:asciiTheme="majorHAnsi" w:hAnsiTheme="majorHAnsi" w:cstheme="majorHAnsi"/>
                <w:color w:val="000000"/>
                <w:spacing w:val="-4"/>
                <w:sz w:val="12"/>
                <w:szCs w:val="12"/>
                <w:lang w:val="lt-LT"/>
              </w:rPr>
              <w:t xml:space="preserve"> e </w:t>
            </w:r>
            <w:proofErr w:type="spellStart"/>
            <w:r w:rsidRPr="002A714D">
              <w:rPr>
                <w:rFonts w:asciiTheme="majorHAnsi" w:hAnsiTheme="majorHAnsi" w:cstheme="majorHAnsi"/>
                <w:color w:val="000000"/>
                <w:spacing w:val="-4"/>
                <w:sz w:val="12"/>
                <w:szCs w:val="12"/>
                <w:lang w:val="lt-LT"/>
              </w:rPr>
              <w:t>gjalla</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cilat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nuk</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shfaqin</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shenja</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ndonje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semundje</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transmetueshme</w:t>
            </w:r>
            <w:proofErr w:type="spellEnd"/>
            <w:r w:rsidRPr="002A714D">
              <w:rPr>
                <w:rFonts w:asciiTheme="majorHAnsi" w:hAnsiTheme="majorHAnsi" w:cstheme="majorHAnsi"/>
                <w:color w:val="000000"/>
                <w:spacing w:val="-4"/>
                <w:sz w:val="12"/>
                <w:szCs w:val="12"/>
                <w:lang w:val="lt-LT"/>
              </w:rPr>
              <w:t xml:space="preserve"> te </w:t>
            </w:r>
            <w:proofErr w:type="spellStart"/>
            <w:r w:rsidRPr="002A714D">
              <w:rPr>
                <w:rFonts w:asciiTheme="majorHAnsi" w:hAnsiTheme="majorHAnsi" w:cstheme="majorHAnsi"/>
                <w:color w:val="000000"/>
                <w:spacing w:val="-4"/>
                <w:sz w:val="12"/>
                <w:szCs w:val="12"/>
                <w:lang w:val="lt-LT"/>
              </w:rPr>
              <w:t>njerezit</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apo</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kafshet</w:t>
            </w:r>
            <w:proofErr w:type="spellEnd"/>
            <w:r w:rsidRPr="002A714D">
              <w:rPr>
                <w:rFonts w:asciiTheme="majorHAnsi" w:hAnsiTheme="majorHAnsi" w:cstheme="majorHAnsi"/>
                <w:color w:val="000000"/>
                <w:spacing w:val="-4"/>
                <w:sz w:val="12"/>
                <w:szCs w:val="12"/>
                <w:lang w:val="lt-LT"/>
              </w:rPr>
              <w:t xml:space="preserve"> ;]</w:t>
            </w:r>
          </w:p>
          <w:p w14:paraId="4813F204" w14:textId="77777777" w:rsidR="00EA2AB4" w:rsidRDefault="00EA2AB4" w:rsidP="00F4436E">
            <w:pPr>
              <w:shd w:val="clear" w:color="auto" w:fill="FFFFFF"/>
              <w:rPr>
                <w:rFonts w:asciiTheme="majorHAnsi" w:hAnsiTheme="majorHAnsi" w:cstheme="majorHAnsi"/>
                <w:color w:val="000000"/>
                <w:spacing w:val="-4"/>
                <w:sz w:val="12"/>
                <w:szCs w:val="12"/>
                <w:lang w:val="lt-LT"/>
              </w:rPr>
            </w:pPr>
            <w:r>
              <w:rPr>
                <w:rFonts w:asciiTheme="majorHAnsi" w:hAnsiTheme="majorHAnsi" w:cstheme="majorHAnsi"/>
                <w:color w:val="000000"/>
                <w:spacing w:val="-4"/>
                <w:sz w:val="12"/>
                <w:szCs w:val="12"/>
                <w:lang w:val="lt-LT"/>
              </w:rPr>
              <w:t>/</w:t>
            </w:r>
            <w:proofErr w:type="spellStart"/>
            <w:r w:rsidR="00EF1A8F" w:rsidRPr="002A714D">
              <w:rPr>
                <w:rFonts w:asciiTheme="majorHAnsi" w:hAnsiTheme="majorHAnsi" w:cstheme="majorHAnsi"/>
                <w:color w:val="000000"/>
                <w:spacing w:val="-4"/>
                <w:sz w:val="12"/>
                <w:szCs w:val="12"/>
                <w:lang w:val="lt-LT"/>
              </w:rPr>
              <w:t>blood</w:t>
            </w:r>
            <w:proofErr w:type="spellEnd"/>
            <w:r w:rsidR="00EF1A8F" w:rsidRPr="002A714D">
              <w:rPr>
                <w:rFonts w:asciiTheme="majorHAnsi" w:hAnsiTheme="majorHAnsi" w:cstheme="majorHAnsi"/>
                <w:color w:val="000000"/>
                <w:spacing w:val="-4"/>
                <w:sz w:val="12"/>
                <w:szCs w:val="12"/>
                <w:lang w:val="lt-LT"/>
              </w:rPr>
              <w:t xml:space="preserve">, placenta, </w:t>
            </w:r>
            <w:proofErr w:type="spellStart"/>
            <w:r w:rsidR="00EF1A8F" w:rsidRPr="002A714D">
              <w:rPr>
                <w:rFonts w:asciiTheme="majorHAnsi" w:hAnsiTheme="majorHAnsi" w:cstheme="majorHAnsi"/>
                <w:color w:val="000000"/>
                <w:spacing w:val="-4"/>
                <w:sz w:val="12"/>
                <w:szCs w:val="12"/>
                <w:lang w:val="lt-LT"/>
              </w:rPr>
              <w:t>wool</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feathers</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hair</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horns</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hoof</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cuts</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and</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raw</w:t>
            </w:r>
            <w:proofErr w:type="spellEnd"/>
            <w:r w:rsidR="00EF1A8F" w:rsidRPr="002A714D">
              <w:rPr>
                <w:rFonts w:asciiTheme="majorHAnsi" w:hAnsiTheme="majorHAnsi" w:cstheme="majorHAnsi"/>
                <w:color w:val="000000"/>
                <w:spacing w:val="-4"/>
                <w:sz w:val="12"/>
                <w:szCs w:val="12"/>
                <w:lang w:val="lt-LT"/>
              </w:rPr>
              <w:t xml:space="preserve"> milk </w:t>
            </w:r>
            <w:proofErr w:type="spellStart"/>
            <w:r w:rsidR="00EF1A8F" w:rsidRPr="002A714D">
              <w:rPr>
                <w:rFonts w:asciiTheme="majorHAnsi" w:hAnsiTheme="majorHAnsi" w:cstheme="majorHAnsi"/>
                <w:color w:val="000000"/>
                <w:spacing w:val="-4"/>
                <w:sz w:val="12"/>
                <w:szCs w:val="12"/>
                <w:lang w:val="lt-LT"/>
              </w:rPr>
              <w:t>originating</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from</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live</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animals</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that</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did</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not</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show</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signs</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of</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any</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disease</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communicable</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through</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that</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product</w:t>
            </w:r>
            <w:proofErr w:type="spellEnd"/>
            <w:r w:rsidR="00EF1A8F" w:rsidRPr="002A714D">
              <w:rPr>
                <w:rFonts w:asciiTheme="majorHAnsi" w:hAnsiTheme="majorHAnsi" w:cstheme="majorHAnsi"/>
                <w:color w:val="000000"/>
                <w:spacing w:val="-4"/>
                <w:sz w:val="12"/>
                <w:szCs w:val="12"/>
                <w:lang w:val="lt-LT"/>
              </w:rPr>
              <w:t xml:space="preserve"> to </w:t>
            </w:r>
            <w:proofErr w:type="spellStart"/>
            <w:r w:rsidR="00EF1A8F" w:rsidRPr="002A714D">
              <w:rPr>
                <w:rFonts w:asciiTheme="majorHAnsi" w:hAnsiTheme="majorHAnsi" w:cstheme="majorHAnsi"/>
                <w:color w:val="000000"/>
                <w:spacing w:val="-4"/>
                <w:sz w:val="12"/>
                <w:szCs w:val="12"/>
                <w:lang w:val="lt-LT"/>
              </w:rPr>
              <w:t>humans</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or</w:t>
            </w:r>
            <w:proofErr w:type="spellEnd"/>
            <w:r w:rsidR="00EF1A8F" w:rsidRPr="002A714D">
              <w:rPr>
                <w:rFonts w:asciiTheme="majorHAnsi" w:hAnsiTheme="majorHAnsi" w:cstheme="majorHAnsi"/>
                <w:color w:val="000000"/>
                <w:spacing w:val="-4"/>
                <w:sz w:val="12"/>
                <w:szCs w:val="12"/>
                <w:lang w:val="lt-LT"/>
              </w:rPr>
              <w:t xml:space="preserve"> </w:t>
            </w:r>
            <w:proofErr w:type="spellStart"/>
            <w:r w:rsidR="00EF1A8F" w:rsidRPr="002A714D">
              <w:rPr>
                <w:rFonts w:asciiTheme="majorHAnsi" w:hAnsiTheme="majorHAnsi" w:cstheme="majorHAnsi"/>
                <w:color w:val="000000"/>
                <w:spacing w:val="-4"/>
                <w:sz w:val="12"/>
                <w:szCs w:val="12"/>
                <w:lang w:val="lt-LT"/>
              </w:rPr>
              <w:t>animals</w:t>
            </w:r>
            <w:proofErr w:type="spellEnd"/>
            <w:r w:rsidR="00EF1A8F" w:rsidRPr="002A714D">
              <w:rPr>
                <w:rFonts w:asciiTheme="majorHAnsi" w:hAnsiTheme="majorHAnsi" w:cstheme="majorHAnsi"/>
                <w:color w:val="000000"/>
                <w:spacing w:val="-4"/>
                <w:sz w:val="12"/>
                <w:szCs w:val="12"/>
                <w:lang w:val="lt-LT"/>
              </w:rPr>
              <w:t>;</w:t>
            </w:r>
          </w:p>
          <w:p w14:paraId="6BDD4086" w14:textId="75164B35" w:rsidR="00B14D9D" w:rsidRPr="00EA2AB4" w:rsidRDefault="002657DF" w:rsidP="00F4436E">
            <w:pPr>
              <w:shd w:val="clear" w:color="auto" w:fill="FFFFFF"/>
              <w:rPr>
                <w:rFonts w:asciiTheme="majorHAnsi" w:hAnsiTheme="majorHAnsi" w:cstheme="majorHAnsi"/>
                <w:spacing w:val="-4"/>
                <w:sz w:val="12"/>
                <w:szCs w:val="12"/>
                <w:lang w:val="lt-LT"/>
              </w:rPr>
            </w:pPr>
            <w:r w:rsidRPr="002A714D">
              <w:rPr>
                <w:rFonts w:asciiTheme="majorHAnsi" w:hAnsiTheme="majorHAnsi" w:cstheme="majorHAnsi"/>
                <w:color w:val="000000"/>
                <w:spacing w:val="-4"/>
                <w:sz w:val="12"/>
                <w:szCs w:val="12"/>
                <w:lang w:val="lt-LT"/>
              </w:rPr>
              <w:t>/</w:t>
            </w:r>
            <w:r w:rsidR="00E109AB" w:rsidRPr="00EA2AB4">
              <w:rPr>
                <w:rFonts w:asciiTheme="majorHAnsi" w:hAnsiTheme="majorHAnsi" w:cstheme="majorHAnsi"/>
                <w:iCs/>
                <w:sz w:val="12"/>
                <w:szCs w:val="12"/>
                <w:lang w:val="sr-Cyrl-CS"/>
              </w:rPr>
              <w:t>krauj</w:t>
            </w:r>
            <w:proofErr w:type="spellStart"/>
            <w:r w:rsidR="00E109AB" w:rsidRPr="00EA2AB4">
              <w:rPr>
                <w:rFonts w:asciiTheme="majorHAnsi" w:hAnsiTheme="majorHAnsi" w:cstheme="majorHAnsi"/>
                <w:iCs/>
                <w:sz w:val="12"/>
                <w:szCs w:val="12"/>
                <w:lang w:val="lt-LT"/>
              </w:rPr>
              <w:t>as</w:t>
            </w:r>
            <w:proofErr w:type="spellEnd"/>
            <w:r w:rsidRPr="00EA2AB4">
              <w:rPr>
                <w:rFonts w:asciiTheme="majorHAnsi" w:hAnsiTheme="majorHAnsi" w:cstheme="majorHAnsi"/>
                <w:iCs/>
                <w:sz w:val="12"/>
                <w:szCs w:val="12"/>
                <w:lang w:val="sr-Cyrl-CS"/>
              </w:rPr>
              <w:t xml:space="preserve">, </w:t>
            </w:r>
            <w:r w:rsidR="00E109AB" w:rsidRPr="00EA2AB4">
              <w:rPr>
                <w:rFonts w:asciiTheme="majorHAnsi" w:hAnsiTheme="majorHAnsi" w:cstheme="majorHAnsi"/>
                <w:iCs/>
                <w:sz w:val="12"/>
                <w:szCs w:val="12"/>
                <w:lang w:val="sr-Cyrl-CS"/>
              </w:rPr>
              <w:t>placent</w:t>
            </w:r>
            <w:r w:rsidR="00E109AB" w:rsidRPr="00EA2AB4">
              <w:rPr>
                <w:rFonts w:asciiTheme="majorHAnsi" w:hAnsiTheme="majorHAnsi" w:cstheme="majorHAnsi"/>
                <w:iCs/>
                <w:sz w:val="12"/>
                <w:szCs w:val="12"/>
                <w:lang w:val="lt-LT"/>
              </w:rPr>
              <w:t>a</w:t>
            </w:r>
            <w:r w:rsidRPr="00EA2AB4">
              <w:rPr>
                <w:rFonts w:asciiTheme="majorHAnsi" w:hAnsiTheme="majorHAnsi" w:cstheme="majorHAnsi"/>
                <w:iCs/>
                <w:sz w:val="12"/>
                <w:szCs w:val="12"/>
                <w:lang w:val="sr-Cyrl-CS"/>
              </w:rPr>
              <w:t xml:space="preserve">, </w:t>
            </w:r>
            <w:r w:rsidR="00E109AB" w:rsidRPr="00EA2AB4">
              <w:rPr>
                <w:rFonts w:asciiTheme="majorHAnsi" w:hAnsiTheme="majorHAnsi" w:cstheme="majorHAnsi"/>
                <w:iCs/>
                <w:sz w:val="12"/>
                <w:szCs w:val="12"/>
                <w:lang w:val="sr-Cyrl-CS"/>
              </w:rPr>
              <w:t>viln</w:t>
            </w:r>
            <w:r w:rsidR="00E109AB" w:rsidRPr="00EA2AB4">
              <w:rPr>
                <w:rFonts w:asciiTheme="majorHAnsi" w:hAnsiTheme="majorHAnsi" w:cstheme="majorHAnsi"/>
                <w:iCs/>
                <w:sz w:val="12"/>
                <w:szCs w:val="12"/>
                <w:lang w:val="lt-LT"/>
              </w:rPr>
              <w:t>a</w:t>
            </w:r>
            <w:r w:rsidRPr="00EA2AB4">
              <w:rPr>
                <w:rFonts w:asciiTheme="majorHAnsi" w:hAnsiTheme="majorHAnsi" w:cstheme="majorHAnsi"/>
                <w:iCs/>
                <w:sz w:val="12"/>
                <w:szCs w:val="12"/>
                <w:lang w:val="sr-Cyrl-CS"/>
              </w:rPr>
              <w:t xml:space="preserve">, </w:t>
            </w:r>
            <w:r w:rsidR="00E109AB" w:rsidRPr="00EA2AB4">
              <w:rPr>
                <w:rFonts w:asciiTheme="majorHAnsi" w:hAnsiTheme="majorHAnsi" w:cstheme="majorHAnsi"/>
                <w:iCs/>
                <w:sz w:val="12"/>
                <w:szCs w:val="12"/>
                <w:lang w:val="sr-Cyrl-CS"/>
              </w:rPr>
              <w:t>plunksn</w:t>
            </w:r>
            <w:r w:rsidR="00E109AB" w:rsidRPr="00EA2AB4">
              <w:rPr>
                <w:rFonts w:asciiTheme="majorHAnsi" w:hAnsiTheme="majorHAnsi" w:cstheme="majorHAnsi"/>
                <w:iCs/>
                <w:sz w:val="12"/>
                <w:szCs w:val="12"/>
                <w:lang w:val="lt-LT"/>
              </w:rPr>
              <w:t>o</w:t>
            </w:r>
            <w:r w:rsidR="00E109AB" w:rsidRPr="00EA2AB4">
              <w:rPr>
                <w:rFonts w:asciiTheme="majorHAnsi" w:hAnsiTheme="majorHAnsi" w:cstheme="majorHAnsi"/>
                <w:iCs/>
                <w:sz w:val="12"/>
                <w:szCs w:val="12"/>
                <w:lang w:val="sr-Cyrl-CS"/>
              </w:rPr>
              <w:t>s</w:t>
            </w:r>
            <w:r w:rsidRPr="00EA2AB4">
              <w:rPr>
                <w:rFonts w:asciiTheme="majorHAnsi" w:hAnsiTheme="majorHAnsi" w:cstheme="majorHAnsi"/>
                <w:iCs/>
                <w:sz w:val="12"/>
                <w:szCs w:val="12"/>
                <w:lang w:val="sr-Cyrl-CS"/>
              </w:rPr>
              <w:t xml:space="preserve">, </w:t>
            </w:r>
            <w:r w:rsidR="00E109AB" w:rsidRPr="00EA2AB4">
              <w:rPr>
                <w:rFonts w:asciiTheme="majorHAnsi" w:hAnsiTheme="majorHAnsi" w:cstheme="majorHAnsi"/>
                <w:iCs/>
                <w:sz w:val="12"/>
                <w:szCs w:val="12"/>
                <w:lang w:val="sr-Cyrl-CS"/>
              </w:rPr>
              <w:t>plau</w:t>
            </w:r>
            <w:r w:rsidR="00E109AB" w:rsidRPr="00EA2AB4">
              <w:rPr>
                <w:rFonts w:asciiTheme="majorHAnsi" w:hAnsiTheme="majorHAnsi" w:cstheme="majorHAnsi"/>
                <w:iCs/>
                <w:sz w:val="12"/>
                <w:szCs w:val="12"/>
                <w:lang w:val="lt-LT"/>
              </w:rPr>
              <w:t>kai</w:t>
            </w:r>
            <w:r w:rsidRPr="00EA2AB4">
              <w:rPr>
                <w:rFonts w:asciiTheme="majorHAnsi" w:hAnsiTheme="majorHAnsi" w:cstheme="majorHAnsi"/>
                <w:iCs/>
                <w:sz w:val="12"/>
                <w:szCs w:val="12"/>
                <w:lang w:val="sr-Cyrl-CS"/>
              </w:rPr>
              <w:t xml:space="preserve">, </w:t>
            </w:r>
            <w:r w:rsidR="00E109AB" w:rsidRPr="00EA2AB4">
              <w:rPr>
                <w:rFonts w:asciiTheme="majorHAnsi" w:hAnsiTheme="majorHAnsi" w:cstheme="majorHAnsi"/>
                <w:iCs/>
                <w:sz w:val="12"/>
                <w:szCs w:val="12"/>
                <w:lang w:val="sr-Cyrl-CS"/>
              </w:rPr>
              <w:t>rag</w:t>
            </w:r>
            <w:r w:rsidR="00E109AB" w:rsidRPr="00EA2AB4">
              <w:rPr>
                <w:rFonts w:asciiTheme="majorHAnsi" w:hAnsiTheme="majorHAnsi" w:cstheme="majorHAnsi"/>
                <w:iCs/>
                <w:sz w:val="12"/>
                <w:szCs w:val="12"/>
                <w:lang w:val="lt-LT"/>
              </w:rPr>
              <w:t>ai</w:t>
            </w:r>
            <w:r w:rsidRPr="00EA2AB4">
              <w:rPr>
                <w:rFonts w:asciiTheme="majorHAnsi" w:hAnsiTheme="majorHAnsi" w:cstheme="majorHAnsi"/>
                <w:iCs/>
                <w:sz w:val="12"/>
                <w:szCs w:val="12"/>
                <w:lang w:val="sr-Cyrl-CS"/>
              </w:rPr>
              <w:t xml:space="preserve">, kanopų </w:t>
            </w:r>
            <w:r w:rsidR="00E109AB" w:rsidRPr="00EA2AB4">
              <w:rPr>
                <w:rFonts w:asciiTheme="majorHAnsi" w:hAnsiTheme="majorHAnsi" w:cstheme="majorHAnsi"/>
                <w:iCs/>
                <w:sz w:val="12"/>
                <w:szCs w:val="12"/>
                <w:lang w:val="sr-Cyrl-CS"/>
              </w:rPr>
              <w:t>drožl</w:t>
            </w:r>
            <w:r w:rsidR="00E109AB" w:rsidRPr="00EA2AB4">
              <w:rPr>
                <w:rFonts w:asciiTheme="majorHAnsi" w:hAnsiTheme="majorHAnsi" w:cstheme="majorHAnsi"/>
                <w:iCs/>
                <w:sz w:val="12"/>
                <w:szCs w:val="12"/>
                <w:lang w:val="lt-LT"/>
              </w:rPr>
              <w:t>ė</w:t>
            </w:r>
            <w:r w:rsidR="00E109AB" w:rsidRPr="00EA2AB4">
              <w:rPr>
                <w:rFonts w:asciiTheme="majorHAnsi" w:hAnsiTheme="majorHAnsi" w:cstheme="majorHAnsi"/>
                <w:iCs/>
                <w:sz w:val="12"/>
                <w:szCs w:val="12"/>
                <w:lang w:val="sr-Cyrl-CS"/>
              </w:rPr>
              <w:t xml:space="preserve">s </w:t>
            </w:r>
            <w:r w:rsidRPr="00EA2AB4">
              <w:rPr>
                <w:rFonts w:asciiTheme="majorHAnsi" w:hAnsiTheme="majorHAnsi" w:cstheme="majorHAnsi"/>
                <w:iCs/>
                <w:sz w:val="12"/>
                <w:szCs w:val="12"/>
                <w:lang w:val="sr-Cyrl-CS"/>
              </w:rPr>
              <w:t xml:space="preserve">ir </w:t>
            </w:r>
            <w:r w:rsidR="00E109AB" w:rsidRPr="00EA2AB4">
              <w:rPr>
                <w:rFonts w:asciiTheme="majorHAnsi" w:hAnsiTheme="majorHAnsi" w:cstheme="majorHAnsi"/>
                <w:iCs/>
                <w:sz w:val="12"/>
                <w:szCs w:val="12"/>
                <w:lang w:val="sr-Cyrl-CS"/>
              </w:rPr>
              <w:t>žali</w:t>
            </w:r>
            <w:proofErr w:type="spellStart"/>
            <w:r w:rsidR="00E109AB" w:rsidRPr="00EA2AB4">
              <w:rPr>
                <w:rFonts w:asciiTheme="majorHAnsi" w:hAnsiTheme="majorHAnsi" w:cstheme="majorHAnsi"/>
                <w:iCs/>
                <w:sz w:val="12"/>
                <w:szCs w:val="12"/>
                <w:lang w:val="lt-LT"/>
              </w:rPr>
              <w:t>as</w:t>
            </w:r>
            <w:proofErr w:type="spellEnd"/>
            <w:r w:rsidR="00E109AB" w:rsidRPr="00EA2AB4">
              <w:rPr>
                <w:rFonts w:asciiTheme="majorHAnsi" w:hAnsiTheme="majorHAnsi" w:cstheme="majorHAnsi"/>
                <w:iCs/>
                <w:sz w:val="12"/>
                <w:szCs w:val="12"/>
                <w:lang w:val="sr-Cyrl-CS"/>
              </w:rPr>
              <w:t xml:space="preserve"> pien</w:t>
            </w:r>
            <w:proofErr w:type="spellStart"/>
            <w:r w:rsidR="00E109AB" w:rsidRPr="00EA2AB4">
              <w:rPr>
                <w:rFonts w:asciiTheme="majorHAnsi" w:hAnsiTheme="majorHAnsi" w:cstheme="majorHAnsi"/>
                <w:iCs/>
                <w:sz w:val="12"/>
                <w:szCs w:val="12"/>
                <w:lang w:val="lt-LT"/>
              </w:rPr>
              <w:t>as</w:t>
            </w:r>
            <w:proofErr w:type="spellEnd"/>
            <w:r w:rsidRPr="00EA2AB4">
              <w:rPr>
                <w:rFonts w:asciiTheme="majorHAnsi" w:hAnsiTheme="majorHAnsi" w:cstheme="majorHAnsi"/>
                <w:iCs/>
                <w:sz w:val="12"/>
                <w:szCs w:val="12"/>
                <w:lang w:val="sr-Cyrl-CS"/>
              </w:rPr>
              <w:t xml:space="preserve">, </w:t>
            </w:r>
            <w:r w:rsidR="00E109AB" w:rsidRPr="00EA2AB4">
              <w:rPr>
                <w:rFonts w:asciiTheme="majorHAnsi" w:hAnsiTheme="majorHAnsi" w:cstheme="majorHAnsi"/>
                <w:iCs/>
                <w:sz w:val="12"/>
                <w:szCs w:val="12"/>
                <w:lang w:val="sr-Cyrl-CS"/>
              </w:rPr>
              <w:t>gaut</w:t>
            </w:r>
            <w:r w:rsidR="00E109AB" w:rsidRPr="00EA2AB4">
              <w:rPr>
                <w:rFonts w:asciiTheme="majorHAnsi" w:hAnsiTheme="majorHAnsi" w:cstheme="majorHAnsi"/>
                <w:iCs/>
                <w:sz w:val="12"/>
                <w:szCs w:val="12"/>
                <w:lang w:val="lt-LT"/>
              </w:rPr>
              <w:t>a</w:t>
            </w:r>
            <w:r w:rsidR="00E109AB" w:rsidRPr="00EA2AB4">
              <w:rPr>
                <w:rFonts w:asciiTheme="majorHAnsi" w:hAnsiTheme="majorHAnsi" w:cstheme="majorHAnsi"/>
                <w:iCs/>
                <w:sz w:val="12"/>
                <w:szCs w:val="12"/>
                <w:lang w:val="sr-Cyrl-CS"/>
              </w:rPr>
              <w:t xml:space="preserve">s </w:t>
            </w:r>
            <w:r w:rsidRPr="00EA2AB4">
              <w:rPr>
                <w:rFonts w:asciiTheme="majorHAnsi" w:hAnsiTheme="majorHAnsi" w:cstheme="majorHAnsi"/>
                <w:iCs/>
                <w:sz w:val="12"/>
                <w:szCs w:val="12"/>
                <w:lang w:val="sr-Cyrl-CS"/>
              </w:rPr>
              <w:t>iš gyvų gyvūnų, kuriems nepasireiškia jokie per tą produktą užkrečiamos žmonių ar gyvūnų ligos požymiai</w:t>
            </w:r>
            <w:r w:rsidR="00EA2AB4">
              <w:rPr>
                <w:rFonts w:asciiTheme="majorHAnsi" w:hAnsiTheme="majorHAnsi" w:cstheme="majorHAnsi"/>
                <w:iCs/>
                <w:sz w:val="12"/>
                <w:szCs w:val="12"/>
                <w:lang w:val="lt-LT"/>
              </w:rPr>
              <w:t>;</w:t>
            </w:r>
          </w:p>
          <w:p w14:paraId="22014AD8" w14:textId="77777777" w:rsidR="00734ED6" w:rsidRPr="00A43FD6" w:rsidRDefault="00734ED6" w:rsidP="00F4436E">
            <w:pPr>
              <w:shd w:val="clear" w:color="auto" w:fill="FFFFFF"/>
              <w:rPr>
                <w:rFonts w:asciiTheme="majorHAnsi" w:hAnsiTheme="majorHAnsi" w:cstheme="majorHAnsi"/>
                <w:sz w:val="12"/>
                <w:szCs w:val="12"/>
                <w:lang w:val="lt-LT"/>
              </w:rPr>
            </w:pPr>
          </w:p>
        </w:tc>
      </w:tr>
      <w:tr w:rsidR="00B14D9D" w:rsidRPr="002A714D" w14:paraId="611E1E67"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279"/>
        </w:trPr>
        <w:tc>
          <w:tcPr>
            <w:tcW w:w="460" w:type="dxa"/>
            <w:tcBorders>
              <w:top w:val="nil"/>
              <w:left w:val="single" w:sz="4" w:space="0" w:color="auto"/>
              <w:bottom w:val="nil"/>
              <w:right w:val="nil"/>
            </w:tcBorders>
          </w:tcPr>
          <w:p w14:paraId="0A507ED8" w14:textId="77777777" w:rsidR="00B14D9D" w:rsidRPr="002A714D" w:rsidRDefault="00B14D9D" w:rsidP="00C85973">
            <w:pPr>
              <w:rPr>
                <w:rFonts w:asciiTheme="majorHAnsi" w:hAnsiTheme="majorHAnsi" w:cstheme="majorHAnsi"/>
                <w:sz w:val="12"/>
                <w:szCs w:val="12"/>
                <w:lang w:val="lt-LT"/>
              </w:rPr>
            </w:pPr>
          </w:p>
        </w:tc>
        <w:tc>
          <w:tcPr>
            <w:tcW w:w="845" w:type="dxa"/>
            <w:gridSpan w:val="6"/>
            <w:tcBorders>
              <w:top w:val="nil"/>
              <w:left w:val="nil"/>
              <w:bottom w:val="nil"/>
              <w:right w:val="nil"/>
            </w:tcBorders>
          </w:tcPr>
          <w:p w14:paraId="6E26B29B" w14:textId="7A6DEE55" w:rsidR="00B14D9D" w:rsidRDefault="00B14D9D" w:rsidP="00FD086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proofErr w:type="spellStart"/>
            <w:r w:rsidR="008D5E3D" w:rsidRPr="002A714D">
              <w:rPr>
                <w:rFonts w:asciiTheme="majorHAnsi" w:hAnsiTheme="majorHAnsi" w:cstheme="majorHAnsi"/>
                <w:sz w:val="12"/>
                <w:szCs w:val="12"/>
                <w:lang w:val="lt-LT"/>
              </w:rPr>
              <w:t>dhe</w:t>
            </w:r>
            <w:proofErr w:type="spellEnd"/>
            <w:r w:rsidR="008D5E3D" w:rsidRPr="002A714D">
              <w:rPr>
                <w:rFonts w:asciiTheme="majorHAnsi" w:hAnsiTheme="majorHAnsi" w:cstheme="majorHAnsi"/>
                <w:sz w:val="12"/>
                <w:szCs w:val="12"/>
                <w:lang w:val="lt-LT"/>
              </w:rPr>
              <w:t>/</w:t>
            </w:r>
            <w:proofErr w:type="spellStart"/>
            <w:r w:rsidR="008D5E3D" w:rsidRPr="002A714D">
              <w:rPr>
                <w:rFonts w:asciiTheme="majorHAnsi" w:hAnsiTheme="majorHAnsi" w:cstheme="majorHAnsi"/>
                <w:sz w:val="12"/>
                <w:szCs w:val="12"/>
                <w:lang w:val="lt-LT"/>
              </w:rPr>
              <w:t>ose</w:t>
            </w:r>
            <w:proofErr w:type="spellEnd"/>
            <w:r w:rsidR="008D5E3D" w:rsidRPr="002A714D">
              <w:rPr>
                <w:rFonts w:asciiTheme="majorHAnsi" w:hAnsiTheme="majorHAnsi" w:cstheme="majorHAnsi"/>
                <w:sz w:val="12"/>
                <w:szCs w:val="12"/>
                <w:lang w:val="lt-LT"/>
              </w:rPr>
              <w:t xml:space="preserve"> </w:t>
            </w:r>
            <w:r w:rsidR="000D7560" w:rsidRPr="002A714D">
              <w:rPr>
                <w:rFonts w:asciiTheme="majorHAnsi" w:hAnsiTheme="majorHAnsi" w:cstheme="majorHAnsi"/>
                <w:sz w:val="12"/>
                <w:szCs w:val="12"/>
                <w:lang w:val="lt-LT"/>
              </w:rPr>
              <w:t>(</w:t>
            </w:r>
            <w:r w:rsidR="000D7560" w:rsidRPr="002A714D">
              <w:rPr>
                <w:rFonts w:asciiTheme="majorHAnsi" w:hAnsiTheme="majorHAnsi" w:cstheme="majorHAnsi"/>
                <w:sz w:val="12"/>
                <w:szCs w:val="12"/>
                <w:vertAlign w:val="superscript"/>
                <w:lang w:val="lt-LT"/>
              </w:rPr>
              <w:t>2</w:t>
            </w:r>
            <w:r w:rsidR="000D7560" w:rsidRPr="002A714D">
              <w:rPr>
                <w:rFonts w:asciiTheme="majorHAnsi" w:hAnsiTheme="majorHAnsi" w:cstheme="majorHAnsi"/>
                <w:sz w:val="12"/>
                <w:szCs w:val="12"/>
                <w:lang w:val="lt-LT"/>
              </w:rPr>
              <w:t>)</w:t>
            </w:r>
            <w:r w:rsidR="000D7560">
              <w:rPr>
                <w:rFonts w:asciiTheme="majorHAnsi" w:hAnsiTheme="majorHAnsi" w:cstheme="majorHAnsi"/>
                <w:sz w:val="12"/>
                <w:szCs w:val="12"/>
                <w:lang w:val="lt-LT"/>
              </w:rPr>
              <w:t xml:space="preserve"> </w:t>
            </w:r>
            <w:proofErr w:type="spellStart"/>
            <w:r w:rsidRPr="000D7560">
              <w:rPr>
                <w:rFonts w:asciiTheme="majorHAnsi" w:hAnsiTheme="majorHAnsi" w:cstheme="majorHAnsi"/>
                <w:sz w:val="12"/>
                <w:szCs w:val="12"/>
                <w:lang w:val="lt-LT"/>
              </w:rPr>
              <w:t>and</w:t>
            </w:r>
            <w:proofErr w:type="spellEnd"/>
            <w:r w:rsidRPr="000D7560">
              <w:rPr>
                <w:rFonts w:asciiTheme="majorHAnsi" w:hAnsiTheme="majorHAnsi" w:cstheme="majorHAnsi"/>
                <w:sz w:val="12"/>
                <w:szCs w:val="12"/>
                <w:lang w:val="lt-LT"/>
              </w:rPr>
              <w:t>/</w:t>
            </w:r>
            <w:proofErr w:type="spellStart"/>
            <w:r w:rsidRPr="000D7560">
              <w:rPr>
                <w:rFonts w:asciiTheme="majorHAnsi" w:hAnsiTheme="majorHAnsi" w:cstheme="majorHAnsi"/>
                <w:sz w:val="12"/>
                <w:szCs w:val="12"/>
                <w:lang w:val="lt-LT"/>
              </w:rPr>
              <w:t>or</w:t>
            </w:r>
            <w:proofErr w:type="spellEnd"/>
            <w:r w:rsidR="00CE29FA" w:rsidRPr="000D7560">
              <w:rPr>
                <w:rFonts w:asciiTheme="majorHAnsi" w:hAnsiTheme="majorHAnsi" w:cstheme="majorHAnsi"/>
                <w:sz w:val="12"/>
                <w:szCs w:val="12"/>
                <w:lang w:val="lt-LT"/>
              </w:rPr>
              <w:t>/</w:t>
            </w:r>
          </w:p>
          <w:p w14:paraId="4D1EE2BC" w14:textId="38C9271F" w:rsidR="00CE29FA" w:rsidRPr="002A714D" w:rsidRDefault="000D7560" w:rsidP="00FD086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w:t>
            </w:r>
            <w:r>
              <w:rPr>
                <w:rFonts w:asciiTheme="majorHAnsi" w:hAnsiTheme="majorHAnsi" w:cstheme="majorHAnsi"/>
                <w:sz w:val="12"/>
                <w:szCs w:val="12"/>
                <w:lang w:val="lt-LT"/>
              </w:rPr>
              <w:t xml:space="preserve"> </w:t>
            </w:r>
            <w:r w:rsidR="00CE29FA">
              <w:rPr>
                <w:rFonts w:asciiTheme="majorHAnsi" w:hAnsiTheme="majorHAnsi" w:cstheme="majorHAnsi"/>
                <w:sz w:val="12"/>
                <w:szCs w:val="12"/>
                <w:lang w:val="lt-LT"/>
              </w:rPr>
              <w:t>Ir/ar</w:t>
            </w:r>
          </w:p>
        </w:tc>
        <w:tc>
          <w:tcPr>
            <w:tcW w:w="9644" w:type="dxa"/>
            <w:gridSpan w:val="48"/>
            <w:tcBorders>
              <w:top w:val="nil"/>
              <w:left w:val="nil"/>
              <w:bottom w:val="nil"/>
              <w:right w:val="single" w:sz="4" w:space="0" w:color="auto"/>
            </w:tcBorders>
          </w:tcPr>
          <w:p w14:paraId="34ED1DF7" w14:textId="36884114" w:rsidR="00F92863" w:rsidRPr="002A714D" w:rsidRDefault="008D5E3D" w:rsidP="00F4436E">
            <w:pPr>
              <w:shd w:val="clear" w:color="auto" w:fill="FFFFFF"/>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Kafshet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akuatike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pjeset</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kafsheve</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tilla</w:t>
            </w:r>
            <w:proofErr w:type="spellEnd"/>
            <w:r w:rsidRPr="002A714D">
              <w:rPr>
                <w:rFonts w:asciiTheme="majorHAnsi" w:hAnsiTheme="majorHAnsi" w:cstheme="majorHAnsi"/>
                <w:sz w:val="12"/>
                <w:szCs w:val="12"/>
                <w:lang w:val="lt-LT"/>
              </w:rPr>
              <w:t xml:space="preserve"> </w:t>
            </w:r>
            <w:r w:rsidR="00F92863" w:rsidRPr="002A714D">
              <w:rPr>
                <w:rFonts w:asciiTheme="majorHAnsi" w:hAnsiTheme="majorHAnsi" w:cstheme="majorHAnsi"/>
                <w:sz w:val="12"/>
                <w:szCs w:val="12"/>
                <w:lang w:val="lt-LT"/>
              </w:rPr>
              <w:t>,</w:t>
            </w:r>
            <w:proofErr w:type="spellStart"/>
            <w:r w:rsidR="00F92863" w:rsidRPr="002A714D">
              <w:rPr>
                <w:rFonts w:asciiTheme="majorHAnsi" w:hAnsiTheme="majorHAnsi" w:cstheme="majorHAnsi"/>
                <w:sz w:val="12"/>
                <w:szCs w:val="12"/>
                <w:lang w:val="lt-LT"/>
              </w:rPr>
              <w:t>perveç</w:t>
            </w:r>
            <w:proofErr w:type="spellEnd"/>
            <w:r w:rsidR="00F92863" w:rsidRPr="002A714D">
              <w:rPr>
                <w:rFonts w:asciiTheme="majorHAnsi" w:hAnsiTheme="majorHAnsi" w:cstheme="majorHAnsi"/>
                <w:sz w:val="12"/>
                <w:szCs w:val="12"/>
                <w:lang w:val="lt-LT"/>
              </w:rPr>
              <w:t xml:space="preserve"> </w:t>
            </w:r>
            <w:proofErr w:type="spellStart"/>
            <w:r w:rsidR="00F92863" w:rsidRPr="002A714D">
              <w:rPr>
                <w:rFonts w:asciiTheme="majorHAnsi" w:hAnsiTheme="majorHAnsi" w:cstheme="majorHAnsi"/>
                <w:sz w:val="12"/>
                <w:szCs w:val="12"/>
                <w:lang w:val="lt-LT"/>
              </w:rPr>
              <w:t>gjitareve</w:t>
            </w:r>
            <w:proofErr w:type="spellEnd"/>
            <w:r w:rsidR="00F92863" w:rsidRPr="002A714D">
              <w:rPr>
                <w:rFonts w:asciiTheme="majorHAnsi" w:hAnsiTheme="majorHAnsi" w:cstheme="majorHAnsi"/>
                <w:sz w:val="12"/>
                <w:szCs w:val="12"/>
                <w:lang w:val="lt-LT"/>
              </w:rPr>
              <w:t xml:space="preserve"> te </w:t>
            </w:r>
            <w:proofErr w:type="spellStart"/>
            <w:r w:rsidR="00F92863" w:rsidRPr="002A714D">
              <w:rPr>
                <w:rFonts w:asciiTheme="majorHAnsi" w:hAnsiTheme="majorHAnsi" w:cstheme="majorHAnsi"/>
                <w:sz w:val="12"/>
                <w:szCs w:val="12"/>
                <w:lang w:val="lt-LT"/>
              </w:rPr>
              <w:t>detit</w:t>
            </w:r>
            <w:proofErr w:type="spellEnd"/>
            <w:r w:rsidR="00F92863" w:rsidRPr="002A714D">
              <w:rPr>
                <w:rFonts w:asciiTheme="majorHAnsi" w:hAnsiTheme="majorHAnsi" w:cstheme="majorHAnsi"/>
                <w:sz w:val="12"/>
                <w:szCs w:val="12"/>
                <w:lang w:val="lt-LT"/>
              </w:rPr>
              <w:t xml:space="preserve"> te </w:t>
            </w:r>
            <w:proofErr w:type="spellStart"/>
            <w:r w:rsidR="00F92863" w:rsidRPr="002A714D">
              <w:rPr>
                <w:rFonts w:asciiTheme="majorHAnsi" w:hAnsiTheme="majorHAnsi" w:cstheme="majorHAnsi"/>
                <w:sz w:val="12"/>
                <w:szCs w:val="12"/>
                <w:lang w:val="lt-LT"/>
              </w:rPr>
              <w:t>cuila</w:t>
            </w:r>
            <w:proofErr w:type="spellEnd"/>
            <w:r w:rsidR="00F92863" w:rsidRPr="002A714D">
              <w:rPr>
                <w:rFonts w:asciiTheme="majorHAnsi" w:hAnsiTheme="majorHAnsi" w:cstheme="majorHAnsi"/>
                <w:sz w:val="12"/>
                <w:szCs w:val="12"/>
                <w:lang w:val="lt-LT"/>
              </w:rPr>
              <w:t xml:space="preserve"> </w:t>
            </w:r>
            <w:proofErr w:type="spellStart"/>
            <w:r w:rsidR="00F92863" w:rsidRPr="002A714D">
              <w:rPr>
                <w:rFonts w:asciiTheme="majorHAnsi" w:hAnsiTheme="majorHAnsi" w:cstheme="majorHAnsi"/>
                <w:sz w:val="12"/>
                <w:szCs w:val="12"/>
                <w:lang w:val="lt-LT"/>
              </w:rPr>
              <w:t>nuk</w:t>
            </w:r>
            <w:proofErr w:type="spellEnd"/>
            <w:r w:rsidR="00F92863" w:rsidRPr="002A714D">
              <w:rPr>
                <w:rFonts w:asciiTheme="majorHAnsi" w:hAnsiTheme="majorHAnsi" w:cstheme="majorHAnsi"/>
                <w:sz w:val="12"/>
                <w:szCs w:val="12"/>
                <w:lang w:val="lt-LT"/>
              </w:rPr>
              <w:t xml:space="preserve"> </w:t>
            </w:r>
            <w:proofErr w:type="spellStart"/>
            <w:r w:rsidR="00F92863" w:rsidRPr="002A714D">
              <w:rPr>
                <w:rFonts w:asciiTheme="majorHAnsi" w:hAnsiTheme="majorHAnsi" w:cstheme="majorHAnsi"/>
                <w:sz w:val="12"/>
                <w:szCs w:val="12"/>
                <w:lang w:val="lt-LT"/>
              </w:rPr>
              <w:t>shfaqin</w:t>
            </w:r>
            <w:proofErr w:type="spellEnd"/>
            <w:r w:rsidR="00F92863" w:rsidRPr="002A714D">
              <w:rPr>
                <w:rFonts w:asciiTheme="majorHAnsi" w:hAnsiTheme="majorHAnsi" w:cstheme="majorHAnsi"/>
                <w:sz w:val="12"/>
                <w:szCs w:val="12"/>
                <w:lang w:val="lt-LT"/>
              </w:rPr>
              <w:t xml:space="preserve"> </w:t>
            </w:r>
            <w:proofErr w:type="spellStart"/>
            <w:r w:rsidR="00F92863" w:rsidRPr="002A714D">
              <w:rPr>
                <w:rFonts w:asciiTheme="majorHAnsi" w:hAnsiTheme="majorHAnsi" w:cstheme="majorHAnsi"/>
                <w:sz w:val="12"/>
                <w:szCs w:val="12"/>
                <w:lang w:val="lt-LT"/>
              </w:rPr>
              <w:t>ndonje</w:t>
            </w:r>
            <w:proofErr w:type="spellEnd"/>
            <w:r w:rsidR="00F92863" w:rsidRPr="002A714D">
              <w:rPr>
                <w:rFonts w:asciiTheme="majorHAnsi" w:hAnsiTheme="majorHAnsi" w:cstheme="majorHAnsi"/>
                <w:sz w:val="12"/>
                <w:szCs w:val="12"/>
                <w:lang w:val="lt-LT"/>
              </w:rPr>
              <w:t xml:space="preserve"> </w:t>
            </w:r>
            <w:proofErr w:type="spellStart"/>
            <w:r w:rsidR="00F92863" w:rsidRPr="002A714D">
              <w:rPr>
                <w:rFonts w:asciiTheme="majorHAnsi" w:hAnsiTheme="majorHAnsi" w:cstheme="majorHAnsi"/>
                <w:sz w:val="12"/>
                <w:szCs w:val="12"/>
                <w:lang w:val="lt-LT"/>
              </w:rPr>
              <w:t>shenje</w:t>
            </w:r>
            <w:proofErr w:type="spellEnd"/>
            <w:r w:rsidR="00F92863" w:rsidRPr="002A714D">
              <w:rPr>
                <w:rFonts w:asciiTheme="majorHAnsi" w:hAnsiTheme="majorHAnsi" w:cstheme="majorHAnsi"/>
                <w:sz w:val="12"/>
                <w:szCs w:val="12"/>
                <w:lang w:val="lt-LT"/>
              </w:rPr>
              <w:t xml:space="preserve"> te </w:t>
            </w:r>
            <w:proofErr w:type="spellStart"/>
            <w:r w:rsidR="00F92863" w:rsidRPr="002A714D">
              <w:rPr>
                <w:rFonts w:asciiTheme="majorHAnsi" w:hAnsiTheme="majorHAnsi" w:cstheme="majorHAnsi"/>
                <w:sz w:val="12"/>
                <w:szCs w:val="12"/>
                <w:lang w:val="lt-LT"/>
              </w:rPr>
              <w:t>semundjeve</w:t>
            </w:r>
            <w:proofErr w:type="spellEnd"/>
            <w:r w:rsidR="00F92863" w:rsidRPr="002A714D">
              <w:rPr>
                <w:rFonts w:asciiTheme="majorHAnsi" w:hAnsiTheme="majorHAnsi" w:cstheme="majorHAnsi"/>
                <w:sz w:val="12"/>
                <w:szCs w:val="12"/>
                <w:lang w:val="lt-LT"/>
              </w:rPr>
              <w:t xml:space="preserve"> te </w:t>
            </w:r>
            <w:proofErr w:type="spellStart"/>
            <w:r w:rsidR="00F92863" w:rsidRPr="002A714D">
              <w:rPr>
                <w:rFonts w:asciiTheme="majorHAnsi" w:hAnsiTheme="majorHAnsi" w:cstheme="majorHAnsi"/>
                <w:sz w:val="12"/>
                <w:szCs w:val="12"/>
                <w:lang w:val="lt-LT"/>
              </w:rPr>
              <w:t>transmetueshme</w:t>
            </w:r>
            <w:proofErr w:type="spellEnd"/>
            <w:r w:rsidR="00F92863" w:rsidRPr="002A714D">
              <w:rPr>
                <w:rFonts w:asciiTheme="majorHAnsi" w:hAnsiTheme="majorHAnsi" w:cstheme="majorHAnsi"/>
                <w:sz w:val="12"/>
                <w:szCs w:val="12"/>
                <w:lang w:val="lt-LT"/>
              </w:rPr>
              <w:t xml:space="preserve"> te </w:t>
            </w:r>
            <w:proofErr w:type="spellStart"/>
            <w:r w:rsidR="00F92863" w:rsidRPr="002A714D">
              <w:rPr>
                <w:rFonts w:asciiTheme="majorHAnsi" w:hAnsiTheme="majorHAnsi" w:cstheme="majorHAnsi"/>
                <w:sz w:val="12"/>
                <w:szCs w:val="12"/>
                <w:lang w:val="lt-LT"/>
              </w:rPr>
              <w:t>njerezit</w:t>
            </w:r>
            <w:proofErr w:type="spellEnd"/>
            <w:r w:rsidR="00F92863" w:rsidRPr="002A714D">
              <w:rPr>
                <w:rFonts w:asciiTheme="majorHAnsi" w:hAnsiTheme="majorHAnsi" w:cstheme="majorHAnsi"/>
                <w:sz w:val="12"/>
                <w:szCs w:val="12"/>
                <w:lang w:val="lt-LT"/>
              </w:rPr>
              <w:t xml:space="preserve"> </w:t>
            </w:r>
            <w:proofErr w:type="spellStart"/>
            <w:r w:rsidR="00F92863" w:rsidRPr="002A714D">
              <w:rPr>
                <w:rFonts w:asciiTheme="majorHAnsi" w:hAnsiTheme="majorHAnsi" w:cstheme="majorHAnsi"/>
                <w:sz w:val="12"/>
                <w:szCs w:val="12"/>
                <w:lang w:val="lt-LT"/>
              </w:rPr>
              <w:t>apo</w:t>
            </w:r>
            <w:proofErr w:type="spellEnd"/>
            <w:r w:rsidR="00F92863" w:rsidRPr="002A714D">
              <w:rPr>
                <w:rFonts w:asciiTheme="majorHAnsi" w:hAnsiTheme="majorHAnsi" w:cstheme="majorHAnsi"/>
                <w:sz w:val="12"/>
                <w:szCs w:val="12"/>
                <w:lang w:val="lt-LT"/>
              </w:rPr>
              <w:t xml:space="preserve"> </w:t>
            </w:r>
            <w:proofErr w:type="spellStart"/>
            <w:r w:rsidR="00F92863" w:rsidRPr="002A714D">
              <w:rPr>
                <w:rFonts w:asciiTheme="majorHAnsi" w:hAnsiTheme="majorHAnsi" w:cstheme="majorHAnsi"/>
                <w:sz w:val="12"/>
                <w:szCs w:val="12"/>
                <w:lang w:val="lt-LT"/>
              </w:rPr>
              <w:t>kafshet</w:t>
            </w:r>
            <w:proofErr w:type="spellEnd"/>
            <w:r w:rsidR="00F92863" w:rsidRPr="002A714D">
              <w:rPr>
                <w:rFonts w:asciiTheme="majorHAnsi" w:hAnsiTheme="majorHAnsi" w:cstheme="majorHAnsi"/>
                <w:sz w:val="12"/>
                <w:szCs w:val="12"/>
                <w:lang w:val="lt-LT"/>
              </w:rPr>
              <w:t>.</w:t>
            </w:r>
          </w:p>
          <w:p w14:paraId="29D8B924" w14:textId="77777777" w:rsidR="000D7560" w:rsidRDefault="000D7560" w:rsidP="000D7560">
            <w:pPr>
              <w:shd w:val="clear" w:color="auto" w:fill="FFFFFF"/>
              <w:rPr>
                <w:rFonts w:asciiTheme="majorHAnsi" w:hAnsiTheme="majorHAnsi" w:cstheme="majorHAnsi"/>
                <w:color w:val="000000"/>
                <w:spacing w:val="-5"/>
                <w:sz w:val="12"/>
                <w:szCs w:val="12"/>
                <w:lang w:val="lt-LT"/>
              </w:rPr>
            </w:pPr>
            <w:r>
              <w:rPr>
                <w:rFonts w:asciiTheme="majorHAnsi" w:hAnsiTheme="majorHAnsi" w:cstheme="majorHAnsi"/>
                <w:color w:val="000000"/>
                <w:spacing w:val="-5"/>
                <w:sz w:val="12"/>
                <w:szCs w:val="12"/>
                <w:lang w:val="lt-LT"/>
              </w:rPr>
              <w:t>/</w:t>
            </w:r>
            <w:proofErr w:type="spellStart"/>
            <w:r w:rsidR="00EF1A8F" w:rsidRPr="002A714D">
              <w:rPr>
                <w:rFonts w:asciiTheme="majorHAnsi" w:hAnsiTheme="majorHAnsi" w:cstheme="majorHAnsi"/>
                <w:color w:val="000000"/>
                <w:spacing w:val="-5"/>
                <w:sz w:val="12"/>
                <w:szCs w:val="12"/>
                <w:lang w:val="lt-LT"/>
              </w:rPr>
              <w:t>aquatic</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animals</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and</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parts</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of</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such</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animals</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except</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sea</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mammals</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which</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did</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not</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show</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any</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signs</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of</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diseases</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com</w:t>
            </w:r>
            <w:r>
              <w:rPr>
                <w:rFonts w:asciiTheme="majorHAnsi" w:hAnsiTheme="majorHAnsi" w:cstheme="majorHAnsi"/>
                <w:color w:val="000000"/>
                <w:spacing w:val="-5"/>
                <w:sz w:val="12"/>
                <w:szCs w:val="12"/>
                <w:lang w:val="lt-LT"/>
              </w:rPr>
              <w:t>municable</w:t>
            </w:r>
            <w:proofErr w:type="spellEnd"/>
            <w:r>
              <w:rPr>
                <w:rFonts w:asciiTheme="majorHAnsi" w:hAnsiTheme="majorHAnsi" w:cstheme="majorHAnsi"/>
                <w:color w:val="000000"/>
                <w:spacing w:val="-5"/>
                <w:sz w:val="12"/>
                <w:szCs w:val="12"/>
                <w:lang w:val="lt-LT"/>
              </w:rPr>
              <w:t xml:space="preserve"> to </w:t>
            </w:r>
            <w:proofErr w:type="spellStart"/>
            <w:r>
              <w:rPr>
                <w:rFonts w:asciiTheme="majorHAnsi" w:hAnsiTheme="majorHAnsi" w:cstheme="majorHAnsi"/>
                <w:color w:val="000000"/>
                <w:spacing w:val="-5"/>
                <w:sz w:val="12"/>
                <w:szCs w:val="12"/>
                <w:lang w:val="lt-LT"/>
              </w:rPr>
              <w:t>humans</w:t>
            </w:r>
            <w:proofErr w:type="spellEnd"/>
            <w:r>
              <w:rPr>
                <w:rFonts w:asciiTheme="majorHAnsi" w:hAnsiTheme="majorHAnsi" w:cstheme="majorHAnsi"/>
                <w:color w:val="000000"/>
                <w:spacing w:val="-5"/>
                <w:sz w:val="12"/>
                <w:szCs w:val="12"/>
                <w:lang w:val="lt-LT"/>
              </w:rPr>
              <w:t xml:space="preserve"> </w:t>
            </w:r>
            <w:proofErr w:type="spellStart"/>
            <w:r>
              <w:rPr>
                <w:rFonts w:asciiTheme="majorHAnsi" w:hAnsiTheme="majorHAnsi" w:cstheme="majorHAnsi"/>
                <w:color w:val="000000"/>
                <w:spacing w:val="-5"/>
                <w:sz w:val="12"/>
                <w:szCs w:val="12"/>
                <w:lang w:val="lt-LT"/>
              </w:rPr>
              <w:t>or</w:t>
            </w:r>
            <w:proofErr w:type="spellEnd"/>
            <w:r>
              <w:rPr>
                <w:rFonts w:asciiTheme="majorHAnsi" w:hAnsiTheme="majorHAnsi" w:cstheme="majorHAnsi"/>
                <w:color w:val="000000"/>
                <w:spacing w:val="-5"/>
                <w:sz w:val="12"/>
                <w:szCs w:val="12"/>
                <w:lang w:val="lt-LT"/>
              </w:rPr>
              <w:t xml:space="preserve"> </w:t>
            </w:r>
            <w:proofErr w:type="spellStart"/>
            <w:r>
              <w:rPr>
                <w:rFonts w:asciiTheme="majorHAnsi" w:hAnsiTheme="majorHAnsi" w:cstheme="majorHAnsi"/>
                <w:color w:val="000000"/>
                <w:spacing w:val="-5"/>
                <w:sz w:val="12"/>
                <w:szCs w:val="12"/>
                <w:lang w:val="lt-LT"/>
              </w:rPr>
              <w:t>animals</w:t>
            </w:r>
            <w:proofErr w:type="spellEnd"/>
            <w:r>
              <w:rPr>
                <w:rFonts w:asciiTheme="majorHAnsi" w:hAnsiTheme="majorHAnsi" w:cstheme="majorHAnsi"/>
                <w:color w:val="000000"/>
                <w:spacing w:val="-5"/>
                <w:sz w:val="12"/>
                <w:szCs w:val="12"/>
                <w:lang w:val="lt-LT"/>
              </w:rPr>
              <w:t>;</w:t>
            </w:r>
          </w:p>
          <w:p w14:paraId="1401930F" w14:textId="77777777" w:rsidR="00734ED6" w:rsidRDefault="002657DF" w:rsidP="000D7560">
            <w:pPr>
              <w:shd w:val="clear" w:color="auto" w:fill="FFFFFF"/>
              <w:rPr>
                <w:rFonts w:asciiTheme="majorHAnsi" w:hAnsiTheme="majorHAnsi" w:cstheme="majorHAnsi"/>
                <w:spacing w:val="-4"/>
                <w:sz w:val="12"/>
                <w:szCs w:val="12"/>
                <w:lang w:val="lt-LT"/>
              </w:rPr>
            </w:pPr>
            <w:r w:rsidRPr="000D7560">
              <w:rPr>
                <w:rFonts w:asciiTheme="majorHAnsi" w:hAnsiTheme="majorHAnsi" w:cstheme="majorHAnsi"/>
                <w:spacing w:val="-5"/>
                <w:sz w:val="12"/>
                <w:szCs w:val="12"/>
                <w:lang w:val="lt-LT"/>
              </w:rPr>
              <w:t>/</w:t>
            </w:r>
            <w:r w:rsidR="00E109AB" w:rsidRPr="000D7560">
              <w:rPr>
                <w:rFonts w:asciiTheme="majorHAnsi" w:hAnsiTheme="majorHAnsi" w:cstheme="majorHAnsi"/>
                <w:spacing w:val="-4"/>
                <w:sz w:val="12"/>
                <w:szCs w:val="12"/>
                <w:lang w:val="sr-Cyrl-CS"/>
              </w:rPr>
              <w:t>vandens gyvūnai, išskyrus jūros žinduolius, kuriems nepasireiškia jokios ligos, kuria gali užsikrėsti žmonės ar gyvūnai, požymiai, ir tokių gyvūnų dalys</w:t>
            </w:r>
            <w:r w:rsidR="000D7560">
              <w:rPr>
                <w:rFonts w:asciiTheme="majorHAnsi" w:hAnsiTheme="majorHAnsi" w:cstheme="majorHAnsi"/>
                <w:spacing w:val="-4"/>
                <w:sz w:val="12"/>
                <w:szCs w:val="12"/>
                <w:lang w:val="lt-LT"/>
              </w:rPr>
              <w:t>;</w:t>
            </w:r>
          </w:p>
          <w:p w14:paraId="1FDFA087" w14:textId="041425FA" w:rsidR="000D7560" w:rsidRPr="000D7560" w:rsidRDefault="000D7560" w:rsidP="000D7560">
            <w:pPr>
              <w:shd w:val="clear" w:color="auto" w:fill="FFFFFF"/>
              <w:rPr>
                <w:rFonts w:asciiTheme="majorHAnsi" w:hAnsiTheme="majorHAnsi" w:cstheme="majorHAnsi"/>
                <w:sz w:val="12"/>
                <w:szCs w:val="12"/>
                <w:lang w:val="lt-LT"/>
              </w:rPr>
            </w:pPr>
          </w:p>
        </w:tc>
      </w:tr>
      <w:tr w:rsidR="00B14D9D" w:rsidRPr="002A714D" w14:paraId="07D6A3FC"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306"/>
        </w:trPr>
        <w:tc>
          <w:tcPr>
            <w:tcW w:w="460" w:type="dxa"/>
            <w:tcBorders>
              <w:top w:val="nil"/>
              <w:left w:val="single" w:sz="4" w:space="0" w:color="auto"/>
              <w:bottom w:val="nil"/>
              <w:right w:val="nil"/>
            </w:tcBorders>
          </w:tcPr>
          <w:p w14:paraId="5B813A92" w14:textId="1B735282" w:rsidR="00B14D9D" w:rsidRPr="002A714D" w:rsidRDefault="00B14D9D" w:rsidP="00C85973">
            <w:pPr>
              <w:rPr>
                <w:rFonts w:asciiTheme="majorHAnsi" w:hAnsiTheme="majorHAnsi" w:cstheme="majorHAnsi"/>
                <w:sz w:val="12"/>
                <w:szCs w:val="12"/>
                <w:lang w:val="lt-LT"/>
              </w:rPr>
            </w:pPr>
          </w:p>
        </w:tc>
        <w:tc>
          <w:tcPr>
            <w:tcW w:w="845" w:type="dxa"/>
            <w:gridSpan w:val="6"/>
            <w:tcBorders>
              <w:top w:val="nil"/>
              <w:left w:val="nil"/>
              <w:bottom w:val="nil"/>
              <w:right w:val="nil"/>
            </w:tcBorders>
          </w:tcPr>
          <w:p w14:paraId="5C4F6732" w14:textId="674FC60E" w:rsidR="000D7560" w:rsidRDefault="00B14D9D" w:rsidP="00FD086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proofErr w:type="spellStart"/>
            <w:r w:rsidR="00F92863" w:rsidRPr="002A714D">
              <w:rPr>
                <w:rFonts w:asciiTheme="majorHAnsi" w:hAnsiTheme="majorHAnsi" w:cstheme="majorHAnsi"/>
                <w:sz w:val="12"/>
                <w:szCs w:val="12"/>
                <w:lang w:val="lt-LT"/>
              </w:rPr>
              <w:t>dhe</w:t>
            </w:r>
            <w:proofErr w:type="spellEnd"/>
            <w:r w:rsidR="00F92863" w:rsidRPr="002A714D">
              <w:rPr>
                <w:rFonts w:asciiTheme="majorHAnsi" w:hAnsiTheme="majorHAnsi" w:cstheme="majorHAnsi"/>
                <w:sz w:val="12"/>
                <w:szCs w:val="12"/>
                <w:lang w:val="lt-LT"/>
              </w:rPr>
              <w:t>/</w:t>
            </w:r>
            <w:proofErr w:type="spellStart"/>
            <w:r w:rsidR="00F92863" w:rsidRPr="002A714D">
              <w:rPr>
                <w:rFonts w:asciiTheme="majorHAnsi" w:hAnsiTheme="majorHAnsi" w:cstheme="majorHAnsi"/>
                <w:sz w:val="12"/>
                <w:szCs w:val="12"/>
                <w:lang w:val="lt-LT"/>
              </w:rPr>
              <w:t>ose</w:t>
            </w:r>
            <w:proofErr w:type="spellEnd"/>
            <w:r w:rsidR="00F92863" w:rsidRPr="002A714D">
              <w:rPr>
                <w:rFonts w:asciiTheme="majorHAnsi" w:hAnsiTheme="majorHAnsi" w:cstheme="majorHAnsi"/>
                <w:sz w:val="12"/>
                <w:szCs w:val="12"/>
                <w:lang w:val="lt-LT"/>
              </w:rPr>
              <w:t xml:space="preserve"> </w:t>
            </w:r>
            <w:r w:rsidR="000D7560" w:rsidRPr="002A714D">
              <w:rPr>
                <w:rFonts w:asciiTheme="majorHAnsi" w:hAnsiTheme="majorHAnsi" w:cstheme="majorHAnsi"/>
                <w:sz w:val="12"/>
                <w:szCs w:val="12"/>
                <w:lang w:val="lt-LT"/>
              </w:rPr>
              <w:t>(</w:t>
            </w:r>
            <w:r w:rsidR="000D7560" w:rsidRPr="002A714D">
              <w:rPr>
                <w:rFonts w:asciiTheme="majorHAnsi" w:hAnsiTheme="majorHAnsi" w:cstheme="majorHAnsi"/>
                <w:sz w:val="12"/>
                <w:szCs w:val="12"/>
                <w:vertAlign w:val="superscript"/>
                <w:lang w:val="lt-LT"/>
              </w:rPr>
              <w:t>2</w:t>
            </w:r>
            <w:r w:rsidR="000D7560" w:rsidRPr="002A714D">
              <w:rPr>
                <w:rFonts w:asciiTheme="majorHAnsi" w:hAnsiTheme="majorHAnsi" w:cstheme="majorHAnsi"/>
                <w:sz w:val="12"/>
                <w:szCs w:val="12"/>
                <w:lang w:val="lt-LT"/>
              </w:rPr>
              <w:t>)</w:t>
            </w:r>
            <w:r w:rsidR="000D7560">
              <w:rPr>
                <w:rFonts w:asciiTheme="majorHAnsi" w:hAnsiTheme="majorHAnsi" w:cstheme="majorHAnsi"/>
                <w:sz w:val="12"/>
                <w:szCs w:val="12"/>
                <w:lang w:val="lt-LT"/>
              </w:rPr>
              <w:t xml:space="preserve"> </w:t>
            </w:r>
            <w:proofErr w:type="spellStart"/>
            <w:r w:rsidRPr="000D7560">
              <w:rPr>
                <w:rFonts w:asciiTheme="majorHAnsi" w:hAnsiTheme="majorHAnsi" w:cstheme="majorHAnsi"/>
                <w:sz w:val="12"/>
                <w:szCs w:val="12"/>
                <w:lang w:val="lt-LT"/>
              </w:rPr>
              <w:t>and</w:t>
            </w:r>
            <w:proofErr w:type="spellEnd"/>
            <w:r w:rsidRPr="000D7560">
              <w:rPr>
                <w:rFonts w:asciiTheme="majorHAnsi" w:hAnsiTheme="majorHAnsi" w:cstheme="majorHAnsi"/>
                <w:sz w:val="12"/>
                <w:szCs w:val="12"/>
                <w:lang w:val="lt-LT"/>
              </w:rPr>
              <w:t>/</w:t>
            </w:r>
            <w:proofErr w:type="spellStart"/>
            <w:r w:rsidRPr="000D7560">
              <w:rPr>
                <w:rFonts w:asciiTheme="majorHAnsi" w:hAnsiTheme="majorHAnsi" w:cstheme="majorHAnsi"/>
                <w:sz w:val="12"/>
                <w:szCs w:val="12"/>
                <w:lang w:val="lt-LT"/>
              </w:rPr>
              <w:t>or</w:t>
            </w:r>
            <w:proofErr w:type="spellEnd"/>
            <w:r w:rsidR="00FE5AC7" w:rsidRPr="000D7560">
              <w:rPr>
                <w:rFonts w:asciiTheme="majorHAnsi" w:hAnsiTheme="majorHAnsi" w:cstheme="majorHAnsi"/>
                <w:sz w:val="12"/>
                <w:szCs w:val="12"/>
                <w:lang w:val="lt-LT"/>
              </w:rPr>
              <w:t>/</w:t>
            </w:r>
          </w:p>
          <w:p w14:paraId="07B0D520" w14:textId="39D04400" w:rsidR="00B14D9D" w:rsidRPr="002A714D" w:rsidRDefault="000D7560" w:rsidP="00FD086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w:t>
            </w:r>
            <w:r>
              <w:rPr>
                <w:rFonts w:asciiTheme="majorHAnsi" w:hAnsiTheme="majorHAnsi" w:cstheme="majorHAnsi"/>
                <w:sz w:val="12"/>
                <w:szCs w:val="12"/>
                <w:lang w:val="lt-LT"/>
              </w:rPr>
              <w:t xml:space="preserve"> </w:t>
            </w:r>
            <w:r w:rsidR="00FE5AC7">
              <w:rPr>
                <w:rFonts w:asciiTheme="majorHAnsi" w:hAnsiTheme="majorHAnsi" w:cstheme="majorHAnsi"/>
                <w:sz w:val="12"/>
                <w:szCs w:val="12"/>
                <w:lang w:val="lt-LT"/>
              </w:rPr>
              <w:t>ir</w:t>
            </w:r>
            <w:r w:rsidR="00CE29FA">
              <w:rPr>
                <w:rFonts w:asciiTheme="majorHAnsi" w:hAnsiTheme="majorHAnsi" w:cstheme="majorHAnsi"/>
                <w:sz w:val="12"/>
                <w:szCs w:val="12"/>
                <w:lang w:val="lt-LT"/>
              </w:rPr>
              <w:t>/ar</w:t>
            </w:r>
          </w:p>
        </w:tc>
        <w:tc>
          <w:tcPr>
            <w:tcW w:w="9644" w:type="dxa"/>
            <w:gridSpan w:val="48"/>
            <w:tcBorders>
              <w:top w:val="nil"/>
              <w:left w:val="nil"/>
              <w:bottom w:val="nil"/>
              <w:right w:val="single" w:sz="4" w:space="0" w:color="auto"/>
            </w:tcBorders>
          </w:tcPr>
          <w:p w14:paraId="25ECD730" w14:textId="014DDDF8" w:rsidR="00F92863" w:rsidRPr="002A714D" w:rsidRDefault="00F92863" w:rsidP="00F4436E">
            <w:pPr>
              <w:shd w:val="clear" w:color="auto" w:fill="FFFFFF"/>
              <w:rPr>
                <w:rFonts w:asciiTheme="majorHAnsi" w:hAnsiTheme="majorHAnsi" w:cstheme="majorHAnsi"/>
                <w:color w:val="000000"/>
                <w:spacing w:val="-2"/>
                <w:sz w:val="12"/>
                <w:szCs w:val="12"/>
                <w:lang w:val="lt-LT"/>
              </w:rPr>
            </w:pPr>
            <w:proofErr w:type="spellStart"/>
            <w:r w:rsidRPr="002A714D">
              <w:rPr>
                <w:rFonts w:asciiTheme="majorHAnsi" w:hAnsiTheme="majorHAnsi" w:cstheme="majorHAnsi"/>
                <w:color w:val="000000"/>
                <w:spacing w:val="-2"/>
                <w:sz w:val="12"/>
                <w:szCs w:val="12"/>
                <w:lang w:val="lt-LT"/>
              </w:rPr>
              <w:t>nenproduktet</w:t>
            </w:r>
            <w:proofErr w:type="spellEnd"/>
            <w:r w:rsidRPr="002A714D">
              <w:rPr>
                <w:rFonts w:asciiTheme="majorHAnsi" w:hAnsiTheme="majorHAnsi" w:cstheme="majorHAnsi"/>
                <w:color w:val="000000"/>
                <w:spacing w:val="-2"/>
                <w:sz w:val="12"/>
                <w:szCs w:val="12"/>
                <w:lang w:val="lt-LT"/>
              </w:rPr>
              <w:t xml:space="preserve"> e </w:t>
            </w:r>
            <w:proofErr w:type="spellStart"/>
            <w:r w:rsidRPr="002A714D">
              <w:rPr>
                <w:rFonts w:asciiTheme="majorHAnsi" w:hAnsiTheme="majorHAnsi" w:cstheme="majorHAnsi"/>
                <w:color w:val="000000"/>
                <w:spacing w:val="-2"/>
                <w:sz w:val="12"/>
                <w:szCs w:val="12"/>
                <w:lang w:val="lt-LT"/>
              </w:rPr>
              <w:t>kafsheve</w:t>
            </w:r>
            <w:proofErr w:type="spellEnd"/>
            <w:r w:rsidRPr="002A714D">
              <w:rPr>
                <w:rFonts w:asciiTheme="majorHAnsi" w:hAnsiTheme="majorHAnsi" w:cstheme="majorHAnsi"/>
                <w:color w:val="000000"/>
                <w:spacing w:val="-2"/>
                <w:sz w:val="12"/>
                <w:szCs w:val="12"/>
                <w:lang w:val="lt-LT"/>
              </w:rPr>
              <w:t xml:space="preserve"> </w:t>
            </w:r>
            <w:proofErr w:type="spellStart"/>
            <w:r w:rsidRPr="002A714D">
              <w:rPr>
                <w:rFonts w:asciiTheme="majorHAnsi" w:hAnsiTheme="majorHAnsi" w:cstheme="majorHAnsi"/>
                <w:color w:val="000000"/>
                <w:spacing w:val="-2"/>
                <w:sz w:val="12"/>
                <w:szCs w:val="12"/>
                <w:lang w:val="lt-LT"/>
              </w:rPr>
              <w:t>nga</w:t>
            </w:r>
            <w:proofErr w:type="spellEnd"/>
            <w:r w:rsidRPr="002A714D">
              <w:rPr>
                <w:rFonts w:asciiTheme="majorHAnsi" w:hAnsiTheme="majorHAnsi" w:cstheme="majorHAnsi"/>
                <w:color w:val="000000"/>
                <w:spacing w:val="-2"/>
                <w:sz w:val="12"/>
                <w:szCs w:val="12"/>
                <w:lang w:val="lt-LT"/>
              </w:rPr>
              <w:t xml:space="preserve"> </w:t>
            </w:r>
            <w:proofErr w:type="spellStart"/>
            <w:r w:rsidRPr="002A714D">
              <w:rPr>
                <w:rFonts w:asciiTheme="majorHAnsi" w:hAnsiTheme="majorHAnsi" w:cstheme="majorHAnsi"/>
                <w:color w:val="000000"/>
                <w:spacing w:val="-2"/>
                <w:sz w:val="12"/>
                <w:szCs w:val="12"/>
                <w:lang w:val="lt-LT"/>
              </w:rPr>
              <w:t>kafshet</w:t>
            </w:r>
            <w:proofErr w:type="spellEnd"/>
            <w:r w:rsidRPr="002A714D">
              <w:rPr>
                <w:rFonts w:asciiTheme="majorHAnsi" w:hAnsiTheme="majorHAnsi" w:cstheme="majorHAnsi"/>
                <w:color w:val="000000"/>
                <w:spacing w:val="-2"/>
                <w:sz w:val="12"/>
                <w:szCs w:val="12"/>
                <w:lang w:val="lt-LT"/>
              </w:rPr>
              <w:t xml:space="preserve"> </w:t>
            </w:r>
            <w:proofErr w:type="spellStart"/>
            <w:r w:rsidRPr="002A714D">
              <w:rPr>
                <w:rFonts w:asciiTheme="majorHAnsi" w:hAnsiTheme="majorHAnsi" w:cstheme="majorHAnsi"/>
                <w:color w:val="000000"/>
                <w:spacing w:val="-2"/>
                <w:sz w:val="12"/>
                <w:szCs w:val="12"/>
                <w:lang w:val="lt-LT"/>
              </w:rPr>
              <w:t>akuatike</w:t>
            </w:r>
            <w:proofErr w:type="spellEnd"/>
            <w:r w:rsidRPr="002A714D">
              <w:rPr>
                <w:rFonts w:asciiTheme="majorHAnsi" w:hAnsiTheme="majorHAnsi" w:cstheme="majorHAnsi"/>
                <w:color w:val="000000"/>
                <w:spacing w:val="-2"/>
                <w:sz w:val="12"/>
                <w:szCs w:val="12"/>
                <w:lang w:val="lt-LT"/>
              </w:rPr>
              <w:t xml:space="preserve"> </w:t>
            </w:r>
            <w:proofErr w:type="spellStart"/>
            <w:r w:rsidRPr="002A714D">
              <w:rPr>
                <w:rFonts w:asciiTheme="majorHAnsi" w:hAnsiTheme="majorHAnsi" w:cstheme="majorHAnsi"/>
                <w:color w:val="000000"/>
                <w:spacing w:val="-2"/>
                <w:sz w:val="12"/>
                <w:szCs w:val="12"/>
                <w:lang w:val="lt-LT"/>
              </w:rPr>
              <w:t>qe</w:t>
            </w:r>
            <w:proofErr w:type="spellEnd"/>
            <w:r w:rsidRPr="002A714D">
              <w:rPr>
                <w:rFonts w:asciiTheme="majorHAnsi" w:hAnsiTheme="majorHAnsi" w:cstheme="majorHAnsi"/>
                <w:color w:val="000000"/>
                <w:spacing w:val="-2"/>
                <w:sz w:val="12"/>
                <w:szCs w:val="12"/>
                <w:lang w:val="lt-LT"/>
              </w:rPr>
              <w:t xml:space="preserve"> kane </w:t>
            </w:r>
            <w:proofErr w:type="spellStart"/>
            <w:r w:rsidRPr="002A714D">
              <w:rPr>
                <w:rFonts w:asciiTheme="majorHAnsi" w:hAnsiTheme="majorHAnsi" w:cstheme="majorHAnsi"/>
                <w:color w:val="000000"/>
                <w:spacing w:val="-2"/>
                <w:sz w:val="12"/>
                <w:szCs w:val="12"/>
                <w:lang w:val="lt-LT"/>
              </w:rPr>
              <w:t>origjinenga</w:t>
            </w:r>
            <w:proofErr w:type="spellEnd"/>
            <w:r w:rsidRPr="002A714D">
              <w:rPr>
                <w:rFonts w:asciiTheme="majorHAnsi" w:hAnsiTheme="majorHAnsi" w:cstheme="majorHAnsi"/>
                <w:color w:val="000000"/>
                <w:spacing w:val="-2"/>
                <w:sz w:val="12"/>
                <w:szCs w:val="12"/>
                <w:lang w:val="lt-LT"/>
              </w:rPr>
              <w:t xml:space="preserve"> </w:t>
            </w:r>
            <w:proofErr w:type="spellStart"/>
            <w:r w:rsidRPr="002A714D">
              <w:rPr>
                <w:rFonts w:asciiTheme="majorHAnsi" w:hAnsiTheme="majorHAnsi" w:cstheme="majorHAnsi"/>
                <w:color w:val="000000"/>
                <w:spacing w:val="-2"/>
                <w:sz w:val="12"/>
                <w:szCs w:val="12"/>
                <w:lang w:val="lt-LT"/>
              </w:rPr>
              <w:t>fabrikat</w:t>
            </w:r>
            <w:proofErr w:type="spellEnd"/>
            <w:r w:rsidRPr="002A714D">
              <w:rPr>
                <w:rFonts w:asciiTheme="majorHAnsi" w:hAnsiTheme="majorHAnsi" w:cstheme="majorHAnsi"/>
                <w:color w:val="000000"/>
                <w:spacing w:val="-2"/>
                <w:sz w:val="12"/>
                <w:szCs w:val="12"/>
                <w:lang w:val="lt-LT"/>
              </w:rPr>
              <w:t xml:space="preserve"> </w:t>
            </w:r>
            <w:proofErr w:type="spellStart"/>
            <w:r w:rsidRPr="002A714D">
              <w:rPr>
                <w:rFonts w:asciiTheme="majorHAnsi" w:hAnsiTheme="majorHAnsi" w:cstheme="majorHAnsi"/>
                <w:color w:val="000000"/>
                <w:spacing w:val="-2"/>
                <w:sz w:val="12"/>
                <w:szCs w:val="12"/>
                <w:lang w:val="lt-LT"/>
              </w:rPr>
              <w:t>apo</w:t>
            </w:r>
            <w:proofErr w:type="spellEnd"/>
            <w:r w:rsidRPr="002A714D">
              <w:rPr>
                <w:rFonts w:asciiTheme="majorHAnsi" w:hAnsiTheme="majorHAnsi" w:cstheme="majorHAnsi"/>
                <w:color w:val="000000"/>
                <w:spacing w:val="-2"/>
                <w:sz w:val="12"/>
                <w:szCs w:val="12"/>
                <w:lang w:val="lt-LT"/>
              </w:rPr>
              <w:t xml:space="preserve"> </w:t>
            </w:r>
            <w:proofErr w:type="spellStart"/>
            <w:r w:rsidRPr="002A714D">
              <w:rPr>
                <w:rFonts w:asciiTheme="majorHAnsi" w:hAnsiTheme="majorHAnsi" w:cstheme="majorHAnsi"/>
                <w:color w:val="000000"/>
                <w:spacing w:val="-2"/>
                <w:sz w:val="12"/>
                <w:szCs w:val="12"/>
                <w:lang w:val="lt-LT"/>
              </w:rPr>
              <w:t>ndermarrjet</w:t>
            </w:r>
            <w:proofErr w:type="spellEnd"/>
            <w:r w:rsidRPr="002A714D">
              <w:rPr>
                <w:rFonts w:asciiTheme="majorHAnsi" w:hAnsiTheme="majorHAnsi" w:cstheme="majorHAnsi"/>
                <w:color w:val="000000"/>
                <w:spacing w:val="-2"/>
                <w:sz w:val="12"/>
                <w:szCs w:val="12"/>
                <w:lang w:val="lt-LT"/>
              </w:rPr>
              <w:t xml:space="preserve"> te </w:t>
            </w:r>
            <w:proofErr w:type="spellStart"/>
            <w:r w:rsidRPr="002A714D">
              <w:rPr>
                <w:rFonts w:asciiTheme="majorHAnsi" w:hAnsiTheme="majorHAnsi" w:cstheme="majorHAnsi"/>
                <w:color w:val="000000"/>
                <w:spacing w:val="-2"/>
                <w:sz w:val="12"/>
                <w:szCs w:val="12"/>
                <w:lang w:val="lt-LT"/>
              </w:rPr>
              <w:t>cilat</w:t>
            </w:r>
            <w:proofErr w:type="spellEnd"/>
            <w:r w:rsidRPr="002A714D">
              <w:rPr>
                <w:rFonts w:asciiTheme="majorHAnsi" w:hAnsiTheme="majorHAnsi" w:cstheme="majorHAnsi"/>
                <w:color w:val="000000"/>
                <w:spacing w:val="-2"/>
                <w:sz w:val="12"/>
                <w:szCs w:val="12"/>
                <w:lang w:val="lt-LT"/>
              </w:rPr>
              <w:t xml:space="preserve"> </w:t>
            </w:r>
            <w:proofErr w:type="spellStart"/>
            <w:r w:rsidRPr="002A714D">
              <w:rPr>
                <w:rFonts w:asciiTheme="majorHAnsi" w:hAnsiTheme="majorHAnsi" w:cstheme="majorHAnsi"/>
                <w:color w:val="000000"/>
                <w:spacing w:val="-2"/>
                <w:sz w:val="12"/>
                <w:szCs w:val="12"/>
                <w:lang w:val="lt-LT"/>
              </w:rPr>
              <w:t>prodho</w:t>
            </w:r>
            <w:r w:rsidR="000D7560">
              <w:rPr>
                <w:rFonts w:asciiTheme="majorHAnsi" w:hAnsiTheme="majorHAnsi" w:cstheme="majorHAnsi"/>
                <w:color w:val="000000"/>
                <w:spacing w:val="-2"/>
                <w:sz w:val="12"/>
                <w:szCs w:val="12"/>
                <w:lang w:val="lt-LT"/>
              </w:rPr>
              <w:t>jne</w:t>
            </w:r>
            <w:proofErr w:type="spellEnd"/>
            <w:r w:rsidR="000D7560">
              <w:rPr>
                <w:rFonts w:asciiTheme="majorHAnsi" w:hAnsiTheme="majorHAnsi" w:cstheme="majorHAnsi"/>
                <w:color w:val="000000"/>
                <w:spacing w:val="-2"/>
                <w:sz w:val="12"/>
                <w:szCs w:val="12"/>
                <w:lang w:val="lt-LT"/>
              </w:rPr>
              <w:t xml:space="preserve"> produkte per </w:t>
            </w:r>
            <w:proofErr w:type="spellStart"/>
            <w:r w:rsidR="000D7560">
              <w:rPr>
                <w:rFonts w:asciiTheme="majorHAnsi" w:hAnsiTheme="majorHAnsi" w:cstheme="majorHAnsi"/>
                <w:color w:val="000000"/>
                <w:spacing w:val="-2"/>
                <w:sz w:val="12"/>
                <w:szCs w:val="12"/>
                <w:lang w:val="lt-LT"/>
              </w:rPr>
              <w:t>konsum</w:t>
            </w:r>
            <w:proofErr w:type="spellEnd"/>
            <w:r w:rsidR="000D7560">
              <w:rPr>
                <w:rFonts w:asciiTheme="majorHAnsi" w:hAnsiTheme="majorHAnsi" w:cstheme="majorHAnsi"/>
                <w:color w:val="000000"/>
                <w:spacing w:val="-2"/>
                <w:sz w:val="12"/>
                <w:szCs w:val="12"/>
                <w:lang w:val="lt-LT"/>
              </w:rPr>
              <w:t xml:space="preserve">  </w:t>
            </w:r>
            <w:proofErr w:type="spellStart"/>
            <w:r w:rsidR="000D7560">
              <w:rPr>
                <w:rFonts w:asciiTheme="majorHAnsi" w:hAnsiTheme="majorHAnsi" w:cstheme="majorHAnsi"/>
                <w:color w:val="000000"/>
                <w:spacing w:val="-2"/>
                <w:sz w:val="12"/>
                <w:szCs w:val="12"/>
                <w:lang w:val="lt-LT"/>
              </w:rPr>
              <w:t>human</w:t>
            </w:r>
            <w:proofErr w:type="spellEnd"/>
            <w:r w:rsidR="000D7560">
              <w:rPr>
                <w:rFonts w:asciiTheme="majorHAnsi" w:hAnsiTheme="majorHAnsi" w:cstheme="majorHAnsi"/>
                <w:color w:val="000000"/>
                <w:spacing w:val="-2"/>
                <w:sz w:val="12"/>
                <w:szCs w:val="12"/>
                <w:lang w:val="lt-LT"/>
              </w:rPr>
              <w:t>;</w:t>
            </w:r>
          </w:p>
          <w:p w14:paraId="32A87792" w14:textId="77777777" w:rsidR="000D7560" w:rsidRDefault="000D7560" w:rsidP="00A675D5">
            <w:pPr>
              <w:autoSpaceDE w:val="0"/>
              <w:autoSpaceDN w:val="0"/>
              <w:adjustRightInd w:val="0"/>
              <w:jc w:val="both"/>
              <w:rPr>
                <w:rFonts w:asciiTheme="majorHAnsi" w:hAnsiTheme="majorHAnsi" w:cstheme="majorHAnsi"/>
                <w:color w:val="000000"/>
                <w:spacing w:val="-2"/>
                <w:sz w:val="12"/>
                <w:szCs w:val="12"/>
                <w:lang w:val="lt-LT"/>
              </w:rPr>
            </w:pPr>
            <w:r>
              <w:rPr>
                <w:rFonts w:asciiTheme="majorHAnsi" w:hAnsiTheme="majorHAnsi" w:cstheme="majorHAnsi"/>
                <w:color w:val="000000"/>
                <w:spacing w:val="-2"/>
                <w:sz w:val="12"/>
                <w:szCs w:val="12"/>
                <w:lang w:val="lt-LT"/>
              </w:rPr>
              <w:t>/</w:t>
            </w:r>
            <w:proofErr w:type="spellStart"/>
            <w:r w:rsidR="00EF1A8F" w:rsidRPr="002A714D">
              <w:rPr>
                <w:rFonts w:asciiTheme="majorHAnsi" w:hAnsiTheme="majorHAnsi" w:cstheme="majorHAnsi"/>
                <w:color w:val="000000"/>
                <w:spacing w:val="-2"/>
                <w:sz w:val="12"/>
                <w:szCs w:val="12"/>
                <w:lang w:val="lt-LT"/>
              </w:rPr>
              <w:t>animal</w:t>
            </w:r>
            <w:proofErr w:type="spellEnd"/>
            <w:r w:rsidR="00EF1A8F" w:rsidRPr="002A714D">
              <w:rPr>
                <w:rFonts w:asciiTheme="majorHAnsi" w:hAnsiTheme="majorHAnsi" w:cstheme="majorHAnsi"/>
                <w:color w:val="000000"/>
                <w:spacing w:val="-2"/>
                <w:sz w:val="12"/>
                <w:szCs w:val="12"/>
                <w:lang w:val="lt-LT"/>
              </w:rPr>
              <w:t xml:space="preserve"> </w:t>
            </w:r>
            <w:proofErr w:type="spellStart"/>
            <w:r w:rsidR="00EF1A8F" w:rsidRPr="002A714D">
              <w:rPr>
                <w:rFonts w:asciiTheme="majorHAnsi" w:hAnsiTheme="majorHAnsi" w:cstheme="majorHAnsi"/>
                <w:color w:val="000000"/>
                <w:spacing w:val="-2"/>
                <w:sz w:val="12"/>
                <w:szCs w:val="12"/>
                <w:lang w:val="lt-LT"/>
              </w:rPr>
              <w:t>by-products</w:t>
            </w:r>
            <w:proofErr w:type="spellEnd"/>
            <w:r w:rsidR="00EF1A8F" w:rsidRPr="002A714D">
              <w:rPr>
                <w:rFonts w:asciiTheme="majorHAnsi" w:hAnsiTheme="majorHAnsi" w:cstheme="majorHAnsi"/>
                <w:color w:val="000000"/>
                <w:spacing w:val="-2"/>
                <w:sz w:val="12"/>
                <w:szCs w:val="12"/>
                <w:lang w:val="lt-LT"/>
              </w:rPr>
              <w:t xml:space="preserve"> </w:t>
            </w:r>
            <w:proofErr w:type="spellStart"/>
            <w:r w:rsidR="00EF1A8F" w:rsidRPr="002A714D">
              <w:rPr>
                <w:rFonts w:asciiTheme="majorHAnsi" w:hAnsiTheme="majorHAnsi" w:cstheme="majorHAnsi"/>
                <w:color w:val="000000"/>
                <w:spacing w:val="-2"/>
                <w:sz w:val="12"/>
                <w:szCs w:val="12"/>
                <w:lang w:val="lt-LT"/>
              </w:rPr>
              <w:t>from</w:t>
            </w:r>
            <w:proofErr w:type="spellEnd"/>
            <w:r w:rsidR="00EF1A8F" w:rsidRPr="002A714D">
              <w:rPr>
                <w:rFonts w:asciiTheme="majorHAnsi" w:hAnsiTheme="majorHAnsi" w:cstheme="majorHAnsi"/>
                <w:color w:val="000000"/>
                <w:spacing w:val="-2"/>
                <w:sz w:val="12"/>
                <w:szCs w:val="12"/>
                <w:lang w:val="lt-LT"/>
              </w:rPr>
              <w:t xml:space="preserve"> </w:t>
            </w:r>
            <w:proofErr w:type="spellStart"/>
            <w:r w:rsidR="00EF1A8F" w:rsidRPr="002A714D">
              <w:rPr>
                <w:rFonts w:asciiTheme="majorHAnsi" w:hAnsiTheme="majorHAnsi" w:cstheme="majorHAnsi"/>
                <w:color w:val="000000"/>
                <w:spacing w:val="-2"/>
                <w:sz w:val="12"/>
                <w:szCs w:val="12"/>
                <w:lang w:val="lt-LT"/>
              </w:rPr>
              <w:t>aquatic</w:t>
            </w:r>
            <w:proofErr w:type="spellEnd"/>
            <w:r w:rsidR="00EF1A8F" w:rsidRPr="002A714D">
              <w:rPr>
                <w:rFonts w:asciiTheme="majorHAnsi" w:hAnsiTheme="majorHAnsi" w:cstheme="majorHAnsi"/>
                <w:color w:val="000000"/>
                <w:spacing w:val="-2"/>
                <w:sz w:val="12"/>
                <w:szCs w:val="12"/>
                <w:lang w:val="lt-LT"/>
              </w:rPr>
              <w:t xml:space="preserve"> </w:t>
            </w:r>
            <w:proofErr w:type="spellStart"/>
            <w:r w:rsidR="00EF1A8F" w:rsidRPr="002A714D">
              <w:rPr>
                <w:rFonts w:asciiTheme="majorHAnsi" w:hAnsiTheme="majorHAnsi" w:cstheme="majorHAnsi"/>
                <w:color w:val="000000"/>
                <w:spacing w:val="-2"/>
                <w:sz w:val="12"/>
                <w:szCs w:val="12"/>
                <w:lang w:val="lt-LT"/>
              </w:rPr>
              <w:t>animals</w:t>
            </w:r>
            <w:proofErr w:type="spellEnd"/>
            <w:r w:rsidR="00EF1A8F" w:rsidRPr="002A714D">
              <w:rPr>
                <w:rFonts w:asciiTheme="majorHAnsi" w:hAnsiTheme="majorHAnsi" w:cstheme="majorHAnsi"/>
                <w:color w:val="000000"/>
                <w:spacing w:val="-2"/>
                <w:sz w:val="12"/>
                <w:szCs w:val="12"/>
                <w:lang w:val="lt-LT"/>
              </w:rPr>
              <w:t xml:space="preserve"> </w:t>
            </w:r>
            <w:proofErr w:type="spellStart"/>
            <w:r w:rsidR="00EF1A8F" w:rsidRPr="002A714D">
              <w:rPr>
                <w:rFonts w:asciiTheme="majorHAnsi" w:hAnsiTheme="majorHAnsi" w:cstheme="majorHAnsi"/>
                <w:color w:val="000000"/>
                <w:spacing w:val="-2"/>
                <w:sz w:val="12"/>
                <w:szCs w:val="12"/>
                <w:lang w:val="lt-LT"/>
              </w:rPr>
              <w:t>originating</w:t>
            </w:r>
            <w:proofErr w:type="spellEnd"/>
            <w:r w:rsidR="00EF1A8F" w:rsidRPr="002A714D">
              <w:rPr>
                <w:rFonts w:asciiTheme="majorHAnsi" w:hAnsiTheme="majorHAnsi" w:cstheme="majorHAnsi"/>
                <w:color w:val="000000"/>
                <w:spacing w:val="-2"/>
                <w:sz w:val="12"/>
                <w:szCs w:val="12"/>
                <w:lang w:val="lt-LT"/>
              </w:rPr>
              <w:t xml:space="preserve"> </w:t>
            </w:r>
            <w:proofErr w:type="spellStart"/>
            <w:r w:rsidR="00EF1A8F" w:rsidRPr="002A714D">
              <w:rPr>
                <w:rFonts w:asciiTheme="majorHAnsi" w:hAnsiTheme="majorHAnsi" w:cstheme="majorHAnsi"/>
                <w:color w:val="000000"/>
                <w:spacing w:val="-2"/>
                <w:sz w:val="12"/>
                <w:szCs w:val="12"/>
                <w:lang w:val="lt-LT"/>
              </w:rPr>
              <w:t>from</w:t>
            </w:r>
            <w:proofErr w:type="spellEnd"/>
            <w:r w:rsidR="00EF1A8F" w:rsidRPr="002A714D">
              <w:rPr>
                <w:rFonts w:asciiTheme="majorHAnsi" w:hAnsiTheme="majorHAnsi" w:cstheme="majorHAnsi"/>
                <w:color w:val="000000"/>
                <w:spacing w:val="-2"/>
                <w:sz w:val="12"/>
                <w:szCs w:val="12"/>
                <w:lang w:val="lt-LT"/>
              </w:rPr>
              <w:t xml:space="preserve"> </w:t>
            </w:r>
            <w:proofErr w:type="spellStart"/>
            <w:r w:rsidR="00EF1A8F" w:rsidRPr="002A714D">
              <w:rPr>
                <w:rFonts w:asciiTheme="majorHAnsi" w:hAnsiTheme="majorHAnsi" w:cstheme="majorHAnsi"/>
                <w:color w:val="000000"/>
                <w:spacing w:val="-2"/>
                <w:sz w:val="12"/>
                <w:szCs w:val="12"/>
                <w:lang w:val="lt-LT"/>
              </w:rPr>
              <w:t>plants</w:t>
            </w:r>
            <w:proofErr w:type="spellEnd"/>
            <w:r w:rsidR="00EF1A8F" w:rsidRPr="002A714D">
              <w:rPr>
                <w:rFonts w:asciiTheme="majorHAnsi" w:hAnsiTheme="majorHAnsi" w:cstheme="majorHAnsi"/>
                <w:color w:val="000000"/>
                <w:spacing w:val="-2"/>
                <w:sz w:val="12"/>
                <w:szCs w:val="12"/>
                <w:lang w:val="lt-LT"/>
              </w:rPr>
              <w:t xml:space="preserve"> </w:t>
            </w:r>
            <w:proofErr w:type="spellStart"/>
            <w:r w:rsidR="00EF1A8F" w:rsidRPr="002A714D">
              <w:rPr>
                <w:rFonts w:asciiTheme="majorHAnsi" w:hAnsiTheme="majorHAnsi" w:cstheme="majorHAnsi"/>
                <w:color w:val="000000"/>
                <w:spacing w:val="-2"/>
                <w:sz w:val="12"/>
                <w:szCs w:val="12"/>
                <w:lang w:val="lt-LT"/>
              </w:rPr>
              <w:t>or</w:t>
            </w:r>
            <w:proofErr w:type="spellEnd"/>
            <w:r w:rsidR="00EF1A8F" w:rsidRPr="002A714D">
              <w:rPr>
                <w:rFonts w:asciiTheme="majorHAnsi" w:hAnsiTheme="majorHAnsi" w:cstheme="majorHAnsi"/>
                <w:color w:val="000000"/>
                <w:spacing w:val="-2"/>
                <w:sz w:val="12"/>
                <w:szCs w:val="12"/>
                <w:lang w:val="lt-LT"/>
              </w:rPr>
              <w:t xml:space="preserve"> </w:t>
            </w:r>
            <w:proofErr w:type="spellStart"/>
            <w:r w:rsidR="00EF1A8F" w:rsidRPr="002A714D">
              <w:rPr>
                <w:rFonts w:asciiTheme="majorHAnsi" w:hAnsiTheme="majorHAnsi" w:cstheme="majorHAnsi"/>
                <w:color w:val="000000"/>
                <w:spacing w:val="-2"/>
                <w:sz w:val="12"/>
                <w:szCs w:val="12"/>
                <w:lang w:val="lt-LT"/>
              </w:rPr>
              <w:t>establishments</w:t>
            </w:r>
            <w:proofErr w:type="spellEnd"/>
            <w:r w:rsidR="00EF1A8F" w:rsidRPr="002A714D">
              <w:rPr>
                <w:rFonts w:asciiTheme="majorHAnsi" w:hAnsiTheme="majorHAnsi" w:cstheme="majorHAnsi"/>
                <w:color w:val="000000"/>
                <w:spacing w:val="-2"/>
                <w:sz w:val="12"/>
                <w:szCs w:val="12"/>
                <w:lang w:val="lt-LT"/>
              </w:rPr>
              <w:t xml:space="preserve"> </w:t>
            </w:r>
            <w:proofErr w:type="spellStart"/>
            <w:r w:rsidR="00EF1A8F" w:rsidRPr="002A714D">
              <w:rPr>
                <w:rFonts w:asciiTheme="majorHAnsi" w:hAnsiTheme="majorHAnsi" w:cstheme="majorHAnsi"/>
                <w:color w:val="000000"/>
                <w:spacing w:val="-2"/>
                <w:sz w:val="12"/>
                <w:szCs w:val="12"/>
                <w:lang w:val="lt-LT"/>
              </w:rPr>
              <w:t>manufacturing</w:t>
            </w:r>
            <w:proofErr w:type="spellEnd"/>
            <w:r w:rsidR="00EF1A8F" w:rsidRPr="002A714D">
              <w:rPr>
                <w:rFonts w:asciiTheme="majorHAnsi" w:hAnsiTheme="majorHAnsi" w:cstheme="majorHAnsi"/>
                <w:color w:val="000000"/>
                <w:spacing w:val="-2"/>
                <w:sz w:val="12"/>
                <w:szCs w:val="12"/>
                <w:lang w:val="lt-LT"/>
              </w:rPr>
              <w:t xml:space="preserve"> </w:t>
            </w:r>
            <w:proofErr w:type="spellStart"/>
            <w:r>
              <w:rPr>
                <w:rFonts w:asciiTheme="majorHAnsi" w:hAnsiTheme="majorHAnsi" w:cstheme="majorHAnsi"/>
                <w:color w:val="000000"/>
                <w:spacing w:val="-2"/>
                <w:sz w:val="12"/>
                <w:szCs w:val="12"/>
                <w:lang w:val="lt-LT"/>
              </w:rPr>
              <w:t>products</w:t>
            </w:r>
            <w:proofErr w:type="spellEnd"/>
            <w:r>
              <w:rPr>
                <w:rFonts w:asciiTheme="majorHAnsi" w:hAnsiTheme="majorHAnsi" w:cstheme="majorHAnsi"/>
                <w:color w:val="000000"/>
                <w:spacing w:val="-2"/>
                <w:sz w:val="12"/>
                <w:szCs w:val="12"/>
                <w:lang w:val="lt-LT"/>
              </w:rPr>
              <w:t xml:space="preserve"> </w:t>
            </w:r>
            <w:proofErr w:type="spellStart"/>
            <w:r>
              <w:rPr>
                <w:rFonts w:asciiTheme="majorHAnsi" w:hAnsiTheme="majorHAnsi" w:cstheme="majorHAnsi"/>
                <w:color w:val="000000"/>
                <w:spacing w:val="-2"/>
                <w:sz w:val="12"/>
                <w:szCs w:val="12"/>
                <w:lang w:val="lt-LT"/>
              </w:rPr>
              <w:t>for</w:t>
            </w:r>
            <w:proofErr w:type="spellEnd"/>
            <w:r>
              <w:rPr>
                <w:rFonts w:asciiTheme="majorHAnsi" w:hAnsiTheme="majorHAnsi" w:cstheme="majorHAnsi"/>
                <w:color w:val="000000"/>
                <w:spacing w:val="-2"/>
                <w:sz w:val="12"/>
                <w:szCs w:val="12"/>
                <w:lang w:val="lt-LT"/>
              </w:rPr>
              <w:t xml:space="preserve"> </w:t>
            </w:r>
            <w:proofErr w:type="spellStart"/>
            <w:r>
              <w:rPr>
                <w:rFonts w:asciiTheme="majorHAnsi" w:hAnsiTheme="majorHAnsi" w:cstheme="majorHAnsi"/>
                <w:color w:val="000000"/>
                <w:spacing w:val="-2"/>
                <w:sz w:val="12"/>
                <w:szCs w:val="12"/>
                <w:lang w:val="lt-LT"/>
              </w:rPr>
              <w:t>human</w:t>
            </w:r>
            <w:proofErr w:type="spellEnd"/>
            <w:r>
              <w:rPr>
                <w:rFonts w:asciiTheme="majorHAnsi" w:hAnsiTheme="majorHAnsi" w:cstheme="majorHAnsi"/>
                <w:color w:val="000000"/>
                <w:spacing w:val="-2"/>
                <w:sz w:val="12"/>
                <w:szCs w:val="12"/>
                <w:lang w:val="lt-LT"/>
              </w:rPr>
              <w:t xml:space="preserve"> </w:t>
            </w:r>
            <w:proofErr w:type="spellStart"/>
            <w:r>
              <w:rPr>
                <w:rFonts w:asciiTheme="majorHAnsi" w:hAnsiTheme="majorHAnsi" w:cstheme="majorHAnsi"/>
                <w:color w:val="000000"/>
                <w:spacing w:val="-2"/>
                <w:sz w:val="12"/>
                <w:szCs w:val="12"/>
                <w:lang w:val="lt-LT"/>
              </w:rPr>
              <w:t>consumption</w:t>
            </w:r>
            <w:proofErr w:type="spellEnd"/>
            <w:r>
              <w:rPr>
                <w:rFonts w:asciiTheme="majorHAnsi" w:hAnsiTheme="majorHAnsi" w:cstheme="majorHAnsi"/>
                <w:color w:val="000000"/>
                <w:spacing w:val="-2"/>
                <w:sz w:val="12"/>
                <w:szCs w:val="12"/>
                <w:lang w:val="lt-LT"/>
              </w:rPr>
              <w:t>;</w:t>
            </w:r>
          </w:p>
          <w:p w14:paraId="0A080683" w14:textId="6E9FB4E0" w:rsidR="00B14D9D" w:rsidRPr="001C2637" w:rsidRDefault="002657DF" w:rsidP="001C2637">
            <w:pPr>
              <w:autoSpaceDE w:val="0"/>
              <w:autoSpaceDN w:val="0"/>
              <w:adjustRightInd w:val="0"/>
              <w:jc w:val="both"/>
              <w:rPr>
                <w:rFonts w:asciiTheme="majorHAnsi" w:eastAsia="TimesNewRomanPSMT" w:hAnsiTheme="majorHAnsi" w:cstheme="majorHAnsi"/>
                <w:b/>
                <w:sz w:val="12"/>
                <w:szCs w:val="12"/>
                <w:lang w:val="lt-LT" w:eastAsia="en-US"/>
              </w:rPr>
            </w:pPr>
            <w:r w:rsidRPr="002A714D">
              <w:rPr>
                <w:rFonts w:asciiTheme="majorHAnsi" w:hAnsiTheme="majorHAnsi" w:cstheme="majorHAnsi"/>
                <w:color w:val="000000"/>
                <w:spacing w:val="-2"/>
                <w:sz w:val="12"/>
                <w:szCs w:val="12"/>
                <w:lang w:val="lt-LT"/>
              </w:rPr>
              <w:t>/</w:t>
            </w:r>
            <w:r w:rsidR="00A675D5" w:rsidRPr="000D7560">
              <w:rPr>
                <w:rFonts w:asciiTheme="majorHAnsi" w:hAnsiTheme="majorHAnsi" w:cstheme="majorHAnsi"/>
                <w:bCs/>
                <w:sz w:val="12"/>
                <w:szCs w:val="12"/>
              </w:rPr>
              <w:t>vandens gyvūnų šalutinius produktus iš įmonių arba gamyklų, gaminančių žmonėms vartoti skirtus produktus</w:t>
            </w:r>
            <w:r w:rsidR="000D7560" w:rsidRPr="000D7560">
              <w:rPr>
                <w:rFonts w:asciiTheme="majorHAnsi" w:eastAsia="TimesNewRomanPSMT" w:hAnsiTheme="majorHAnsi" w:cstheme="majorHAnsi"/>
                <w:bCs/>
                <w:sz w:val="12"/>
                <w:szCs w:val="12"/>
                <w:lang w:val="lt-LT" w:eastAsia="en-US"/>
              </w:rPr>
              <w:t>;</w:t>
            </w:r>
          </w:p>
          <w:p w14:paraId="70EE7A4C" w14:textId="77777777" w:rsidR="00734ED6" w:rsidRPr="002A714D" w:rsidRDefault="00734ED6" w:rsidP="00F4436E">
            <w:pPr>
              <w:shd w:val="clear" w:color="auto" w:fill="FFFFFF"/>
              <w:rPr>
                <w:rFonts w:asciiTheme="majorHAnsi" w:hAnsiTheme="majorHAnsi" w:cstheme="majorHAnsi"/>
                <w:sz w:val="12"/>
                <w:szCs w:val="12"/>
                <w:lang w:val="lt-LT"/>
              </w:rPr>
            </w:pPr>
          </w:p>
        </w:tc>
      </w:tr>
      <w:tr w:rsidR="00B14D9D" w:rsidRPr="002A714D" w14:paraId="6795AA33"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324"/>
        </w:trPr>
        <w:tc>
          <w:tcPr>
            <w:tcW w:w="460" w:type="dxa"/>
            <w:tcBorders>
              <w:top w:val="nil"/>
              <w:left w:val="single" w:sz="4" w:space="0" w:color="auto"/>
              <w:bottom w:val="nil"/>
              <w:right w:val="nil"/>
            </w:tcBorders>
          </w:tcPr>
          <w:p w14:paraId="505D9D17" w14:textId="77777777" w:rsidR="00B14D9D" w:rsidRPr="002A714D" w:rsidRDefault="00B14D9D" w:rsidP="00C85973">
            <w:pPr>
              <w:rPr>
                <w:rFonts w:asciiTheme="majorHAnsi" w:hAnsiTheme="majorHAnsi" w:cstheme="majorHAnsi"/>
                <w:sz w:val="12"/>
                <w:szCs w:val="12"/>
                <w:lang w:val="lt-LT"/>
              </w:rPr>
            </w:pPr>
          </w:p>
        </w:tc>
        <w:tc>
          <w:tcPr>
            <w:tcW w:w="845" w:type="dxa"/>
            <w:gridSpan w:val="6"/>
            <w:tcBorders>
              <w:top w:val="nil"/>
              <w:left w:val="nil"/>
              <w:bottom w:val="nil"/>
              <w:right w:val="nil"/>
            </w:tcBorders>
          </w:tcPr>
          <w:p w14:paraId="49C24D00" w14:textId="427D987D" w:rsidR="000D7560" w:rsidRDefault="00B14D9D" w:rsidP="00FD086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proofErr w:type="spellStart"/>
            <w:r w:rsidR="00F92863" w:rsidRPr="002A714D">
              <w:rPr>
                <w:rFonts w:asciiTheme="majorHAnsi" w:hAnsiTheme="majorHAnsi" w:cstheme="majorHAnsi"/>
                <w:sz w:val="12"/>
                <w:szCs w:val="12"/>
                <w:lang w:val="lt-LT"/>
              </w:rPr>
              <w:t>dhe</w:t>
            </w:r>
            <w:proofErr w:type="spellEnd"/>
            <w:r w:rsidR="00F92863" w:rsidRPr="002A714D">
              <w:rPr>
                <w:rFonts w:asciiTheme="majorHAnsi" w:hAnsiTheme="majorHAnsi" w:cstheme="majorHAnsi"/>
                <w:sz w:val="12"/>
                <w:szCs w:val="12"/>
                <w:lang w:val="lt-LT"/>
              </w:rPr>
              <w:t>/</w:t>
            </w:r>
            <w:proofErr w:type="spellStart"/>
            <w:r w:rsidR="00F92863" w:rsidRPr="002A714D">
              <w:rPr>
                <w:rFonts w:asciiTheme="majorHAnsi" w:hAnsiTheme="majorHAnsi" w:cstheme="majorHAnsi"/>
                <w:sz w:val="12"/>
                <w:szCs w:val="12"/>
                <w:lang w:val="lt-LT"/>
              </w:rPr>
              <w:t>ose</w:t>
            </w:r>
            <w:proofErr w:type="spellEnd"/>
            <w:r w:rsidR="00F92863" w:rsidRPr="002A714D">
              <w:rPr>
                <w:rFonts w:asciiTheme="majorHAnsi" w:hAnsiTheme="majorHAnsi" w:cstheme="majorHAnsi"/>
                <w:sz w:val="12"/>
                <w:szCs w:val="12"/>
                <w:lang w:val="lt-LT"/>
              </w:rPr>
              <w:t xml:space="preserve"> </w:t>
            </w:r>
            <w:r w:rsidR="000D7560" w:rsidRPr="002A714D">
              <w:rPr>
                <w:rFonts w:asciiTheme="majorHAnsi" w:hAnsiTheme="majorHAnsi" w:cstheme="majorHAnsi"/>
                <w:sz w:val="12"/>
                <w:szCs w:val="12"/>
                <w:lang w:val="lt-LT"/>
              </w:rPr>
              <w:t>(</w:t>
            </w:r>
            <w:r w:rsidR="000D7560" w:rsidRPr="002A714D">
              <w:rPr>
                <w:rFonts w:asciiTheme="majorHAnsi" w:hAnsiTheme="majorHAnsi" w:cstheme="majorHAnsi"/>
                <w:sz w:val="12"/>
                <w:szCs w:val="12"/>
                <w:vertAlign w:val="superscript"/>
                <w:lang w:val="lt-LT"/>
              </w:rPr>
              <w:t>2</w:t>
            </w:r>
            <w:r w:rsidR="000D7560" w:rsidRPr="00E500B6">
              <w:rPr>
                <w:rFonts w:asciiTheme="majorHAnsi" w:hAnsiTheme="majorHAnsi" w:cstheme="majorHAnsi"/>
                <w:sz w:val="12"/>
                <w:szCs w:val="12"/>
                <w:lang w:val="lt-LT"/>
              </w:rPr>
              <w:t xml:space="preserve">) </w:t>
            </w:r>
            <w:proofErr w:type="spellStart"/>
            <w:r w:rsidRPr="00E500B6">
              <w:rPr>
                <w:rFonts w:asciiTheme="majorHAnsi" w:hAnsiTheme="majorHAnsi" w:cstheme="majorHAnsi"/>
                <w:sz w:val="12"/>
                <w:szCs w:val="12"/>
                <w:lang w:val="lt-LT"/>
              </w:rPr>
              <w:t>and</w:t>
            </w:r>
            <w:proofErr w:type="spellEnd"/>
            <w:r w:rsidRPr="00E500B6">
              <w:rPr>
                <w:rFonts w:asciiTheme="majorHAnsi" w:hAnsiTheme="majorHAnsi" w:cstheme="majorHAnsi"/>
                <w:sz w:val="12"/>
                <w:szCs w:val="12"/>
                <w:lang w:val="lt-LT"/>
              </w:rPr>
              <w:t>/</w:t>
            </w:r>
            <w:proofErr w:type="spellStart"/>
            <w:r w:rsidRPr="00E500B6">
              <w:rPr>
                <w:rFonts w:asciiTheme="majorHAnsi" w:hAnsiTheme="majorHAnsi" w:cstheme="majorHAnsi"/>
                <w:sz w:val="12"/>
                <w:szCs w:val="12"/>
                <w:lang w:val="lt-LT"/>
              </w:rPr>
              <w:t>or</w:t>
            </w:r>
            <w:proofErr w:type="spellEnd"/>
            <w:r w:rsidR="00FE5AC7" w:rsidRPr="00E500B6">
              <w:rPr>
                <w:rFonts w:asciiTheme="majorHAnsi" w:hAnsiTheme="majorHAnsi" w:cstheme="majorHAnsi"/>
                <w:sz w:val="12"/>
                <w:szCs w:val="12"/>
                <w:lang w:val="lt-LT"/>
              </w:rPr>
              <w:t>/</w:t>
            </w:r>
          </w:p>
          <w:p w14:paraId="32604B15" w14:textId="5A650C6E" w:rsidR="00B14D9D" w:rsidRPr="002A714D" w:rsidRDefault="000D7560" w:rsidP="00FD0863">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w:t>
            </w:r>
            <w:r>
              <w:rPr>
                <w:rFonts w:asciiTheme="majorHAnsi" w:hAnsiTheme="majorHAnsi" w:cstheme="majorHAnsi"/>
                <w:sz w:val="12"/>
                <w:szCs w:val="12"/>
                <w:lang w:val="lt-LT"/>
              </w:rPr>
              <w:t xml:space="preserve"> ir/</w:t>
            </w:r>
            <w:r w:rsidR="00FE5AC7">
              <w:rPr>
                <w:rFonts w:asciiTheme="majorHAnsi" w:hAnsiTheme="majorHAnsi" w:cstheme="majorHAnsi"/>
                <w:sz w:val="12"/>
                <w:szCs w:val="12"/>
                <w:lang w:val="lt-LT"/>
              </w:rPr>
              <w:t>ar</w:t>
            </w:r>
          </w:p>
        </w:tc>
        <w:tc>
          <w:tcPr>
            <w:tcW w:w="9644" w:type="dxa"/>
            <w:gridSpan w:val="48"/>
            <w:tcBorders>
              <w:top w:val="nil"/>
              <w:left w:val="nil"/>
              <w:bottom w:val="nil"/>
              <w:right w:val="single" w:sz="4" w:space="0" w:color="auto"/>
            </w:tcBorders>
          </w:tcPr>
          <w:p w14:paraId="719AADFA" w14:textId="77777777" w:rsidR="000D7560" w:rsidRDefault="00F92863" w:rsidP="00E109AB">
            <w:pPr>
              <w:shd w:val="clear" w:color="auto" w:fill="FFFFFF"/>
              <w:rPr>
                <w:rFonts w:asciiTheme="majorHAnsi" w:hAnsiTheme="majorHAnsi" w:cstheme="majorHAnsi"/>
                <w:color w:val="000000"/>
                <w:spacing w:val="-5"/>
                <w:sz w:val="12"/>
                <w:szCs w:val="12"/>
                <w:lang w:val="lt-LT"/>
              </w:rPr>
            </w:pPr>
            <w:r w:rsidRPr="002A714D">
              <w:rPr>
                <w:rFonts w:asciiTheme="majorHAnsi" w:hAnsiTheme="majorHAnsi" w:cstheme="majorHAnsi"/>
                <w:color w:val="000000"/>
                <w:spacing w:val="-5"/>
                <w:sz w:val="12"/>
                <w:szCs w:val="12"/>
                <w:lang w:val="lt-LT"/>
              </w:rPr>
              <w:t xml:space="preserve">materiali </w:t>
            </w:r>
            <w:proofErr w:type="spellStart"/>
            <w:r w:rsidRPr="002A714D">
              <w:rPr>
                <w:rFonts w:asciiTheme="majorHAnsi" w:hAnsiTheme="majorHAnsi" w:cstheme="majorHAnsi"/>
                <w:color w:val="000000"/>
                <w:spacing w:val="-5"/>
                <w:sz w:val="12"/>
                <w:szCs w:val="12"/>
                <w:lang w:val="lt-LT"/>
              </w:rPr>
              <w:t>vijues</w:t>
            </w:r>
            <w:proofErr w:type="spellEnd"/>
            <w:r w:rsidRPr="002A714D">
              <w:rPr>
                <w:rFonts w:asciiTheme="majorHAnsi" w:hAnsiTheme="majorHAnsi" w:cstheme="majorHAnsi"/>
                <w:color w:val="000000"/>
                <w:spacing w:val="-5"/>
                <w:sz w:val="12"/>
                <w:szCs w:val="12"/>
                <w:lang w:val="lt-LT"/>
              </w:rPr>
              <w:t xml:space="preserve"> </w:t>
            </w:r>
            <w:proofErr w:type="spellStart"/>
            <w:r w:rsidRPr="002A714D">
              <w:rPr>
                <w:rFonts w:asciiTheme="majorHAnsi" w:hAnsiTheme="majorHAnsi" w:cstheme="majorHAnsi"/>
                <w:color w:val="000000"/>
                <w:spacing w:val="-5"/>
                <w:sz w:val="12"/>
                <w:szCs w:val="12"/>
                <w:lang w:val="lt-LT"/>
              </w:rPr>
              <w:t>qe</w:t>
            </w:r>
            <w:proofErr w:type="spellEnd"/>
            <w:r w:rsidRPr="002A714D">
              <w:rPr>
                <w:rFonts w:asciiTheme="majorHAnsi" w:hAnsiTheme="majorHAnsi" w:cstheme="majorHAnsi"/>
                <w:color w:val="000000"/>
                <w:spacing w:val="-5"/>
                <w:sz w:val="12"/>
                <w:szCs w:val="12"/>
                <w:lang w:val="lt-LT"/>
              </w:rPr>
              <w:t xml:space="preserve"> </w:t>
            </w:r>
            <w:proofErr w:type="spellStart"/>
            <w:r w:rsidRPr="002A714D">
              <w:rPr>
                <w:rFonts w:asciiTheme="majorHAnsi" w:hAnsiTheme="majorHAnsi" w:cstheme="majorHAnsi"/>
                <w:color w:val="000000"/>
                <w:spacing w:val="-5"/>
                <w:sz w:val="12"/>
                <w:szCs w:val="12"/>
                <w:lang w:val="lt-LT"/>
              </w:rPr>
              <w:t>ka</w:t>
            </w:r>
            <w:proofErr w:type="spellEnd"/>
            <w:r w:rsidRPr="002A714D">
              <w:rPr>
                <w:rFonts w:asciiTheme="majorHAnsi" w:hAnsiTheme="majorHAnsi" w:cstheme="majorHAnsi"/>
                <w:color w:val="000000"/>
                <w:spacing w:val="-5"/>
                <w:sz w:val="12"/>
                <w:szCs w:val="12"/>
                <w:lang w:val="lt-LT"/>
              </w:rPr>
              <w:t xml:space="preserve"> </w:t>
            </w:r>
            <w:proofErr w:type="spellStart"/>
            <w:r w:rsidRPr="002A714D">
              <w:rPr>
                <w:rFonts w:asciiTheme="majorHAnsi" w:hAnsiTheme="majorHAnsi" w:cstheme="majorHAnsi"/>
                <w:color w:val="000000"/>
                <w:spacing w:val="-5"/>
                <w:sz w:val="12"/>
                <w:szCs w:val="12"/>
                <w:lang w:val="lt-LT"/>
              </w:rPr>
              <w:t>origjine</w:t>
            </w:r>
            <w:proofErr w:type="spellEnd"/>
            <w:r w:rsidRPr="002A714D">
              <w:rPr>
                <w:rFonts w:asciiTheme="majorHAnsi" w:hAnsiTheme="majorHAnsi" w:cstheme="majorHAnsi"/>
                <w:color w:val="000000"/>
                <w:spacing w:val="-5"/>
                <w:sz w:val="12"/>
                <w:szCs w:val="12"/>
                <w:lang w:val="lt-LT"/>
              </w:rPr>
              <w:t xml:space="preserve"> </w:t>
            </w:r>
            <w:proofErr w:type="spellStart"/>
            <w:r w:rsidRPr="002A714D">
              <w:rPr>
                <w:rFonts w:asciiTheme="majorHAnsi" w:hAnsiTheme="majorHAnsi" w:cstheme="majorHAnsi"/>
                <w:color w:val="000000"/>
                <w:spacing w:val="-5"/>
                <w:sz w:val="12"/>
                <w:szCs w:val="12"/>
                <w:lang w:val="lt-LT"/>
              </w:rPr>
              <w:t>nga</w:t>
            </w:r>
            <w:proofErr w:type="spellEnd"/>
            <w:r w:rsidRPr="002A714D">
              <w:rPr>
                <w:rFonts w:asciiTheme="majorHAnsi" w:hAnsiTheme="majorHAnsi" w:cstheme="majorHAnsi"/>
                <w:color w:val="000000"/>
                <w:spacing w:val="-5"/>
                <w:sz w:val="12"/>
                <w:szCs w:val="12"/>
                <w:lang w:val="lt-LT"/>
              </w:rPr>
              <w:t xml:space="preserve"> </w:t>
            </w:r>
            <w:proofErr w:type="spellStart"/>
            <w:r w:rsidRPr="002A714D">
              <w:rPr>
                <w:rFonts w:asciiTheme="majorHAnsi" w:hAnsiTheme="majorHAnsi" w:cstheme="majorHAnsi"/>
                <w:color w:val="000000"/>
                <w:spacing w:val="-5"/>
                <w:sz w:val="12"/>
                <w:szCs w:val="12"/>
                <w:lang w:val="lt-LT"/>
              </w:rPr>
              <w:t>kafshet</w:t>
            </w:r>
            <w:proofErr w:type="spellEnd"/>
            <w:r w:rsidRPr="002A714D">
              <w:rPr>
                <w:rFonts w:asciiTheme="majorHAnsi" w:hAnsiTheme="majorHAnsi" w:cstheme="majorHAnsi"/>
                <w:color w:val="000000"/>
                <w:spacing w:val="-5"/>
                <w:sz w:val="12"/>
                <w:szCs w:val="12"/>
                <w:lang w:val="lt-LT"/>
              </w:rPr>
              <w:t xml:space="preserve"> te </w:t>
            </w:r>
            <w:proofErr w:type="spellStart"/>
            <w:r w:rsidRPr="002A714D">
              <w:rPr>
                <w:rFonts w:asciiTheme="majorHAnsi" w:hAnsiTheme="majorHAnsi" w:cstheme="majorHAnsi"/>
                <w:color w:val="000000"/>
                <w:spacing w:val="-5"/>
                <w:sz w:val="12"/>
                <w:szCs w:val="12"/>
                <w:lang w:val="lt-LT"/>
              </w:rPr>
              <w:t>cilat</w:t>
            </w:r>
            <w:proofErr w:type="spellEnd"/>
            <w:r w:rsidRPr="002A714D">
              <w:rPr>
                <w:rFonts w:asciiTheme="majorHAnsi" w:hAnsiTheme="majorHAnsi" w:cstheme="majorHAnsi"/>
                <w:color w:val="000000"/>
                <w:spacing w:val="-5"/>
                <w:sz w:val="12"/>
                <w:szCs w:val="12"/>
                <w:lang w:val="lt-LT"/>
              </w:rPr>
              <w:t xml:space="preserve"> </w:t>
            </w:r>
            <w:proofErr w:type="spellStart"/>
            <w:r w:rsidRPr="002A714D">
              <w:rPr>
                <w:rFonts w:asciiTheme="majorHAnsi" w:hAnsiTheme="majorHAnsi" w:cstheme="majorHAnsi"/>
                <w:color w:val="000000"/>
                <w:spacing w:val="-5"/>
                <w:sz w:val="12"/>
                <w:szCs w:val="12"/>
                <w:lang w:val="lt-LT"/>
              </w:rPr>
              <w:t>nuk</w:t>
            </w:r>
            <w:proofErr w:type="spellEnd"/>
            <w:r w:rsidRPr="002A714D">
              <w:rPr>
                <w:rFonts w:asciiTheme="majorHAnsi" w:hAnsiTheme="majorHAnsi" w:cstheme="majorHAnsi"/>
                <w:color w:val="000000"/>
                <w:spacing w:val="-5"/>
                <w:sz w:val="12"/>
                <w:szCs w:val="12"/>
                <w:lang w:val="lt-LT"/>
              </w:rPr>
              <w:t xml:space="preserve"> </w:t>
            </w:r>
            <w:proofErr w:type="spellStart"/>
            <w:r w:rsidRPr="002A714D">
              <w:rPr>
                <w:rFonts w:asciiTheme="majorHAnsi" w:hAnsiTheme="majorHAnsi" w:cstheme="majorHAnsi"/>
                <w:color w:val="000000"/>
                <w:spacing w:val="-5"/>
                <w:sz w:val="12"/>
                <w:szCs w:val="12"/>
                <w:lang w:val="lt-LT"/>
              </w:rPr>
              <w:t>shfaqin</w:t>
            </w:r>
            <w:proofErr w:type="spellEnd"/>
            <w:r w:rsidRPr="002A714D">
              <w:rPr>
                <w:rFonts w:asciiTheme="majorHAnsi" w:hAnsiTheme="majorHAnsi" w:cstheme="majorHAnsi"/>
                <w:color w:val="000000"/>
                <w:spacing w:val="-5"/>
                <w:sz w:val="12"/>
                <w:szCs w:val="12"/>
                <w:lang w:val="lt-LT"/>
              </w:rPr>
              <w:t xml:space="preserve"> </w:t>
            </w:r>
            <w:proofErr w:type="spellStart"/>
            <w:r w:rsidRPr="002A714D">
              <w:rPr>
                <w:rFonts w:asciiTheme="majorHAnsi" w:hAnsiTheme="majorHAnsi" w:cstheme="majorHAnsi"/>
                <w:color w:val="000000"/>
                <w:spacing w:val="-5"/>
                <w:sz w:val="12"/>
                <w:szCs w:val="12"/>
                <w:lang w:val="lt-LT"/>
              </w:rPr>
              <w:t>shenja</w:t>
            </w:r>
            <w:proofErr w:type="spellEnd"/>
            <w:r w:rsidRPr="002A714D">
              <w:rPr>
                <w:rFonts w:asciiTheme="majorHAnsi" w:hAnsiTheme="majorHAnsi" w:cstheme="majorHAnsi"/>
                <w:color w:val="000000"/>
                <w:spacing w:val="-5"/>
                <w:sz w:val="12"/>
                <w:szCs w:val="12"/>
                <w:lang w:val="lt-LT"/>
              </w:rPr>
              <w:t xml:space="preserve"> te </w:t>
            </w:r>
            <w:proofErr w:type="spellStart"/>
            <w:r w:rsidRPr="002A714D">
              <w:rPr>
                <w:rFonts w:asciiTheme="majorHAnsi" w:hAnsiTheme="majorHAnsi" w:cstheme="majorHAnsi"/>
                <w:color w:val="000000"/>
                <w:spacing w:val="-5"/>
                <w:sz w:val="12"/>
                <w:szCs w:val="12"/>
                <w:lang w:val="lt-LT"/>
              </w:rPr>
              <w:t>semundjes</w:t>
            </w:r>
            <w:proofErr w:type="spellEnd"/>
            <w:r w:rsidRPr="002A714D">
              <w:rPr>
                <w:rFonts w:asciiTheme="majorHAnsi" w:hAnsiTheme="majorHAnsi" w:cstheme="majorHAnsi"/>
                <w:color w:val="000000"/>
                <w:spacing w:val="-5"/>
                <w:sz w:val="12"/>
                <w:szCs w:val="12"/>
                <w:lang w:val="lt-LT"/>
              </w:rPr>
              <w:t xml:space="preserve"> te </w:t>
            </w:r>
            <w:proofErr w:type="spellStart"/>
            <w:r w:rsidRPr="002A714D">
              <w:rPr>
                <w:rFonts w:asciiTheme="majorHAnsi" w:hAnsiTheme="majorHAnsi" w:cstheme="majorHAnsi"/>
                <w:color w:val="000000"/>
                <w:spacing w:val="-5"/>
                <w:sz w:val="12"/>
                <w:szCs w:val="12"/>
                <w:lang w:val="lt-LT"/>
              </w:rPr>
              <w:t>transmetueshme</w:t>
            </w:r>
            <w:proofErr w:type="spellEnd"/>
            <w:r w:rsidRPr="002A714D">
              <w:rPr>
                <w:rFonts w:asciiTheme="majorHAnsi" w:hAnsiTheme="majorHAnsi" w:cstheme="majorHAnsi"/>
                <w:color w:val="000000"/>
                <w:spacing w:val="-5"/>
                <w:sz w:val="12"/>
                <w:szCs w:val="12"/>
                <w:lang w:val="lt-LT"/>
              </w:rPr>
              <w:t xml:space="preserve"> per mes </w:t>
            </w:r>
            <w:proofErr w:type="spellStart"/>
            <w:r w:rsidRPr="002A714D">
              <w:rPr>
                <w:rFonts w:asciiTheme="majorHAnsi" w:hAnsiTheme="majorHAnsi" w:cstheme="majorHAnsi"/>
                <w:color w:val="000000"/>
                <w:spacing w:val="-5"/>
                <w:sz w:val="12"/>
                <w:szCs w:val="12"/>
                <w:lang w:val="lt-LT"/>
              </w:rPr>
              <w:t>artij</w:t>
            </w:r>
            <w:proofErr w:type="spellEnd"/>
            <w:r w:rsidRPr="002A714D">
              <w:rPr>
                <w:rFonts w:asciiTheme="majorHAnsi" w:hAnsiTheme="majorHAnsi" w:cstheme="majorHAnsi"/>
                <w:color w:val="000000"/>
                <w:spacing w:val="-5"/>
                <w:sz w:val="12"/>
                <w:szCs w:val="12"/>
                <w:lang w:val="lt-LT"/>
              </w:rPr>
              <w:t xml:space="preserve"> materiali te </w:t>
            </w:r>
            <w:proofErr w:type="spellStart"/>
            <w:r w:rsidRPr="002A714D">
              <w:rPr>
                <w:rFonts w:asciiTheme="majorHAnsi" w:hAnsiTheme="majorHAnsi" w:cstheme="majorHAnsi"/>
                <w:color w:val="000000"/>
                <w:spacing w:val="-5"/>
                <w:sz w:val="12"/>
                <w:szCs w:val="12"/>
                <w:lang w:val="lt-LT"/>
              </w:rPr>
              <w:t>njerzit</w:t>
            </w:r>
            <w:proofErr w:type="spellEnd"/>
            <w:r w:rsidRPr="002A714D">
              <w:rPr>
                <w:rFonts w:asciiTheme="majorHAnsi" w:hAnsiTheme="majorHAnsi" w:cstheme="majorHAnsi"/>
                <w:color w:val="000000"/>
                <w:spacing w:val="-5"/>
                <w:sz w:val="12"/>
                <w:szCs w:val="12"/>
                <w:lang w:val="lt-LT"/>
              </w:rPr>
              <w:t xml:space="preserve"> </w:t>
            </w:r>
            <w:proofErr w:type="spellStart"/>
            <w:r w:rsidRPr="002A714D">
              <w:rPr>
                <w:rFonts w:asciiTheme="majorHAnsi" w:hAnsiTheme="majorHAnsi" w:cstheme="majorHAnsi"/>
                <w:color w:val="000000"/>
                <w:spacing w:val="-5"/>
                <w:sz w:val="12"/>
                <w:szCs w:val="12"/>
                <w:lang w:val="lt-LT"/>
              </w:rPr>
              <w:t>apo</w:t>
            </w:r>
            <w:proofErr w:type="spellEnd"/>
            <w:r w:rsidRPr="002A714D">
              <w:rPr>
                <w:rFonts w:asciiTheme="majorHAnsi" w:hAnsiTheme="majorHAnsi" w:cstheme="majorHAnsi"/>
                <w:color w:val="000000"/>
                <w:spacing w:val="-5"/>
                <w:sz w:val="12"/>
                <w:szCs w:val="12"/>
                <w:lang w:val="lt-LT"/>
              </w:rPr>
              <w:t xml:space="preserve"> </w:t>
            </w:r>
            <w:proofErr w:type="spellStart"/>
            <w:r w:rsidRPr="002A714D">
              <w:rPr>
                <w:rFonts w:asciiTheme="majorHAnsi" w:hAnsiTheme="majorHAnsi" w:cstheme="majorHAnsi"/>
                <w:color w:val="000000"/>
                <w:spacing w:val="-5"/>
                <w:sz w:val="12"/>
                <w:szCs w:val="12"/>
                <w:lang w:val="lt-LT"/>
              </w:rPr>
              <w:t>kafshet</w:t>
            </w:r>
            <w:proofErr w:type="spellEnd"/>
            <w:r w:rsidR="000D7560">
              <w:rPr>
                <w:rFonts w:asciiTheme="majorHAnsi" w:hAnsiTheme="majorHAnsi" w:cstheme="majorHAnsi"/>
                <w:color w:val="000000"/>
                <w:spacing w:val="-5"/>
                <w:sz w:val="12"/>
                <w:szCs w:val="12"/>
                <w:lang w:val="lt-LT"/>
              </w:rPr>
              <w:t>;</w:t>
            </w:r>
          </w:p>
          <w:p w14:paraId="68E0C222" w14:textId="77777777" w:rsidR="000D7560" w:rsidRDefault="00E109AB" w:rsidP="000D7560">
            <w:pPr>
              <w:shd w:val="clear" w:color="auto" w:fill="FFFFFF"/>
              <w:rPr>
                <w:rFonts w:asciiTheme="majorHAnsi" w:hAnsiTheme="majorHAnsi" w:cstheme="majorHAnsi"/>
                <w:color w:val="000000"/>
                <w:spacing w:val="-5"/>
                <w:sz w:val="12"/>
                <w:szCs w:val="12"/>
                <w:lang w:val="lt-LT"/>
              </w:rPr>
            </w:pPr>
            <w:r>
              <w:rPr>
                <w:rFonts w:asciiTheme="majorHAnsi" w:hAnsiTheme="majorHAnsi" w:cstheme="majorHAnsi"/>
                <w:color w:val="000000"/>
                <w:spacing w:val="-5"/>
                <w:sz w:val="12"/>
                <w:szCs w:val="12"/>
                <w:lang w:val="lt-LT"/>
              </w:rPr>
              <w:t>/</w:t>
            </w:r>
            <w:proofErr w:type="spellStart"/>
            <w:r w:rsidR="00EF1A8F" w:rsidRPr="002A714D">
              <w:rPr>
                <w:rFonts w:asciiTheme="majorHAnsi" w:hAnsiTheme="majorHAnsi" w:cstheme="majorHAnsi"/>
                <w:color w:val="000000"/>
                <w:spacing w:val="-5"/>
                <w:sz w:val="12"/>
                <w:szCs w:val="12"/>
                <w:lang w:val="lt-LT"/>
              </w:rPr>
              <w:t>the</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following</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material</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originating</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from</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animals</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which</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did</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not</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show</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any</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signs</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of</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disease</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communicable</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through</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that</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material</w:t>
            </w:r>
            <w:proofErr w:type="spellEnd"/>
            <w:r w:rsidR="00EF1A8F" w:rsidRPr="002A714D">
              <w:rPr>
                <w:rFonts w:asciiTheme="majorHAnsi" w:hAnsiTheme="majorHAnsi" w:cstheme="majorHAnsi"/>
                <w:color w:val="000000"/>
                <w:spacing w:val="-5"/>
                <w:sz w:val="12"/>
                <w:szCs w:val="12"/>
                <w:lang w:val="lt-LT"/>
              </w:rPr>
              <w:t xml:space="preserve"> to </w:t>
            </w:r>
            <w:proofErr w:type="spellStart"/>
            <w:r w:rsidR="00EF1A8F" w:rsidRPr="002A714D">
              <w:rPr>
                <w:rFonts w:asciiTheme="majorHAnsi" w:hAnsiTheme="majorHAnsi" w:cstheme="majorHAnsi"/>
                <w:color w:val="000000"/>
                <w:spacing w:val="-5"/>
                <w:sz w:val="12"/>
                <w:szCs w:val="12"/>
                <w:lang w:val="lt-LT"/>
              </w:rPr>
              <w:t>humans</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or</w:t>
            </w:r>
            <w:proofErr w:type="spellEnd"/>
            <w:r w:rsidR="00EF1A8F" w:rsidRPr="002A714D">
              <w:rPr>
                <w:rFonts w:asciiTheme="majorHAnsi" w:hAnsiTheme="majorHAnsi" w:cstheme="majorHAnsi"/>
                <w:color w:val="000000"/>
                <w:spacing w:val="-5"/>
                <w:sz w:val="12"/>
                <w:szCs w:val="12"/>
                <w:lang w:val="lt-LT"/>
              </w:rPr>
              <w:t xml:space="preserve"> </w:t>
            </w:r>
            <w:proofErr w:type="spellStart"/>
            <w:r w:rsidR="00EF1A8F" w:rsidRPr="002A714D">
              <w:rPr>
                <w:rFonts w:asciiTheme="majorHAnsi" w:hAnsiTheme="majorHAnsi" w:cstheme="majorHAnsi"/>
                <w:color w:val="000000"/>
                <w:spacing w:val="-5"/>
                <w:sz w:val="12"/>
                <w:szCs w:val="12"/>
                <w:lang w:val="lt-LT"/>
              </w:rPr>
              <w:t>animals</w:t>
            </w:r>
            <w:proofErr w:type="spellEnd"/>
            <w:r w:rsidR="000D7560">
              <w:rPr>
                <w:rFonts w:asciiTheme="majorHAnsi" w:hAnsiTheme="majorHAnsi" w:cstheme="majorHAnsi"/>
                <w:color w:val="000000"/>
                <w:spacing w:val="-5"/>
                <w:sz w:val="12"/>
                <w:szCs w:val="12"/>
                <w:lang w:val="lt-LT"/>
              </w:rPr>
              <w:t>;</w:t>
            </w:r>
          </w:p>
          <w:p w14:paraId="658983E4" w14:textId="216DD782" w:rsidR="00B14D9D" w:rsidRPr="002A714D" w:rsidRDefault="002657DF" w:rsidP="000D7560">
            <w:pPr>
              <w:shd w:val="clear" w:color="auto" w:fill="FFFFFF"/>
              <w:rPr>
                <w:rFonts w:asciiTheme="majorHAnsi" w:hAnsiTheme="majorHAnsi" w:cstheme="majorHAnsi"/>
                <w:sz w:val="12"/>
                <w:szCs w:val="12"/>
                <w:lang w:val="lt-LT"/>
              </w:rPr>
            </w:pPr>
            <w:r w:rsidRPr="002A714D">
              <w:rPr>
                <w:rFonts w:asciiTheme="majorHAnsi" w:hAnsiTheme="majorHAnsi" w:cstheme="majorHAnsi"/>
                <w:color w:val="000000"/>
                <w:spacing w:val="-5"/>
                <w:sz w:val="12"/>
                <w:szCs w:val="12"/>
                <w:lang w:val="lt-LT"/>
              </w:rPr>
              <w:t>/</w:t>
            </w:r>
            <w:r w:rsidR="00E109AB" w:rsidRPr="000D7560">
              <w:rPr>
                <w:rFonts w:asciiTheme="majorHAnsi" w:hAnsiTheme="majorHAnsi" w:cstheme="majorHAnsi"/>
                <w:spacing w:val="4"/>
                <w:sz w:val="12"/>
                <w:szCs w:val="12"/>
                <w:lang w:val="lt-LT"/>
              </w:rPr>
              <w:t>šios medžiagos, gautos iš gyvūnų, kuriems nepasireiškė jokios ligos, kuria per šį produktą galima užkrėsti žmones ar gyvūnus, klinikiniai požymiai</w:t>
            </w:r>
            <w:r w:rsidRPr="000D7560">
              <w:rPr>
                <w:rFonts w:asciiTheme="majorHAnsi" w:hAnsiTheme="majorHAnsi" w:cstheme="majorHAnsi"/>
                <w:spacing w:val="4"/>
                <w:sz w:val="12"/>
                <w:szCs w:val="12"/>
                <w:lang w:val="lt-LT"/>
              </w:rPr>
              <w:t>:</w:t>
            </w:r>
          </w:p>
        </w:tc>
      </w:tr>
      <w:tr w:rsidR="00C75A44" w:rsidRPr="002A714D" w14:paraId="3BE047C2"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306"/>
        </w:trPr>
        <w:tc>
          <w:tcPr>
            <w:tcW w:w="460" w:type="dxa"/>
            <w:tcBorders>
              <w:top w:val="nil"/>
              <w:left w:val="single" w:sz="4" w:space="0" w:color="auto"/>
              <w:bottom w:val="nil"/>
              <w:right w:val="nil"/>
            </w:tcBorders>
          </w:tcPr>
          <w:p w14:paraId="73AF67B3" w14:textId="11847449" w:rsidR="00C75A44" w:rsidRPr="002A714D" w:rsidRDefault="00C75A44" w:rsidP="00C85973">
            <w:pPr>
              <w:rPr>
                <w:rFonts w:asciiTheme="majorHAnsi" w:hAnsiTheme="majorHAnsi" w:cstheme="majorHAnsi"/>
                <w:sz w:val="12"/>
                <w:szCs w:val="12"/>
                <w:lang w:val="lt-LT"/>
              </w:rPr>
            </w:pPr>
          </w:p>
        </w:tc>
        <w:tc>
          <w:tcPr>
            <w:tcW w:w="845" w:type="dxa"/>
            <w:gridSpan w:val="6"/>
            <w:tcBorders>
              <w:top w:val="nil"/>
              <w:left w:val="nil"/>
              <w:bottom w:val="nil"/>
              <w:right w:val="nil"/>
            </w:tcBorders>
          </w:tcPr>
          <w:p w14:paraId="2B2A43ED" w14:textId="77777777" w:rsidR="00C75A44" w:rsidRPr="002A714D" w:rsidRDefault="00C75A44" w:rsidP="00F4436E">
            <w:pPr>
              <w:jc w:val="center"/>
              <w:rPr>
                <w:rFonts w:asciiTheme="majorHAnsi" w:hAnsiTheme="majorHAnsi" w:cstheme="majorHAnsi"/>
                <w:sz w:val="12"/>
                <w:szCs w:val="12"/>
                <w:lang w:val="lt-LT"/>
              </w:rPr>
            </w:pPr>
            <w:r w:rsidRPr="002A714D">
              <w:rPr>
                <w:rFonts w:asciiTheme="majorHAnsi" w:hAnsiTheme="majorHAnsi" w:cstheme="majorHAnsi"/>
                <w:sz w:val="12"/>
                <w:szCs w:val="12"/>
                <w:lang w:val="lt-LT"/>
              </w:rPr>
              <w:t>(i)</w:t>
            </w:r>
          </w:p>
        </w:tc>
        <w:tc>
          <w:tcPr>
            <w:tcW w:w="9644" w:type="dxa"/>
            <w:gridSpan w:val="48"/>
            <w:tcBorders>
              <w:top w:val="nil"/>
              <w:left w:val="nil"/>
              <w:bottom w:val="nil"/>
              <w:right w:val="single" w:sz="4" w:space="0" w:color="auto"/>
            </w:tcBorders>
          </w:tcPr>
          <w:p w14:paraId="0F7CA55B" w14:textId="19977F14" w:rsidR="00C75A44" w:rsidRPr="008F5E20" w:rsidRDefault="00F92863" w:rsidP="008F5E20">
            <w:pPr>
              <w:shd w:val="clear" w:color="auto" w:fill="FFFFFF"/>
              <w:rPr>
                <w:rFonts w:asciiTheme="majorHAnsi" w:hAnsiTheme="majorHAnsi" w:cstheme="majorHAnsi"/>
                <w:sz w:val="12"/>
                <w:szCs w:val="12"/>
                <w:lang w:val="lt-LT"/>
              </w:rPr>
            </w:pPr>
            <w:proofErr w:type="spellStart"/>
            <w:r w:rsidRPr="002A714D">
              <w:rPr>
                <w:rFonts w:asciiTheme="majorHAnsi" w:hAnsiTheme="majorHAnsi" w:cstheme="majorHAnsi"/>
                <w:color w:val="000000"/>
                <w:sz w:val="12"/>
                <w:szCs w:val="12"/>
                <w:lang w:val="lt-LT"/>
              </w:rPr>
              <w:t>guskat</w:t>
            </w:r>
            <w:proofErr w:type="spellEnd"/>
            <w:r w:rsidRPr="002A714D">
              <w:rPr>
                <w:rFonts w:asciiTheme="majorHAnsi" w:hAnsiTheme="majorHAnsi" w:cstheme="majorHAnsi"/>
                <w:color w:val="000000"/>
                <w:sz w:val="12"/>
                <w:szCs w:val="12"/>
                <w:lang w:val="lt-LT"/>
              </w:rPr>
              <w:t xml:space="preserve"> e </w:t>
            </w:r>
            <w:proofErr w:type="spellStart"/>
            <w:r w:rsidRPr="002A714D">
              <w:rPr>
                <w:rFonts w:asciiTheme="majorHAnsi" w:hAnsiTheme="majorHAnsi" w:cstheme="majorHAnsi"/>
                <w:color w:val="000000"/>
                <w:sz w:val="12"/>
                <w:szCs w:val="12"/>
                <w:lang w:val="lt-LT"/>
              </w:rPr>
              <w:t>guacave</w:t>
            </w:r>
            <w:proofErr w:type="spellEnd"/>
            <w:r w:rsidRPr="002A714D">
              <w:rPr>
                <w:rFonts w:asciiTheme="majorHAnsi" w:hAnsiTheme="majorHAnsi" w:cstheme="majorHAnsi"/>
                <w:color w:val="000000"/>
                <w:sz w:val="12"/>
                <w:szCs w:val="12"/>
                <w:lang w:val="lt-LT"/>
              </w:rPr>
              <w:t xml:space="preserve"> te </w:t>
            </w:r>
            <w:proofErr w:type="spellStart"/>
            <w:r w:rsidRPr="002A714D">
              <w:rPr>
                <w:rFonts w:asciiTheme="majorHAnsi" w:hAnsiTheme="majorHAnsi" w:cstheme="majorHAnsi"/>
                <w:color w:val="000000"/>
                <w:sz w:val="12"/>
                <w:szCs w:val="12"/>
                <w:lang w:val="lt-LT"/>
              </w:rPr>
              <w:t>detit</w:t>
            </w:r>
            <w:proofErr w:type="spellEnd"/>
            <w:r w:rsidRPr="002A714D">
              <w:rPr>
                <w:rFonts w:asciiTheme="majorHAnsi" w:hAnsiTheme="majorHAnsi" w:cstheme="majorHAnsi"/>
                <w:color w:val="000000"/>
                <w:sz w:val="12"/>
                <w:szCs w:val="12"/>
                <w:lang w:val="lt-LT"/>
              </w:rPr>
              <w:t xml:space="preserve"> me </w:t>
            </w:r>
            <w:proofErr w:type="spellStart"/>
            <w:r w:rsidRPr="002A714D">
              <w:rPr>
                <w:rFonts w:asciiTheme="majorHAnsi" w:hAnsiTheme="majorHAnsi" w:cstheme="majorHAnsi"/>
                <w:color w:val="000000"/>
                <w:sz w:val="12"/>
                <w:szCs w:val="12"/>
                <w:lang w:val="lt-LT"/>
              </w:rPr>
              <w:t>ind</w:t>
            </w:r>
            <w:proofErr w:type="spellEnd"/>
            <w:r w:rsidRPr="002A714D">
              <w:rPr>
                <w:rFonts w:asciiTheme="majorHAnsi" w:hAnsiTheme="majorHAnsi" w:cstheme="majorHAnsi"/>
                <w:color w:val="000000"/>
                <w:sz w:val="12"/>
                <w:szCs w:val="12"/>
                <w:lang w:val="lt-LT"/>
              </w:rPr>
              <w:t xml:space="preserve"> te bute </w:t>
            </w:r>
            <w:proofErr w:type="spellStart"/>
            <w:r w:rsidRPr="002A714D">
              <w:rPr>
                <w:rFonts w:asciiTheme="majorHAnsi" w:hAnsiTheme="majorHAnsi" w:cstheme="majorHAnsi"/>
                <w:color w:val="000000"/>
                <w:sz w:val="12"/>
                <w:szCs w:val="12"/>
                <w:lang w:val="lt-LT"/>
              </w:rPr>
              <w:t>ose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mish</w:t>
            </w:r>
            <w:proofErr w:type="spellEnd"/>
            <w:r w:rsidRPr="002A714D">
              <w:rPr>
                <w:rFonts w:asciiTheme="majorHAnsi" w:hAnsiTheme="majorHAnsi" w:cstheme="majorHAnsi"/>
                <w:color w:val="000000"/>
                <w:sz w:val="12"/>
                <w:szCs w:val="12"/>
                <w:lang w:val="lt-LT"/>
              </w:rPr>
              <w:t>/</w:t>
            </w:r>
            <w:proofErr w:type="spellStart"/>
            <w:r w:rsidR="00EF1A8F" w:rsidRPr="002A714D">
              <w:rPr>
                <w:rFonts w:asciiTheme="majorHAnsi" w:hAnsiTheme="majorHAnsi" w:cstheme="majorHAnsi"/>
                <w:color w:val="000000"/>
                <w:sz w:val="12"/>
                <w:szCs w:val="12"/>
                <w:lang w:val="lt-LT"/>
              </w:rPr>
              <w:t>shells</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from</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shellfish</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with</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soft</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tissue</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or</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flesh</w:t>
            </w:r>
            <w:proofErr w:type="spellEnd"/>
            <w:r w:rsidR="008F5E20">
              <w:rPr>
                <w:rFonts w:asciiTheme="majorHAnsi" w:hAnsiTheme="majorHAnsi" w:cstheme="majorHAnsi"/>
                <w:color w:val="000000"/>
                <w:sz w:val="12"/>
                <w:szCs w:val="12"/>
                <w:lang w:val="lt-LT"/>
              </w:rPr>
              <w:t>/</w:t>
            </w:r>
            <w:r w:rsidR="00E109AB" w:rsidRPr="008F5E20">
              <w:rPr>
                <w:rFonts w:asciiTheme="majorHAnsi" w:hAnsiTheme="majorHAnsi" w:cstheme="majorHAnsi"/>
                <w:sz w:val="12"/>
                <w:szCs w:val="12"/>
                <w:lang w:val="lt-LT"/>
              </w:rPr>
              <w:t>vėžiagyvių</w:t>
            </w:r>
            <w:r w:rsidR="002657DF" w:rsidRPr="008F5E20">
              <w:rPr>
                <w:rFonts w:asciiTheme="majorHAnsi" w:hAnsiTheme="majorHAnsi" w:cstheme="majorHAnsi"/>
                <w:sz w:val="12"/>
                <w:szCs w:val="12"/>
                <w:lang w:val="lt-LT"/>
              </w:rPr>
              <w:t xml:space="preserve"> kriaukl</w:t>
            </w:r>
            <w:r w:rsidR="00E109AB" w:rsidRPr="008F5E20">
              <w:rPr>
                <w:rFonts w:asciiTheme="majorHAnsi" w:hAnsiTheme="majorHAnsi" w:cstheme="majorHAnsi"/>
                <w:sz w:val="12"/>
                <w:szCs w:val="12"/>
                <w:lang w:val="lt-LT"/>
              </w:rPr>
              <w:t xml:space="preserve">ės </w:t>
            </w:r>
            <w:r w:rsidR="002657DF" w:rsidRPr="008F5E20">
              <w:rPr>
                <w:rFonts w:asciiTheme="majorHAnsi" w:hAnsiTheme="majorHAnsi" w:cstheme="majorHAnsi"/>
                <w:sz w:val="12"/>
                <w:szCs w:val="12"/>
                <w:lang w:val="lt-LT"/>
              </w:rPr>
              <w:t xml:space="preserve"> su </w:t>
            </w:r>
            <w:r w:rsidR="00E109AB" w:rsidRPr="008F5E20">
              <w:rPr>
                <w:rFonts w:asciiTheme="majorHAnsi" w:hAnsiTheme="majorHAnsi" w:cstheme="majorHAnsi"/>
                <w:sz w:val="12"/>
                <w:szCs w:val="12"/>
                <w:lang w:val="lt-LT"/>
              </w:rPr>
              <w:t>minkštuoju audiniu ir mėsa</w:t>
            </w:r>
          </w:p>
        </w:tc>
      </w:tr>
      <w:tr w:rsidR="00C75A44" w:rsidRPr="002A714D" w14:paraId="60B95AA7"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306"/>
        </w:trPr>
        <w:tc>
          <w:tcPr>
            <w:tcW w:w="460" w:type="dxa"/>
            <w:tcBorders>
              <w:top w:val="nil"/>
              <w:left w:val="single" w:sz="4" w:space="0" w:color="auto"/>
              <w:bottom w:val="nil"/>
              <w:right w:val="nil"/>
            </w:tcBorders>
          </w:tcPr>
          <w:p w14:paraId="262DC40E" w14:textId="77777777" w:rsidR="00C75A44" w:rsidRPr="002A714D" w:rsidRDefault="00C75A44" w:rsidP="00C85973">
            <w:pPr>
              <w:rPr>
                <w:rFonts w:asciiTheme="majorHAnsi" w:hAnsiTheme="majorHAnsi" w:cstheme="majorHAnsi"/>
                <w:sz w:val="12"/>
                <w:szCs w:val="12"/>
                <w:lang w:val="lt-LT"/>
              </w:rPr>
            </w:pPr>
          </w:p>
        </w:tc>
        <w:tc>
          <w:tcPr>
            <w:tcW w:w="845" w:type="dxa"/>
            <w:gridSpan w:val="6"/>
            <w:tcBorders>
              <w:top w:val="nil"/>
              <w:left w:val="nil"/>
              <w:bottom w:val="nil"/>
              <w:right w:val="nil"/>
            </w:tcBorders>
          </w:tcPr>
          <w:p w14:paraId="44C71A1D" w14:textId="77777777" w:rsidR="00C75A44" w:rsidRPr="002A714D" w:rsidRDefault="00C75A44" w:rsidP="00F4436E">
            <w:pPr>
              <w:jc w:val="center"/>
              <w:rPr>
                <w:rFonts w:asciiTheme="majorHAnsi" w:hAnsiTheme="majorHAnsi" w:cstheme="majorHAnsi"/>
                <w:sz w:val="12"/>
                <w:szCs w:val="12"/>
                <w:lang w:val="lt-LT"/>
              </w:rPr>
            </w:pPr>
            <w:r w:rsidRPr="002A714D">
              <w:rPr>
                <w:rFonts w:asciiTheme="majorHAnsi" w:hAnsiTheme="majorHAnsi" w:cstheme="majorHAnsi"/>
                <w:sz w:val="12"/>
                <w:szCs w:val="12"/>
                <w:lang w:val="lt-LT"/>
              </w:rPr>
              <w:t>(ii)</w:t>
            </w:r>
          </w:p>
        </w:tc>
        <w:tc>
          <w:tcPr>
            <w:tcW w:w="9644" w:type="dxa"/>
            <w:gridSpan w:val="48"/>
            <w:tcBorders>
              <w:top w:val="nil"/>
              <w:left w:val="nil"/>
              <w:bottom w:val="nil"/>
              <w:right w:val="single" w:sz="4" w:space="0" w:color="auto"/>
            </w:tcBorders>
          </w:tcPr>
          <w:p w14:paraId="254199E3" w14:textId="78463170" w:rsidR="00C75A44" w:rsidRPr="008F5E20" w:rsidRDefault="00F92863" w:rsidP="008F5E20">
            <w:pPr>
              <w:shd w:val="clear" w:color="auto" w:fill="FFFFFF"/>
              <w:rPr>
                <w:rFonts w:asciiTheme="majorHAnsi" w:hAnsiTheme="majorHAnsi" w:cstheme="majorHAnsi"/>
                <w:sz w:val="12"/>
                <w:szCs w:val="12"/>
                <w:lang w:val="lt-LT"/>
              </w:rPr>
            </w:pPr>
            <w:proofErr w:type="spellStart"/>
            <w:r w:rsidRPr="002A714D">
              <w:rPr>
                <w:rFonts w:asciiTheme="majorHAnsi" w:hAnsiTheme="majorHAnsi" w:cstheme="majorHAnsi"/>
                <w:color w:val="000000"/>
                <w:sz w:val="12"/>
                <w:szCs w:val="12"/>
                <w:lang w:val="lt-LT"/>
              </w:rPr>
              <w:t>ato</w:t>
            </w:r>
            <w:proofErr w:type="spellEnd"/>
            <w:r w:rsidRPr="002A714D">
              <w:rPr>
                <w:rFonts w:asciiTheme="majorHAnsi" w:hAnsiTheme="majorHAnsi" w:cstheme="majorHAnsi"/>
                <w:color w:val="000000"/>
                <w:sz w:val="12"/>
                <w:szCs w:val="12"/>
                <w:lang w:val="lt-LT"/>
              </w:rPr>
              <w:t xml:space="preserve"> te </w:t>
            </w:r>
            <w:proofErr w:type="spellStart"/>
            <w:r w:rsidRPr="002A714D">
              <w:rPr>
                <w:rFonts w:asciiTheme="majorHAnsi" w:hAnsiTheme="majorHAnsi" w:cstheme="majorHAnsi"/>
                <w:color w:val="000000"/>
                <w:sz w:val="12"/>
                <w:szCs w:val="12"/>
                <w:lang w:val="lt-LT"/>
              </w:rPr>
              <w:t>cilat</w:t>
            </w:r>
            <w:proofErr w:type="spellEnd"/>
            <w:r w:rsidRPr="002A714D">
              <w:rPr>
                <w:rFonts w:asciiTheme="majorHAnsi" w:hAnsiTheme="majorHAnsi" w:cstheme="majorHAnsi"/>
                <w:color w:val="000000"/>
                <w:sz w:val="12"/>
                <w:szCs w:val="12"/>
                <w:lang w:val="lt-LT"/>
              </w:rPr>
              <w:t xml:space="preserve"> kane </w:t>
            </w:r>
            <w:proofErr w:type="spellStart"/>
            <w:r w:rsidRPr="002A714D">
              <w:rPr>
                <w:rFonts w:asciiTheme="majorHAnsi" w:hAnsiTheme="majorHAnsi" w:cstheme="majorHAnsi"/>
                <w:color w:val="000000"/>
                <w:sz w:val="12"/>
                <w:szCs w:val="12"/>
                <w:lang w:val="lt-LT"/>
              </w:rPr>
              <w:t>origjine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nga</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kafshte</w:t>
            </w:r>
            <w:proofErr w:type="spellEnd"/>
            <w:r w:rsidRPr="002A714D">
              <w:rPr>
                <w:rFonts w:asciiTheme="majorHAnsi" w:hAnsiTheme="majorHAnsi" w:cstheme="majorHAnsi"/>
                <w:color w:val="000000"/>
                <w:sz w:val="12"/>
                <w:szCs w:val="12"/>
                <w:lang w:val="lt-LT"/>
              </w:rPr>
              <w:t xml:space="preserve"> te </w:t>
            </w:r>
            <w:proofErr w:type="spellStart"/>
            <w:r w:rsidRPr="002A714D">
              <w:rPr>
                <w:rFonts w:asciiTheme="majorHAnsi" w:hAnsiTheme="majorHAnsi" w:cstheme="majorHAnsi"/>
                <w:color w:val="000000"/>
                <w:sz w:val="12"/>
                <w:szCs w:val="12"/>
                <w:lang w:val="lt-LT"/>
              </w:rPr>
              <w:t>cilat</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jetojne</w:t>
            </w:r>
            <w:proofErr w:type="spellEnd"/>
            <w:r w:rsidRPr="002A714D">
              <w:rPr>
                <w:rFonts w:asciiTheme="majorHAnsi" w:hAnsiTheme="majorHAnsi" w:cstheme="majorHAnsi"/>
                <w:color w:val="000000"/>
                <w:sz w:val="12"/>
                <w:szCs w:val="12"/>
                <w:lang w:val="lt-LT"/>
              </w:rPr>
              <w:t xml:space="preserve"> ne </w:t>
            </w:r>
            <w:proofErr w:type="spellStart"/>
            <w:r w:rsidRPr="002A714D">
              <w:rPr>
                <w:rFonts w:asciiTheme="majorHAnsi" w:hAnsiTheme="majorHAnsi" w:cstheme="majorHAnsi"/>
                <w:color w:val="000000"/>
                <w:sz w:val="12"/>
                <w:szCs w:val="12"/>
                <w:lang w:val="lt-LT"/>
              </w:rPr>
              <w:t>toke</w:t>
            </w:r>
            <w:proofErr w:type="spellEnd"/>
            <w:r w:rsidRPr="002A714D">
              <w:rPr>
                <w:rFonts w:asciiTheme="majorHAnsi" w:hAnsiTheme="majorHAnsi" w:cstheme="majorHAnsi"/>
                <w:color w:val="000000"/>
                <w:sz w:val="12"/>
                <w:szCs w:val="12"/>
                <w:lang w:val="lt-LT"/>
              </w:rPr>
              <w:t>/</w:t>
            </w:r>
            <w:proofErr w:type="spellStart"/>
            <w:r w:rsidR="00EF1A8F" w:rsidRPr="002A714D">
              <w:rPr>
                <w:rFonts w:asciiTheme="majorHAnsi" w:hAnsiTheme="majorHAnsi" w:cstheme="majorHAnsi"/>
                <w:color w:val="000000"/>
                <w:sz w:val="12"/>
                <w:szCs w:val="12"/>
                <w:lang w:val="lt-LT"/>
              </w:rPr>
              <w:t>the</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following</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originating</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from</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terrestrial</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animals</w:t>
            </w:r>
            <w:proofErr w:type="spellEnd"/>
            <w:r w:rsidR="002657DF" w:rsidRPr="008F5E20">
              <w:rPr>
                <w:rFonts w:asciiTheme="majorHAnsi" w:hAnsiTheme="majorHAnsi" w:cstheme="majorHAnsi"/>
                <w:sz w:val="12"/>
                <w:szCs w:val="12"/>
                <w:lang w:val="lt-LT"/>
              </w:rPr>
              <w:t>/</w:t>
            </w:r>
            <w:r w:rsidR="00E109AB" w:rsidRPr="008F5E20">
              <w:rPr>
                <w:rFonts w:asciiTheme="majorHAnsi" w:hAnsiTheme="majorHAnsi" w:cstheme="majorHAnsi"/>
                <w:sz w:val="12"/>
                <w:szCs w:val="12"/>
                <w:lang w:val="lt-LT"/>
              </w:rPr>
              <w:t>iš sausumos gyvūnų gautos medžiagos</w:t>
            </w:r>
            <w:r w:rsidR="002657DF" w:rsidRPr="008F5E20">
              <w:rPr>
                <w:rFonts w:asciiTheme="majorHAnsi" w:hAnsiTheme="majorHAnsi" w:cstheme="majorHAnsi"/>
                <w:sz w:val="12"/>
                <w:szCs w:val="12"/>
                <w:lang w:val="lt-LT"/>
              </w:rPr>
              <w:t>:</w:t>
            </w:r>
          </w:p>
        </w:tc>
      </w:tr>
      <w:tr w:rsidR="00C75A44" w:rsidRPr="002A714D" w14:paraId="3B50FFFF"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306"/>
        </w:trPr>
        <w:tc>
          <w:tcPr>
            <w:tcW w:w="460" w:type="dxa"/>
            <w:tcBorders>
              <w:top w:val="nil"/>
              <w:left w:val="single" w:sz="4" w:space="0" w:color="auto"/>
              <w:bottom w:val="nil"/>
              <w:right w:val="nil"/>
            </w:tcBorders>
          </w:tcPr>
          <w:p w14:paraId="41D7938E" w14:textId="77777777" w:rsidR="00C75A44" w:rsidRPr="002A714D" w:rsidRDefault="00C75A44" w:rsidP="00C85973">
            <w:pPr>
              <w:rPr>
                <w:rFonts w:asciiTheme="majorHAnsi" w:hAnsiTheme="majorHAnsi" w:cstheme="majorHAnsi"/>
                <w:sz w:val="12"/>
                <w:szCs w:val="12"/>
                <w:lang w:val="lt-LT"/>
              </w:rPr>
            </w:pPr>
          </w:p>
        </w:tc>
        <w:tc>
          <w:tcPr>
            <w:tcW w:w="845" w:type="dxa"/>
            <w:gridSpan w:val="6"/>
            <w:tcBorders>
              <w:top w:val="nil"/>
              <w:left w:val="nil"/>
              <w:bottom w:val="nil"/>
              <w:right w:val="nil"/>
            </w:tcBorders>
          </w:tcPr>
          <w:p w14:paraId="06449517" w14:textId="77777777" w:rsidR="00C75A44" w:rsidRPr="002A714D" w:rsidRDefault="00D364A9" w:rsidP="00D364A9">
            <w:pPr>
              <w:jc w:val="right"/>
              <w:rPr>
                <w:rFonts w:asciiTheme="majorHAnsi" w:hAnsiTheme="majorHAnsi" w:cstheme="majorHAnsi"/>
                <w:sz w:val="12"/>
                <w:szCs w:val="12"/>
                <w:lang w:val="lt-LT"/>
              </w:rPr>
            </w:pPr>
            <w:r w:rsidRPr="002A714D">
              <w:rPr>
                <w:rFonts w:asciiTheme="majorHAnsi" w:hAnsiTheme="majorHAnsi" w:cstheme="majorHAnsi"/>
                <w:sz w:val="12"/>
                <w:szCs w:val="12"/>
                <w:lang w:val="lt-LT"/>
              </w:rPr>
              <w:t>-</w:t>
            </w:r>
          </w:p>
        </w:tc>
        <w:tc>
          <w:tcPr>
            <w:tcW w:w="9644" w:type="dxa"/>
            <w:gridSpan w:val="48"/>
            <w:tcBorders>
              <w:top w:val="nil"/>
              <w:left w:val="nil"/>
              <w:bottom w:val="nil"/>
              <w:right w:val="single" w:sz="4" w:space="0" w:color="auto"/>
            </w:tcBorders>
          </w:tcPr>
          <w:p w14:paraId="1018596B" w14:textId="32057179" w:rsidR="00C75A44" w:rsidRPr="008F5E20" w:rsidRDefault="00F92863" w:rsidP="00EB42DA">
            <w:pPr>
              <w:shd w:val="clear" w:color="auto" w:fill="FFFFFF"/>
              <w:tabs>
                <w:tab w:val="left" w:pos="711"/>
              </w:tabs>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nenproduktee</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klloçitjes</w:t>
            </w:r>
            <w:proofErr w:type="spellEnd"/>
            <w:r w:rsidRPr="002A714D">
              <w:rPr>
                <w:rFonts w:asciiTheme="majorHAnsi" w:hAnsiTheme="majorHAnsi" w:cstheme="majorHAnsi"/>
                <w:sz w:val="12"/>
                <w:szCs w:val="12"/>
                <w:lang w:val="lt-LT"/>
              </w:rPr>
              <w:t>/</w:t>
            </w:r>
            <w:proofErr w:type="spellStart"/>
            <w:r w:rsidR="00EF1A8F" w:rsidRPr="002A714D">
              <w:rPr>
                <w:rFonts w:asciiTheme="majorHAnsi" w:hAnsiTheme="majorHAnsi" w:cstheme="majorHAnsi"/>
                <w:color w:val="000000"/>
                <w:sz w:val="12"/>
                <w:szCs w:val="12"/>
                <w:lang w:val="lt-LT"/>
              </w:rPr>
              <w:t>hatcheryby-products</w:t>
            </w:r>
            <w:proofErr w:type="spellEnd"/>
            <w:r w:rsidR="002657DF" w:rsidRPr="002A714D">
              <w:rPr>
                <w:rFonts w:asciiTheme="majorHAnsi" w:hAnsiTheme="majorHAnsi" w:cstheme="majorHAnsi"/>
                <w:color w:val="000000"/>
                <w:sz w:val="12"/>
                <w:szCs w:val="12"/>
                <w:lang w:val="lt-LT"/>
              </w:rPr>
              <w:t>/</w:t>
            </w:r>
            <w:r w:rsidR="002657DF" w:rsidRPr="008F5E20">
              <w:rPr>
                <w:rFonts w:asciiTheme="majorHAnsi" w:hAnsiTheme="majorHAnsi" w:cstheme="majorHAnsi"/>
                <w:sz w:val="12"/>
                <w:szCs w:val="12"/>
                <w:lang w:val="lt-LT"/>
              </w:rPr>
              <w:t xml:space="preserve">šalutiniai gyvūniniai produktai, gauti iš </w:t>
            </w:r>
            <w:proofErr w:type="spellStart"/>
            <w:r w:rsidR="002657DF" w:rsidRPr="008F5E20">
              <w:rPr>
                <w:rFonts w:asciiTheme="majorHAnsi" w:hAnsiTheme="majorHAnsi" w:cstheme="majorHAnsi"/>
                <w:sz w:val="12"/>
                <w:szCs w:val="12"/>
                <w:lang w:val="lt-LT"/>
              </w:rPr>
              <w:t>peryklų</w:t>
            </w:r>
            <w:proofErr w:type="spellEnd"/>
          </w:p>
          <w:p w14:paraId="112B0AFB" w14:textId="77777777" w:rsidR="00C75A44" w:rsidRPr="002A714D" w:rsidRDefault="00C75A44" w:rsidP="00F4436E">
            <w:pPr>
              <w:shd w:val="clear" w:color="auto" w:fill="FFFFFF"/>
              <w:rPr>
                <w:rFonts w:asciiTheme="majorHAnsi" w:hAnsiTheme="majorHAnsi" w:cstheme="majorHAnsi"/>
                <w:color w:val="000000"/>
                <w:spacing w:val="-5"/>
                <w:sz w:val="12"/>
                <w:szCs w:val="12"/>
                <w:lang w:val="lt-LT"/>
              </w:rPr>
            </w:pPr>
          </w:p>
        </w:tc>
      </w:tr>
      <w:tr w:rsidR="00D364A9" w:rsidRPr="002A714D" w14:paraId="68793CE2"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306"/>
        </w:trPr>
        <w:tc>
          <w:tcPr>
            <w:tcW w:w="460" w:type="dxa"/>
            <w:tcBorders>
              <w:top w:val="nil"/>
              <w:left w:val="single" w:sz="4" w:space="0" w:color="auto"/>
              <w:bottom w:val="nil"/>
              <w:right w:val="nil"/>
            </w:tcBorders>
          </w:tcPr>
          <w:p w14:paraId="2D79B80C" w14:textId="77777777" w:rsidR="00D364A9" w:rsidRPr="002A714D" w:rsidRDefault="00D364A9" w:rsidP="00C85973">
            <w:pPr>
              <w:rPr>
                <w:rFonts w:asciiTheme="majorHAnsi" w:hAnsiTheme="majorHAnsi" w:cstheme="majorHAnsi"/>
                <w:sz w:val="12"/>
                <w:szCs w:val="12"/>
                <w:lang w:val="lt-LT"/>
              </w:rPr>
            </w:pPr>
          </w:p>
        </w:tc>
        <w:tc>
          <w:tcPr>
            <w:tcW w:w="845" w:type="dxa"/>
            <w:gridSpan w:val="6"/>
            <w:tcBorders>
              <w:top w:val="nil"/>
              <w:left w:val="nil"/>
              <w:bottom w:val="nil"/>
              <w:right w:val="nil"/>
            </w:tcBorders>
          </w:tcPr>
          <w:p w14:paraId="3196791B" w14:textId="77777777" w:rsidR="00D364A9" w:rsidRPr="002A714D" w:rsidRDefault="00D364A9" w:rsidP="00D364A9">
            <w:pPr>
              <w:jc w:val="right"/>
              <w:rPr>
                <w:rFonts w:asciiTheme="majorHAnsi" w:hAnsiTheme="majorHAnsi" w:cstheme="majorHAnsi"/>
                <w:sz w:val="12"/>
                <w:szCs w:val="12"/>
                <w:lang w:val="lt-LT"/>
              </w:rPr>
            </w:pPr>
            <w:r w:rsidRPr="002A714D">
              <w:rPr>
                <w:rFonts w:asciiTheme="majorHAnsi" w:hAnsiTheme="majorHAnsi" w:cstheme="majorHAnsi"/>
                <w:sz w:val="12"/>
                <w:szCs w:val="12"/>
                <w:lang w:val="lt-LT"/>
              </w:rPr>
              <w:t>-</w:t>
            </w:r>
          </w:p>
        </w:tc>
        <w:tc>
          <w:tcPr>
            <w:tcW w:w="9644" w:type="dxa"/>
            <w:gridSpan w:val="48"/>
            <w:tcBorders>
              <w:top w:val="nil"/>
              <w:left w:val="nil"/>
              <w:bottom w:val="nil"/>
              <w:right w:val="single" w:sz="4" w:space="0" w:color="auto"/>
            </w:tcBorders>
          </w:tcPr>
          <w:p w14:paraId="74B0C4FE" w14:textId="658EA6F5" w:rsidR="00D364A9" w:rsidRPr="008F5E20" w:rsidRDefault="00F92863" w:rsidP="00EB42DA">
            <w:pPr>
              <w:shd w:val="clear" w:color="auto" w:fill="FFFFFF"/>
              <w:tabs>
                <w:tab w:val="left" w:pos="711"/>
              </w:tabs>
              <w:rPr>
                <w:rFonts w:asciiTheme="majorHAnsi" w:hAnsiTheme="majorHAnsi" w:cstheme="majorHAnsi"/>
                <w:sz w:val="12"/>
                <w:szCs w:val="12"/>
                <w:lang w:val="lt-LT"/>
              </w:rPr>
            </w:pPr>
            <w:proofErr w:type="spellStart"/>
            <w:r w:rsidRPr="008F5E20">
              <w:rPr>
                <w:rFonts w:asciiTheme="majorHAnsi" w:hAnsiTheme="majorHAnsi" w:cstheme="majorHAnsi"/>
                <w:sz w:val="12"/>
                <w:szCs w:val="12"/>
                <w:lang w:val="lt-LT"/>
              </w:rPr>
              <w:t>vezeve</w:t>
            </w:r>
            <w:proofErr w:type="spellEnd"/>
            <w:r w:rsidRPr="008F5E20">
              <w:rPr>
                <w:rFonts w:asciiTheme="majorHAnsi" w:hAnsiTheme="majorHAnsi" w:cstheme="majorHAnsi"/>
                <w:sz w:val="12"/>
                <w:szCs w:val="12"/>
                <w:lang w:val="lt-LT"/>
              </w:rPr>
              <w:t>/</w:t>
            </w:r>
            <w:proofErr w:type="spellStart"/>
            <w:r w:rsidR="008F5E20" w:rsidRPr="008F5E20">
              <w:rPr>
                <w:rFonts w:asciiTheme="majorHAnsi" w:hAnsiTheme="majorHAnsi" w:cstheme="majorHAnsi"/>
                <w:sz w:val="12"/>
                <w:szCs w:val="12"/>
                <w:lang w:val="lt-LT"/>
              </w:rPr>
              <w:t>e</w:t>
            </w:r>
            <w:r w:rsidR="00EF1A8F" w:rsidRPr="008F5E20">
              <w:rPr>
                <w:rFonts w:asciiTheme="majorHAnsi" w:hAnsiTheme="majorHAnsi" w:cstheme="majorHAnsi"/>
                <w:sz w:val="12"/>
                <w:szCs w:val="12"/>
                <w:lang w:val="lt-LT"/>
              </w:rPr>
              <w:t>ggs</w:t>
            </w:r>
            <w:proofErr w:type="spellEnd"/>
            <w:r w:rsidR="002657DF" w:rsidRPr="008F5E20">
              <w:rPr>
                <w:rFonts w:asciiTheme="majorHAnsi" w:hAnsiTheme="majorHAnsi" w:cstheme="majorHAnsi"/>
                <w:sz w:val="12"/>
                <w:szCs w:val="12"/>
                <w:lang w:val="lt-LT"/>
              </w:rPr>
              <w:t>/kiaušiniai</w:t>
            </w:r>
          </w:p>
          <w:p w14:paraId="3C82295A" w14:textId="77777777" w:rsidR="00D364A9" w:rsidRPr="002A714D" w:rsidRDefault="00D364A9" w:rsidP="00F4436E">
            <w:pPr>
              <w:shd w:val="clear" w:color="auto" w:fill="FFFFFF"/>
              <w:rPr>
                <w:rFonts w:asciiTheme="majorHAnsi" w:hAnsiTheme="majorHAnsi" w:cstheme="majorHAnsi"/>
                <w:color w:val="000000"/>
                <w:spacing w:val="-5"/>
                <w:sz w:val="12"/>
                <w:szCs w:val="12"/>
                <w:lang w:val="lt-LT"/>
              </w:rPr>
            </w:pPr>
          </w:p>
        </w:tc>
      </w:tr>
      <w:tr w:rsidR="00D364A9" w:rsidRPr="002A714D" w14:paraId="37312D30"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306"/>
        </w:trPr>
        <w:tc>
          <w:tcPr>
            <w:tcW w:w="460" w:type="dxa"/>
            <w:tcBorders>
              <w:top w:val="nil"/>
              <w:left w:val="single" w:sz="4" w:space="0" w:color="auto"/>
              <w:bottom w:val="nil"/>
              <w:right w:val="nil"/>
            </w:tcBorders>
          </w:tcPr>
          <w:p w14:paraId="0E21861E" w14:textId="77777777" w:rsidR="00D364A9" w:rsidRPr="002A714D" w:rsidRDefault="00D364A9" w:rsidP="00C85973">
            <w:pPr>
              <w:rPr>
                <w:rFonts w:asciiTheme="majorHAnsi" w:hAnsiTheme="majorHAnsi" w:cstheme="majorHAnsi"/>
                <w:sz w:val="12"/>
                <w:szCs w:val="12"/>
                <w:lang w:val="lt-LT"/>
              </w:rPr>
            </w:pPr>
          </w:p>
        </w:tc>
        <w:tc>
          <w:tcPr>
            <w:tcW w:w="845" w:type="dxa"/>
            <w:gridSpan w:val="6"/>
            <w:tcBorders>
              <w:top w:val="nil"/>
              <w:left w:val="nil"/>
              <w:bottom w:val="nil"/>
              <w:right w:val="nil"/>
            </w:tcBorders>
          </w:tcPr>
          <w:p w14:paraId="3722E279" w14:textId="77777777" w:rsidR="00D364A9" w:rsidRPr="002A714D" w:rsidRDefault="00D364A9" w:rsidP="00D364A9">
            <w:pPr>
              <w:jc w:val="right"/>
              <w:rPr>
                <w:rFonts w:asciiTheme="majorHAnsi" w:hAnsiTheme="majorHAnsi" w:cstheme="majorHAnsi"/>
                <w:sz w:val="12"/>
                <w:szCs w:val="12"/>
                <w:lang w:val="lt-LT"/>
              </w:rPr>
            </w:pPr>
            <w:r w:rsidRPr="002A714D">
              <w:rPr>
                <w:rFonts w:asciiTheme="majorHAnsi" w:hAnsiTheme="majorHAnsi" w:cstheme="majorHAnsi"/>
                <w:sz w:val="12"/>
                <w:szCs w:val="12"/>
                <w:lang w:val="lt-LT"/>
              </w:rPr>
              <w:t>-</w:t>
            </w:r>
          </w:p>
        </w:tc>
        <w:tc>
          <w:tcPr>
            <w:tcW w:w="9644" w:type="dxa"/>
            <w:gridSpan w:val="48"/>
            <w:tcBorders>
              <w:top w:val="nil"/>
              <w:left w:val="nil"/>
              <w:bottom w:val="nil"/>
              <w:right w:val="single" w:sz="4" w:space="0" w:color="auto"/>
            </w:tcBorders>
          </w:tcPr>
          <w:p w14:paraId="505710ED" w14:textId="0B26F3D0" w:rsidR="00D364A9" w:rsidRPr="002A714D" w:rsidRDefault="00F92863" w:rsidP="008F5E20">
            <w:pPr>
              <w:shd w:val="clear" w:color="auto" w:fill="FFFFFF"/>
              <w:tabs>
                <w:tab w:val="left" w:pos="711"/>
              </w:tabs>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nenproduktet</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vezeve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duke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perfshire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gezhojat</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vezeve</w:t>
            </w:r>
            <w:proofErr w:type="spellEnd"/>
            <w:r w:rsidRPr="002A714D">
              <w:rPr>
                <w:rFonts w:asciiTheme="majorHAnsi" w:hAnsiTheme="majorHAnsi" w:cstheme="majorHAnsi"/>
                <w:sz w:val="12"/>
                <w:szCs w:val="12"/>
                <w:lang w:val="lt-LT"/>
              </w:rPr>
              <w:t>/</w:t>
            </w:r>
            <w:proofErr w:type="spellStart"/>
            <w:r w:rsidR="00EF1A8F" w:rsidRPr="002A714D">
              <w:rPr>
                <w:rFonts w:asciiTheme="majorHAnsi" w:hAnsiTheme="majorHAnsi" w:cstheme="majorHAnsi"/>
                <w:color w:val="000000"/>
                <w:sz w:val="12"/>
                <w:szCs w:val="12"/>
                <w:lang w:val="lt-LT"/>
              </w:rPr>
              <w:t>egg</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by</w:t>
            </w:r>
            <w:r w:rsidR="008F5E20">
              <w:rPr>
                <w:rFonts w:asciiTheme="majorHAnsi" w:hAnsiTheme="majorHAnsi" w:cstheme="majorHAnsi"/>
                <w:color w:val="000000"/>
                <w:sz w:val="12"/>
                <w:szCs w:val="12"/>
                <w:lang w:val="lt-LT"/>
              </w:rPr>
              <w:t>-products</w:t>
            </w:r>
            <w:proofErr w:type="spellEnd"/>
            <w:r w:rsidR="008F5E20">
              <w:rPr>
                <w:rFonts w:asciiTheme="majorHAnsi" w:hAnsiTheme="majorHAnsi" w:cstheme="majorHAnsi"/>
                <w:color w:val="000000"/>
                <w:sz w:val="12"/>
                <w:szCs w:val="12"/>
                <w:lang w:val="lt-LT"/>
              </w:rPr>
              <w:t xml:space="preserve">, </w:t>
            </w:r>
            <w:proofErr w:type="spellStart"/>
            <w:r w:rsidR="008F5E20">
              <w:rPr>
                <w:rFonts w:asciiTheme="majorHAnsi" w:hAnsiTheme="majorHAnsi" w:cstheme="majorHAnsi"/>
                <w:color w:val="000000"/>
                <w:sz w:val="12"/>
                <w:szCs w:val="12"/>
                <w:lang w:val="lt-LT"/>
              </w:rPr>
              <w:t>including</w:t>
            </w:r>
            <w:proofErr w:type="spellEnd"/>
            <w:r w:rsidR="008F5E20">
              <w:rPr>
                <w:rFonts w:asciiTheme="majorHAnsi" w:hAnsiTheme="majorHAnsi" w:cstheme="majorHAnsi"/>
                <w:color w:val="000000"/>
                <w:sz w:val="12"/>
                <w:szCs w:val="12"/>
                <w:lang w:val="lt-LT"/>
              </w:rPr>
              <w:t xml:space="preserve"> </w:t>
            </w:r>
            <w:proofErr w:type="spellStart"/>
            <w:r w:rsidR="008F5E20">
              <w:rPr>
                <w:rFonts w:asciiTheme="majorHAnsi" w:hAnsiTheme="majorHAnsi" w:cstheme="majorHAnsi"/>
                <w:color w:val="000000"/>
                <w:sz w:val="12"/>
                <w:szCs w:val="12"/>
                <w:lang w:val="lt-LT"/>
              </w:rPr>
              <w:t>egg</w:t>
            </w:r>
            <w:proofErr w:type="spellEnd"/>
            <w:r w:rsidR="008F5E20">
              <w:rPr>
                <w:rFonts w:asciiTheme="majorHAnsi" w:hAnsiTheme="majorHAnsi" w:cstheme="majorHAnsi"/>
                <w:color w:val="000000"/>
                <w:sz w:val="12"/>
                <w:szCs w:val="12"/>
                <w:lang w:val="lt-LT"/>
              </w:rPr>
              <w:t xml:space="preserve"> </w:t>
            </w:r>
            <w:proofErr w:type="spellStart"/>
            <w:r w:rsidR="008F5E20">
              <w:rPr>
                <w:rFonts w:asciiTheme="majorHAnsi" w:hAnsiTheme="majorHAnsi" w:cstheme="majorHAnsi"/>
                <w:color w:val="000000"/>
                <w:sz w:val="12"/>
                <w:szCs w:val="12"/>
                <w:lang w:val="lt-LT"/>
              </w:rPr>
              <w:t>shells</w:t>
            </w:r>
            <w:proofErr w:type="spellEnd"/>
            <w:r w:rsidR="002657DF" w:rsidRPr="002A714D">
              <w:rPr>
                <w:rFonts w:asciiTheme="majorHAnsi" w:hAnsiTheme="majorHAnsi" w:cstheme="majorHAnsi"/>
                <w:color w:val="000000"/>
                <w:sz w:val="12"/>
                <w:szCs w:val="12"/>
                <w:lang w:val="lt-LT"/>
              </w:rPr>
              <w:t>/</w:t>
            </w:r>
            <w:r w:rsidR="002657DF" w:rsidRPr="008F5E20">
              <w:rPr>
                <w:rFonts w:asciiTheme="majorHAnsi" w:hAnsiTheme="majorHAnsi" w:cstheme="majorHAnsi"/>
                <w:sz w:val="12"/>
                <w:szCs w:val="12"/>
                <w:lang w:val="lt-LT"/>
              </w:rPr>
              <w:t xml:space="preserve">šalutiniai kiaušinių produktai, įskaitant </w:t>
            </w:r>
            <w:r w:rsidR="00E109AB" w:rsidRPr="008F5E20">
              <w:rPr>
                <w:rFonts w:asciiTheme="majorHAnsi" w:hAnsiTheme="majorHAnsi" w:cstheme="majorHAnsi"/>
                <w:sz w:val="12"/>
                <w:szCs w:val="12"/>
                <w:lang w:val="lt-LT"/>
              </w:rPr>
              <w:t>kiaušinių</w:t>
            </w:r>
            <w:r w:rsidR="002657DF" w:rsidRPr="008F5E20">
              <w:rPr>
                <w:rFonts w:asciiTheme="majorHAnsi" w:hAnsiTheme="majorHAnsi" w:cstheme="majorHAnsi"/>
                <w:sz w:val="12"/>
                <w:szCs w:val="12"/>
                <w:lang w:val="lt-LT"/>
              </w:rPr>
              <w:t xml:space="preserve"> lukštus</w:t>
            </w:r>
          </w:p>
        </w:tc>
      </w:tr>
      <w:tr w:rsidR="00C75A44" w:rsidRPr="002A714D" w14:paraId="5720536A" w14:textId="77777777" w:rsidTr="00E918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352" w:type="dxa"/>
          <w:trHeight w:val="306"/>
        </w:trPr>
        <w:tc>
          <w:tcPr>
            <w:tcW w:w="460" w:type="dxa"/>
            <w:tcBorders>
              <w:top w:val="nil"/>
              <w:left w:val="single" w:sz="4" w:space="0" w:color="auto"/>
              <w:bottom w:val="single" w:sz="4" w:space="0" w:color="auto"/>
              <w:right w:val="nil"/>
            </w:tcBorders>
          </w:tcPr>
          <w:p w14:paraId="749F6326" w14:textId="77777777" w:rsidR="00C75A44" w:rsidRPr="002A714D" w:rsidRDefault="00C75A44" w:rsidP="00C85973">
            <w:pPr>
              <w:rPr>
                <w:rFonts w:asciiTheme="majorHAnsi" w:hAnsiTheme="majorHAnsi" w:cstheme="majorHAnsi"/>
                <w:sz w:val="12"/>
                <w:szCs w:val="12"/>
                <w:lang w:val="lt-LT"/>
              </w:rPr>
            </w:pPr>
          </w:p>
        </w:tc>
        <w:tc>
          <w:tcPr>
            <w:tcW w:w="845" w:type="dxa"/>
            <w:gridSpan w:val="6"/>
            <w:tcBorders>
              <w:top w:val="nil"/>
              <w:left w:val="nil"/>
              <w:bottom w:val="single" w:sz="4" w:space="0" w:color="auto"/>
              <w:right w:val="nil"/>
            </w:tcBorders>
          </w:tcPr>
          <w:p w14:paraId="21ABAB68" w14:textId="77777777" w:rsidR="00C75A44" w:rsidRPr="002A714D" w:rsidRDefault="00C75A44" w:rsidP="00F4436E">
            <w:pPr>
              <w:rPr>
                <w:rFonts w:asciiTheme="majorHAnsi" w:hAnsiTheme="majorHAnsi" w:cstheme="majorHAnsi"/>
                <w:sz w:val="12"/>
                <w:szCs w:val="12"/>
                <w:lang w:val="lt-LT"/>
              </w:rPr>
            </w:pPr>
          </w:p>
        </w:tc>
        <w:tc>
          <w:tcPr>
            <w:tcW w:w="9644" w:type="dxa"/>
            <w:gridSpan w:val="48"/>
            <w:tcBorders>
              <w:top w:val="nil"/>
              <w:left w:val="nil"/>
              <w:bottom w:val="single" w:sz="4" w:space="0" w:color="auto"/>
              <w:right w:val="single" w:sz="4" w:space="0" w:color="auto"/>
            </w:tcBorders>
          </w:tcPr>
          <w:p w14:paraId="51DB7F56" w14:textId="00171613" w:rsidR="00466297" w:rsidRPr="008F5E20" w:rsidRDefault="002C1D60" w:rsidP="00F4436E">
            <w:pPr>
              <w:shd w:val="clear" w:color="auto" w:fill="FFFFFF"/>
              <w:rPr>
                <w:rFonts w:asciiTheme="majorHAnsi" w:hAnsiTheme="majorHAnsi" w:cstheme="majorHAnsi"/>
                <w:sz w:val="12"/>
                <w:szCs w:val="12"/>
                <w:lang w:val="lt-LT"/>
              </w:rPr>
            </w:pPr>
            <w:r w:rsidRPr="002A714D">
              <w:rPr>
                <w:rFonts w:asciiTheme="majorHAnsi" w:hAnsiTheme="majorHAnsi" w:cstheme="majorHAnsi"/>
                <w:color w:val="000000"/>
                <w:sz w:val="12"/>
                <w:szCs w:val="12"/>
                <w:lang w:val="lt-LT"/>
              </w:rPr>
              <w:t xml:space="preserve">(iii) </w:t>
            </w:r>
            <w:proofErr w:type="spellStart"/>
            <w:r w:rsidR="00F92863" w:rsidRPr="002A714D">
              <w:rPr>
                <w:rFonts w:asciiTheme="majorHAnsi" w:hAnsiTheme="majorHAnsi" w:cstheme="majorHAnsi"/>
                <w:sz w:val="12"/>
                <w:szCs w:val="12"/>
                <w:lang w:val="lt-LT"/>
              </w:rPr>
              <w:t>zogjte</w:t>
            </w:r>
            <w:proofErr w:type="spellEnd"/>
            <w:r w:rsidR="00F92863" w:rsidRPr="002A714D">
              <w:rPr>
                <w:rFonts w:asciiTheme="majorHAnsi" w:hAnsiTheme="majorHAnsi" w:cstheme="majorHAnsi"/>
                <w:sz w:val="12"/>
                <w:szCs w:val="12"/>
                <w:lang w:val="lt-LT"/>
              </w:rPr>
              <w:t xml:space="preserve"> </w:t>
            </w:r>
            <w:proofErr w:type="spellStart"/>
            <w:r w:rsidR="00F92863" w:rsidRPr="002A714D">
              <w:rPr>
                <w:rFonts w:asciiTheme="majorHAnsi" w:hAnsiTheme="majorHAnsi" w:cstheme="majorHAnsi"/>
                <w:sz w:val="12"/>
                <w:szCs w:val="12"/>
                <w:lang w:val="lt-LT"/>
              </w:rPr>
              <w:t>njeditor</w:t>
            </w:r>
            <w:proofErr w:type="spellEnd"/>
            <w:r w:rsidR="00F92863" w:rsidRPr="002A714D">
              <w:rPr>
                <w:rFonts w:asciiTheme="majorHAnsi" w:hAnsiTheme="majorHAnsi" w:cstheme="majorHAnsi"/>
                <w:sz w:val="12"/>
                <w:szCs w:val="12"/>
                <w:lang w:val="lt-LT"/>
              </w:rPr>
              <w:t xml:space="preserve"> te </w:t>
            </w:r>
            <w:proofErr w:type="spellStart"/>
            <w:r w:rsidR="00F92863" w:rsidRPr="002A714D">
              <w:rPr>
                <w:rFonts w:asciiTheme="majorHAnsi" w:hAnsiTheme="majorHAnsi" w:cstheme="majorHAnsi"/>
                <w:sz w:val="12"/>
                <w:szCs w:val="12"/>
                <w:lang w:val="lt-LT"/>
              </w:rPr>
              <w:t>vrare</w:t>
            </w:r>
            <w:proofErr w:type="spellEnd"/>
            <w:r w:rsidR="00F92863" w:rsidRPr="002A714D">
              <w:rPr>
                <w:rFonts w:asciiTheme="majorHAnsi" w:hAnsiTheme="majorHAnsi" w:cstheme="majorHAnsi"/>
                <w:sz w:val="12"/>
                <w:szCs w:val="12"/>
                <w:lang w:val="lt-LT"/>
              </w:rPr>
              <w:t xml:space="preserve"> per </w:t>
            </w:r>
            <w:proofErr w:type="spellStart"/>
            <w:r w:rsidR="00F92863" w:rsidRPr="002A714D">
              <w:rPr>
                <w:rFonts w:asciiTheme="majorHAnsi" w:hAnsiTheme="majorHAnsi" w:cstheme="majorHAnsi"/>
                <w:sz w:val="12"/>
                <w:szCs w:val="12"/>
                <w:lang w:val="lt-LT"/>
              </w:rPr>
              <w:t>arsye</w:t>
            </w:r>
            <w:proofErr w:type="spellEnd"/>
            <w:r w:rsidR="00F92863" w:rsidRPr="002A714D">
              <w:rPr>
                <w:rFonts w:asciiTheme="majorHAnsi" w:hAnsiTheme="majorHAnsi" w:cstheme="majorHAnsi"/>
                <w:sz w:val="12"/>
                <w:szCs w:val="12"/>
                <w:lang w:val="lt-LT"/>
              </w:rPr>
              <w:t xml:space="preserve"> </w:t>
            </w:r>
            <w:proofErr w:type="spellStart"/>
            <w:r w:rsidR="00F92863" w:rsidRPr="002A714D">
              <w:rPr>
                <w:rFonts w:asciiTheme="majorHAnsi" w:hAnsiTheme="majorHAnsi" w:cstheme="majorHAnsi"/>
                <w:sz w:val="12"/>
                <w:szCs w:val="12"/>
                <w:lang w:val="lt-LT"/>
              </w:rPr>
              <w:t>komerciale</w:t>
            </w:r>
            <w:proofErr w:type="spellEnd"/>
            <w:r w:rsidR="00F92863" w:rsidRPr="002A714D">
              <w:rPr>
                <w:rFonts w:asciiTheme="majorHAnsi" w:hAnsiTheme="majorHAnsi" w:cstheme="majorHAnsi"/>
                <w:sz w:val="12"/>
                <w:szCs w:val="12"/>
                <w:lang w:val="lt-LT"/>
              </w:rPr>
              <w:t xml:space="preserve"> /</w:t>
            </w:r>
            <w:proofErr w:type="spellStart"/>
            <w:r w:rsidR="00EF1A8F" w:rsidRPr="002A714D">
              <w:rPr>
                <w:rFonts w:asciiTheme="majorHAnsi" w:hAnsiTheme="majorHAnsi" w:cstheme="majorHAnsi"/>
                <w:color w:val="000000"/>
                <w:sz w:val="12"/>
                <w:szCs w:val="12"/>
                <w:lang w:val="lt-LT"/>
              </w:rPr>
              <w:t>day-old</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chick</w:t>
            </w:r>
            <w:r w:rsidR="008F5E20">
              <w:rPr>
                <w:rFonts w:asciiTheme="majorHAnsi" w:hAnsiTheme="majorHAnsi" w:cstheme="majorHAnsi"/>
                <w:color w:val="000000"/>
                <w:sz w:val="12"/>
                <w:szCs w:val="12"/>
                <w:lang w:val="lt-LT"/>
              </w:rPr>
              <w:t>s</w:t>
            </w:r>
            <w:proofErr w:type="spellEnd"/>
            <w:r w:rsidR="008F5E20">
              <w:rPr>
                <w:rFonts w:asciiTheme="majorHAnsi" w:hAnsiTheme="majorHAnsi" w:cstheme="majorHAnsi"/>
                <w:color w:val="000000"/>
                <w:sz w:val="12"/>
                <w:szCs w:val="12"/>
                <w:lang w:val="lt-LT"/>
              </w:rPr>
              <w:t xml:space="preserve"> </w:t>
            </w:r>
            <w:proofErr w:type="spellStart"/>
            <w:r w:rsidR="008F5E20">
              <w:rPr>
                <w:rFonts w:asciiTheme="majorHAnsi" w:hAnsiTheme="majorHAnsi" w:cstheme="majorHAnsi"/>
                <w:color w:val="000000"/>
                <w:sz w:val="12"/>
                <w:szCs w:val="12"/>
                <w:lang w:val="lt-LT"/>
              </w:rPr>
              <w:t>killed</w:t>
            </w:r>
            <w:proofErr w:type="spellEnd"/>
            <w:r w:rsidR="008F5E20">
              <w:rPr>
                <w:rFonts w:asciiTheme="majorHAnsi" w:hAnsiTheme="majorHAnsi" w:cstheme="majorHAnsi"/>
                <w:color w:val="000000"/>
                <w:sz w:val="12"/>
                <w:szCs w:val="12"/>
                <w:lang w:val="lt-LT"/>
              </w:rPr>
              <w:t xml:space="preserve"> </w:t>
            </w:r>
            <w:proofErr w:type="spellStart"/>
            <w:r w:rsidR="008F5E20">
              <w:rPr>
                <w:rFonts w:asciiTheme="majorHAnsi" w:hAnsiTheme="majorHAnsi" w:cstheme="majorHAnsi"/>
                <w:color w:val="000000"/>
                <w:sz w:val="12"/>
                <w:szCs w:val="12"/>
                <w:lang w:val="lt-LT"/>
              </w:rPr>
              <w:t>for</w:t>
            </w:r>
            <w:proofErr w:type="spellEnd"/>
            <w:r w:rsidR="008F5E20">
              <w:rPr>
                <w:rFonts w:asciiTheme="majorHAnsi" w:hAnsiTheme="majorHAnsi" w:cstheme="majorHAnsi"/>
                <w:color w:val="000000"/>
                <w:sz w:val="12"/>
                <w:szCs w:val="12"/>
                <w:lang w:val="lt-LT"/>
              </w:rPr>
              <w:t xml:space="preserve"> </w:t>
            </w:r>
            <w:proofErr w:type="spellStart"/>
            <w:r w:rsidR="008F5E20">
              <w:rPr>
                <w:rFonts w:asciiTheme="majorHAnsi" w:hAnsiTheme="majorHAnsi" w:cstheme="majorHAnsi"/>
                <w:color w:val="000000"/>
                <w:sz w:val="12"/>
                <w:szCs w:val="12"/>
                <w:lang w:val="lt-LT"/>
              </w:rPr>
              <w:t>commercial</w:t>
            </w:r>
            <w:proofErr w:type="spellEnd"/>
            <w:r w:rsidR="008F5E20">
              <w:rPr>
                <w:rFonts w:asciiTheme="majorHAnsi" w:hAnsiTheme="majorHAnsi" w:cstheme="majorHAnsi"/>
                <w:color w:val="000000"/>
                <w:sz w:val="12"/>
                <w:szCs w:val="12"/>
                <w:lang w:val="lt-LT"/>
              </w:rPr>
              <w:t xml:space="preserve"> </w:t>
            </w:r>
            <w:proofErr w:type="spellStart"/>
            <w:r w:rsidR="008F5E20">
              <w:rPr>
                <w:rFonts w:asciiTheme="majorHAnsi" w:hAnsiTheme="majorHAnsi" w:cstheme="majorHAnsi"/>
                <w:color w:val="000000"/>
                <w:sz w:val="12"/>
                <w:szCs w:val="12"/>
                <w:lang w:val="lt-LT"/>
              </w:rPr>
              <w:t>reasons</w:t>
            </w:r>
            <w:proofErr w:type="spellEnd"/>
            <w:r w:rsidR="002657DF" w:rsidRPr="002A714D">
              <w:rPr>
                <w:rFonts w:asciiTheme="majorHAnsi" w:hAnsiTheme="majorHAnsi" w:cstheme="majorHAnsi"/>
                <w:color w:val="000000"/>
                <w:sz w:val="12"/>
                <w:szCs w:val="12"/>
                <w:lang w:val="lt-LT"/>
              </w:rPr>
              <w:t>/</w:t>
            </w:r>
            <w:r w:rsidR="002657DF" w:rsidRPr="008F5E20">
              <w:rPr>
                <w:rFonts w:asciiTheme="majorHAnsi" w:hAnsiTheme="majorHAnsi" w:cstheme="majorHAnsi"/>
                <w:sz w:val="12"/>
                <w:szCs w:val="12"/>
                <w:lang w:val="lt-LT"/>
              </w:rPr>
              <w:t xml:space="preserve">dėl </w:t>
            </w:r>
            <w:r w:rsidR="002B550D" w:rsidRPr="008F5E20">
              <w:rPr>
                <w:rFonts w:asciiTheme="majorHAnsi" w:hAnsiTheme="majorHAnsi" w:cstheme="majorHAnsi"/>
                <w:sz w:val="12"/>
                <w:szCs w:val="12"/>
                <w:lang w:val="lt-LT"/>
              </w:rPr>
              <w:t>komercinių priežasčių nužudyt</w:t>
            </w:r>
            <w:r w:rsidR="00E109AB" w:rsidRPr="008F5E20">
              <w:rPr>
                <w:rFonts w:asciiTheme="majorHAnsi" w:hAnsiTheme="majorHAnsi" w:cstheme="majorHAnsi"/>
                <w:sz w:val="12"/>
                <w:szCs w:val="12"/>
                <w:lang w:val="lt-LT"/>
              </w:rPr>
              <w:t>i vienadieniai</w:t>
            </w:r>
            <w:r w:rsidR="002B550D" w:rsidRPr="008F5E20">
              <w:rPr>
                <w:rFonts w:asciiTheme="majorHAnsi" w:hAnsiTheme="majorHAnsi" w:cstheme="majorHAnsi"/>
                <w:sz w:val="12"/>
                <w:szCs w:val="12"/>
                <w:lang w:val="lt-LT"/>
              </w:rPr>
              <w:t xml:space="preserve"> viščiuk</w:t>
            </w:r>
            <w:r w:rsidR="00E109AB" w:rsidRPr="008F5E20">
              <w:rPr>
                <w:rFonts w:asciiTheme="majorHAnsi" w:hAnsiTheme="majorHAnsi" w:cstheme="majorHAnsi"/>
                <w:sz w:val="12"/>
                <w:szCs w:val="12"/>
                <w:lang w:val="lt-LT"/>
              </w:rPr>
              <w:t>ai</w:t>
            </w:r>
          </w:p>
          <w:p w14:paraId="6CB0D5D0" w14:textId="77777777" w:rsidR="00466297" w:rsidRPr="002A714D" w:rsidRDefault="00466297" w:rsidP="00F4436E">
            <w:pPr>
              <w:shd w:val="clear" w:color="auto" w:fill="FFFFFF"/>
              <w:rPr>
                <w:rFonts w:asciiTheme="majorHAnsi" w:hAnsiTheme="majorHAnsi" w:cstheme="majorHAnsi"/>
                <w:color w:val="000000"/>
                <w:sz w:val="12"/>
                <w:szCs w:val="12"/>
                <w:lang w:val="lt-LT"/>
              </w:rPr>
            </w:pPr>
          </w:p>
          <w:p w14:paraId="57078904" w14:textId="77777777" w:rsidR="00466297" w:rsidRPr="002A714D" w:rsidRDefault="00466297" w:rsidP="00F4436E">
            <w:pPr>
              <w:shd w:val="clear" w:color="auto" w:fill="FFFFFF"/>
              <w:rPr>
                <w:rFonts w:asciiTheme="majorHAnsi" w:hAnsiTheme="majorHAnsi" w:cstheme="majorHAnsi"/>
                <w:color w:val="000000"/>
                <w:spacing w:val="-5"/>
                <w:sz w:val="12"/>
                <w:szCs w:val="12"/>
                <w:lang w:val="lt-LT"/>
              </w:rPr>
            </w:pPr>
          </w:p>
        </w:tc>
      </w:tr>
      <w:tr w:rsidR="001622E7" w:rsidRPr="002A714D" w14:paraId="5E21824F"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332"/>
        </w:trPr>
        <w:tc>
          <w:tcPr>
            <w:tcW w:w="236" w:type="dxa"/>
            <w:tcBorders>
              <w:top w:val="nil"/>
              <w:left w:val="nil"/>
              <w:bottom w:val="nil"/>
              <w:right w:val="single" w:sz="4" w:space="0" w:color="auto"/>
            </w:tcBorders>
          </w:tcPr>
          <w:p w14:paraId="0E2CF81B" w14:textId="77777777" w:rsidR="001622E7" w:rsidRPr="002A714D" w:rsidRDefault="001622E7" w:rsidP="00C85973">
            <w:pPr>
              <w:rPr>
                <w:rFonts w:asciiTheme="majorHAnsi" w:hAnsiTheme="majorHAnsi" w:cstheme="majorHAnsi"/>
                <w:sz w:val="12"/>
                <w:szCs w:val="12"/>
                <w:lang w:val="lt-LT"/>
              </w:rPr>
            </w:pPr>
          </w:p>
        </w:tc>
        <w:tc>
          <w:tcPr>
            <w:tcW w:w="7996" w:type="dxa"/>
            <w:gridSpan w:val="45"/>
            <w:tcBorders>
              <w:top w:val="single" w:sz="4" w:space="0" w:color="auto"/>
              <w:left w:val="single" w:sz="4" w:space="0" w:color="auto"/>
              <w:bottom w:val="single" w:sz="4" w:space="0" w:color="auto"/>
            </w:tcBorders>
          </w:tcPr>
          <w:p w14:paraId="6E36DB2E" w14:textId="730B439C" w:rsidR="001622E7" w:rsidRPr="002A714D" w:rsidRDefault="00F92863" w:rsidP="002C1D60">
            <w:pPr>
              <w:rPr>
                <w:rFonts w:asciiTheme="majorHAnsi" w:hAnsiTheme="majorHAnsi" w:cstheme="majorHAnsi"/>
                <w:b/>
                <w:sz w:val="12"/>
                <w:szCs w:val="12"/>
                <w:lang w:val="lt-LT"/>
              </w:rPr>
            </w:pPr>
            <w:r w:rsidRPr="00E500B6">
              <w:rPr>
                <w:rFonts w:asciiTheme="majorHAnsi" w:hAnsiTheme="majorHAnsi" w:cstheme="majorHAnsi"/>
                <w:b/>
                <w:sz w:val="12"/>
                <w:szCs w:val="12"/>
                <w:lang w:val="lt-LT"/>
              </w:rPr>
              <w:t>SHTETI</w:t>
            </w:r>
            <w:r w:rsidR="001622E7" w:rsidRPr="00E500B6">
              <w:rPr>
                <w:rFonts w:asciiTheme="majorHAnsi" w:hAnsiTheme="majorHAnsi" w:cstheme="majorHAnsi"/>
                <w:b/>
                <w:sz w:val="12"/>
                <w:szCs w:val="12"/>
                <w:lang w:val="lt-LT"/>
              </w:rPr>
              <w:t>/COUNTRY</w:t>
            </w:r>
            <w:r w:rsidR="002B550D" w:rsidRPr="00E500B6">
              <w:rPr>
                <w:rFonts w:asciiTheme="majorHAnsi" w:hAnsiTheme="majorHAnsi" w:cstheme="majorHAnsi"/>
                <w:b/>
                <w:sz w:val="12"/>
                <w:szCs w:val="12"/>
                <w:lang w:val="lt-LT"/>
              </w:rPr>
              <w:t>/ŠALIS</w:t>
            </w:r>
            <w:r w:rsidR="00D52ACC">
              <w:rPr>
                <w:rFonts w:asciiTheme="majorHAnsi" w:hAnsiTheme="majorHAnsi" w:cstheme="majorHAnsi"/>
                <w:b/>
                <w:sz w:val="12"/>
                <w:szCs w:val="12"/>
                <w:lang w:val="lt-LT"/>
              </w:rPr>
              <w:t xml:space="preserve"> Lithuania/Lietuva</w:t>
            </w:r>
          </w:p>
        </w:tc>
        <w:tc>
          <w:tcPr>
            <w:tcW w:w="2953" w:type="dxa"/>
            <w:gridSpan w:val="10"/>
            <w:tcBorders>
              <w:top w:val="single" w:sz="4" w:space="0" w:color="auto"/>
              <w:left w:val="nil"/>
              <w:bottom w:val="single" w:sz="4" w:space="0" w:color="auto"/>
            </w:tcBorders>
          </w:tcPr>
          <w:p w14:paraId="49835677" w14:textId="6FF0619A" w:rsidR="001622E7" w:rsidRPr="00E500B6" w:rsidRDefault="00F92863" w:rsidP="00F92863">
            <w:pPr>
              <w:shd w:val="clear" w:color="auto" w:fill="FFFFFF"/>
              <w:tabs>
                <w:tab w:val="left" w:pos="3956"/>
              </w:tabs>
              <w:rPr>
                <w:rFonts w:asciiTheme="majorHAnsi" w:hAnsiTheme="majorHAnsi" w:cstheme="majorHAnsi"/>
                <w:b/>
                <w:sz w:val="12"/>
                <w:szCs w:val="12"/>
                <w:lang w:val="lt-LT"/>
              </w:rPr>
            </w:pPr>
            <w:proofErr w:type="spellStart"/>
            <w:r w:rsidRPr="00E500B6">
              <w:rPr>
                <w:rFonts w:asciiTheme="majorHAnsi" w:hAnsiTheme="majorHAnsi" w:cstheme="majorHAnsi"/>
                <w:b/>
                <w:sz w:val="12"/>
                <w:szCs w:val="12"/>
                <w:lang w:val="lt-LT"/>
              </w:rPr>
              <w:t>Ushqim</w:t>
            </w:r>
            <w:proofErr w:type="spellEnd"/>
            <w:r w:rsidRPr="00E500B6">
              <w:rPr>
                <w:rFonts w:asciiTheme="majorHAnsi" w:hAnsiTheme="majorHAnsi" w:cstheme="majorHAnsi"/>
                <w:b/>
                <w:sz w:val="12"/>
                <w:szCs w:val="12"/>
                <w:lang w:val="lt-LT"/>
              </w:rPr>
              <w:t xml:space="preserve"> I </w:t>
            </w:r>
            <w:proofErr w:type="spellStart"/>
            <w:r w:rsidRPr="00E500B6">
              <w:rPr>
                <w:rFonts w:asciiTheme="majorHAnsi" w:hAnsiTheme="majorHAnsi" w:cstheme="majorHAnsi"/>
                <w:b/>
                <w:sz w:val="12"/>
                <w:szCs w:val="12"/>
                <w:lang w:val="lt-LT"/>
              </w:rPr>
              <w:t>konzervuar</w:t>
            </w:r>
            <w:proofErr w:type="spellEnd"/>
            <w:r w:rsidRPr="00E500B6">
              <w:rPr>
                <w:rFonts w:asciiTheme="majorHAnsi" w:hAnsiTheme="majorHAnsi" w:cstheme="majorHAnsi"/>
                <w:b/>
                <w:sz w:val="12"/>
                <w:szCs w:val="12"/>
                <w:lang w:val="lt-LT"/>
              </w:rPr>
              <w:t xml:space="preserve"> per </w:t>
            </w:r>
            <w:proofErr w:type="spellStart"/>
            <w:r w:rsidRPr="00E500B6">
              <w:rPr>
                <w:rFonts w:asciiTheme="majorHAnsi" w:hAnsiTheme="majorHAnsi" w:cstheme="majorHAnsi"/>
                <w:b/>
                <w:sz w:val="12"/>
                <w:szCs w:val="12"/>
                <w:lang w:val="lt-LT"/>
              </w:rPr>
              <w:t>kafshe</w:t>
            </w:r>
            <w:proofErr w:type="spellEnd"/>
            <w:r w:rsidRPr="00E500B6">
              <w:rPr>
                <w:rFonts w:asciiTheme="majorHAnsi" w:hAnsiTheme="majorHAnsi" w:cstheme="majorHAnsi"/>
                <w:b/>
                <w:sz w:val="12"/>
                <w:szCs w:val="12"/>
                <w:lang w:val="lt-LT"/>
              </w:rPr>
              <w:t xml:space="preserve"> </w:t>
            </w:r>
            <w:proofErr w:type="spellStart"/>
            <w:r w:rsidRPr="00E500B6">
              <w:rPr>
                <w:rFonts w:asciiTheme="majorHAnsi" w:hAnsiTheme="majorHAnsi" w:cstheme="majorHAnsi"/>
                <w:b/>
                <w:sz w:val="12"/>
                <w:szCs w:val="12"/>
                <w:lang w:val="lt-LT"/>
              </w:rPr>
              <w:t>shoqeruese</w:t>
            </w:r>
            <w:proofErr w:type="spellEnd"/>
            <w:r w:rsidRPr="00E500B6">
              <w:rPr>
                <w:rFonts w:asciiTheme="majorHAnsi" w:hAnsiTheme="majorHAnsi" w:cstheme="majorHAnsi"/>
                <w:b/>
                <w:sz w:val="12"/>
                <w:szCs w:val="12"/>
                <w:lang w:val="lt-LT"/>
              </w:rPr>
              <w:t xml:space="preserve"> </w:t>
            </w:r>
            <w:r w:rsidR="001622E7" w:rsidRPr="00E500B6">
              <w:rPr>
                <w:rFonts w:asciiTheme="majorHAnsi" w:hAnsiTheme="majorHAnsi" w:cstheme="majorHAnsi"/>
                <w:b/>
                <w:sz w:val="12"/>
                <w:szCs w:val="12"/>
                <w:lang w:val="lt-LT"/>
              </w:rPr>
              <w:t xml:space="preserve"> </w:t>
            </w:r>
            <w:r w:rsidR="00E109AB" w:rsidRPr="00E500B6">
              <w:rPr>
                <w:rFonts w:asciiTheme="majorHAnsi" w:hAnsiTheme="majorHAnsi" w:cstheme="majorHAnsi"/>
                <w:b/>
                <w:sz w:val="12"/>
                <w:szCs w:val="12"/>
                <w:lang w:val="lt-LT"/>
              </w:rPr>
              <w:t>/</w:t>
            </w:r>
            <w:proofErr w:type="spellStart"/>
            <w:r w:rsidR="001622E7" w:rsidRPr="00E500B6">
              <w:rPr>
                <w:rFonts w:asciiTheme="majorHAnsi" w:hAnsiTheme="majorHAnsi" w:cstheme="majorHAnsi"/>
                <w:b/>
                <w:sz w:val="12"/>
                <w:szCs w:val="12"/>
                <w:lang w:val="lt-LT"/>
              </w:rPr>
              <w:t>CannedPetfood</w:t>
            </w:r>
            <w:proofErr w:type="spellEnd"/>
          </w:p>
          <w:p w14:paraId="5029E1D7" w14:textId="6586248F" w:rsidR="002B550D" w:rsidRPr="00E500B6" w:rsidRDefault="00E109AB" w:rsidP="00F92863">
            <w:pPr>
              <w:shd w:val="clear" w:color="auto" w:fill="FFFFFF"/>
              <w:tabs>
                <w:tab w:val="left" w:pos="3956"/>
              </w:tabs>
              <w:rPr>
                <w:rFonts w:asciiTheme="majorHAnsi" w:hAnsiTheme="majorHAnsi" w:cstheme="majorHAnsi"/>
                <w:sz w:val="12"/>
                <w:szCs w:val="12"/>
                <w:lang w:val="lt-LT"/>
              </w:rPr>
            </w:pPr>
            <w:r w:rsidRPr="00E500B6">
              <w:rPr>
                <w:rFonts w:asciiTheme="majorHAnsi" w:hAnsiTheme="majorHAnsi" w:cstheme="majorHAnsi"/>
                <w:b/>
                <w:sz w:val="12"/>
                <w:szCs w:val="12"/>
                <w:lang w:val="lt-LT"/>
              </w:rPr>
              <w:t>/</w:t>
            </w:r>
            <w:r w:rsidR="002B550D" w:rsidRPr="00E500B6">
              <w:rPr>
                <w:rFonts w:asciiTheme="majorHAnsi" w:hAnsiTheme="majorHAnsi" w:cstheme="majorHAnsi"/>
                <w:b/>
                <w:sz w:val="12"/>
                <w:szCs w:val="12"/>
                <w:lang w:val="lt-LT"/>
              </w:rPr>
              <w:t>Konservuotas augintinių pašaras</w:t>
            </w:r>
          </w:p>
          <w:p w14:paraId="4E98FCA7" w14:textId="77777777" w:rsidR="001622E7" w:rsidRPr="002A714D" w:rsidRDefault="001622E7" w:rsidP="001622E7">
            <w:pPr>
              <w:jc w:val="right"/>
              <w:rPr>
                <w:rFonts w:asciiTheme="majorHAnsi" w:hAnsiTheme="majorHAnsi" w:cstheme="majorHAnsi"/>
                <w:b/>
                <w:sz w:val="12"/>
                <w:szCs w:val="12"/>
                <w:lang w:val="lt-LT"/>
              </w:rPr>
            </w:pPr>
          </w:p>
        </w:tc>
      </w:tr>
      <w:tr w:rsidR="00466297" w:rsidRPr="002A714D" w14:paraId="40193EB3"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315"/>
        </w:trPr>
        <w:tc>
          <w:tcPr>
            <w:tcW w:w="236" w:type="dxa"/>
            <w:tcBorders>
              <w:top w:val="nil"/>
              <w:left w:val="nil"/>
              <w:bottom w:val="nil"/>
              <w:right w:val="single" w:sz="4" w:space="0" w:color="auto"/>
            </w:tcBorders>
          </w:tcPr>
          <w:p w14:paraId="46910344" w14:textId="77777777" w:rsidR="00466297" w:rsidRPr="002A714D" w:rsidRDefault="00466297" w:rsidP="00C85973">
            <w:pPr>
              <w:rPr>
                <w:rFonts w:asciiTheme="majorHAnsi" w:hAnsiTheme="majorHAnsi" w:cstheme="majorHAnsi"/>
                <w:sz w:val="12"/>
                <w:szCs w:val="12"/>
                <w:lang w:val="lt-LT"/>
              </w:rPr>
            </w:pPr>
          </w:p>
        </w:tc>
        <w:tc>
          <w:tcPr>
            <w:tcW w:w="513" w:type="dxa"/>
            <w:gridSpan w:val="3"/>
            <w:tcBorders>
              <w:top w:val="single" w:sz="4" w:space="0" w:color="auto"/>
              <w:left w:val="single" w:sz="4" w:space="0" w:color="auto"/>
              <w:bottom w:val="nil"/>
              <w:right w:val="nil"/>
            </w:tcBorders>
          </w:tcPr>
          <w:p w14:paraId="44371721" w14:textId="77777777" w:rsidR="00466297" w:rsidRPr="002A714D" w:rsidRDefault="00466297" w:rsidP="00F4436E">
            <w:pPr>
              <w:rPr>
                <w:rFonts w:asciiTheme="majorHAnsi" w:hAnsiTheme="majorHAnsi" w:cstheme="majorHAnsi"/>
                <w:sz w:val="12"/>
                <w:szCs w:val="12"/>
                <w:lang w:val="lt-LT"/>
              </w:rPr>
            </w:pPr>
            <w:r w:rsidRPr="002A714D">
              <w:rPr>
                <w:rFonts w:asciiTheme="majorHAnsi" w:hAnsiTheme="majorHAnsi" w:cstheme="majorHAnsi"/>
                <w:sz w:val="12"/>
                <w:szCs w:val="12"/>
                <w:lang w:val="lt-LT"/>
              </w:rPr>
              <w:t>II.</w:t>
            </w:r>
          </w:p>
        </w:tc>
        <w:tc>
          <w:tcPr>
            <w:tcW w:w="3343" w:type="dxa"/>
            <w:gridSpan w:val="21"/>
            <w:tcBorders>
              <w:top w:val="single" w:sz="4" w:space="0" w:color="auto"/>
              <w:left w:val="nil"/>
              <w:bottom w:val="nil"/>
              <w:right w:val="single" w:sz="4" w:space="0" w:color="auto"/>
            </w:tcBorders>
          </w:tcPr>
          <w:p w14:paraId="107F1526" w14:textId="77777777" w:rsidR="00466297" w:rsidRPr="002A714D" w:rsidRDefault="00466297" w:rsidP="00F4436E">
            <w:pPr>
              <w:rPr>
                <w:rFonts w:asciiTheme="majorHAnsi" w:hAnsiTheme="majorHAnsi" w:cstheme="majorHAnsi"/>
                <w:b/>
                <w:sz w:val="12"/>
                <w:szCs w:val="12"/>
                <w:lang w:val="lt-LT"/>
              </w:rPr>
            </w:pPr>
          </w:p>
          <w:p w14:paraId="765B0335" w14:textId="73DD3280" w:rsidR="00466297" w:rsidRPr="002A714D" w:rsidRDefault="00F92863" w:rsidP="00F4436E">
            <w:pPr>
              <w:rPr>
                <w:rFonts w:asciiTheme="majorHAnsi" w:hAnsiTheme="majorHAnsi" w:cstheme="majorHAnsi"/>
                <w:b/>
                <w:sz w:val="12"/>
                <w:szCs w:val="12"/>
                <w:lang w:val="lt-LT"/>
              </w:rPr>
            </w:pPr>
            <w:r w:rsidRPr="002A714D">
              <w:rPr>
                <w:rFonts w:asciiTheme="majorHAnsi" w:hAnsiTheme="majorHAnsi" w:cstheme="majorHAnsi"/>
                <w:b/>
                <w:sz w:val="12"/>
                <w:szCs w:val="12"/>
                <w:lang w:val="lt-LT"/>
              </w:rPr>
              <w:t xml:space="preserve">INFORMATE SHENDETESORE </w:t>
            </w:r>
            <w:r w:rsidR="00466297" w:rsidRPr="002A714D">
              <w:rPr>
                <w:rFonts w:asciiTheme="majorHAnsi" w:hAnsiTheme="majorHAnsi" w:cstheme="majorHAnsi"/>
                <w:b/>
                <w:sz w:val="12"/>
                <w:szCs w:val="12"/>
                <w:lang w:val="lt-LT"/>
              </w:rPr>
              <w:t>/</w:t>
            </w:r>
            <w:r w:rsidR="00466297" w:rsidRPr="00E500B6">
              <w:rPr>
                <w:rFonts w:asciiTheme="majorHAnsi" w:hAnsiTheme="majorHAnsi" w:cstheme="majorHAnsi"/>
                <w:b/>
                <w:sz w:val="12"/>
                <w:szCs w:val="12"/>
                <w:lang w:val="lt-LT"/>
              </w:rPr>
              <w:t>HEALTH INFORMATION</w:t>
            </w:r>
            <w:r w:rsidR="002B550D" w:rsidRPr="00E500B6">
              <w:rPr>
                <w:rFonts w:asciiTheme="majorHAnsi" w:hAnsiTheme="majorHAnsi" w:cstheme="majorHAnsi"/>
                <w:b/>
                <w:sz w:val="12"/>
                <w:szCs w:val="12"/>
                <w:lang w:val="lt-LT"/>
              </w:rPr>
              <w:t>/SVEIKATOS INFORMACIJA</w:t>
            </w:r>
          </w:p>
        </w:tc>
        <w:tc>
          <w:tcPr>
            <w:tcW w:w="404" w:type="dxa"/>
            <w:gridSpan w:val="2"/>
            <w:tcBorders>
              <w:top w:val="single" w:sz="4" w:space="0" w:color="auto"/>
              <w:left w:val="single" w:sz="4" w:space="0" w:color="auto"/>
              <w:bottom w:val="single" w:sz="4" w:space="0" w:color="auto"/>
              <w:right w:val="nil"/>
            </w:tcBorders>
          </w:tcPr>
          <w:p w14:paraId="1C96EF22" w14:textId="77777777" w:rsidR="00466297" w:rsidRPr="002A714D" w:rsidRDefault="00466297" w:rsidP="00F4436E">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II.a</w:t>
            </w:r>
            <w:proofErr w:type="spellEnd"/>
            <w:r w:rsidRPr="002A714D">
              <w:rPr>
                <w:rFonts w:asciiTheme="majorHAnsi" w:hAnsiTheme="majorHAnsi" w:cstheme="majorHAnsi"/>
                <w:sz w:val="12"/>
                <w:szCs w:val="12"/>
                <w:lang w:val="lt-LT"/>
              </w:rPr>
              <w:t>.</w:t>
            </w:r>
          </w:p>
        </w:tc>
        <w:tc>
          <w:tcPr>
            <w:tcW w:w="3736" w:type="dxa"/>
            <w:gridSpan w:val="19"/>
            <w:tcBorders>
              <w:top w:val="single" w:sz="4" w:space="0" w:color="auto"/>
              <w:left w:val="nil"/>
              <w:bottom w:val="single" w:sz="4" w:space="0" w:color="auto"/>
              <w:right w:val="single" w:sz="4" w:space="0" w:color="auto"/>
            </w:tcBorders>
          </w:tcPr>
          <w:p w14:paraId="6560ADF6" w14:textId="77777777" w:rsidR="00466297" w:rsidRPr="002A714D" w:rsidRDefault="00466297" w:rsidP="00F4436E">
            <w:pPr>
              <w:jc w:val="both"/>
              <w:rPr>
                <w:rFonts w:asciiTheme="majorHAnsi" w:hAnsiTheme="majorHAnsi" w:cstheme="majorHAnsi"/>
                <w:sz w:val="12"/>
                <w:szCs w:val="12"/>
                <w:lang w:val="lt-LT"/>
              </w:rPr>
            </w:pPr>
          </w:p>
          <w:p w14:paraId="48FEA290" w14:textId="07E74586" w:rsidR="00466297" w:rsidRPr="00E500B6" w:rsidRDefault="00F92863" w:rsidP="00F4436E">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Numri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referent</w:t>
            </w:r>
            <w:proofErr w:type="spellEnd"/>
            <w:r w:rsidRPr="002A714D">
              <w:rPr>
                <w:rFonts w:asciiTheme="majorHAnsi" w:hAnsiTheme="majorHAnsi" w:cstheme="majorHAnsi"/>
                <w:sz w:val="12"/>
                <w:szCs w:val="12"/>
                <w:lang w:val="lt-LT"/>
              </w:rPr>
              <w:t xml:space="preserve"> I </w:t>
            </w:r>
            <w:proofErr w:type="spellStart"/>
            <w:r w:rsidRPr="002A714D">
              <w:rPr>
                <w:rFonts w:asciiTheme="majorHAnsi" w:hAnsiTheme="majorHAnsi" w:cstheme="majorHAnsi"/>
                <w:sz w:val="12"/>
                <w:szCs w:val="12"/>
                <w:lang w:val="lt-LT"/>
              </w:rPr>
              <w:t>certificates</w:t>
            </w:r>
            <w:proofErr w:type="spellEnd"/>
            <w:r w:rsidRPr="002A714D">
              <w:rPr>
                <w:rFonts w:asciiTheme="majorHAnsi" w:hAnsiTheme="majorHAnsi" w:cstheme="majorHAnsi"/>
                <w:sz w:val="12"/>
                <w:szCs w:val="12"/>
                <w:lang w:val="lt-LT"/>
              </w:rPr>
              <w:t xml:space="preserve"> </w:t>
            </w:r>
            <w:r w:rsidR="00466297" w:rsidRPr="002A714D">
              <w:rPr>
                <w:rFonts w:asciiTheme="majorHAnsi" w:hAnsiTheme="majorHAnsi" w:cstheme="majorHAnsi"/>
                <w:sz w:val="12"/>
                <w:szCs w:val="12"/>
                <w:lang w:val="lt-LT"/>
              </w:rPr>
              <w:t>/</w:t>
            </w:r>
            <w:proofErr w:type="spellStart"/>
            <w:r w:rsidR="00466297" w:rsidRPr="002A714D">
              <w:rPr>
                <w:rFonts w:asciiTheme="majorHAnsi" w:hAnsiTheme="majorHAnsi" w:cstheme="majorHAnsi"/>
                <w:sz w:val="12"/>
                <w:szCs w:val="12"/>
                <w:lang w:val="lt-LT"/>
              </w:rPr>
              <w:t>Certificate</w:t>
            </w:r>
            <w:proofErr w:type="spellEnd"/>
            <w:r w:rsidR="00466297" w:rsidRPr="002A714D">
              <w:rPr>
                <w:rFonts w:asciiTheme="majorHAnsi" w:hAnsiTheme="majorHAnsi" w:cstheme="majorHAnsi"/>
                <w:sz w:val="12"/>
                <w:szCs w:val="12"/>
                <w:lang w:val="lt-LT"/>
              </w:rPr>
              <w:t xml:space="preserve"> </w:t>
            </w:r>
            <w:proofErr w:type="spellStart"/>
            <w:r w:rsidR="00466297" w:rsidRPr="002A714D">
              <w:rPr>
                <w:rFonts w:asciiTheme="majorHAnsi" w:hAnsiTheme="majorHAnsi" w:cstheme="majorHAnsi"/>
                <w:sz w:val="12"/>
                <w:szCs w:val="12"/>
                <w:lang w:val="lt-LT"/>
              </w:rPr>
              <w:t>reference</w:t>
            </w:r>
            <w:proofErr w:type="spellEnd"/>
            <w:r w:rsidR="00466297" w:rsidRPr="002A714D">
              <w:rPr>
                <w:rFonts w:asciiTheme="majorHAnsi" w:hAnsiTheme="majorHAnsi" w:cstheme="majorHAnsi"/>
                <w:sz w:val="12"/>
                <w:szCs w:val="12"/>
                <w:lang w:val="lt-LT"/>
              </w:rPr>
              <w:t xml:space="preserve"> </w:t>
            </w:r>
            <w:proofErr w:type="spellStart"/>
            <w:r w:rsidR="00466297" w:rsidRPr="002A714D">
              <w:rPr>
                <w:rFonts w:asciiTheme="majorHAnsi" w:hAnsiTheme="majorHAnsi" w:cstheme="majorHAnsi"/>
                <w:sz w:val="12"/>
                <w:szCs w:val="12"/>
                <w:lang w:val="lt-LT"/>
              </w:rPr>
              <w:t>number</w:t>
            </w:r>
            <w:proofErr w:type="spellEnd"/>
            <w:r w:rsidR="002B550D" w:rsidRPr="00E500B6">
              <w:rPr>
                <w:rFonts w:asciiTheme="majorHAnsi" w:hAnsiTheme="majorHAnsi" w:cstheme="majorHAnsi"/>
                <w:sz w:val="12"/>
                <w:szCs w:val="12"/>
                <w:lang w:val="lt-LT"/>
              </w:rPr>
              <w:t>/Sertifikato numeris</w:t>
            </w:r>
          </w:p>
        </w:tc>
        <w:tc>
          <w:tcPr>
            <w:tcW w:w="2953" w:type="dxa"/>
            <w:gridSpan w:val="10"/>
            <w:tcBorders>
              <w:top w:val="single" w:sz="4" w:space="0" w:color="auto"/>
              <w:left w:val="single" w:sz="4" w:space="0" w:color="auto"/>
              <w:bottom w:val="single" w:sz="4" w:space="0" w:color="auto"/>
            </w:tcBorders>
          </w:tcPr>
          <w:p w14:paraId="6BAF533D" w14:textId="77777777" w:rsidR="00466297" w:rsidRPr="002A714D" w:rsidRDefault="00466297" w:rsidP="00F4436E">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II.b</w:t>
            </w:r>
            <w:proofErr w:type="spellEnd"/>
            <w:r w:rsidRPr="002A714D">
              <w:rPr>
                <w:rFonts w:asciiTheme="majorHAnsi" w:hAnsiTheme="majorHAnsi" w:cstheme="majorHAnsi"/>
                <w:sz w:val="12"/>
                <w:szCs w:val="12"/>
                <w:lang w:val="lt-LT"/>
              </w:rPr>
              <w:t>.</w:t>
            </w:r>
          </w:p>
        </w:tc>
      </w:tr>
      <w:tr w:rsidR="00D364A9" w:rsidRPr="002A714D" w14:paraId="6A07DFA2"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171"/>
        </w:trPr>
        <w:tc>
          <w:tcPr>
            <w:tcW w:w="236" w:type="dxa"/>
            <w:tcBorders>
              <w:top w:val="nil"/>
              <w:left w:val="nil"/>
              <w:bottom w:val="nil"/>
              <w:right w:val="single" w:sz="4" w:space="0" w:color="auto"/>
            </w:tcBorders>
          </w:tcPr>
          <w:p w14:paraId="23873677" w14:textId="77777777" w:rsidR="00D364A9" w:rsidRPr="002A714D" w:rsidRDefault="00D364A9" w:rsidP="00C85973">
            <w:pPr>
              <w:rPr>
                <w:rFonts w:asciiTheme="majorHAnsi" w:hAnsiTheme="majorHAnsi" w:cstheme="majorHAnsi"/>
                <w:sz w:val="12"/>
                <w:szCs w:val="12"/>
                <w:lang w:val="lt-LT"/>
              </w:rPr>
            </w:pPr>
          </w:p>
        </w:tc>
        <w:tc>
          <w:tcPr>
            <w:tcW w:w="479" w:type="dxa"/>
            <w:gridSpan w:val="2"/>
            <w:tcBorders>
              <w:top w:val="single" w:sz="4" w:space="0" w:color="auto"/>
              <w:left w:val="single" w:sz="4" w:space="0" w:color="auto"/>
              <w:bottom w:val="nil"/>
              <w:right w:val="nil"/>
            </w:tcBorders>
          </w:tcPr>
          <w:p w14:paraId="15413A1E" w14:textId="77777777" w:rsidR="00D364A9" w:rsidRPr="002A714D" w:rsidRDefault="00D364A9" w:rsidP="001C711F">
            <w:pPr>
              <w:rPr>
                <w:rFonts w:asciiTheme="majorHAnsi" w:hAnsiTheme="majorHAnsi" w:cstheme="majorHAnsi"/>
                <w:sz w:val="12"/>
                <w:szCs w:val="12"/>
                <w:lang w:val="lt-LT"/>
              </w:rPr>
            </w:pPr>
          </w:p>
        </w:tc>
        <w:tc>
          <w:tcPr>
            <w:tcW w:w="854" w:type="dxa"/>
            <w:gridSpan w:val="6"/>
            <w:tcBorders>
              <w:top w:val="single" w:sz="4" w:space="0" w:color="auto"/>
              <w:left w:val="nil"/>
              <w:bottom w:val="nil"/>
              <w:right w:val="nil"/>
            </w:tcBorders>
          </w:tcPr>
          <w:p w14:paraId="0C459B21" w14:textId="77777777" w:rsidR="00BD3A8E" w:rsidRDefault="00BD3A8E" w:rsidP="002A0317">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ose</w:t>
            </w:r>
            <w:proofErr w:type="spellEnd"/>
            <w:r>
              <w:rPr>
                <w:rFonts w:asciiTheme="majorHAnsi" w:hAnsiTheme="majorHAnsi" w:cstheme="majorHAnsi"/>
                <w:sz w:val="12"/>
                <w:szCs w:val="12"/>
                <w:lang w:val="lt-LT"/>
              </w:rPr>
              <w:t>/</w:t>
            </w:r>
          </w:p>
          <w:p w14:paraId="025F3DEF" w14:textId="07231426" w:rsidR="002A0317" w:rsidRPr="002A714D" w:rsidRDefault="00BD3A8E" w:rsidP="002A0317">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E500B6">
              <w:rPr>
                <w:rFonts w:asciiTheme="majorHAnsi" w:hAnsiTheme="majorHAnsi" w:cstheme="majorHAnsi"/>
                <w:sz w:val="12"/>
                <w:szCs w:val="12"/>
                <w:lang w:val="lt-LT"/>
              </w:rPr>
              <w:t xml:space="preserve">) </w:t>
            </w:r>
            <w:proofErr w:type="spellStart"/>
            <w:r w:rsidRPr="00E500B6">
              <w:rPr>
                <w:rFonts w:asciiTheme="majorHAnsi" w:hAnsiTheme="majorHAnsi" w:cstheme="majorHAnsi"/>
                <w:sz w:val="12"/>
                <w:szCs w:val="12"/>
                <w:lang w:val="lt-LT"/>
              </w:rPr>
              <w:t>and</w:t>
            </w:r>
            <w:proofErr w:type="spellEnd"/>
            <w:r w:rsidRPr="00E500B6">
              <w:rPr>
                <w:rFonts w:asciiTheme="majorHAnsi" w:hAnsiTheme="majorHAnsi" w:cstheme="majorHAnsi"/>
                <w:sz w:val="12"/>
                <w:szCs w:val="12"/>
                <w:lang w:val="lt-LT"/>
              </w:rPr>
              <w:t>/</w:t>
            </w:r>
            <w:proofErr w:type="spellStart"/>
            <w:r w:rsidRPr="00E500B6">
              <w:rPr>
                <w:rFonts w:asciiTheme="majorHAnsi" w:hAnsiTheme="majorHAnsi" w:cstheme="majorHAnsi"/>
                <w:sz w:val="12"/>
                <w:szCs w:val="12"/>
                <w:lang w:val="lt-LT"/>
              </w:rPr>
              <w:t>or</w:t>
            </w:r>
            <w:proofErr w:type="spellEnd"/>
            <w:r w:rsidRPr="00E500B6">
              <w:rPr>
                <w:rFonts w:asciiTheme="majorHAnsi" w:hAnsiTheme="majorHAnsi" w:cstheme="majorHAnsi"/>
                <w:sz w:val="12"/>
                <w:szCs w:val="12"/>
                <w:lang w:val="lt-LT"/>
              </w:rPr>
              <w:t>/</w:t>
            </w:r>
            <w:r w:rsidRPr="002A714D">
              <w:rPr>
                <w:rFonts w:asciiTheme="majorHAnsi" w:hAnsiTheme="majorHAnsi" w:cstheme="majorHAnsi"/>
                <w:sz w:val="12"/>
                <w:szCs w:val="12"/>
                <w:lang w:val="lt-LT"/>
              </w:rPr>
              <w:t xml:space="preserve"> (</w:t>
            </w:r>
            <w:r w:rsidRPr="002A714D">
              <w:rPr>
                <w:rFonts w:asciiTheme="majorHAnsi" w:hAnsiTheme="majorHAnsi" w:cstheme="majorHAnsi"/>
                <w:sz w:val="12"/>
                <w:szCs w:val="12"/>
                <w:vertAlign w:val="superscript"/>
                <w:lang w:val="lt-LT"/>
              </w:rPr>
              <w:t>2</w:t>
            </w:r>
            <w:r w:rsidRPr="00E500B6">
              <w:rPr>
                <w:rFonts w:asciiTheme="majorHAnsi" w:hAnsiTheme="majorHAnsi" w:cstheme="majorHAnsi"/>
                <w:sz w:val="12"/>
                <w:szCs w:val="12"/>
                <w:lang w:val="lt-LT"/>
              </w:rPr>
              <w:t xml:space="preserve">) </w:t>
            </w:r>
            <w:r w:rsidR="00FE5AC7">
              <w:rPr>
                <w:rFonts w:asciiTheme="majorHAnsi" w:hAnsiTheme="majorHAnsi" w:cstheme="majorHAnsi"/>
                <w:sz w:val="12"/>
                <w:szCs w:val="12"/>
                <w:lang w:val="lt-LT"/>
              </w:rPr>
              <w:t>ir/arba</w:t>
            </w:r>
          </w:p>
        </w:tc>
        <w:tc>
          <w:tcPr>
            <w:tcW w:w="9616" w:type="dxa"/>
            <w:gridSpan w:val="47"/>
            <w:tcBorders>
              <w:top w:val="single" w:sz="4" w:space="0" w:color="auto"/>
              <w:left w:val="nil"/>
              <w:bottom w:val="nil"/>
            </w:tcBorders>
          </w:tcPr>
          <w:p w14:paraId="601489A7" w14:textId="77777777" w:rsidR="002A0317" w:rsidRPr="002A714D" w:rsidRDefault="002A0317" w:rsidP="00F4436E">
            <w:pPr>
              <w:shd w:val="clear" w:color="auto" w:fill="FFFFFF"/>
              <w:ind w:left="7"/>
              <w:rPr>
                <w:rFonts w:asciiTheme="majorHAnsi" w:hAnsiTheme="majorHAnsi" w:cstheme="majorHAnsi"/>
                <w:color w:val="000000"/>
                <w:sz w:val="12"/>
                <w:szCs w:val="12"/>
                <w:lang w:val="lt-LT"/>
              </w:rPr>
            </w:pPr>
            <w:proofErr w:type="spellStart"/>
            <w:r w:rsidRPr="002A714D">
              <w:rPr>
                <w:rFonts w:asciiTheme="majorHAnsi" w:hAnsiTheme="majorHAnsi" w:cstheme="majorHAnsi"/>
                <w:color w:val="000000"/>
                <w:sz w:val="12"/>
                <w:szCs w:val="12"/>
                <w:lang w:val="lt-LT"/>
              </w:rPr>
              <w:t>Nenproduktet</w:t>
            </w:r>
            <w:proofErr w:type="spellEnd"/>
            <w:r w:rsidRPr="002A714D">
              <w:rPr>
                <w:rFonts w:asciiTheme="majorHAnsi" w:hAnsiTheme="majorHAnsi" w:cstheme="majorHAnsi"/>
                <w:color w:val="000000"/>
                <w:sz w:val="12"/>
                <w:szCs w:val="12"/>
                <w:lang w:val="lt-LT"/>
              </w:rPr>
              <w:t xml:space="preserve"> e </w:t>
            </w:r>
            <w:proofErr w:type="spellStart"/>
            <w:r w:rsidRPr="002A714D">
              <w:rPr>
                <w:rFonts w:asciiTheme="majorHAnsi" w:hAnsiTheme="majorHAnsi" w:cstheme="majorHAnsi"/>
                <w:color w:val="000000"/>
                <w:sz w:val="12"/>
                <w:szCs w:val="12"/>
                <w:lang w:val="lt-LT"/>
              </w:rPr>
              <w:t>kafsheve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nga</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pakurrizorwt</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akuatik</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ose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pakurrizoret</w:t>
            </w:r>
            <w:proofErr w:type="spellEnd"/>
            <w:r w:rsidRPr="002A714D">
              <w:rPr>
                <w:rFonts w:asciiTheme="majorHAnsi" w:hAnsiTheme="majorHAnsi" w:cstheme="majorHAnsi"/>
                <w:color w:val="000000"/>
                <w:sz w:val="12"/>
                <w:szCs w:val="12"/>
                <w:lang w:val="lt-LT"/>
              </w:rPr>
              <w:t xml:space="preserve"> te </w:t>
            </w:r>
            <w:proofErr w:type="spellStart"/>
            <w:r w:rsidRPr="002A714D">
              <w:rPr>
                <w:rFonts w:asciiTheme="majorHAnsi" w:hAnsiTheme="majorHAnsi" w:cstheme="majorHAnsi"/>
                <w:color w:val="000000"/>
                <w:sz w:val="12"/>
                <w:szCs w:val="12"/>
                <w:lang w:val="lt-LT"/>
              </w:rPr>
              <w:t>cilet</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jetojne</w:t>
            </w:r>
            <w:proofErr w:type="spellEnd"/>
            <w:r w:rsidRPr="002A714D">
              <w:rPr>
                <w:rFonts w:asciiTheme="majorHAnsi" w:hAnsiTheme="majorHAnsi" w:cstheme="majorHAnsi"/>
                <w:color w:val="000000"/>
                <w:sz w:val="12"/>
                <w:szCs w:val="12"/>
                <w:lang w:val="lt-LT"/>
              </w:rPr>
              <w:t xml:space="preserve"> ne </w:t>
            </w:r>
            <w:proofErr w:type="spellStart"/>
            <w:r w:rsidRPr="002A714D">
              <w:rPr>
                <w:rFonts w:asciiTheme="majorHAnsi" w:hAnsiTheme="majorHAnsi" w:cstheme="majorHAnsi"/>
                <w:color w:val="000000"/>
                <w:sz w:val="12"/>
                <w:szCs w:val="12"/>
                <w:lang w:val="lt-LT"/>
              </w:rPr>
              <w:t>toke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perveç</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specieve</w:t>
            </w:r>
            <w:proofErr w:type="spellEnd"/>
            <w:r w:rsidRPr="002A714D">
              <w:rPr>
                <w:rFonts w:asciiTheme="majorHAnsi" w:hAnsiTheme="majorHAnsi" w:cstheme="majorHAnsi"/>
                <w:color w:val="000000"/>
                <w:sz w:val="12"/>
                <w:szCs w:val="12"/>
                <w:lang w:val="lt-LT"/>
              </w:rPr>
              <w:t xml:space="preserve"> te </w:t>
            </w:r>
            <w:proofErr w:type="spellStart"/>
            <w:r w:rsidRPr="002A714D">
              <w:rPr>
                <w:rFonts w:asciiTheme="majorHAnsi" w:hAnsiTheme="majorHAnsi" w:cstheme="majorHAnsi"/>
                <w:color w:val="000000"/>
                <w:sz w:val="12"/>
                <w:szCs w:val="12"/>
                <w:lang w:val="lt-LT"/>
              </w:rPr>
              <w:t>cilat</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jane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patogjenik</w:t>
            </w:r>
            <w:proofErr w:type="spellEnd"/>
            <w:r w:rsidRPr="002A714D">
              <w:rPr>
                <w:rFonts w:asciiTheme="majorHAnsi" w:hAnsiTheme="majorHAnsi" w:cstheme="majorHAnsi"/>
                <w:color w:val="000000"/>
                <w:sz w:val="12"/>
                <w:szCs w:val="12"/>
                <w:lang w:val="lt-LT"/>
              </w:rPr>
              <w:t xml:space="preserve"> per </w:t>
            </w:r>
            <w:proofErr w:type="spellStart"/>
            <w:r w:rsidRPr="002A714D">
              <w:rPr>
                <w:rFonts w:asciiTheme="majorHAnsi" w:hAnsiTheme="majorHAnsi" w:cstheme="majorHAnsi"/>
                <w:color w:val="000000"/>
                <w:sz w:val="12"/>
                <w:szCs w:val="12"/>
                <w:lang w:val="lt-LT"/>
              </w:rPr>
              <w:t>njerezit</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apo</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kafshet</w:t>
            </w:r>
            <w:proofErr w:type="spellEnd"/>
            <w:r w:rsidRPr="002A714D">
              <w:rPr>
                <w:rFonts w:asciiTheme="majorHAnsi" w:hAnsiTheme="majorHAnsi" w:cstheme="majorHAnsi"/>
                <w:color w:val="000000"/>
                <w:sz w:val="12"/>
                <w:szCs w:val="12"/>
                <w:lang w:val="lt-LT"/>
              </w:rPr>
              <w:t>/</w:t>
            </w:r>
          </w:p>
          <w:p w14:paraId="48BC63D7" w14:textId="77777777" w:rsidR="00BD3A8E" w:rsidRDefault="00BD3A8E" w:rsidP="0086067D">
            <w:pPr>
              <w:shd w:val="clear" w:color="auto" w:fill="FFFFFF"/>
              <w:ind w:left="7"/>
              <w:rPr>
                <w:rFonts w:asciiTheme="majorHAnsi" w:hAnsiTheme="majorHAnsi" w:cstheme="majorHAnsi"/>
                <w:color w:val="000000"/>
                <w:sz w:val="12"/>
                <w:szCs w:val="12"/>
                <w:lang w:val="lt-LT"/>
              </w:rPr>
            </w:pPr>
            <w:r>
              <w:rPr>
                <w:rFonts w:asciiTheme="majorHAnsi" w:hAnsiTheme="majorHAnsi" w:cstheme="majorHAnsi"/>
                <w:color w:val="000000"/>
                <w:sz w:val="12"/>
                <w:szCs w:val="12"/>
                <w:lang w:val="lt-LT"/>
              </w:rPr>
              <w:t>/</w:t>
            </w:r>
            <w:proofErr w:type="spellStart"/>
            <w:r w:rsidR="002A0317" w:rsidRPr="002A714D">
              <w:rPr>
                <w:rFonts w:asciiTheme="majorHAnsi" w:hAnsiTheme="majorHAnsi" w:cstheme="majorHAnsi"/>
                <w:color w:val="000000"/>
                <w:sz w:val="12"/>
                <w:szCs w:val="12"/>
                <w:lang w:val="lt-LT"/>
              </w:rPr>
              <w:t>an</w:t>
            </w:r>
            <w:r w:rsidR="00EF1A8F" w:rsidRPr="002A714D">
              <w:rPr>
                <w:rFonts w:asciiTheme="majorHAnsi" w:hAnsiTheme="majorHAnsi" w:cstheme="majorHAnsi"/>
                <w:color w:val="000000"/>
                <w:sz w:val="12"/>
                <w:szCs w:val="12"/>
                <w:lang w:val="lt-LT"/>
              </w:rPr>
              <w:t>mal</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by-products</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from</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aquatic</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or</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terrestrial</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invertebrates</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other</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than</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species</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pathogenic</w:t>
            </w:r>
            <w:proofErr w:type="spellEnd"/>
            <w:r w:rsidR="00EF1A8F" w:rsidRPr="002A714D">
              <w:rPr>
                <w:rFonts w:asciiTheme="majorHAnsi" w:hAnsiTheme="majorHAnsi" w:cstheme="majorHAnsi"/>
                <w:color w:val="000000"/>
                <w:sz w:val="12"/>
                <w:szCs w:val="12"/>
                <w:lang w:val="lt-LT"/>
              </w:rPr>
              <w:t xml:space="preserve"> to </w:t>
            </w:r>
            <w:proofErr w:type="spellStart"/>
            <w:r w:rsidR="00EF1A8F" w:rsidRPr="002A714D">
              <w:rPr>
                <w:rFonts w:asciiTheme="majorHAnsi" w:hAnsiTheme="majorHAnsi" w:cstheme="majorHAnsi"/>
                <w:color w:val="000000"/>
                <w:sz w:val="12"/>
                <w:szCs w:val="12"/>
                <w:lang w:val="lt-LT"/>
              </w:rPr>
              <w:t>humans</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or</w:t>
            </w:r>
            <w:proofErr w:type="spellEnd"/>
            <w:r w:rsidR="00EF1A8F" w:rsidRPr="002A714D">
              <w:rPr>
                <w:rFonts w:asciiTheme="majorHAnsi" w:hAnsiTheme="majorHAnsi" w:cstheme="majorHAnsi"/>
                <w:color w:val="000000"/>
                <w:sz w:val="12"/>
                <w:szCs w:val="12"/>
                <w:lang w:val="lt-LT"/>
              </w:rPr>
              <w:t xml:space="preserve"> </w:t>
            </w:r>
            <w:proofErr w:type="spellStart"/>
            <w:r w:rsidR="00EF1A8F" w:rsidRPr="002A714D">
              <w:rPr>
                <w:rFonts w:asciiTheme="majorHAnsi" w:hAnsiTheme="majorHAnsi" w:cstheme="majorHAnsi"/>
                <w:color w:val="000000"/>
                <w:sz w:val="12"/>
                <w:szCs w:val="12"/>
                <w:lang w:val="lt-LT"/>
              </w:rPr>
              <w:t>animals</w:t>
            </w:r>
            <w:proofErr w:type="spellEnd"/>
            <w:r w:rsidR="00EF1A8F" w:rsidRPr="002A714D">
              <w:rPr>
                <w:rFonts w:asciiTheme="majorHAnsi" w:hAnsiTheme="majorHAnsi" w:cstheme="majorHAnsi"/>
                <w:color w:val="000000"/>
                <w:sz w:val="12"/>
                <w:szCs w:val="12"/>
                <w:lang w:val="lt-LT"/>
              </w:rPr>
              <w:t>;</w:t>
            </w:r>
          </w:p>
          <w:p w14:paraId="0EF1B70B" w14:textId="1C5ADD1D" w:rsidR="00D364A9" w:rsidRPr="0086067D" w:rsidRDefault="002B550D" w:rsidP="00BD3A8E">
            <w:pPr>
              <w:shd w:val="clear" w:color="auto" w:fill="FFFFFF"/>
              <w:ind w:left="7"/>
              <w:rPr>
                <w:rFonts w:asciiTheme="majorHAnsi" w:hAnsiTheme="majorHAnsi" w:cstheme="majorHAnsi"/>
                <w:sz w:val="12"/>
                <w:szCs w:val="12"/>
                <w:lang w:val="lt-LT"/>
              </w:rPr>
            </w:pPr>
            <w:r w:rsidRPr="002A714D">
              <w:rPr>
                <w:rFonts w:asciiTheme="majorHAnsi" w:hAnsiTheme="majorHAnsi" w:cstheme="majorHAnsi"/>
                <w:color w:val="000000"/>
                <w:sz w:val="12"/>
                <w:szCs w:val="12"/>
                <w:lang w:val="lt-LT"/>
              </w:rPr>
              <w:t>/</w:t>
            </w:r>
            <w:r w:rsidR="00BD3A8E">
              <w:rPr>
                <w:rFonts w:asciiTheme="majorHAnsi" w:hAnsiTheme="majorHAnsi" w:cstheme="majorHAnsi"/>
                <w:color w:val="000000"/>
                <w:sz w:val="12"/>
                <w:szCs w:val="12"/>
                <w:lang w:val="lt-LT"/>
              </w:rPr>
              <w:t>v</w:t>
            </w:r>
            <w:r w:rsidR="0070047A" w:rsidRPr="00BD3A8E">
              <w:rPr>
                <w:rFonts w:asciiTheme="majorHAnsi" w:hAnsiTheme="majorHAnsi" w:cstheme="majorHAnsi"/>
                <w:color w:val="000000"/>
                <w:sz w:val="12"/>
                <w:szCs w:val="12"/>
                <w:lang w:val="lt-LT"/>
              </w:rPr>
              <w:t>andens ir sausumos bestuburiai, išskyrus žmonėms ar gyvūnams patogeniškas rūšis;</w:t>
            </w:r>
          </w:p>
        </w:tc>
      </w:tr>
      <w:tr w:rsidR="00D364A9" w:rsidRPr="002A714D" w14:paraId="437058F8"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315"/>
        </w:trPr>
        <w:tc>
          <w:tcPr>
            <w:tcW w:w="236" w:type="dxa"/>
            <w:tcBorders>
              <w:top w:val="nil"/>
              <w:left w:val="nil"/>
              <w:bottom w:val="nil"/>
              <w:right w:val="single" w:sz="4" w:space="0" w:color="auto"/>
            </w:tcBorders>
          </w:tcPr>
          <w:p w14:paraId="4B1B445C" w14:textId="655CE853" w:rsidR="00D364A9" w:rsidRPr="002A714D" w:rsidRDefault="00D364A9" w:rsidP="00C85973">
            <w:pPr>
              <w:rPr>
                <w:rFonts w:asciiTheme="majorHAnsi" w:hAnsiTheme="majorHAnsi" w:cstheme="majorHAnsi"/>
                <w:sz w:val="12"/>
                <w:szCs w:val="12"/>
                <w:lang w:val="lt-LT"/>
              </w:rPr>
            </w:pPr>
          </w:p>
        </w:tc>
        <w:tc>
          <w:tcPr>
            <w:tcW w:w="479" w:type="dxa"/>
            <w:gridSpan w:val="2"/>
            <w:tcBorders>
              <w:top w:val="nil"/>
              <w:left w:val="single" w:sz="4" w:space="0" w:color="auto"/>
              <w:bottom w:val="nil"/>
              <w:right w:val="nil"/>
            </w:tcBorders>
          </w:tcPr>
          <w:p w14:paraId="701A5695" w14:textId="77777777" w:rsidR="00D364A9" w:rsidRPr="002A714D" w:rsidRDefault="00D364A9" w:rsidP="00C85973">
            <w:pPr>
              <w:rPr>
                <w:rFonts w:asciiTheme="majorHAnsi" w:hAnsiTheme="majorHAnsi" w:cstheme="majorHAnsi"/>
                <w:sz w:val="12"/>
                <w:szCs w:val="12"/>
                <w:lang w:val="lt-LT"/>
              </w:rPr>
            </w:pPr>
          </w:p>
        </w:tc>
        <w:tc>
          <w:tcPr>
            <w:tcW w:w="854" w:type="dxa"/>
            <w:gridSpan w:val="6"/>
            <w:tcBorders>
              <w:top w:val="nil"/>
              <w:left w:val="nil"/>
              <w:bottom w:val="nil"/>
            </w:tcBorders>
          </w:tcPr>
          <w:p w14:paraId="5389F4DD" w14:textId="77777777" w:rsidR="00BD3A8E" w:rsidRDefault="00BD3A8E" w:rsidP="00BD3A8E">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ose</w:t>
            </w:r>
            <w:proofErr w:type="spellEnd"/>
            <w:r>
              <w:rPr>
                <w:rFonts w:asciiTheme="majorHAnsi" w:hAnsiTheme="majorHAnsi" w:cstheme="majorHAnsi"/>
                <w:sz w:val="12"/>
                <w:szCs w:val="12"/>
                <w:lang w:val="lt-LT"/>
              </w:rPr>
              <w:t>/</w:t>
            </w:r>
          </w:p>
          <w:p w14:paraId="3D78982D" w14:textId="6E83B227" w:rsidR="00D364A9" w:rsidRPr="002A714D" w:rsidRDefault="00BD3A8E" w:rsidP="00BD3A8E">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E500B6">
              <w:rPr>
                <w:rFonts w:asciiTheme="majorHAnsi" w:hAnsiTheme="majorHAnsi" w:cstheme="majorHAnsi"/>
                <w:sz w:val="12"/>
                <w:szCs w:val="12"/>
                <w:lang w:val="lt-LT"/>
              </w:rPr>
              <w:t xml:space="preserve">) </w:t>
            </w:r>
            <w:proofErr w:type="spellStart"/>
            <w:r w:rsidRPr="00E500B6">
              <w:rPr>
                <w:rFonts w:asciiTheme="majorHAnsi" w:hAnsiTheme="majorHAnsi" w:cstheme="majorHAnsi"/>
                <w:sz w:val="12"/>
                <w:szCs w:val="12"/>
                <w:lang w:val="lt-LT"/>
              </w:rPr>
              <w:t>and</w:t>
            </w:r>
            <w:proofErr w:type="spellEnd"/>
            <w:r w:rsidRPr="00E500B6">
              <w:rPr>
                <w:rFonts w:asciiTheme="majorHAnsi" w:hAnsiTheme="majorHAnsi" w:cstheme="majorHAnsi"/>
                <w:sz w:val="12"/>
                <w:szCs w:val="12"/>
                <w:lang w:val="lt-LT"/>
              </w:rPr>
              <w:t>/</w:t>
            </w:r>
            <w:proofErr w:type="spellStart"/>
            <w:r w:rsidRPr="00E500B6">
              <w:rPr>
                <w:rFonts w:asciiTheme="majorHAnsi" w:hAnsiTheme="majorHAnsi" w:cstheme="majorHAnsi"/>
                <w:sz w:val="12"/>
                <w:szCs w:val="12"/>
                <w:lang w:val="lt-LT"/>
              </w:rPr>
              <w:t>or</w:t>
            </w:r>
            <w:proofErr w:type="spellEnd"/>
            <w:r w:rsidRPr="00E500B6">
              <w:rPr>
                <w:rFonts w:asciiTheme="majorHAnsi" w:hAnsiTheme="majorHAnsi" w:cstheme="majorHAnsi"/>
                <w:sz w:val="12"/>
                <w:szCs w:val="12"/>
                <w:lang w:val="lt-LT"/>
              </w:rPr>
              <w:t>/</w:t>
            </w:r>
            <w:r w:rsidRPr="002A714D">
              <w:rPr>
                <w:rFonts w:asciiTheme="majorHAnsi" w:hAnsiTheme="majorHAnsi" w:cstheme="majorHAnsi"/>
                <w:sz w:val="12"/>
                <w:szCs w:val="12"/>
                <w:lang w:val="lt-LT"/>
              </w:rPr>
              <w:t xml:space="preserve"> (</w:t>
            </w:r>
            <w:r w:rsidRPr="002A714D">
              <w:rPr>
                <w:rFonts w:asciiTheme="majorHAnsi" w:hAnsiTheme="majorHAnsi" w:cstheme="majorHAnsi"/>
                <w:sz w:val="12"/>
                <w:szCs w:val="12"/>
                <w:vertAlign w:val="superscript"/>
                <w:lang w:val="lt-LT"/>
              </w:rPr>
              <w:t>2</w:t>
            </w:r>
            <w:r w:rsidRPr="00E500B6">
              <w:rPr>
                <w:rFonts w:asciiTheme="majorHAnsi" w:hAnsiTheme="majorHAnsi" w:cstheme="majorHAnsi"/>
                <w:sz w:val="12"/>
                <w:szCs w:val="12"/>
                <w:lang w:val="lt-LT"/>
              </w:rPr>
              <w:t xml:space="preserve">) </w:t>
            </w:r>
            <w:r>
              <w:rPr>
                <w:rFonts w:asciiTheme="majorHAnsi" w:hAnsiTheme="majorHAnsi" w:cstheme="majorHAnsi"/>
                <w:sz w:val="12"/>
                <w:szCs w:val="12"/>
                <w:lang w:val="lt-LT"/>
              </w:rPr>
              <w:t>ir/arba</w:t>
            </w:r>
          </w:p>
        </w:tc>
        <w:tc>
          <w:tcPr>
            <w:tcW w:w="9616" w:type="dxa"/>
            <w:gridSpan w:val="47"/>
            <w:tcBorders>
              <w:top w:val="nil"/>
              <w:left w:val="nil"/>
              <w:bottom w:val="nil"/>
            </w:tcBorders>
          </w:tcPr>
          <w:p w14:paraId="5672CE8A" w14:textId="6086861E" w:rsidR="002A0317" w:rsidRPr="002A714D" w:rsidRDefault="002A0317" w:rsidP="00414C32">
            <w:pPr>
              <w:shd w:val="clear" w:color="auto" w:fill="FFFFFF"/>
              <w:ind w:left="7"/>
              <w:jc w:val="both"/>
              <w:rPr>
                <w:rFonts w:asciiTheme="majorHAnsi" w:hAnsiTheme="majorHAnsi" w:cstheme="majorHAnsi"/>
                <w:color w:val="000000"/>
                <w:sz w:val="12"/>
                <w:szCs w:val="12"/>
                <w:lang w:val="lt-LT"/>
              </w:rPr>
            </w:pPr>
            <w:r w:rsidRPr="002A714D">
              <w:rPr>
                <w:rFonts w:asciiTheme="majorHAnsi" w:hAnsiTheme="majorHAnsi" w:cstheme="majorHAnsi"/>
                <w:color w:val="000000"/>
                <w:sz w:val="12"/>
                <w:szCs w:val="12"/>
                <w:lang w:val="lt-LT"/>
              </w:rPr>
              <w:t xml:space="preserve">materiali </w:t>
            </w:r>
            <w:proofErr w:type="spellStart"/>
            <w:r w:rsidRPr="002A714D">
              <w:rPr>
                <w:rFonts w:asciiTheme="majorHAnsi" w:hAnsiTheme="majorHAnsi" w:cstheme="majorHAnsi"/>
                <w:color w:val="000000"/>
                <w:sz w:val="12"/>
                <w:szCs w:val="12"/>
                <w:lang w:val="lt-LT"/>
              </w:rPr>
              <w:t>nga</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kafshet</w:t>
            </w:r>
            <w:proofErr w:type="spellEnd"/>
            <w:r w:rsidRPr="002A714D">
              <w:rPr>
                <w:rFonts w:asciiTheme="majorHAnsi" w:hAnsiTheme="majorHAnsi" w:cstheme="majorHAnsi"/>
                <w:color w:val="000000"/>
                <w:sz w:val="12"/>
                <w:szCs w:val="12"/>
                <w:lang w:val="lt-LT"/>
              </w:rPr>
              <w:t xml:space="preserve"> te </w:t>
            </w:r>
            <w:proofErr w:type="spellStart"/>
            <w:r w:rsidRPr="002A714D">
              <w:rPr>
                <w:rFonts w:asciiTheme="majorHAnsi" w:hAnsiTheme="majorHAnsi" w:cstheme="majorHAnsi"/>
                <w:color w:val="000000"/>
                <w:sz w:val="12"/>
                <w:szCs w:val="12"/>
                <w:lang w:val="lt-LT"/>
              </w:rPr>
              <w:t>cilat</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jane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trajtuar</w:t>
            </w:r>
            <w:proofErr w:type="spellEnd"/>
            <w:r w:rsidRPr="002A714D">
              <w:rPr>
                <w:rFonts w:asciiTheme="majorHAnsi" w:hAnsiTheme="majorHAnsi" w:cstheme="majorHAnsi"/>
                <w:color w:val="000000"/>
                <w:sz w:val="12"/>
                <w:szCs w:val="12"/>
                <w:lang w:val="lt-LT"/>
              </w:rPr>
              <w:t xml:space="preserve"> me </w:t>
            </w:r>
            <w:proofErr w:type="spellStart"/>
            <w:r w:rsidRPr="002A714D">
              <w:rPr>
                <w:rFonts w:asciiTheme="majorHAnsi" w:hAnsiTheme="majorHAnsi" w:cstheme="majorHAnsi"/>
                <w:color w:val="000000"/>
                <w:sz w:val="12"/>
                <w:szCs w:val="12"/>
                <w:lang w:val="lt-LT"/>
              </w:rPr>
              <w:t>substance</w:t>
            </w:r>
            <w:proofErr w:type="spellEnd"/>
            <w:r w:rsidRPr="002A714D">
              <w:rPr>
                <w:rFonts w:asciiTheme="majorHAnsi" w:hAnsiTheme="majorHAnsi" w:cstheme="majorHAnsi"/>
                <w:color w:val="000000"/>
                <w:sz w:val="12"/>
                <w:szCs w:val="12"/>
                <w:lang w:val="lt-LT"/>
              </w:rPr>
              <w:t xml:space="preserve"> te </w:t>
            </w:r>
            <w:proofErr w:type="spellStart"/>
            <w:r w:rsidRPr="002A714D">
              <w:rPr>
                <w:rFonts w:asciiTheme="majorHAnsi" w:hAnsiTheme="majorHAnsi" w:cstheme="majorHAnsi"/>
                <w:color w:val="000000"/>
                <w:sz w:val="12"/>
                <w:szCs w:val="12"/>
                <w:lang w:val="lt-LT"/>
              </w:rPr>
              <w:t>caktuara</w:t>
            </w:r>
            <w:proofErr w:type="spellEnd"/>
            <w:r w:rsidRPr="002A714D">
              <w:rPr>
                <w:rFonts w:asciiTheme="majorHAnsi" w:hAnsiTheme="majorHAnsi" w:cstheme="majorHAnsi"/>
                <w:color w:val="000000"/>
                <w:sz w:val="12"/>
                <w:szCs w:val="12"/>
                <w:lang w:val="lt-LT"/>
              </w:rPr>
              <w:t xml:space="preserve"> te </w:t>
            </w:r>
            <w:proofErr w:type="spellStart"/>
            <w:r w:rsidRPr="002A714D">
              <w:rPr>
                <w:rFonts w:asciiTheme="majorHAnsi" w:hAnsiTheme="majorHAnsi" w:cstheme="majorHAnsi"/>
                <w:color w:val="000000"/>
                <w:sz w:val="12"/>
                <w:szCs w:val="12"/>
                <w:lang w:val="lt-LT"/>
              </w:rPr>
              <w:t>cilat</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ndalohen</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sipas</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Direktives</w:t>
            </w:r>
            <w:proofErr w:type="spellEnd"/>
            <w:r w:rsidRPr="002A714D">
              <w:rPr>
                <w:rFonts w:asciiTheme="majorHAnsi" w:hAnsiTheme="majorHAnsi" w:cstheme="majorHAnsi"/>
                <w:color w:val="000000"/>
                <w:sz w:val="12"/>
                <w:szCs w:val="12"/>
                <w:lang w:val="lt-LT"/>
              </w:rPr>
              <w:t xml:space="preserve"> 96/22/EC </w:t>
            </w:r>
            <w:proofErr w:type="spellStart"/>
            <w:r w:rsidRPr="002A714D">
              <w:rPr>
                <w:rFonts w:asciiTheme="majorHAnsi" w:hAnsiTheme="majorHAnsi" w:cstheme="majorHAnsi"/>
                <w:color w:val="000000"/>
                <w:sz w:val="12"/>
                <w:szCs w:val="12"/>
                <w:lang w:val="lt-LT"/>
              </w:rPr>
              <w:t>apo</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ekuivalent</w:t>
            </w:r>
            <w:proofErr w:type="spellEnd"/>
            <w:r w:rsidRPr="002A714D">
              <w:rPr>
                <w:rFonts w:asciiTheme="majorHAnsi" w:hAnsiTheme="majorHAnsi" w:cstheme="majorHAnsi"/>
                <w:color w:val="000000"/>
                <w:sz w:val="12"/>
                <w:szCs w:val="12"/>
                <w:lang w:val="lt-LT"/>
              </w:rPr>
              <w:t xml:space="preserve"> me </w:t>
            </w:r>
            <w:proofErr w:type="spellStart"/>
            <w:r w:rsidRPr="002A714D">
              <w:rPr>
                <w:rFonts w:asciiTheme="majorHAnsi" w:hAnsiTheme="majorHAnsi" w:cstheme="majorHAnsi"/>
                <w:color w:val="000000"/>
                <w:sz w:val="12"/>
                <w:szCs w:val="12"/>
                <w:lang w:val="lt-LT"/>
              </w:rPr>
              <w:t>legjislacionin</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nacional</w:t>
            </w:r>
            <w:proofErr w:type="spellEnd"/>
            <w:r w:rsidRPr="002A714D">
              <w:rPr>
                <w:rFonts w:asciiTheme="majorHAnsi" w:hAnsiTheme="majorHAnsi" w:cstheme="majorHAnsi"/>
                <w:color w:val="000000"/>
                <w:sz w:val="12"/>
                <w:szCs w:val="12"/>
                <w:lang w:val="lt-LT"/>
              </w:rPr>
              <w:t xml:space="preserve"> te </w:t>
            </w:r>
            <w:proofErr w:type="spellStart"/>
            <w:r w:rsidRPr="002A714D">
              <w:rPr>
                <w:rFonts w:asciiTheme="majorHAnsi" w:hAnsiTheme="majorHAnsi" w:cstheme="majorHAnsi"/>
                <w:color w:val="000000"/>
                <w:sz w:val="12"/>
                <w:szCs w:val="12"/>
                <w:lang w:val="lt-LT"/>
              </w:rPr>
              <w:t>Republikes</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se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Kosoves</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importi</w:t>
            </w:r>
            <w:proofErr w:type="spellEnd"/>
            <w:r w:rsidRPr="002A714D">
              <w:rPr>
                <w:rFonts w:asciiTheme="majorHAnsi" w:hAnsiTheme="majorHAnsi" w:cstheme="majorHAnsi"/>
                <w:color w:val="000000"/>
                <w:sz w:val="12"/>
                <w:szCs w:val="12"/>
                <w:lang w:val="lt-LT"/>
              </w:rPr>
              <w:t xml:space="preserve"> I </w:t>
            </w:r>
            <w:proofErr w:type="spellStart"/>
            <w:r w:rsidRPr="002A714D">
              <w:rPr>
                <w:rFonts w:asciiTheme="majorHAnsi" w:hAnsiTheme="majorHAnsi" w:cstheme="majorHAnsi"/>
                <w:color w:val="000000"/>
                <w:sz w:val="12"/>
                <w:szCs w:val="12"/>
                <w:lang w:val="lt-LT"/>
              </w:rPr>
              <w:t>materialit</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lejohet</w:t>
            </w:r>
            <w:proofErr w:type="spellEnd"/>
            <w:r w:rsidRPr="002A714D">
              <w:rPr>
                <w:rFonts w:asciiTheme="majorHAnsi" w:hAnsiTheme="majorHAnsi" w:cstheme="majorHAnsi"/>
                <w:color w:val="000000"/>
                <w:sz w:val="12"/>
                <w:szCs w:val="12"/>
                <w:lang w:val="lt-LT"/>
              </w:rPr>
              <w:t xml:space="preserve"> ne </w:t>
            </w:r>
            <w:proofErr w:type="spellStart"/>
            <w:r w:rsidRPr="002A714D">
              <w:rPr>
                <w:rFonts w:asciiTheme="majorHAnsi" w:hAnsiTheme="majorHAnsi" w:cstheme="majorHAnsi"/>
                <w:color w:val="000000"/>
                <w:sz w:val="12"/>
                <w:szCs w:val="12"/>
                <w:lang w:val="lt-LT"/>
              </w:rPr>
              <w:t>pajtim</w:t>
            </w:r>
            <w:proofErr w:type="spellEnd"/>
            <w:r w:rsidRPr="002A714D">
              <w:rPr>
                <w:rFonts w:asciiTheme="majorHAnsi" w:hAnsiTheme="majorHAnsi" w:cstheme="majorHAnsi"/>
                <w:color w:val="000000"/>
                <w:sz w:val="12"/>
                <w:szCs w:val="12"/>
                <w:lang w:val="lt-LT"/>
              </w:rPr>
              <w:t xml:space="preserve"> me </w:t>
            </w:r>
            <w:proofErr w:type="spellStart"/>
            <w:r w:rsidRPr="002A714D">
              <w:rPr>
                <w:rFonts w:asciiTheme="majorHAnsi" w:hAnsiTheme="majorHAnsi" w:cstheme="majorHAnsi"/>
                <w:color w:val="000000"/>
                <w:sz w:val="12"/>
                <w:szCs w:val="12"/>
                <w:lang w:val="lt-LT"/>
              </w:rPr>
              <w:t>nenin</w:t>
            </w:r>
            <w:proofErr w:type="spellEnd"/>
            <w:r w:rsidRPr="002A714D">
              <w:rPr>
                <w:rFonts w:asciiTheme="majorHAnsi" w:hAnsiTheme="majorHAnsi" w:cstheme="majorHAnsi"/>
                <w:color w:val="000000"/>
                <w:sz w:val="12"/>
                <w:szCs w:val="12"/>
                <w:lang w:val="lt-LT"/>
              </w:rPr>
              <w:t xml:space="preserve"> 35(a)(ii) te </w:t>
            </w:r>
            <w:proofErr w:type="spellStart"/>
            <w:r w:rsidRPr="002A714D">
              <w:rPr>
                <w:rFonts w:asciiTheme="majorHAnsi" w:hAnsiTheme="majorHAnsi" w:cstheme="majorHAnsi"/>
                <w:color w:val="000000"/>
                <w:sz w:val="12"/>
                <w:szCs w:val="12"/>
                <w:lang w:val="lt-LT"/>
              </w:rPr>
              <w:t>Rregullores</w:t>
            </w:r>
            <w:proofErr w:type="spellEnd"/>
            <w:r w:rsidRPr="002A714D">
              <w:rPr>
                <w:rFonts w:asciiTheme="majorHAnsi" w:hAnsiTheme="majorHAnsi" w:cstheme="majorHAnsi"/>
                <w:color w:val="000000"/>
                <w:sz w:val="12"/>
                <w:szCs w:val="12"/>
                <w:lang w:val="lt-LT"/>
              </w:rPr>
              <w:t xml:space="preserve"> (EC) </w:t>
            </w:r>
            <w:proofErr w:type="spellStart"/>
            <w:r w:rsidRPr="002A714D">
              <w:rPr>
                <w:rFonts w:asciiTheme="majorHAnsi" w:hAnsiTheme="majorHAnsi" w:cstheme="majorHAnsi"/>
                <w:color w:val="000000"/>
                <w:sz w:val="12"/>
                <w:szCs w:val="12"/>
                <w:lang w:val="lt-LT"/>
              </w:rPr>
              <w:t>No</w:t>
            </w:r>
            <w:proofErr w:type="spellEnd"/>
            <w:r w:rsidRPr="002A714D">
              <w:rPr>
                <w:rFonts w:asciiTheme="majorHAnsi" w:hAnsiTheme="majorHAnsi" w:cstheme="majorHAnsi"/>
                <w:color w:val="000000"/>
                <w:sz w:val="12"/>
                <w:szCs w:val="12"/>
                <w:lang w:val="lt-LT"/>
              </w:rPr>
              <w:t xml:space="preserve"> 1069/2009 </w:t>
            </w:r>
            <w:proofErr w:type="spellStart"/>
            <w:r w:rsidRPr="002A714D">
              <w:rPr>
                <w:rFonts w:asciiTheme="majorHAnsi" w:hAnsiTheme="majorHAnsi" w:cstheme="majorHAnsi"/>
                <w:color w:val="000000"/>
                <w:sz w:val="12"/>
                <w:szCs w:val="12"/>
                <w:lang w:val="lt-LT"/>
              </w:rPr>
              <w:t>apo</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ekuivalent</w:t>
            </w:r>
            <w:proofErr w:type="spellEnd"/>
            <w:r w:rsidRPr="002A714D">
              <w:rPr>
                <w:rFonts w:asciiTheme="majorHAnsi" w:hAnsiTheme="majorHAnsi" w:cstheme="majorHAnsi"/>
                <w:color w:val="000000"/>
                <w:sz w:val="12"/>
                <w:szCs w:val="12"/>
                <w:lang w:val="lt-LT"/>
              </w:rPr>
              <w:t xml:space="preserve"> me </w:t>
            </w:r>
            <w:proofErr w:type="spellStart"/>
            <w:r w:rsidRPr="002A714D">
              <w:rPr>
                <w:rFonts w:asciiTheme="majorHAnsi" w:hAnsiTheme="majorHAnsi" w:cstheme="majorHAnsi"/>
                <w:color w:val="000000"/>
                <w:sz w:val="12"/>
                <w:szCs w:val="12"/>
                <w:lang w:val="lt-LT"/>
              </w:rPr>
              <w:t>legjislacionin</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na</w:t>
            </w:r>
            <w:r w:rsidR="00BD3A8E">
              <w:rPr>
                <w:rFonts w:asciiTheme="majorHAnsi" w:hAnsiTheme="majorHAnsi" w:cstheme="majorHAnsi"/>
                <w:color w:val="000000"/>
                <w:sz w:val="12"/>
                <w:szCs w:val="12"/>
                <w:lang w:val="lt-LT"/>
              </w:rPr>
              <w:t>cional</w:t>
            </w:r>
            <w:proofErr w:type="spellEnd"/>
            <w:r w:rsidR="00BD3A8E">
              <w:rPr>
                <w:rFonts w:asciiTheme="majorHAnsi" w:hAnsiTheme="majorHAnsi" w:cstheme="majorHAnsi"/>
                <w:color w:val="000000"/>
                <w:sz w:val="12"/>
                <w:szCs w:val="12"/>
                <w:lang w:val="lt-LT"/>
              </w:rPr>
              <w:t xml:space="preserve"> te </w:t>
            </w:r>
            <w:proofErr w:type="spellStart"/>
            <w:r w:rsidR="00BD3A8E">
              <w:rPr>
                <w:rFonts w:asciiTheme="majorHAnsi" w:hAnsiTheme="majorHAnsi" w:cstheme="majorHAnsi"/>
                <w:color w:val="000000"/>
                <w:sz w:val="12"/>
                <w:szCs w:val="12"/>
                <w:lang w:val="lt-LT"/>
              </w:rPr>
              <w:t>Republikes</w:t>
            </w:r>
            <w:proofErr w:type="spellEnd"/>
            <w:r w:rsidR="00BD3A8E">
              <w:rPr>
                <w:rFonts w:asciiTheme="majorHAnsi" w:hAnsiTheme="majorHAnsi" w:cstheme="majorHAnsi"/>
                <w:color w:val="000000"/>
                <w:sz w:val="12"/>
                <w:szCs w:val="12"/>
                <w:lang w:val="lt-LT"/>
              </w:rPr>
              <w:t xml:space="preserve"> </w:t>
            </w:r>
            <w:proofErr w:type="spellStart"/>
            <w:r w:rsidR="00BD3A8E">
              <w:rPr>
                <w:rFonts w:asciiTheme="majorHAnsi" w:hAnsiTheme="majorHAnsi" w:cstheme="majorHAnsi"/>
                <w:color w:val="000000"/>
                <w:sz w:val="12"/>
                <w:szCs w:val="12"/>
                <w:lang w:val="lt-LT"/>
              </w:rPr>
              <w:t>se</w:t>
            </w:r>
            <w:proofErr w:type="spellEnd"/>
            <w:r w:rsidR="00BD3A8E">
              <w:rPr>
                <w:rFonts w:asciiTheme="majorHAnsi" w:hAnsiTheme="majorHAnsi" w:cstheme="majorHAnsi"/>
                <w:color w:val="000000"/>
                <w:sz w:val="12"/>
                <w:szCs w:val="12"/>
                <w:lang w:val="lt-LT"/>
              </w:rPr>
              <w:t xml:space="preserve"> Kosove;</w:t>
            </w:r>
          </w:p>
          <w:p w14:paraId="7839AE45" w14:textId="42A5A22F" w:rsidR="0086067D" w:rsidRPr="00BD3A8E" w:rsidRDefault="00BD3A8E" w:rsidP="002A0317">
            <w:pPr>
              <w:shd w:val="clear" w:color="auto" w:fill="FFFFFF"/>
              <w:ind w:left="7"/>
              <w:jc w:val="both"/>
              <w:rPr>
                <w:rFonts w:asciiTheme="majorHAnsi" w:hAnsiTheme="majorHAnsi" w:cstheme="majorHAnsi"/>
                <w:sz w:val="12"/>
                <w:szCs w:val="12"/>
                <w:lang w:val="lt-LT"/>
              </w:rPr>
            </w:pPr>
            <w:r>
              <w:rPr>
                <w:rFonts w:asciiTheme="majorHAnsi" w:hAnsiTheme="majorHAnsi" w:cstheme="majorHAnsi"/>
                <w:color w:val="000000"/>
                <w:sz w:val="12"/>
                <w:szCs w:val="12"/>
                <w:lang w:val="lt-LT"/>
              </w:rPr>
              <w:t>/</w:t>
            </w:r>
            <w:proofErr w:type="spellStart"/>
            <w:r w:rsidR="00282708" w:rsidRPr="002A714D">
              <w:rPr>
                <w:rFonts w:asciiTheme="majorHAnsi" w:hAnsiTheme="majorHAnsi" w:cstheme="majorHAnsi"/>
                <w:color w:val="000000"/>
                <w:sz w:val="12"/>
                <w:szCs w:val="12"/>
                <w:lang w:val="lt-LT"/>
              </w:rPr>
              <w:t>material</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from</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animals</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which</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have</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been</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treated</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with</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certain</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substances</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which</w:t>
            </w:r>
            <w:proofErr w:type="spellEnd"/>
            <w:r w:rsidR="00282708" w:rsidRPr="002A714D">
              <w:rPr>
                <w:rFonts w:asciiTheme="majorHAnsi" w:hAnsiTheme="majorHAnsi" w:cstheme="majorHAnsi"/>
                <w:color w:val="000000"/>
                <w:sz w:val="12"/>
                <w:szCs w:val="12"/>
                <w:lang w:val="lt-LT"/>
              </w:rPr>
              <w:t xml:space="preserve"> are </w:t>
            </w:r>
            <w:proofErr w:type="spellStart"/>
            <w:r w:rsidR="00282708" w:rsidRPr="002A714D">
              <w:rPr>
                <w:rFonts w:asciiTheme="majorHAnsi" w:hAnsiTheme="majorHAnsi" w:cstheme="majorHAnsi"/>
                <w:color w:val="000000"/>
                <w:sz w:val="12"/>
                <w:szCs w:val="12"/>
                <w:lang w:val="lt-LT"/>
              </w:rPr>
              <w:t>prohibited</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pursuant</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toDirective</w:t>
            </w:r>
            <w:proofErr w:type="spellEnd"/>
            <w:r w:rsidR="00282708" w:rsidRPr="002A714D">
              <w:rPr>
                <w:rFonts w:asciiTheme="majorHAnsi" w:hAnsiTheme="majorHAnsi" w:cstheme="majorHAnsi"/>
                <w:color w:val="000000"/>
                <w:sz w:val="12"/>
                <w:szCs w:val="12"/>
                <w:lang w:val="lt-LT"/>
              </w:rPr>
              <w:t xml:space="preserve"> 96/22/EC</w:t>
            </w:r>
            <w:r w:rsidR="001E4DF9" w:rsidRPr="002A714D">
              <w:rPr>
                <w:rFonts w:asciiTheme="majorHAnsi" w:hAnsiTheme="majorHAnsi" w:cstheme="majorHAnsi"/>
                <w:sz w:val="12"/>
                <w:szCs w:val="12"/>
                <w:lang w:val="lt-LT"/>
              </w:rPr>
              <w:t xml:space="preserve"> </w:t>
            </w:r>
            <w:proofErr w:type="spellStart"/>
            <w:r w:rsidR="001E4DF9" w:rsidRPr="002A714D">
              <w:rPr>
                <w:rFonts w:asciiTheme="majorHAnsi" w:hAnsiTheme="majorHAnsi" w:cstheme="majorHAnsi"/>
                <w:sz w:val="12"/>
                <w:szCs w:val="12"/>
                <w:lang w:val="lt-LT"/>
              </w:rPr>
              <w:t>or</w:t>
            </w:r>
            <w:proofErr w:type="spellEnd"/>
            <w:r w:rsidR="001E4DF9" w:rsidRPr="002A714D">
              <w:rPr>
                <w:rFonts w:asciiTheme="majorHAnsi" w:hAnsiTheme="majorHAnsi" w:cstheme="majorHAnsi"/>
                <w:sz w:val="12"/>
                <w:szCs w:val="12"/>
                <w:lang w:val="lt-LT"/>
              </w:rPr>
              <w:t xml:space="preserve"> </w:t>
            </w:r>
            <w:proofErr w:type="spellStart"/>
            <w:r w:rsidR="001E4DF9" w:rsidRPr="002A714D">
              <w:rPr>
                <w:rFonts w:asciiTheme="majorHAnsi" w:hAnsiTheme="majorHAnsi" w:cstheme="majorHAnsi"/>
                <w:sz w:val="12"/>
                <w:szCs w:val="12"/>
                <w:lang w:val="lt-LT"/>
              </w:rPr>
              <w:t>equivalent</w:t>
            </w:r>
            <w:proofErr w:type="spellEnd"/>
            <w:r w:rsidR="001E4DF9" w:rsidRPr="002A714D">
              <w:rPr>
                <w:rFonts w:asciiTheme="majorHAnsi" w:hAnsiTheme="majorHAnsi" w:cstheme="majorHAnsi"/>
                <w:sz w:val="12"/>
                <w:szCs w:val="12"/>
                <w:lang w:val="lt-LT"/>
              </w:rPr>
              <w:t xml:space="preserve"> </w:t>
            </w:r>
            <w:proofErr w:type="spellStart"/>
            <w:r w:rsidR="001E4DF9" w:rsidRPr="002A714D">
              <w:rPr>
                <w:rFonts w:asciiTheme="majorHAnsi" w:hAnsiTheme="majorHAnsi" w:cstheme="majorHAnsi"/>
                <w:sz w:val="12"/>
                <w:szCs w:val="12"/>
                <w:lang w:val="lt-LT"/>
              </w:rPr>
              <w:t>veterinary</w:t>
            </w:r>
            <w:proofErr w:type="spellEnd"/>
            <w:r w:rsidR="001E4DF9" w:rsidRPr="002A714D">
              <w:rPr>
                <w:rFonts w:asciiTheme="majorHAnsi" w:hAnsiTheme="majorHAnsi" w:cstheme="majorHAnsi"/>
                <w:sz w:val="12"/>
                <w:szCs w:val="12"/>
                <w:lang w:val="lt-LT"/>
              </w:rPr>
              <w:t xml:space="preserve"> </w:t>
            </w:r>
            <w:proofErr w:type="spellStart"/>
            <w:r w:rsidR="001E4DF9" w:rsidRPr="002A714D">
              <w:rPr>
                <w:rFonts w:asciiTheme="majorHAnsi" w:hAnsiTheme="majorHAnsi" w:cstheme="majorHAnsi"/>
                <w:sz w:val="12"/>
                <w:szCs w:val="12"/>
                <w:lang w:val="lt-LT"/>
              </w:rPr>
              <w:t>legislation</w:t>
            </w:r>
            <w:proofErr w:type="spellEnd"/>
            <w:r w:rsidR="001E4DF9" w:rsidRPr="002A714D">
              <w:rPr>
                <w:rFonts w:asciiTheme="majorHAnsi" w:hAnsiTheme="majorHAnsi" w:cstheme="majorHAnsi"/>
                <w:sz w:val="12"/>
                <w:szCs w:val="12"/>
                <w:lang w:val="lt-LT"/>
              </w:rPr>
              <w:t xml:space="preserve"> </w:t>
            </w:r>
            <w:proofErr w:type="spellStart"/>
            <w:r w:rsidR="001E4DF9" w:rsidRPr="002A714D">
              <w:rPr>
                <w:rFonts w:asciiTheme="majorHAnsi" w:hAnsiTheme="majorHAnsi" w:cstheme="majorHAnsi"/>
                <w:sz w:val="12"/>
                <w:szCs w:val="12"/>
                <w:lang w:val="lt-LT"/>
              </w:rPr>
              <w:t>in</w:t>
            </w:r>
            <w:proofErr w:type="spellEnd"/>
            <w:r w:rsidR="001E4DF9" w:rsidRPr="002A714D">
              <w:rPr>
                <w:rFonts w:asciiTheme="majorHAnsi" w:hAnsiTheme="majorHAnsi" w:cstheme="majorHAnsi"/>
                <w:sz w:val="12"/>
                <w:szCs w:val="12"/>
                <w:lang w:val="lt-LT"/>
              </w:rPr>
              <w:t xml:space="preserve"> </w:t>
            </w:r>
            <w:proofErr w:type="spellStart"/>
            <w:r w:rsidR="001E4DF9" w:rsidRPr="002A714D">
              <w:rPr>
                <w:rFonts w:asciiTheme="majorHAnsi" w:hAnsiTheme="majorHAnsi" w:cstheme="majorHAnsi"/>
                <w:sz w:val="12"/>
                <w:szCs w:val="12"/>
                <w:lang w:val="lt-LT"/>
              </w:rPr>
              <w:t>Republic</w:t>
            </w:r>
            <w:proofErr w:type="spellEnd"/>
            <w:r w:rsidR="001E4DF9" w:rsidRPr="002A714D">
              <w:rPr>
                <w:rFonts w:asciiTheme="majorHAnsi" w:hAnsiTheme="majorHAnsi" w:cstheme="majorHAnsi"/>
                <w:sz w:val="12"/>
                <w:szCs w:val="12"/>
                <w:lang w:val="lt-LT"/>
              </w:rPr>
              <w:t xml:space="preserve"> </w:t>
            </w:r>
            <w:proofErr w:type="spellStart"/>
            <w:r w:rsidR="001E4DF9" w:rsidRPr="002A714D">
              <w:rPr>
                <w:rFonts w:asciiTheme="majorHAnsi" w:hAnsiTheme="majorHAnsi" w:cstheme="majorHAnsi"/>
                <w:sz w:val="12"/>
                <w:szCs w:val="12"/>
                <w:lang w:val="lt-LT"/>
              </w:rPr>
              <w:t>of</w:t>
            </w:r>
            <w:proofErr w:type="spellEnd"/>
            <w:r w:rsidR="001E4DF9" w:rsidRPr="002A714D">
              <w:rPr>
                <w:rFonts w:asciiTheme="majorHAnsi" w:hAnsiTheme="majorHAnsi" w:cstheme="majorHAnsi"/>
                <w:sz w:val="12"/>
                <w:szCs w:val="12"/>
                <w:lang w:val="lt-LT"/>
              </w:rPr>
              <w:t xml:space="preserve"> </w:t>
            </w:r>
            <w:r w:rsidR="002A0317" w:rsidRPr="002A714D">
              <w:rPr>
                <w:rFonts w:asciiTheme="majorHAnsi" w:hAnsiTheme="majorHAnsi" w:cstheme="majorHAnsi"/>
                <w:sz w:val="12"/>
                <w:szCs w:val="12"/>
                <w:lang w:val="lt-LT"/>
              </w:rPr>
              <w:t>Kosovo</w:t>
            </w:r>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the</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import</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of</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the</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material</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being</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permitted</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in</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accordance</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withArticle</w:t>
            </w:r>
            <w:proofErr w:type="spellEnd"/>
            <w:r w:rsidR="00282708" w:rsidRPr="002A714D">
              <w:rPr>
                <w:rFonts w:asciiTheme="majorHAnsi" w:hAnsiTheme="majorHAnsi" w:cstheme="majorHAnsi"/>
                <w:color w:val="000000"/>
                <w:sz w:val="12"/>
                <w:szCs w:val="12"/>
                <w:lang w:val="lt-LT"/>
              </w:rPr>
              <w:t xml:space="preserve"> 35(a)(ii) </w:t>
            </w:r>
            <w:proofErr w:type="spellStart"/>
            <w:r w:rsidR="00282708" w:rsidRPr="002A714D">
              <w:rPr>
                <w:rFonts w:asciiTheme="majorHAnsi" w:hAnsiTheme="majorHAnsi" w:cstheme="majorHAnsi"/>
                <w:color w:val="000000"/>
                <w:sz w:val="12"/>
                <w:szCs w:val="12"/>
                <w:lang w:val="lt-LT"/>
              </w:rPr>
              <w:t>of</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Regulation</w:t>
            </w:r>
            <w:proofErr w:type="spellEnd"/>
            <w:r w:rsidR="00282708" w:rsidRPr="002A714D">
              <w:rPr>
                <w:rFonts w:asciiTheme="majorHAnsi" w:hAnsiTheme="majorHAnsi" w:cstheme="majorHAnsi"/>
                <w:color w:val="000000"/>
                <w:sz w:val="12"/>
                <w:szCs w:val="12"/>
                <w:lang w:val="lt-LT"/>
              </w:rPr>
              <w:t xml:space="preserve"> (EC) </w:t>
            </w:r>
            <w:proofErr w:type="spellStart"/>
            <w:r w:rsidR="00282708" w:rsidRPr="002A714D">
              <w:rPr>
                <w:rFonts w:asciiTheme="majorHAnsi" w:hAnsiTheme="majorHAnsi" w:cstheme="majorHAnsi"/>
                <w:color w:val="000000"/>
                <w:sz w:val="12"/>
                <w:szCs w:val="12"/>
                <w:lang w:val="lt-LT"/>
              </w:rPr>
              <w:t>No</w:t>
            </w:r>
            <w:proofErr w:type="spellEnd"/>
            <w:r w:rsidR="00282708" w:rsidRPr="002A714D">
              <w:rPr>
                <w:rFonts w:asciiTheme="majorHAnsi" w:hAnsiTheme="majorHAnsi" w:cstheme="majorHAnsi"/>
                <w:color w:val="000000"/>
                <w:sz w:val="12"/>
                <w:szCs w:val="12"/>
                <w:lang w:val="lt-LT"/>
              </w:rPr>
              <w:t xml:space="preserve"> 1069/2009</w:t>
            </w:r>
            <w:r w:rsidR="001E4DF9" w:rsidRPr="002A714D">
              <w:rPr>
                <w:rFonts w:asciiTheme="majorHAnsi" w:hAnsiTheme="majorHAnsi" w:cstheme="majorHAnsi"/>
                <w:sz w:val="12"/>
                <w:szCs w:val="12"/>
                <w:lang w:val="lt-LT"/>
              </w:rPr>
              <w:t xml:space="preserve"> </w:t>
            </w:r>
            <w:proofErr w:type="spellStart"/>
            <w:r w:rsidR="001E4DF9" w:rsidRPr="002A714D">
              <w:rPr>
                <w:rFonts w:asciiTheme="majorHAnsi" w:hAnsiTheme="majorHAnsi" w:cstheme="majorHAnsi"/>
                <w:sz w:val="12"/>
                <w:szCs w:val="12"/>
                <w:lang w:val="lt-LT"/>
              </w:rPr>
              <w:t>or</w:t>
            </w:r>
            <w:proofErr w:type="spellEnd"/>
            <w:r w:rsidR="001E4DF9" w:rsidRPr="002A714D">
              <w:rPr>
                <w:rFonts w:asciiTheme="majorHAnsi" w:hAnsiTheme="majorHAnsi" w:cstheme="majorHAnsi"/>
                <w:sz w:val="12"/>
                <w:szCs w:val="12"/>
                <w:lang w:val="lt-LT"/>
              </w:rPr>
              <w:t xml:space="preserve"> </w:t>
            </w:r>
            <w:proofErr w:type="spellStart"/>
            <w:r w:rsidR="001E4DF9" w:rsidRPr="002A714D">
              <w:rPr>
                <w:rFonts w:asciiTheme="majorHAnsi" w:hAnsiTheme="majorHAnsi" w:cstheme="majorHAnsi"/>
                <w:sz w:val="12"/>
                <w:szCs w:val="12"/>
                <w:lang w:val="lt-LT"/>
              </w:rPr>
              <w:t>equivalent</w:t>
            </w:r>
            <w:proofErr w:type="spellEnd"/>
            <w:r w:rsidR="001E4DF9" w:rsidRPr="002A714D">
              <w:rPr>
                <w:rFonts w:asciiTheme="majorHAnsi" w:hAnsiTheme="majorHAnsi" w:cstheme="majorHAnsi"/>
                <w:sz w:val="12"/>
                <w:szCs w:val="12"/>
                <w:lang w:val="lt-LT"/>
              </w:rPr>
              <w:t xml:space="preserve"> </w:t>
            </w:r>
            <w:proofErr w:type="spellStart"/>
            <w:r w:rsidR="001E4DF9" w:rsidRPr="002A714D">
              <w:rPr>
                <w:rFonts w:asciiTheme="majorHAnsi" w:hAnsiTheme="majorHAnsi" w:cstheme="majorHAnsi"/>
                <w:sz w:val="12"/>
                <w:szCs w:val="12"/>
                <w:lang w:val="lt-LT"/>
              </w:rPr>
              <w:t>veterinary</w:t>
            </w:r>
            <w:proofErr w:type="spellEnd"/>
            <w:r w:rsidR="001E4DF9" w:rsidRPr="002A714D">
              <w:rPr>
                <w:rFonts w:asciiTheme="majorHAnsi" w:hAnsiTheme="majorHAnsi" w:cstheme="majorHAnsi"/>
                <w:sz w:val="12"/>
                <w:szCs w:val="12"/>
                <w:lang w:val="lt-LT"/>
              </w:rPr>
              <w:t xml:space="preserve"> </w:t>
            </w:r>
            <w:proofErr w:type="spellStart"/>
            <w:r w:rsidR="001E4DF9" w:rsidRPr="002A714D">
              <w:rPr>
                <w:rFonts w:asciiTheme="majorHAnsi" w:hAnsiTheme="majorHAnsi" w:cstheme="majorHAnsi"/>
                <w:sz w:val="12"/>
                <w:szCs w:val="12"/>
                <w:lang w:val="lt-LT"/>
              </w:rPr>
              <w:t>legislation</w:t>
            </w:r>
            <w:proofErr w:type="spellEnd"/>
            <w:r w:rsidR="001E4DF9" w:rsidRPr="002A714D">
              <w:rPr>
                <w:rFonts w:asciiTheme="majorHAnsi" w:hAnsiTheme="majorHAnsi" w:cstheme="majorHAnsi"/>
                <w:sz w:val="12"/>
                <w:szCs w:val="12"/>
                <w:lang w:val="lt-LT"/>
              </w:rPr>
              <w:t xml:space="preserve"> </w:t>
            </w:r>
            <w:proofErr w:type="spellStart"/>
            <w:r w:rsidR="001E4DF9" w:rsidRPr="002A714D">
              <w:rPr>
                <w:rFonts w:asciiTheme="majorHAnsi" w:hAnsiTheme="majorHAnsi" w:cstheme="majorHAnsi"/>
                <w:sz w:val="12"/>
                <w:szCs w:val="12"/>
                <w:lang w:val="lt-LT"/>
              </w:rPr>
              <w:t>in</w:t>
            </w:r>
            <w:proofErr w:type="spellEnd"/>
            <w:r w:rsidR="001E4DF9" w:rsidRPr="002A714D">
              <w:rPr>
                <w:rFonts w:asciiTheme="majorHAnsi" w:hAnsiTheme="majorHAnsi" w:cstheme="majorHAnsi"/>
                <w:sz w:val="12"/>
                <w:szCs w:val="12"/>
                <w:lang w:val="lt-LT"/>
              </w:rPr>
              <w:t xml:space="preserve"> </w:t>
            </w:r>
            <w:proofErr w:type="spellStart"/>
            <w:r w:rsidR="001E4DF9" w:rsidRPr="002A714D">
              <w:rPr>
                <w:rFonts w:asciiTheme="majorHAnsi" w:hAnsiTheme="majorHAnsi" w:cstheme="majorHAnsi"/>
                <w:sz w:val="12"/>
                <w:szCs w:val="12"/>
                <w:lang w:val="lt-LT"/>
              </w:rPr>
              <w:t>Republic</w:t>
            </w:r>
            <w:proofErr w:type="spellEnd"/>
            <w:r w:rsidR="001E4DF9" w:rsidRPr="002A714D">
              <w:rPr>
                <w:rFonts w:asciiTheme="majorHAnsi" w:hAnsiTheme="majorHAnsi" w:cstheme="majorHAnsi"/>
                <w:sz w:val="12"/>
                <w:szCs w:val="12"/>
                <w:lang w:val="lt-LT"/>
              </w:rPr>
              <w:t xml:space="preserve"> </w:t>
            </w:r>
            <w:proofErr w:type="spellStart"/>
            <w:r w:rsidR="001E4DF9" w:rsidRPr="002A714D">
              <w:rPr>
                <w:rFonts w:asciiTheme="majorHAnsi" w:hAnsiTheme="majorHAnsi" w:cstheme="majorHAnsi"/>
                <w:sz w:val="12"/>
                <w:szCs w:val="12"/>
                <w:lang w:val="lt-LT"/>
              </w:rPr>
              <w:t>of</w:t>
            </w:r>
            <w:proofErr w:type="spellEnd"/>
            <w:r w:rsidR="001E4DF9" w:rsidRPr="002A714D">
              <w:rPr>
                <w:rFonts w:asciiTheme="majorHAnsi" w:hAnsiTheme="majorHAnsi" w:cstheme="majorHAnsi"/>
                <w:sz w:val="12"/>
                <w:szCs w:val="12"/>
                <w:lang w:val="lt-LT"/>
              </w:rPr>
              <w:t xml:space="preserve"> </w:t>
            </w:r>
            <w:r w:rsidR="002A0317" w:rsidRPr="002A714D">
              <w:rPr>
                <w:rFonts w:asciiTheme="majorHAnsi" w:hAnsiTheme="majorHAnsi" w:cstheme="majorHAnsi"/>
                <w:sz w:val="12"/>
                <w:szCs w:val="12"/>
                <w:lang w:val="lt-LT"/>
              </w:rPr>
              <w:t>Kosovo</w:t>
            </w:r>
            <w:r w:rsidR="00282708" w:rsidRPr="002A714D">
              <w:rPr>
                <w:rFonts w:asciiTheme="majorHAnsi" w:hAnsiTheme="majorHAnsi" w:cstheme="majorHAnsi"/>
                <w:color w:val="000000"/>
                <w:sz w:val="12"/>
                <w:szCs w:val="12"/>
                <w:lang w:val="lt-LT"/>
              </w:rPr>
              <w:t>;</w:t>
            </w:r>
          </w:p>
          <w:p w14:paraId="4A9528FA" w14:textId="7AD650FC" w:rsidR="00D251A1" w:rsidRPr="00BD3A8E" w:rsidRDefault="00BD3A8E" w:rsidP="00BD3A8E">
            <w:pPr>
              <w:shd w:val="clear" w:color="auto" w:fill="FFFFFF"/>
              <w:ind w:left="7"/>
              <w:jc w:val="both"/>
              <w:rPr>
                <w:rFonts w:asciiTheme="majorHAnsi" w:hAnsiTheme="majorHAnsi" w:cstheme="majorHAnsi"/>
                <w:color w:val="000000"/>
                <w:sz w:val="12"/>
                <w:szCs w:val="12"/>
                <w:lang w:val="lt-LT"/>
              </w:rPr>
            </w:pPr>
            <w:r w:rsidRPr="00BD3A8E">
              <w:rPr>
                <w:rFonts w:asciiTheme="majorHAnsi" w:hAnsiTheme="majorHAnsi" w:cstheme="majorHAnsi"/>
                <w:color w:val="000000"/>
                <w:sz w:val="12"/>
                <w:szCs w:val="12"/>
                <w:lang w:val="lt-LT"/>
              </w:rPr>
              <w:t>/</w:t>
            </w:r>
            <w:r w:rsidR="00D251A1" w:rsidRPr="00BD3A8E">
              <w:rPr>
                <w:rFonts w:asciiTheme="majorHAnsi" w:hAnsiTheme="majorHAnsi" w:cstheme="majorHAnsi"/>
                <w:color w:val="000000"/>
                <w:sz w:val="12"/>
                <w:szCs w:val="12"/>
                <w:lang w:val="lt-LT"/>
              </w:rPr>
              <w:t xml:space="preserve">medžiagą iš gyvūnų, kuriems buvo duota pagal Direktyvą 96/22/EB draudžiamų medžiagų, o šią medžiagą leidžiama importuoti pagal Reglamento (EB) Nr. 1069/2009 35 straipsnio a punkto ii papunktį ar </w:t>
            </w:r>
            <w:r w:rsidR="003F3647" w:rsidRPr="00BD3A8E">
              <w:rPr>
                <w:rFonts w:asciiTheme="majorHAnsi" w:hAnsiTheme="majorHAnsi" w:cstheme="majorHAnsi"/>
                <w:color w:val="000000"/>
                <w:sz w:val="12"/>
                <w:szCs w:val="12"/>
                <w:lang w:val="lt-LT"/>
              </w:rPr>
              <w:t>lygiaverčiai veterinarijos teisės aktai Kosovo Respublikoje</w:t>
            </w:r>
            <w:r>
              <w:rPr>
                <w:rFonts w:asciiTheme="majorHAnsi" w:hAnsiTheme="majorHAnsi" w:cstheme="majorHAnsi"/>
                <w:color w:val="000000"/>
                <w:sz w:val="12"/>
                <w:szCs w:val="12"/>
                <w:lang w:val="lt-LT"/>
              </w:rPr>
              <w:t>;</w:t>
            </w:r>
          </w:p>
          <w:p w14:paraId="0D6A55F5" w14:textId="5751EC5D" w:rsidR="00D364A9" w:rsidRPr="00D251A1" w:rsidRDefault="00D364A9" w:rsidP="002A0317">
            <w:pPr>
              <w:shd w:val="clear" w:color="auto" w:fill="FFFFFF"/>
              <w:ind w:left="7"/>
              <w:jc w:val="both"/>
              <w:rPr>
                <w:rFonts w:asciiTheme="majorHAnsi" w:hAnsiTheme="majorHAnsi" w:cstheme="majorHAnsi"/>
                <w:strike/>
                <w:sz w:val="12"/>
                <w:szCs w:val="12"/>
                <w:lang w:val="lt-LT"/>
              </w:rPr>
            </w:pPr>
          </w:p>
        </w:tc>
      </w:tr>
      <w:tr w:rsidR="00B964C6" w:rsidRPr="002A714D" w14:paraId="3B57D989"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342"/>
        </w:trPr>
        <w:tc>
          <w:tcPr>
            <w:tcW w:w="236" w:type="dxa"/>
            <w:tcBorders>
              <w:top w:val="nil"/>
              <w:left w:val="nil"/>
              <w:bottom w:val="nil"/>
              <w:right w:val="single" w:sz="4" w:space="0" w:color="auto"/>
            </w:tcBorders>
          </w:tcPr>
          <w:p w14:paraId="4811E814" w14:textId="77777777" w:rsidR="00B964C6" w:rsidRPr="002A714D" w:rsidRDefault="00B964C6" w:rsidP="00C85973">
            <w:pPr>
              <w:rPr>
                <w:rFonts w:asciiTheme="majorHAnsi" w:hAnsiTheme="majorHAnsi" w:cstheme="majorHAnsi"/>
                <w:sz w:val="12"/>
                <w:szCs w:val="12"/>
                <w:lang w:val="lt-LT"/>
              </w:rPr>
            </w:pPr>
          </w:p>
        </w:tc>
        <w:tc>
          <w:tcPr>
            <w:tcW w:w="479" w:type="dxa"/>
            <w:gridSpan w:val="2"/>
            <w:tcBorders>
              <w:top w:val="nil"/>
              <w:left w:val="single" w:sz="4" w:space="0" w:color="auto"/>
              <w:bottom w:val="nil"/>
              <w:right w:val="nil"/>
            </w:tcBorders>
          </w:tcPr>
          <w:p w14:paraId="720113C4" w14:textId="77777777" w:rsidR="00B964C6" w:rsidRPr="002A714D" w:rsidRDefault="00B964C6" w:rsidP="00F4436E">
            <w:pPr>
              <w:rPr>
                <w:rFonts w:asciiTheme="majorHAnsi" w:hAnsiTheme="majorHAnsi" w:cstheme="majorHAnsi"/>
                <w:sz w:val="12"/>
                <w:szCs w:val="12"/>
                <w:lang w:val="lt-LT"/>
              </w:rPr>
            </w:pPr>
            <w:r w:rsidRPr="002A714D">
              <w:rPr>
                <w:rFonts w:asciiTheme="majorHAnsi" w:hAnsiTheme="majorHAnsi" w:cstheme="majorHAnsi"/>
                <w:sz w:val="12"/>
                <w:szCs w:val="12"/>
                <w:lang w:val="lt-LT"/>
              </w:rPr>
              <w:t>II.3</w:t>
            </w:r>
          </w:p>
        </w:tc>
        <w:tc>
          <w:tcPr>
            <w:tcW w:w="10470" w:type="dxa"/>
            <w:gridSpan w:val="53"/>
            <w:tcBorders>
              <w:top w:val="nil"/>
              <w:left w:val="nil"/>
              <w:bottom w:val="nil"/>
            </w:tcBorders>
          </w:tcPr>
          <w:p w14:paraId="596F517A" w14:textId="6D73691A" w:rsidR="009C292E" w:rsidRPr="002609FC" w:rsidRDefault="002A0317" w:rsidP="009C292E">
            <w:pPr>
              <w:autoSpaceDE w:val="0"/>
              <w:autoSpaceDN w:val="0"/>
              <w:adjustRightInd w:val="0"/>
              <w:rPr>
                <w:rFonts w:ascii="TimesNewRomanPSMT" w:hAnsi="TimesNewRomanPSMT" w:cs="TimesNewRomanPSMT"/>
                <w:b/>
                <w:sz w:val="12"/>
                <w:szCs w:val="12"/>
              </w:rPr>
            </w:pPr>
            <w:r w:rsidRPr="002A714D">
              <w:rPr>
                <w:rFonts w:asciiTheme="majorHAnsi" w:hAnsiTheme="majorHAnsi" w:cstheme="majorHAnsi"/>
                <w:sz w:val="12"/>
                <w:szCs w:val="12"/>
                <w:lang w:val="lt-LT"/>
              </w:rPr>
              <w:t xml:space="preserve">I </w:t>
            </w:r>
            <w:proofErr w:type="spellStart"/>
            <w:r w:rsidRPr="002A714D">
              <w:rPr>
                <w:rFonts w:asciiTheme="majorHAnsi" w:hAnsiTheme="majorHAnsi" w:cstheme="majorHAnsi"/>
                <w:sz w:val="12"/>
                <w:szCs w:val="12"/>
                <w:lang w:val="lt-LT"/>
              </w:rPr>
              <w:t>eshte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nenshtruar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trajtimit</w:t>
            </w:r>
            <w:proofErr w:type="spellEnd"/>
            <w:r w:rsidRPr="002A714D">
              <w:rPr>
                <w:rFonts w:asciiTheme="majorHAnsi" w:hAnsiTheme="majorHAnsi" w:cstheme="majorHAnsi"/>
                <w:sz w:val="12"/>
                <w:szCs w:val="12"/>
                <w:lang w:val="lt-LT"/>
              </w:rPr>
              <w:t xml:space="preserve"> me </w:t>
            </w:r>
            <w:proofErr w:type="spellStart"/>
            <w:r w:rsidRPr="002A714D">
              <w:rPr>
                <w:rFonts w:asciiTheme="majorHAnsi" w:hAnsiTheme="majorHAnsi" w:cstheme="majorHAnsi"/>
                <w:sz w:val="12"/>
                <w:szCs w:val="12"/>
                <w:lang w:val="lt-LT"/>
              </w:rPr>
              <w:t>ane</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temperatures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minimum</w:t>
            </w:r>
            <w:proofErr w:type="spellEnd"/>
            <w:r w:rsidRPr="002A714D">
              <w:rPr>
                <w:rFonts w:asciiTheme="majorHAnsi" w:hAnsiTheme="majorHAnsi" w:cstheme="majorHAnsi"/>
                <w:sz w:val="12"/>
                <w:szCs w:val="12"/>
                <w:lang w:val="lt-LT"/>
              </w:rPr>
              <w:t xml:space="preserve"> I </w:t>
            </w:r>
            <w:proofErr w:type="spellStart"/>
            <w:r w:rsidRPr="002A714D">
              <w:rPr>
                <w:rFonts w:asciiTheme="majorHAnsi" w:hAnsiTheme="majorHAnsi" w:cstheme="majorHAnsi"/>
                <w:sz w:val="12"/>
                <w:szCs w:val="12"/>
                <w:lang w:val="lt-LT"/>
              </w:rPr>
              <w:t>vleres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Fc</w:t>
            </w:r>
            <w:proofErr w:type="spellEnd"/>
            <w:r w:rsidRPr="002A714D">
              <w:rPr>
                <w:rFonts w:asciiTheme="majorHAnsi" w:hAnsiTheme="majorHAnsi" w:cstheme="majorHAnsi"/>
                <w:sz w:val="12"/>
                <w:szCs w:val="12"/>
                <w:lang w:val="lt-LT"/>
              </w:rPr>
              <w:t xml:space="preserve"> ne </w:t>
            </w:r>
            <w:proofErr w:type="spellStart"/>
            <w:r w:rsidRPr="002A714D">
              <w:rPr>
                <w:rFonts w:asciiTheme="majorHAnsi" w:hAnsiTheme="majorHAnsi" w:cstheme="majorHAnsi"/>
                <w:sz w:val="12"/>
                <w:szCs w:val="12"/>
                <w:lang w:val="lt-LT"/>
              </w:rPr>
              <w:t>kuti</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mbyllura</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hermetikisht</w:t>
            </w:r>
            <w:proofErr w:type="spellEnd"/>
            <w:r w:rsidRPr="002A714D">
              <w:rPr>
                <w:rFonts w:asciiTheme="majorHAnsi" w:hAnsiTheme="majorHAnsi" w:cstheme="majorHAnsi"/>
                <w:sz w:val="12"/>
                <w:szCs w:val="12"/>
                <w:lang w:val="lt-LT"/>
              </w:rPr>
              <w:t xml:space="preserve"> //</w:t>
            </w:r>
            <w:proofErr w:type="spellStart"/>
            <w:r w:rsidR="00282708" w:rsidRPr="009C292E">
              <w:rPr>
                <w:rFonts w:asciiTheme="majorHAnsi" w:hAnsiTheme="majorHAnsi" w:cstheme="majorHAnsi"/>
                <w:color w:val="000000"/>
                <w:sz w:val="12"/>
                <w:szCs w:val="12"/>
                <w:lang w:val="lt-LT"/>
              </w:rPr>
              <w:t>has</w:t>
            </w:r>
            <w:proofErr w:type="spellEnd"/>
            <w:r w:rsidR="00282708" w:rsidRPr="009C292E">
              <w:rPr>
                <w:rFonts w:asciiTheme="majorHAnsi" w:hAnsiTheme="majorHAnsi" w:cstheme="majorHAnsi"/>
                <w:color w:val="000000"/>
                <w:sz w:val="12"/>
                <w:szCs w:val="12"/>
                <w:lang w:val="lt-LT"/>
              </w:rPr>
              <w:t xml:space="preserve"> </w:t>
            </w:r>
            <w:proofErr w:type="spellStart"/>
            <w:r w:rsidR="00282708" w:rsidRPr="009C292E">
              <w:rPr>
                <w:rFonts w:asciiTheme="majorHAnsi" w:hAnsiTheme="majorHAnsi" w:cstheme="majorHAnsi"/>
                <w:color w:val="000000"/>
                <w:sz w:val="12"/>
                <w:szCs w:val="12"/>
                <w:lang w:val="lt-LT"/>
              </w:rPr>
              <w:t>been</w:t>
            </w:r>
            <w:proofErr w:type="spellEnd"/>
            <w:r w:rsidR="00282708" w:rsidRPr="009C292E">
              <w:rPr>
                <w:rFonts w:asciiTheme="majorHAnsi" w:hAnsiTheme="majorHAnsi" w:cstheme="majorHAnsi"/>
                <w:color w:val="000000"/>
                <w:sz w:val="12"/>
                <w:szCs w:val="12"/>
                <w:lang w:val="lt-LT"/>
              </w:rPr>
              <w:t xml:space="preserve"> </w:t>
            </w:r>
            <w:proofErr w:type="spellStart"/>
            <w:r w:rsidR="00282708" w:rsidRPr="009C292E">
              <w:rPr>
                <w:rFonts w:asciiTheme="majorHAnsi" w:hAnsiTheme="majorHAnsi" w:cstheme="majorHAnsi"/>
                <w:color w:val="000000"/>
                <w:sz w:val="12"/>
                <w:szCs w:val="12"/>
                <w:lang w:val="lt-LT"/>
              </w:rPr>
              <w:t>subjected</w:t>
            </w:r>
            <w:proofErr w:type="spellEnd"/>
            <w:r w:rsidR="00282708" w:rsidRPr="009C292E">
              <w:rPr>
                <w:rFonts w:asciiTheme="majorHAnsi" w:hAnsiTheme="majorHAnsi" w:cstheme="majorHAnsi"/>
                <w:color w:val="000000"/>
                <w:sz w:val="12"/>
                <w:szCs w:val="12"/>
                <w:lang w:val="lt-LT"/>
              </w:rPr>
              <w:t xml:space="preserve"> to </w:t>
            </w:r>
            <w:proofErr w:type="spellStart"/>
            <w:r w:rsidR="00282708" w:rsidRPr="009C292E">
              <w:rPr>
                <w:rFonts w:asciiTheme="majorHAnsi" w:hAnsiTheme="majorHAnsi" w:cstheme="majorHAnsi"/>
                <w:color w:val="000000"/>
                <w:sz w:val="12"/>
                <w:szCs w:val="12"/>
                <w:lang w:val="lt-LT"/>
              </w:rPr>
              <w:t>heat</w:t>
            </w:r>
            <w:proofErr w:type="spellEnd"/>
            <w:r w:rsidR="00282708" w:rsidRPr="009C292E">
              <w:rPr>
                <w:rFonts w:asciiTheme="majorHAnsi" w:hAnsiTheme="majorHAnsi" w:cstheme="majorHAnsi"/>
                <w:color w:val="000000"/>
                <w:sz w:val="12"/>
                <w:szCs w:val="12"/>
                <w:lang w:val="lt-LT"/>
              </w:rPr>
              <w:t xml:space="preserve"> </w:t>
            </w:r>
            <w:proofErr w:type="spellStart"/>
            <w:r w:rsidR="00282708" w:rsidRPr="009C292E">
              <w:rPr>
                <w:rFonts w:asciiTheme="majorHAnsi" w:hAnsiTheme="majorHAnsi" w:cstheme="majorHAnsi"/>
                <w:color w:val="000000"/>
                <w:sz w:val="12"/>
                <w:szCs w:val="12"/>
                <w:lang w:val="lt-LT"/>
              </w:rPr>
              <w:t>treatment</w:t>
            </w:r>
            <w:proofErr w:type="spellEnd"/>
            <w:r w:rsidR="00282708" w:rsidRPr="009C292E">
              <w:rPr>
                <w:rFonts w:asciiTheme="majorHAnsi" w:hAnsiTheme="majorHAnsi" w:cstheme="majorHAnsi"/>
                <w:color w:val="000000"/>
                <w:sz w:val="12"/>
                <w:szCs w:val="12"/>
                <w:lang w:val="lt-LT"/>
              </w:rPr>
              <w:t xml:space="preserve"> to a </w:t>
            </w:r>
            <w:proofErr w:type="spellStart"/>
            <w:r w:rsidR="00282708" w:rsidRPr="009C292E">
              <w:rPr>
                <w:rFonts w:asciiTheme="majorHAnsi" w:hAnsiTheme="majorHAnsi" w:cstheme="majorHAnsi"/>
                <w:color w:val="000000"/>
                <w:sz w:val="12"/>
                <w:szCs w:val="12"/>
                <w:lang w:val="lt-LT"/>
              </w:rPr>
              <w:t>minimum</w:t>
            </w:r>
            <w:proofErr w:type="spellEnd"/>
            <w:r w:rsidR="00282708" w:rsidRPr="009C292E">
              <w:rPr>
                <w:rFonts w:asciiTheme="majorHAnsi" w:hAnsiTheme="majorHAnsi" w:cstheme="majorHAnsi"/>
                <w:color w:val="000000"/>
                <w:sz w:val="12"/>
                <w:szCs w:val="12"/>
                <w:lang w:val="lt-LT"/>
              </w:rPr>
              <w:t xml:space="preserve"> </w:t>
            </w:r>
            <w:proofErr w:type="spellStart"/>
            <w:r w:rsidR="00282708" w:rsidRPr="009C292E">
              <w:rPr>
                <w:rFonts w:asciiTheme="majorHAnsi" w:hAnsiTheme="majorHAnsi" w:cstheme="majorHAnsi"/>
                <w:color w:val="000000"/>
                <w:sz w:val="12"/>
                <w:szCs w:val="12"/>
                <w:lang w:val="lt-LT"/>
              </w:rPr>
              <w:t>Fc</w:t>
            </w:r>
            <w:proofErr w:type="spellEnd"/>
            <w:r w:rsidR="00282708" w:rsidRPr="009C292E">
              <w:rPr>
                <w:rFonts w:asciiTheme="majorHAnsi" w:hAnsiTheme="majorHAnsi" w:cstheme="majorHAnsi"/>
                <w:color w:val="000000"/>
                <w:sz w:val="12"/>
                <w:szCs w:val="12"/>
                <w:lang w:val="lt-LT"/>
              </w:rPr>
              <w:t xml:space="preserve"> </w:t>
            </w:r>
            <w:proofErr w:type="spellStart"/>
            <w:r w:rsidR="00282708" w:rsidRPr="009C292E">
              <w:rPr>
                <w:rFonts w:asciiTheme="majorHAnsi" w:hAnsiTheme="majorHAnsi" w:cstheme="majorHAnsi"/>
                <w:color w:val="000000"/>
                <w:sz w:val="12"/>
                <w:szCs w:val="12"/>
                <w:lang w:val="lt-LT"/>
              </w:rPr>
              <w:t>value</w:t>
            </w:r>
            <w:proofErr w:type="spellEnd"/>
            <w:r w:rsidR="00282708" w:rsidRPr="009C292E">
              <w:rPr>
                <w:rFonts w:asciiTheme="majorHAnsi" w:hAnsiTheme="majorHAnsi" w:cstheme="majorHAnsi"/>
                <w:color w:val="000000"/>
                <w:sz w:val="12"/>
                <w:szCs w:val="12"/>
                <w:lang w:val="lt-LT"/>
              </w:rPr>
              <w:t xml:space="preserve"> </w:t>
            </w:r>
            <w:proofErr w:type="spellStart"/>
            <w:r w:rsidR="00282708" w:rsidRPr="009C292E">
              <w:rPr>
                <w:rFonts w:asciiTheme="majorHAnsi" w:hAnsiTheme="majorHAnsi" w:cstheme="majorHAnsi"/>
                <w:color w:val="000000"/>
                <w:sz w:val="12"/>
                <w:szCs w:val="12"/>
                <w:lang w:val="lt-LT"/>
              </w:rPr>
              <w:t>of</w:t>
            </w:r>
            <w:proofErr w:type="spellEnd"/>
            <w:r w:rsidR="00282708" w:rsidRPr="009C292E">
              <w:rPr>
                <w:rFonts w:asciiTheme="majorHAnsi" w:hAnsiTheme="majorHAnsi" w:cstheme="majorHAnsi"/>
                <w:color w:val="000000"/>
                <w:sz w:val="12"/>
                <w:szCs w:val="12"/>
                <w:lang w:val="lt-LT"/>
              </w:rPr>
              <w:t xml:space="preserve"> </w:t>
            </w:r>
            <w:r w:rsidR="00282708" w:rsidRPr="008F4FBD">
              <w:rPr>
                <w:rFonts w:asciiTheme="majorHAnsi" w:hAnsiTheme="majorHAnsi" w:cstheme="majorHAnsi"/>
                <w:color w:val="000000"/>
                <w:sz w:val="12"/>
                <w:szCs w:val="12"/>
                <w:lang w:val="lt-LT"/>
              </w:rPr>
              <w:t xml:space="preserve">3 </w:t>
            </w:r>
            <w:proofErr w:type="spellStart"/>
            <w:r w:rsidR="00282708" w:rsidRPr="008F4FBD">
              <w:rPr>
                <w:rFonts w:asciiTheme="majorHAnsi" w:hAnsiTheme="majorHAnsi" w:cstheme="majorHAnsi"/>
                <w:color w:val="000000"/>
                <w:sz w:val="12"/>
                <w:szCs w:val="12"/>
                <w:lang w:val="lt-LT"/>
              </w:rPr>
              <w:t>in</w:t>
            </w:r>
            <w:proofErr w:type="spellEnd"/>
            <w:r w:rsidR="00282708" w:rsidRPr="008F4FBD">
              <w:rPr>
                <w:rFonts w:asciiTheme="majorHAnsi" w:hAnsiTheme="majorHAnsi" w:cstheme="majorHAnsi"/>
                <w:color w:val="000000"/>
                <w:sz w:val="12"/>
                <w:szCs w:val="12"/>
                <w:lang w:val="lt-LT"/>
              </w:rPr>
              <w:t xml:space="preserve"> </w:t>
            </w:r>
            <w:proofErr w:type="spellStart"/>
            <w:r w:rsidR="00282708" w:rsidRPr="008F4FBD">
              <w:rPr>
                <w:rFonts w:asciiTheme="majorHAnsi" w:hAnsiTheme="majorHAnsi" w:cstheme="majorHAnsi"/>
                <w:color w:val="000000"/>
                <w:sz w:val="12"/>
                <w:szCs w:val="12"/>
                <w:lang w:val="lt-LT"/>
              </w:rPr>
              <w:t>hermetically</w:t>
            </w:r>
            <w:proofErr w:type="spellEnd"/>
            <w:r w:rsidR="00282708" w:rsidRPr="008F4FBD">
              <w:rPr>
                <w:rFonts w:asciiTheme="majorHAnsi" w:hAnsiTheme="majorHAnsi" w:cstheme="majorHAnsi"/>
                <w:color w:val="000000"/>
                <w:sz w:val="12"/>
                <w:szCs w:val="12"/>
                <w:lang w:val="lt-LT"/>
              </w:rPr>
              <w:t xml:space="preserve"> </w:t>
            </w:r>
            <w:proofErr w:type="spellStart"/>
            <w:r w:rsidR="00282708" w:rsidRPr="008F4FBD">
              <w:rPr>
                <w:rFonts w:asciiTheme="majorHAnsi" w:hAnsiTheme="majorHAnsi" w:cstheme="majorHAnsi"/>
                <w:color w:val="000000"/>
                <w:sz w:val="12"/>
                <w:szCs w:val="12"/>
                <w:lang w:val="lt-LT"/>
              </w:rPr>
              <w:t>sealed</w:t>
            </w:r>
            <w:proofErr w:type="spellEnd"/>
            <w:r w:rsidR="00282708" w:rsidRPr="008F4FBD">
              <w:rPr>
                <w:rFonts w:asciiTheme="majorHAnsi" w:hAnsiTheme="majorHAnsi" w:cstheme="majorHAnsi"/>
                <w:color w:val="000000"/>
                <w:sz w:val="12"/>
                <w:szCs w:val="12"/>
                <w:lang w:val="lt-LT"/>
              </w:rPr>
              <w:t xml:space="preserve"> </w:t>
            </w:r>
            <w:proofErr w:type="spellStart"/>
            <w:r w:rsidR="00282708" w:rsidRPr="008F4FBD">
              <w:rPr>
                <w:rFonts w:asciiTheme="majorHAnsi" w:hAnsiTheme="majorHAnsi" w:cstheme="majorHAnsi"/>
                <w:color w:val="000000"/>
                <w:sz w:val="12"/>
                <w:szCs w:val="12"/>
                <w:lang w:val="lt-LT"/>
              </w:rPr>
              <w:t>containers</w:t>
            </w:r>
            <w:proofErr w:type="spellEnd"/>
            <w:r w:rsidR="009C292E">
              <w:rPr>
                <w:rFonts w:asciiTheme="majorHAnsi" w:hAnsiTheme="majorHAnsi" w:cstheme="majorHAnsi"/>
                <w:color w:val="000000"/>
                <w:sz w:val="12"/>
                <w:szCs w:val="12"/>
                <w:lang w:val="lt-LT"/>
              </w:rPr>
              <w:t>;/</w:t>
            </w:r>
            <w:r w:rsidR="009C292E" w:rsidRPr="002609FC">
              <w:rPr>
                <w:rFonts w:ascii="TimesNewRomanPSMT" w:hAnsi="TimesNewRomanPSMT" w:cs="TimesNewRomanPSMT"/>
                <w:b/>
                <w:sz w:val="12"/>
                <w:szCs w:val="12"/>
              </w:rPr>
              <w:t xml:space="preserve"> </w:t>
            </w:r>
            <w:r w:rsidR="009C292E" w:rsidRPr="009C292E">
              <w:rPr>
                <w:rFonts w:asciiTheme="majorHAnsi" w:hAnsiTheme="majorHAnsi" w:cstheme="majorHAnsi"/>
                <w:bCs/>
                <w:sz w:val="12"/>
                <w:szCs w:val="12"/>
              </w:rPr>
              <w:t>buvo apdorotas kaitinant hermetiškai užplombuotuose konteineriuose, kad Fc vertė būtų ne mažesnė kaip 3;/</w:t>
            </w:r>
          </w:p>
          <w:p w14:paraId="2E603180" w14:textId="1E95A1F8" w:rsidR="00B964C6" w:rsidRPr="002A714D" w:rsidRDefault="009C292E" w:rsidP="0086067D">
            <w:pPr>
              <w:shd w:val="clear" w:color="auto" w:fill="FFFFFF"/>
              <w:rPr>
                <w:rFonts w:asciiTheme="majorHAnsi" w:hAnsiTheme="majorHAnsi" w:cstheme="majorHAnsi"/>
                <w:sz w:val="12"/>
                <w:szCs w:val="12"/>
                <w:lang w:val="lt-LT"/>
              </w:rPr>
            </w:pPr>
            <w:r w:rsidRPr="002A714D">
              <w:rPr>
                <w:rFonts w:asciiTheme="majorHAnsi" w:hAnsiTheme="majorHAnsi" w:cstheme="majorHAnsi"/>
                <w:iCs/>
                <w:color w:val="FF0000"/>
                <w:sz w:val="12"/>
                <w:szCs w:val="12"/>
                <w:lang w:val="lt-LT"/>
              </w:rPr>
              <w:t xml:space="preserve"> </w:t>
            </w:r>
          </w:p>
        </w:tc>
      </w:tr>
      <w:tr w:rsidR="00B964C6" w:rsidRPr="002A714D" w14:paraId="5B6E9863"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243"/>
        </w:trPr>
        <w:tc>
          <w:tcPr>
            <w:tcW w:w="236" w:type="dxa"/>
            <w:tcBorders>
              <w:top w:val="nil"/>
              <w:left w:val="nil"/>
              <w:bottom w:val="nil"/>
              <w:right w:val="single" w:sz="4" w:space="0" w:color="auto"/>
            </w:tcBorders>
          </w:tcPr>
          <w:p w14:paraId="34413509" w14:textId="77777777" w:rsidR="00B964C6" w:rsidRPr="002A714D" w:rsidRDefault="00B964C6" w:rsidP="00C85973">
            <w:pPr>
              <w:rPr>
                <w:rFonts w:asciiTheme="majorHAnsi" w:hAnsiTheme="majorHAnsi" w:cstheme="majorHAnsi"/>
                <w:sz w:val="12"/>
                <w:szCs w:val="12"/>
                <w:lang w:val="lt-LT"/>
              </w:rPr>
            </w:pPr>
          </w:p>
        </w:tc>
        <w:tc>
          <w:tcPr>
            <w:tcW w:w="479" w:type="dxa"/>
            <w:gridSpan w:val="2"/>
            <w:tcBorders>
              <w:top w:val="nil"/>
              <w:left w:val="single" w:sz="4" w:space="0" w:color="auto"/>
              <w:bottom w:val="nil"/>
              <w:right w:val="nil"/>
            </w:tcBorders>
          </w:tcPr>
          <w:p w14:paraId="449C730F" w14:textId="77777777" w:rsidR="00B964C6" w:rsidRPr="002A714D" w:rsidRDefault="00B964C6" w:rsidP="00F4436E">
            <w:pPr>
              <w:rPr>
                <w:rFonts w:asciiTheme="majorHAnsi" w:hAnsiTheme="majorHAnsi" w:cstheme="majorHAnsi"/>
                <w:sz w:val="12"/>
                <w:szCs w:val="12"/>
                <w:lang w:val="lt-LT"/>
              </w:rPr>
            </w:pPr>
            <w:r w:rsidRPr="002A714D">
              <w:rPr>
                <w:rFonts w:asciiTheme="majorHAnsi" w:hAnsiTheme="majorHAnsi" w:cstheme="majorHAnsi"/>
                <w:sz w:val="12"/>
                <w:szCs w:val="12"/>
                <w:lang w:val="lt-LT"/>
              </w:rPr>
              <w:t>II.4</w:t>
            </w:r>
          </w:p>
        </w:tc>
        <w:tc>
          <w:tcPr>
            <w:tcW w:w="10470" w:type="dxa"/>
            <w:gridSpan w:val="53"/>
            <w:tcBorders>
              <w:top w:val="nil"/>
              <w:left w:val="nil"/>
              <w:bottom w:val="nil"/>
            </w:tcBorders>
          </w:tcPr>
          <w:p w14:paraId="0AEDD999" w14:textId="77777777" w:rsidR="00BD3A8E" w:rsidRDefault="00B964C6" w:rsidP="001442A6">
            <w:pPr>
              <w:shd w:val="clear" w:color="auto" w:fill="FFFFFF"/>
              <w:rPr>
                <w:rFonts w:asciiTheme="majorHAnsi" w:hAnsiTheme="majorHAnsi" w:cstheme="majorHAnsi"/>
                <w:sz w:val="12"/>
                <w:szCs w:val="12"/>
                <w:lang w:val="lt-LT"/>
              </w:rPr>
            </w:pPr>
            <w:r w:rsidRPr="002A714D">
              <w:rPr>
                <w:rFonts w:asciiTheme="majorHAnsi" w:hAnsiTheme="majorHAnsi" w:cstheme="majorHAnsi"/>
                <w:color w:val="000000"/>
                <w:sz w:val="12"/>
                <w:szCs w:val="12"/>
                <w:lang w:val="lt-LT"/>
              </w:rPr>
              <w:t>II.3;</w:t>
            </w:r>
            <w:r w:rsidR="00282708" w:rsidRPr="002A714D">
              <w:rPr>
                <w:rFonts w:asciiTheme="majorHAnsi" w:hAnsiTheme="majorHAnsi" w:cstheme="majorHAnsi"/>
                <w:color w:val="000000"/>
                <w:sz w:val="12"/>
                <w:szCs w:val="12"/>
                <w:lang w:val="lt-LT"/>
              </w:rPr>
              <w:t>/</w:t>
            </w:r>
            <w:proofErr w:type="spellStart"/>
            <w:r w:rsidR="002A3D75" w:rsidRPr="002A714D">
              <w:rPr>
                <w:rFonts w:asciiTheme="majorHAnsi" w:hAnsiTheme="majorHAnsi" w:cstheme="majorHAnsi"/>
                <w:color w:val="000000"/>
                <w:sz w:val="12"/>
                <w:szCs w:val="12"/>
                <w:lang w:val="lt-LT"/>
              </w:rPr>
              <w:t>eshte</w:t>
            </w:r>
            <w:proofErr w:type="spellEnd"/>
            <w:r w:rsidR="002A3D75" w:rsidRPr="002A714D">
              <w:rPr>
                <w:rFonts w:asciiTheme="majorHAnsi" w:hAnsiTheme="majorHAnsi" w:cstheme="majorHAnsi"/>
                <w:color w:val="000000"/>
                <w:sz w:val="12"/>
                <w:szCs w:val="12"/>
                <w:lang w:val="lt-LT"/>
              </w:rPr>
              <w:t xml:space="preserve"> </w:t>
            </w:r>
            <w:proofErr w:type="spellStart"/>
            <w:r w:rsidR="002A3D75" w:rsidRPr="002A714D">
              <w:rPr>
                <w:rFonts w:asciiTheme="majorHAnsi" w:hAnsiTheme="majorHAnsi" w:cstheme="majorHAnsi"/>
                <w:color w:val="000000"/>
                <w:sz w:val="12"/>
                <w:szCs w:val="12"/>
                <w:lang w:val="lt-LT"/>
              </w:rPr>
              <w:t>analizuar</w:t>
            </w:r>
            <w:proofErr w:type="spellEnd"/>
            <w:r w:rsidR="002A3D75" w:rsidRPr="002A714D">
              <w:rPr>
                <w:rFonts w:asciiTheme="majorHAnsi" w:hAnsiTheme="majorHAnsi" w:cstheme="majorHAnsi"/>
                <w:color w:val="000000"/>
                <w:sz w:val="12"/>
                <w:szCs w:val="12"/>
                <w:lang w:val="lt-LT"/>
              </w:rPr>
              <w:t xml:space="preserve"> me </w:t>
            </w:r>
            <w:proofErr w:type="spellStart"/>
            <w:r w:rsidR="002A3D75" w:rsidRPr="002A714D">
              <w:rPr>
                <w:rFonts w:asciiTheme="majorHAnsi" w:hAnsiTheme="majorHAnsi" w:cstheme="majorHAnsi"/>
                <w:color w:val="000000"/>
                <w:sz w:val="12"/>
                <w:szCs w:val="12"/>
                <w:lang w:val="lt-LT"/>
              </w:rPr>
              <w:t>mostra</w:t>
            </w:r>
            <w:proofErr w:type="spellEnd"/>
            <w:r w:rsidR="002A3D75" w:rsidRPr="002A714D">
              <w:rPr>
                <w:rFonts w:asciiTheme="majorHAnsi" w:hAnsiTheme="majorHAnsi" w:cstheme="majorHAnsi"/>
                <w:color w:val="000000"/>
                <w:sz w:val="12"/>
                <w:szCs w:val="12"/>
                <w:lang w:val="lt-LT"/>
              </w:rPr>
              <w:t xml:space="preserve"> te </w:t>
            </w:r>
            <w:proofErr w:type="spellStart"/>
            <w:r w:rsidR="002A3D75" w:rsidRPr="002A714D">
              <w:rPr>
                <w:rFonts w:asciiTheme="majorHAnsi" w:hAnsiTheme="majorHAnsi" w:cstheme="majorHAnsi"/>
                <w:color w:val="000000"/>
                <w:sz w:val="12"/>
                <w:szCs w:val="12"/>
                <w:lang w:val="lt-LT"/>
              </w:rPr>
              <w:t>zgjedhura</w:t>
            </w:r>
            <w:proofErr w:type="spellEnd"/>
            <w:r w:rsidR="002A3D75" w:rsidRPr="002A714D">
              <w:rPr>
                <w:rFonts w:asciiTheme="majorHAnsi" w:hAnsiTheme="majorHAnsi" w:cstheme="majorHAnsi"/>
                <w:color w:val="000000"/>
                <w:sz w:val="12"/>
                <w:szCs w:val="12"/>
                <w:lang w:val="lt-LT"/>
              </w:rPr>
              <w:t xml:space="preserve"> </w:t>
            </w:r>
            <w:proofErr w:type="spellStart"/>
            <w:r w:rsidR="002A3D75" w:rsidRPr="002A714D">
              <w:rPr>
                <w:rFonts w:asciiTheme="majorHAnsi" w:hAnsiTheme="majorHAnsi" w:cstheme="majorHAnsi"/>
                <w:color w:val="000000"/>
                <w:sz w:val="12"/>
                <w:szCs w:val="12"/>
                <w:lang w:val="lt-LT"/>
              </w:rPr>
              <w:t>sipas</w:t>
            </w:r>
            <w:proofErr w:type="spellEnd"/>
            <w:r w:rsidR="002A3D75" w:rsidRPr="002A714D">
              <w:rPr>
                <w:rFonts w:asciiTheme="majorHAnsi" w:hAnsiTheme="majorHAnsi" w:cstheme="majorHAnsi"/>
                <w:color w:val="000000"/>
                <w:sz w:val="12"/>
                <w:szCs w:val="12"/>
                <w:lang w:val="lt-LT"/>
              </w:rPr>
              <w:t xml:space="preserve"> </w:t>
            </w:r>
            <w:proofErr w:type="spellStart"/>
            <w:r w:rsidR="002A3D75" w:rsidRPr="002A714D">
              <w:rPr>
                <w:rFonts w:asciiTheme="majorHAnsi" w:hAnsiTheme="majorHAnsi" w:cstheme="majorHAnsi"/>
                <w:color w:val="000000"/>
                <w:sz w:val="12"/>
                <w:szCs w:val="12"/>
                <w:lang w:val="lt-LT"/>
              </w:rPr>
              <w:t>rastit</w:t>
            </w:r>
            <w:proofErr w:type="spellEnd"/>
            <w:r w:rsidR="002A3D75" w:rsidRPr="002A714D">
              <w:rPr>
                <w:rFonts w:asciiTheme="majorHAnsi" w:hAnsiTheme="majorHAnsi" w:cstheme="majorHAnsi"/>
                <w:color w:val="000000"/>
                <w:sz w:val="12"/>
                <w:szCs w:val="12"/>
                <w:lang w:val="lt-LT"/>
              </w:rPr>
              <w:t xml:space="preserve"> </w:t>
            </w:r>
            <w:proofErr w:type="spellStart"/>
            <w:r w:rsidR="002A3D75" w:rsidRPr="002A714D">
              <w:rPr>
                <w:rFonts w:asciiTheme="majorHAnsi" w:hAnsiTheme="majorHAnsi" w:cstheme="majorHAnsi"/>
                <w:color w:val="000000"/>
                <w:sz w:val="12"/>
                <w:szCs w:val="12"/>
                <w:lang w:val="lt-LT"/>
              </w:rPr>
              <w:t>se</w:t>
            </w:r>
            <w:proofErr w:type="spellEnd"/>
            <w:r w:rsidR="002A3D75" w:rsidRPr="002A714D">
              <w:rPr>
                <w:rFonts w:asciiTheme="majorHAnsi" w:hAnsiTheme="majorHAnsi" w:cstheme="majorHAnsi"/>
                <w:color w:val="000000"/>
                <w:sz w:val="12"/>
                <w:szCs w:val="12"/>
                <w:lang w:val="lt-LT"/>
              </w:rPr>
              <w:t xml:space="preserve"> paku ne pese </w:t>
            </w:r>
            <w:proofErr w:type="spellStart"/>
            <w:r w:rsidR="002A3D75" w:rsidRPr="002A714D">
              <w:rPr>
                <w:rFonts w:asciiTheme="majorHAnsi" w:hAnsiTheme="majorHAnsi" w:cstheme="majorHAnsi"/>
                <w:color w:val="000000"/>
                <w:sz w:val="12"/>
                <w:szCs w:val="12"/>
                <w:lang w:val="lt-LT"/>
              </w:rPr>
              <w:t>kontejnere</w:t>
            </w:r>
            <w:proofErr w:type="spellEnd"/>
            <w:r w:rsidR="002A3D75" w:rsidRPr="002A714D">
              <w:rPr>
                <w:rFonts w:asciiTheme="majorHAnsi" w:hAnsiTheme="majorHAnsi" w:cstheme="majorHAnsi"/>
                <w:color w:val="000000"/>
                <w:sz w:val="12"/>
                <w:szCs w:val="12"/>
                <w:lang w:val="lt-LT"/>
              </w:rPr>
              <w:t xml:space="preserve"> </w:t>
            </w:r>
            <w:proofErr w:type="spellStart"/>
            <w:r w:rsidR="002A3D75" w:rsidRPr="002A714D">
              <w:rPr>
                <w:rFonts w:asciiTheme="majorHAnsi" w:hAnsiTheme="majorHAnsi" w:cstheme="majorHAnsi"/>
                <w:color w:val="000000"/>
                <w:sz w:val="12"/>
                <w:szCs w:val="12"/>
                <w:lang w:val="lt-LT"/>
              </w:rPr>
              <w:t>nga</w:t>
            </w:r>
            <w:proofErr w:type="spellEnd"/>
            <w:r w:rsidR="002A3D75" w:rsidRPr="002A714D">
              <w:rPr>
                <w:rFonts w:asciiTheme="majorHAnsi" w:hAnsiTheme="majorHAnsi" w:cstheme="majorHAnsi"/>
                <w:color w:val="000000"/>
                <w:sz w:val="12"/>
                <w:szCs w:val="12"/>
                <w:lang w:val="lt-LT"/>
              </w:rPr>
              <w:t xml:space="preserve"> </w:t>
            </w:r>
            <w:proofErr w:type="spellStart"/>
            <w:r w:rsidR="002A3D75" w:rsidRPr="002A714D">
              <w:rPr>
                <w:rFonts w:asciiTheme="majorHAnsi" w:hAnsiTheme="majorHAnsi" w:cstheme="majorHAnsi"/>
                <w:color w:val="000000"/>
                <w:sz w:val="12"/>
                <w:szCs w:val="12"/>
                <w:lang w:val="lt-LT"/>
              </w:rPr>
              <w:t>secili</w:t>
            </w:r>
            <w:proofErr w:type="spellEnd"/>
            <w:r w:rsidR="002A3D75" w:rsidRPr="002A714D">
              <w:rPr>
                <w:rFonts w:asciiTheme="majorHAnsi" w:hAnsiTheme="majorHAnsi" w:cstheme="majorHAnsi"/>
                <w:color w:val="000000"/>
                <w:sz w:val="12"/>
                <w:szCs w:val="12"/>
                <w:lang w:val="lt-LT"/>
              </w:rPr>
              <w:t xml:space="preserve"> </w:t>
            </w:r>
            <w:proofErr w:type="spellStart"/>
            <w:r w:rsidR="002A3D75" w:rsidRPr="002A714D">
              <w:rPr>
                <w:rFonts w:asciiTheme="majorHAnsi" w:hAnsiTheme="majorHAnsi" w:cstheme="majorHAnsi"/>
                <w:color w:val="000000"/>
                <w:sz w:val="12"/>
                <w:szCs w:val="12"/>
                <w:lang w:val="lt-LT"/>
              </w:rPr>
              <w:t>grup</w:t>
            </w:r>
            <w:proofErr w:type="spellEnd"/>
            <w:r w:rsidR="002A3D75" w:rsidRPr="002A714D">
              <w:rPr>
                <w:rFonts w:asciiTheme="majorHAnsi" w:hAnsiTheme="majorHAnsi" w:cstheme="majorHAnsi"/>
                <w:color w:val="000000"/>
                <w:sz w:val="12"/>
                <w:szCs w:val="12"/>
                <w:lang w:val="lt-LT"/>
              </w:rPr>
              <w:t xml:space="preserve"> I </w:t>
            </w:r>
            <w:proofErr w:type="spellStart"/>
            <w:r w:rsidR="00264D0B" w:rsidRPr="002A714D">
              <w:rPr>
                <w:rFonts w:asciiTheme="majorHAnsi" w:hAnsiTheme="majorHAnsi" w:cstheme="majorHAnsi"/>
                <w:color w:val="000000"/>
                <w:sz w:val="12"/>
                <w:szCs w:val="12"/>
                <w:lang w:val="lt-LT"/>
              </w:rPr>
              <w:t>perp</w:t>
            </w:r>
            <w:r w:rsidR="002A3D75" w:rsidRPr="002A714D">
              <w:rPr>
                <w:rFonts w:asciiTheme="majorHAnsi" w:hAnsiTheme="majorHAnsi" w:cstheme="majorHAnsi"/>
                <w:color w:val="000000"/>
                <w:sz w:val="12"/>
                <w:szCs w:val="12"/>
                <w:lang w:val="lt-LT"/>
              </w:rPr>
              <w:t>unuar</w:t>
            </w:r>
            <w:proofErr w:type="spellEnd"/>
            <w:r w:rsidR="002A3D75" w:rsidRPr="002A714D">
              <w:rPr>
                <w:rFonts w:asciiTheme="majorHAnsi" w:hAnsiTheme="majorHAnsi" w:cstheme="majorHAnsi"/>
                <w:color w:val="000000"/>
                <w:sz w:val="12"/>
                <w:szCs w:val="12"/>
                <w:lang w:val="lt-LT"/>
              </w:rPr>
              <w:t xml:space="preserve"> </w:t>
            </w:r>
            <w:r w:rsidR="003139AB" w:rsidRPr="002A714D">
              <w:rPr>
                <w:rFonts w:asciiTheme="majorHAnsi" w:hAnsiTheme="majorHAnsi" w:cstheme="majorHAnsi"/>
                <w:sz w:val="12"/>
                <w:szCs w:val="12"/>
                <w:lang w:val="lt-LT"/>
              </w:rPr>
              <w:t xml:space="preserve">me </w:t>
            </w:r>
            <w:proofErr w:type="spellStart"/>
            <w:r w:rsidR="003139AB" w:rsidRPr="002A714D">
              <w:rPr>
                <w:rFonts w:asciiTheme="majorHAnsi" w:hAnsiTheme="majorHAnsi" w:cstheme="majorHAnsi"/>
                <w:sz w:val="12"/>
                <w:szCs w:val="12"/>
                <w:lang w:val="lt-LT"/>
              </w:rPr>
              <w:t>metoda</w:t>
            </w:r>
            <w:proofErr w:type="spellEnd"/>
            <w:r w:rsidR="003139AB" w:rsidRPr="002A714D">
              <w:rPr>
                <w:rFonts w:asciiTheme="majorHAnsi" w:hAnsiTheme="majorHAnsi" w:cstheme="majorHAnsi"/>
                <w:sz w:val="12"/>
                <w:szCs w:val="12"/>
                <w:lang w:val="lt-LT"/>
              </w:rPr>
              <w:t xml:space="preserve"> diagnostike </w:t>
            </w:r>
            <w:proofErr w:type="spellStart"/>
            <w:r w:rsidR="003139AB" w:rsidRPr="002A714D">
              <w:rPr>
                <w:rFonts w:asciiTheme="majorHAnsi" w:hAnsiTheme="majorHAnsi" w:cstheme="majorHAnsi"/>
                <w:sz w:val="12"/>
                <w:szCs w:val="12"/>
                <w:lang w:val="lt-LT"/>
              </w:rPr>
              <w:t>laboratorike</w:t>
            </w:r>
            <w:proofErr w:type="spellEnd"/>
            <w:r w:rsidR="003139AB" w:rsidRPr="002A714D">
              <w:rPr>
                <w:rFonts w:asciiTheme="majorHAnsi" w:hAnsiTheme="majorHAnsi" w:cstheme="majorHAnsi"/>
                <w:sz w:val="12"/>
                <w:szCs w:val="12"/>
                <w:lang w:val="lt-LT"/>
              </w:rPr>
              <w:t xml:space="preserve"> per te </w:t>
            </w:r>
            <w:proofErr w:type="spellStart"/>
            <w:r w:rsidR="003139AB" w:rsidRPr="002A714D">
              <w:rPr>
                <w:rFonts w:asciiTheme="majorHAnsi" w:hAnsiTheme="majorHAnsi" w:cstheme="majorHAnsi"/>
                <w:sz w:val="12"/>
                <w:szCs w:val="12"/>
                <w:lang w:val="lt-LT"/>
              </w:rPr>
              <w:t>siguruar</w:t>
            </w:r>
            <w:proofErr w:type="spellEnd"/>
            <w:r w:rsidR="003139AB" w:rsidRPr="002A714D">
              <w:rPr>
                <w:rFonts w:asciiTheme="majorHAnsi" w:hAnsiTheme="majorHAnsi" w:cstheme="majorHAnsi"/>
                <w:sz w:val="12"/>
                <w:szCs w:val="12"/>
                <w:lang w:val="lt-LT"/>
              </w:rPr>
              <w:t xml:space="preserve"> </w:t>
            </w:r>
            <w:proofErr w:type="spellStart"/>
            <w:r w:rsidR="003139AB" w:rsidRPr="002A714D">
              <w:rPr>
                <w:rFonts w:asciiTheme="majorHAnsi" w:hAnsiTheme="majorHAnsi" w:cstheme="majorHAnsi"/>
                <w:sz w:val="12"/>
                <w:szCs w:val="12"/>
                <w:lang w:val="lt-LT"/>
              </w:rPr>
              <w:t>trajtimin</w:t>
            </w:r>
            <w:proofErr w:type="spellEnd"/>
            <w:r w:rsidR="003139AB" w:rsidRPr="002A714D">
              <w:rPr>
                <w:rFonts w:asciiTheme="majorHAnsi" w:hAnsiTheme="majorHAnsi" w:cstheme="majorHAnsi"/>
                <w:sz w:val="12"/>
                <w:szCs w:val="12"/>
                <w:lang w:val="lt-LT"/>
              </w:rPr>
              <w:t xml:space="preserve"> </w:t>
            </w:r>
            <w:proofErr w:type="spellStart"/>
            <w:r w:rsidR="003139AB" w:rsidRPr="002A714D">
              <w:rPr>
                <w:rFonts w:asciiTheme="majorHAnsi" w:hAnsiTheme="majorHAnsi" w:cstheme="majorHAnsi"/>
                <w:sz w:val="12"/>
                <w:szCs w:val="12"/>
                <w:lang w:val="lt-LT"/>
              </w:rPr>
              <w:t>adekuat</w:t>
            </w:r>
            <w:proofErr w:type="spellEnd"/>
            <w:r w:rsidR="003139AB" w:rsidRPr="002A714D">
              <w:rPr>
                <w:rFonts w:asciiTheme="majorHAnsi" w:hAnsiTheme="majorHAnsi" w:cstheme="majorHAnsi"/>
                <w:sz w:val="12"/>
                <w:szCs w:val="12"/>
                <w:lang w:val="lt-LT"/>
              </w:rPr>
              <w:t xml:space="preserve"> me </w:t>
            </w:r>
            <w:proofErr w:type="spellStart"/>
            <w:r w:rsidR="003139AB" w:rsidRPr="002A714D">
              <w:rPr>
                <w:rFonts w:asciiTheme="majorHAnsi" w:hAnsiTheme="majorHAnsi" w:cstheme="majorHAnsi"/>
                <w:sz w:val="12"/>
                <w:szCs w:val="12"/>
                <w:lang w:val="lt-LT"/>
              </w:rPr>
              <w:t>ane</w:t>
            </w:r>
            <w:proofErr w:type="spellEnd"/>
            <w:r w:rsidR="003139AB" w:rsidRPr="002A714D">
              <w:rPr>
                <w:rFonts w:asciiTheme="majorHAnsi" w:hAnsiTheme="majorHAnsi" w:cstheme="majorHAnsi"/>
                <w:sz w:val="12"/>
                <w:szCs w:val="12"/>
                <w:lang w:val="lt-LT"/>
              </w:rPr>
              <w:t xml:space="preserve"> te </w:t>
            </w:r>
            <w:proofErr w:type="spellStart"/>
            <w:r w:rsidR="003139AB" w:rsidRPr="002A714D">
              <w:rPr>
                <w:rFonts w:asciiTheme="majorHAnsi" w:hAnsiTheme="majorHAnsi" w:cstheme="majorHAnsi"/>
                <w:sz w:val="12"/>
                <w:szCs w:val="12"/>
                <w:lang w:val="lt-LT"/>
              </w:rPr>
              <w:t>temperatures</w:t>
            </w:r>
            <w:proofErr w:type="spellEnd"/>
            <w:r w:rsidR="003139AB" w:rsidRPr="002A714D">
              <w:rPr>
                <w:rFonts w:asciiTheme="majorHAnsi" w:hAnsiTheme="majorHAnsi" w:cstheme="majorHAnsi"/>
                <w:sz w:val="12"/>
                <w:szCs w:val="12"/>
                <w:lang w:val="lt-LT"/>
              </w:rPr>
              <w:t xml:space="preserve"> te </w:t>
            </w:r>
            <w:proofErr w:type="spellStart"/>
            <w:r w:rsidR="003139AB" w:rsidRPr="002A714D">
              <w:rPr>
                <w:rFonts w:asciiTheme="majorHAnsi" w:hAnsiTheme="majorHAnsi" w:cstheme="majorHAnsi"/>
                <w:sz w:val="12"/>
                <w:szCs w:val="12"/>
                <w:lang w:val="lt-LT"/>
              </w:rPr>
              <w:t>tere</w:t>
            </w:r>
            <w:proofErr w:type="spellEnd"/>
            <w:r w:rsidR="003139AB" w:rsidRPr="002A714D">
              <w:rPr>
                <w:rFonts w:asciiTheme="majorHAnsi" w:hAnsiTheme="majorHAnsi" w:cstheme="majorHAnsi"/>
                <w:sz w:val="12"/>
                <w:szCs w:val="12"/>
                <w:lang w:val="lt-LT"/>
              </w:rPr>
              <w:t xml:space="preserve"> </w:t>
            </w:r>
            <w:proofErr w:type="spellStart"/>
            <w:r w:rsidR="003139AB" w:rsidRPr="002A714D">
              <w:rPr>
                <w:rFonts w:asciiTheme="majorHAnsi" w:hAnsiTheme="majorHAnsi" w:cstheme="majorHAnsi"/>
                <w:sz w:val="12"/>
                <w:szCs w:val="12"/>
                <w:lang w:val="lt-LT"/>
              </w:rPr>
              <w:t>ngarkeses</w:t>
            </w:r>
            <w:proofErr w:type="spellEnd"/>
            <w:r w:rsidR="003139AB" w:rsidRPr="002A714D">
              <w:rPr>
                <w:rFonts w:asciiTheme="majorHAnsi" w:hAnsiTheme="majorHAnsi" w:cstheme="majorHAnsi"/>
                <w:sz w:val="12"/>
                <w:szCs w:val="12"/>
                <w:lang w:val="lt-LT"/>
              </w:rPr>
              <w:t xml:space="preserve"> </w:t>
            </w:r>
            <w:proofErr w:type="spellStart"/>
            <w:r w:rsidR="003139AB" w:rsidRPr="002A714D">
              <w:rPr>
                <w:rFonts w:asciiTheme="majorHAnsi" w:hAnsiTheme="majorHAnsi" w:cstheme="majorHAnsi"/>
                <w:sz w:val="12"/>
                <w:szCs w:val="12"/>
                <w:lang w:val="lt-LT"/>
              </w:rPr>
              <w:t>ashtu</w:t>
            </w:r>
            <w:proofErr w:type="spellEnd"/>
            <w:r w:rsidR="003139AB" w:rsidRPr="002A714D">
              <w:rPr>
                <w:rFonts w:asciiTheme="majorHAnsi" w:hAnsiTheme="majorHAnsi" w:cstheme="majorHAnsi"/>
                <w:sz w:val="12"/>
                <w:szCs w:val="12"/>
                <w:lang w:val="lt-LT"/>
              </w:rPr>
              <w:t xml:space="preserve"> </w:t>
            </w:r>
            <w:proofErr w:type="spellStart"/>
            <w:r w:rsidR="003139AB" w:rsidRPr="002A714D">
              <w:rPr>
                <w:rFonts w:asciiTheme="majorHAnsi" w:hAnsiTheme="majorHAnsi" w:cstheme="majorHAnsi"/>
                <w:sz w:val="12"/>
                <w:szCs w:val="12"/>
                <w:lang w:val="lt-LT"/>
              </w:rPr>
              <w:t>siç</w:t>
            </w:r>
            <w:proofErr w:type="spellEnd"/>
            <w:r w:rsidR="003139AB" w:rsidRPr="002A714D">
              <w:rPr>
                <w:rFonts w:asciiTheme="majorHAnsi" w:hAnsiTheme="majorHAnsi" w:cstheme="majorHAnsi"/>
                <w:sz w:val="12"/>
                <w:szCs w:val="12"/>
                <w:lang w:val="lt-LT"/>
              </w:rPr>
              <w:t xml:space="preserve"> </w:t>
            </w:r>
            <w:proofErr w:type="spellStart"/>
            <w:r w:rsidR="003139AB" w:rsidRPr="002A714D">
              <w:rPr>
                <w:rFonts w:asciiTheme="majorHAnsi" w:hAnsiTheme="majorHAnsi" w:cstheme="majorHAnsi"/>
                <w:sz w:val="12"/>
                <w:szCs w:val="12"/>
                <w:lang w:val="lt-LT"/>
              </w:rPr>
              <w:t>eshte</w:t>
            </w:r>
            <w:proofErr w:type="spellEnd"/>
            <w:r w:rsidR="003139AB" w:rsidRPr="002A714D">
              <w:rPr>
                <w:rFonts w:asciiTheme="majorHAnsi" w:hAnsiTheme="majorHAnsi" w:cstheme="majorHAnsi"/>
                <w:sz w:val="12"/>
                <w:szCs w:val="12"/>
                <w:lang w:val="lt-LT"/>
              </w:rPr>
              <w:t xml:space="preserve"> </w:t>
            </w:r>
            <w:proofErr w:type="spellStart"/>
            <w:r w:rsidR="003139AB" w:rsidRPr="002A714D">
              <w:rPr>
                <w:rFonts w:asciiTheme="majorHAnsi" w:hAnsiTheme="majorHAnsi" w:cstheme="majorHAnsi"/>
                <w:sz w:val="12"/>
                <w:szCs w:val="12"/>
                <w:lang w:val="lt-LT"/>
              </w:rPr>
              <w:t>parapare</w:t>
            </w:r>
            <w:proofErr w:type="spellEnd"/>
            <w:r w:rsidR="003139AB" w:rsidRPr="002A714D">
              <w:rPr>
                <w:rFonts w:asciiTheme="majorHAnsi" w:hAnsiTheme="majorHAnsi" w:cstheme="majorHAnsi"/>
                <w:sz w:val="12"/>
                <w:szCs w:val="12"/>
                <w:lang w:val="lt-LT"/>
              </w:rPr>
              <w:t xml:space="preserve"> ne </w:t>
            </w:r>
            <w:proofErr w:type="spellStart"/>
            <w:r w:rsidR="003139AB" w:rsidRPr="002A714D">
              <w:rPr>
                <w:rFonts w:asciiTheme="majorHAnsi" w:hAnsiTheme="majorHAnsi" w:cstheme="majorHAnsi"/>
                <w:sz w:val="12"/>
                <w:szCs w:val="12"/>
                <w:lang w:val="lt-LT"/>
              </w:rPr>
              <w:t>piken</w:t>
            </w:r>
            <w:proofErr w:type="spellEnd"/>
            <w:r w:rsidR="003139AB" w:rsidRPr="002A714D">
              <w:rPr>
                <w:rFonts w:asciiTheme="majorHAnsi" w:hAnsiTheme="majorHAnsi" w:cstheme="majorHAnsi"/>
                <w:sz w:val="12"/>
                <w:szCs w:val="12"/>
                <w:lang w:val="lt-LT"/>
              </w:rPr>
              <w:t xml:space="preserve"> II. 3</w:t>
            </w:r>
          </w:p>
          <w:p w14:paraId="40F6E9A8" w14:textId="327D215D" w:rsidR="00B964C6" w:rsidRPr="009C292E" w:rsidRDefault="0086067D" w:rsidP="009C292E">
            <w:pPr>
              <w:autoSpaceDE w:val="0"/>
              <w:autoSpaceDN w:val="0"/>
              <w:adjustRightInd w:val="0"/>
              <w:rPr>
                <w:rFonts w:asciiTheme="minorHAnsi" w:hAnsiTheme="minorHAnsi" w:cs="TimesNewRomanPSMT"/>
                <w:sz w:val="12"/>
                <w:szCs w:val="12"/>
              </w:rPr>
            </w:pPr>
            <w:r>
              <w:rPr>
                <w:rFonts w:asciiTheme="majorHAnsi" w:hAnsiTheme="majorHAnsi" w:cstheme="majorHAnsi"/>
                <w:sz w:val="12"/>
                <w:szCs w:val="12"/>
                <w:lang w:val="lt-LT"/>
              </w:rPr>
              <w:t>/</w:t>
            </w:r>
            <w:proofErr w:type="spellStart"/>
            <w:r w:rsidR="00282708" w:rsidRPr="009C2A47">
              <w:rPr>
                <w:rFonts w:asciiTheme="majorHAnsi" w:hAnsiTheme="majorHAnsi" w:cstheme="majorHAnsi"/>
                <w:color w:val="000000"/>
                <w:sz w:val="12"/>
                <w:szCs w:val="12"/>
                <w:lang w:val="lt-LT"/>
              </w:rPr>
              <w:t>was</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analysed</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by</w:t>
            </w:r>
            <w:proofErr w:type="spellEnd"/>
            <w:r w:rsidR="00282708" w:rsidRPr="009C2A47">
              <w:rPr>
                <w:rFonts w:asciiTheme="majorHAnsi" w:hAnsiTheme="majorHAnsi" w:cstheme="majorHAnsi"/>
                <w:color w:val="000000"/>
                <w:sz w:val="12"/>
                <w:szCs w:val="12"/>
                <w:lang w:val="lt-LT"/>
              </w:rPr>
              <w:t xml:space="preserve"> a </w:t>
            </w:r>
            <w:proofErr w:type="spellStart"/>
            <w:r w:rsidR="00282708" w:rsidRPr="009C2A47">
              <w:rPr>
                <w:rFonts w:asciiTheme="majorHAnsi" w:hAnsiTheme="majorHAnsi" w:cstheme="majorHAnsi"/>
                <w:color w:val="000000"/>
                <w:sz w:val="12"/>
                <w:szCs w:val="12"/>
                <w:lang w:val="lt-LT"/>
              </w:rPr>
              <w:t>random</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sampling</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of</w:t>
            </w:r>
            <w:proofErr w:type="spellEnd"/>
            <w:r w:rsidR="00282708" w:rsidRPr="009C2A47">
              <w:rPr>
                <w:rFonts w:asciiTheme="majorHAnsi" w:hAnsiTheme="majorHAnsi" w:cstheme="majorHAnsi"/>
                <w:color w:val="000000"/>
                <w:sz w:val="12"/>
                <w:szCs w:val="12"/>
                <w:lang w:val="lt-LT"/>
              </w:rPr>
              <w:t xml:space="preserve"> at </w:t>
            </w:r>
            <w:proofErr w:type="spellStart"/>
            <w:r w:rsidR="00282708" w:rsidRPr="009C2A47">
              <w:rPr>
                <w:rFonts w:asciiTheme="majorHAnsi" w:hAnsiTheme="majorHAnsi" w:cstheme="majorHAnsi"/>
                <w:color w:val="000000"/>
                <w:sz w:val="12"/>
                <w:szCs w:val="12"/>
                <w:lang w:val="lt-LT"/>
              </w:rPr>
              <w:t>least</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five</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containers</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from</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each</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processed</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batch</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by</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laboratory</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diagnostic</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methods</w:t>
            </w:r>
            <w:proofErr w:type="spellEnd"/>
            <w:r w:rsidR="00282708" w:rsidRPr="009C2A47">
              <w:rPr>
                <w:rFonts w:asciiTheme="majorHAnsi" w:hAnsiTheme="majorHAnsi" w:cstheme="majorHAnsi"/>
                <w:color w:val="000000"/>
                <w:sz w:val="12"/>
                <w:szCs w:val="12"/>
                <w:lang w:val="lt-LT"/>
              </w:rPr>
              <w:t xml:space="preserve"> to </w:t>
            </w:r>
            <w:proofErr w:type="spellStart"/>
            <w:r w:rsidR="00282708" w:rsidRPr="009C2A47">
              <w:rPr>
                <w:rFonts w:asciiTheme="majorHAnsi" w:hAnsiTheme="majorHAnsi" w:cstheme="majorHAnsi"/>
                <w:color w:val="000000"/>
                <w:sz w:val="12"/>
                <w:szCs w:val="12"/>
                <w:lang w:val="lt-LT"/>
              </w:rPr>
              <w:t>ensure</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adequate</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heat</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treatment</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of</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the</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whole</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consignment</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as</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foreseen</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under</w:t>
            </w:r>
            <w:proofErr w:type="spellEnd"/>
            <w:r w:rsidR="00282708" w:rsidRPr="009C2A47">
              <w:rPr>
                <w:rFonts w:asciiTheme="majorHAnsi" w:hAnsiTheme="majorHAnsi" w:cstheme="majorHAnsi"/>
                <w:color w:val="000000"/>
                <w:sz w:val="12"/>
                <w:szCs w:val="12"/>
                <w:lang w:val="lt-LT"/>
              </w:rPr>
              <w:t xml:space="preserve"> </w:t>
            </w:r>
            <w:proofErr w:type="spellStart"/>
            <w:r w:rsidR="00282708" w:rsidRPr="009C2A47">
              <w:rPr>
                <w:rFonts w:asciiTheme="majorHAnsi" w:hAnsiTheme="majorHAnsi" w:cstheme="majorHAnsi"/>
                <w:color w:val="000000"/>
                <w:sz w:val="12"/>
                <w:szCs w:val="12"/>
                <w:lang w:val="lt-LT"/>
              </w:rPr>
              <w:t>point</w:t>
            </w:r>
            <w:proofErr w:type="spellEnd"/>
            <w:r w:rsidR="00282708" w:rsidRPr="009C2A47">
              <w:rPr>
                <w:rFonts w:asciiTheme="majorHAnsi" w:hAnsiTheme="majorHAnsi" w:cstheme="majorHAnsi"/>
                <w:color w:val="000000"/>
                <w:sz w:val="12"/>
                <w:szCs w:val="12"/>
                <w:lang w:val="lt-LT"/>
              </w:rPr>
              <w:t xml:space="preserve"> II.3</w:t>
            </w:r>
            <w:r w:rsidR="00282708" w:rsidRPr="002A714D">
              <w:rPr>
                <w:rFonts w:asciiTheme="majorHAnsi" w:hAnsiTheme="majorHAnsi" w:cstheme="majorHAnsi"/>
                <w:color w:val="000000"/>
                <w:sz w:val="12"/>
                <w:szCs w:val="12"/>
                <w:lang w:val="lt-LT"/>
              </w:rPr>
              <w:t>;</w:t>
            </w:r>
            <w:r w:rsidR="009C292E" w:rsidRPr="002609FC">
              <w:rPr>
                <w:rFonts w:ascii="TimesNewRomanPSMT" w:hAnsi="TimesNewRomanPSMT" w:cs="TimesNewRomanPSMT"/>
                <w:b/>
                <w:sz w:val="12"/>
                <w:szCs w:val="12"/>
              </w:rPr>
              <w:t xml:space="preserve"> </w:t>
            </w:r>
            <w:r w:rsidR="009C292E" w:rsidRPr="009C292E">
              <w:rPr>
                <w:rFonts w:asciiTheme="majorHAnsi" w:hAnsiTheme="majorHAnsi" w:cstheme="majorHAnsi"/>
                <w:bCs/>
                <w:sz w:val="12"/>
                <w:szCs w:val="12"/>
              </w:rPr>
              <w:t>buvo ištirtas laboratoriniais metodais, paėmus atsitiktinius mėginius ne mažiau kaip iš penkių konteinerių iš kiekvienos perdirbtos partijos, siekiant užtikrinti visos siuntos atitinkamą terminį apdorojimą, kaip numatyta II.3 punkte;/</w:t>
            </w:r>
          </w:p>
        </w:tc>
      </w:tr>
      <w:tr w:rsidR="00B964C6" w:rsidRPr="002A714D" w14:paraId="31BEE2C8"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179"/>
        </w:trPr>
        <w:tc>
          <w:tcPr>
            <w:tcW w:w="236" w:type="dxa"/>
            <w:tcBorders>
              <w:top w:val="nil"/>
              <w:left w:val="nil"/>
              <w:bottom w:val="nil"/>
              <w:right w:val="single" w:sz="4" w:space="0" w:color="auto"/>
            </w:tcBorders>
          </w:tcPr>
          <w:p w14:paraId="3CD8FD4F" w14:textId="77777777" w:rsidR="00B964C6" w:rsidRPr="002A714D" w:rsidRDefault="00B964C6" w:rsidP="00C85973">
            <w:pPr>
              <w:rPr>
                <w:rFonts w:asciiTheme="majorHAnsi" w:hAnsiTheme="majorHAnsi" w:cstheme="majorHAnsi"/>
                <w:sz w:val="12"/>
                <w:szCs w:val="12"/>
                <w:lang w:val="lt-LT"/>
              </w:rPr>
            </w:pPr>
          </w:p>
        </w:tc>
        <w:tc>
          <w:tcPr>
            <w:tcW w:w="479" w:type="dxa"/>
            <w:gridSpan w:val="2"/>
            <w:tcBorders>
              <w:top w:val="nil"/>
              <w:left w:val="single" w:sz="4" w:space="0" w:color="auto"/>
              <w:bottom w:val="nil"/>
              <w:right w:val="nil"/>
            </w:tcBorders>
          </w:tcPr>
          <w:p w14:paraId="6B7A9664" w14:textId="77777777" w:rsidR="00B964C6" w:rsidRPr="002A714D" w:rsidRDefault="00B964C6" w:rsidP="00F4436E">
            <w:pPr>
              <w:rPr>
                <w:rFonts w:asciiTheme="majorHAnsi" w:hAnsiTheme="majorHAnsi" w:cstheme="majorHAnsi"/>
                <w:sz w:val="12"/>
                <w:szCs w:val="12"/>
                <w:lang w:val="lt-LT"/>
              </w:rPr>
            </w:pPr>
            <w:r w:rsidRPr="002A714D">
              <w:rPr>
                <w:rFonts w:asciiTheme="majorHAnsi" w:hAnsiTheme="majorHAnsi" w:cstheme="majorHAnsi"/>
                <w:sz w:val="12"/>
                <w:szCs w:val="12"/>
                <w:lang w:val="lt-LT"/>
              </w:rPr>
              <w:t>II.5</w:t>
            </w:r>
          </w:p>
        </w:tc>
        <w:tc>
          <w:tcPr>
            <w:tcW w:w="10470" w:type="dxa"/>
            <w:gridSpan w:val="53"/>
            <w:tcBorders>
              <w:top w:val="nil"/>
              <w:left w:val="nil"/>
              <w:bottom w:val="nil"/>
            </w:tcBorders>
          </w:tcPr>
          <w:p w14:paraId="58E85A3C" w14:textId="0D64A155" w:rsidR="003139AB" w:rsidRPr="002A714D" w:rsidRDefault="00B964C6" w:rsidP="00F4436E">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003139AB" w:rsidRPr="002A714D">
              <w:rPr>
                <w:rFonts w:asciiTheme="majorHAnsi" w:hAnsiTheme="majorHAnsi" w:cstheme="majorHAnsi"/>
                <w:sz w:val="12"/>
                <w:szCs w:val="12"/>
                <w:lang w:val="lt-LT"/>
              </w:rPr>
              <w:t xml:space="preserve">I </w:t>
            </w:r>
            <w:proofErr w:type="spellStart"/>
            <w:r w:rsidR="003139AB" w:rsidRPr="002A714D">
              <w:rPr>
                <w:rFonts w:asciiTheme="majorHAnsi" w:hAnsiTheme="majorHAnsi" w:cstheme="majorHAnsi"/>
                <w:sz w:val="12"/>
                <w:szCs w:val="12"/>
                <w:lang w:val="lt-LT"/>
              </w:rPr>
              <w:t>eshte</w:t>
            </w:r>
            <w:proofErr w:type="spellEnd"/>
            <w:r w:rsidR="003139AB" w:rsidRPr="002A714D">
              <w:rPr>
                <w:rFonts w:asciiTheme="majorHAnsi" w:hAnsiTheme="majorHAnsi" w:cstheme="majorHAnsi"/>
                <w:sz w:val="12"/>
                <w:szCs w:val="12"/>
                <w:lang w:val="lt-LT"/>
              </w:rPr>
              <w:t xml:space="preserve"> </w:t>
            </w:r>
            <w:proofErr w:type="spellStart"/>
            <w:r w:rsidR="003139AB" w:rsidRPr="002A714D">
              <w:rPr>
                <w:rFonts w:asciiTheme="majorHAnsi" w:hAnsiTheme="majorHAnsi" w:cstheme="majorHAnsi"/>
                <w:sz w:val="12"/>
                <w:szCs w:val="12"/>
                <w:lang w:val="lt-LT"/>
              </w:rPr>
              <w:t>neneshtruar</w:t>
            </w:r>
            <w:proofErr w:type="spellEnd"/>
            <w:r w:rsidR="003139AB" w:rsidRPr="002A714D">
              <w:rPr>
                <w:rFonts w:asciiTheme="majorHAnsi" w:hAnsiTheme="majorHAnsi" w:cstheme="majorHAnsi"/>
                <w:sz w:val="12"/>
                <w:szCs w:val="12"/>
                <w:lang w:val="lt-LT"/>
              </w:rPr>
              <w:t xml:space="preserve"> te </w:t>
            </w:r>
            <w:proofErr w:type="spellStart"/>
            <w:r w:rsidR="003139AB" w:rsidRPr="002A714D">
              <w:rPr>
                <w:rFonts w:asciiTheme="majorHAnsi" w:hAnsiTheme="majorHAnsi" w:cstheme="majorHAnsi"/>
                <w:sz w:val="12"/>
                <w:szCs w:val="12"/>
                <w:lang w:val="lt-LT"/>
              </w:rPr>
              <w:t>gjitha</w:t>
            </w:r>
            <w:proofErr w:type="spellEnd"/>
            <w:r w:rsidR="003139AB" w:rsidRPr="002A714D">
              <w:rPr>
                <w:rFonts w:asciiTheme="majorHAnsi" w:hAnsiTheme="majorHAnsi" w:cstheme="majorHAnsi"/>
                <w:sz w:val="12"/>
                <w:szCs w:val="12"/>
                <w:lang w:val="lt-LT"/>
              </w:rPr>
              <w:t xml:space="preserve"> </w:t>
            </w:r>
            <w:proofErr w:type="spellStart"/>
            <w:r w:rsidR="003139AB" w:rsidRPr="002A714D">
              <w:rPr>
                <w:rFonts w:asciiTheme="majorHAnsi" w:hAnsiTheme="majorHAnsi" w:cstheme="majorHAnsi"/>
                <w:sz w:val="12"/>
                <w:szCs w:val="12"/>
                <w:lang w:val="lt-LT"/>
              </w:rPr>
              <w:t>maave</w:t>
            </w:r>
            <w:proofErr w:type="spellEnd"/>
            <w:r w:rsidR="003139AB" w:rsidRPr="002A714D">
              <w:rPr>
                <w:rFonts w:asciiTheme="majorHAnsi" w:hAnsiTheme="majorHAnsi" w:cstheme="majorHAnsi"/>
                <w:sz w:val="12"/>
                <w:szCs w:val="12"/>
                <w:lang w:val="lt-LT"/>
              </w:rPr>
              <w:t xml:space="preserve"> </w:t>
            </w:r>
            <w:proofErr w:type="spellStart"/>
            <w:r w:rsidR="003139AB" w:rsidRPr="002A714D">
              <w:rPr>
                <w:rFonts w:asciiTheme="majorHAnsi" w:hAnsiTheme="majorHAnsi" w:cstheme="majorHAnsi"/>
                <w:sz w:val="12"/>
                <w:szCs w:val="12"/>
                <w:lang w:val="lt-LT"/>
              </w:rPr>
              <w:t>paraprake</w:t>
            </w:r>
            <w:proofErr w:type="spellEnd"/>
            <w:r w:rsidR="003139AB" w:rsidRPr="002A714D">
              <w:rPr>
                <w:rFonts w:asciiTheme="majorHAnsi" w:hAnsiTheme="majorHAnsi" w:cstheme="majorHAnsi"/>
                <w:sz w:val="12"/>
                <w:szCs w:val="12"/>
                <w:lang w:val="lt-LT"/>
              </w:rPr>
              <w:t xml:space="preserve"> per te </w:t>
            </w:r>
            <w:proofErr w:type="spellStart"/>
            <w:r w:rsidR="003139AB" w:rsidRPr="002A714D">
              <w:rPr>
                <w:rFonts w:asciiTheme="majorHAnsi" w:hAnsiTheme="majorHAnsi" w:cstheme="majorHAnsi"/>
                <w:sz w:val="12"/>
                <w:szCs w:val="12"/>
                <w:lang w:val="lt-LT"/>
              </w:rPr>
              <w:t>shmangur</w:t>
            </w:r>
            <w:proofErr w:type="spellEnd"/>
            <w:r w:rsidR="003139AB" w:rsidRPr="002A714D">
              <w:rPr>
                <w:rFonts w:asciiTheme="majorHAnsi" w:hAnsiTheme="majorHAnsi" w:cstheme="majorHAnsi"/>
                <w:sz w:val="12"/>
                <w:szCs w:val="12"/>
                <w:lang w:val="lt-LT"/>
              </w:rPr>
              <w:t xml:space="preserve"> </w:t>
            </w:r>
            <w:proofErr w:type="spellStart"/>
            <w:r w:rsidR="003139AB" w:rsidRPr="002A714D">
              <w:rPr>
                <w:rFonts w:asciiTheme="majorHAnsi" w:hAnsiTheme="majorHAnsi" w:cstheme="majorHAnsi"/>
                <w:sz w:val="12"/>
                <w:szCs w:val="12"/>
                <w:lang w:val="lt-LT"/>
              </w:rPr>
              <w:t>kontaminimin</w:t>
            </w:r>
            <w:proofErr w:type="spellEnd"/>
            <w:r w:rsidR="003139AB" w:rsidRPr="002A714D">
              <w:rPr>
                <w:rFonts w:asciiTheme="majorHAnsi" w:hAnsiTheme="majorHAnsi" w:cstheme="majorHAnsi"/>
                <w:sz w:val="12"/>
                <w:szCs w:val="12"/>
                <w:lang w:val="lt-LT"/>
              </w:rPr>
              <w:t xml:space="preserve"> me</w:t>
            </w:r>
            <w:r w:rsidR="00BD3A8E">
              <w:rPr>
                <w:rFonts w:asciiTheme="majorHAnsi" w:hAnsiTheme="majorHAnsi" w:cstheme="majorHAnsi"/>
                <w:sz w:val="12"/>
                <w:szCs w:val="12"/>
                <w:lang w:val="lt-LT"/>
              </w:rPr>
              <w:t xml:space="preserve"> </w:t>
            </w:r>
            <w:proofErr w:type="spellStart"/>
            <w:r w:rsidR="00BD3A8E">
              <w:rPr>
                <w:rFonts w:asciiTheme="majorHAnsi" w:hAnsiTheme="majorHAnsi" w:cstheme="majorHAnsi"/>
                <w:sz w:val="12"/>
                <w:szCs w:val="12"/>
                <w:lang w:val="lt-LT"/>
              </w:rPr>
              <w:t>agjente</w:t>
            </w:r>
            <w:proofErr w:type="spellEnd"/>
            <w:r w:rsidR="00BD3A8E">
              <w:rPr>
                <w:rFonts w:asciiTheme="majorHAnsi" w:hAnsiTheme="majorHAnsi" w:cstheme="majorHAnsi"/>
                <w:sz w:val="12"/>
                <w:szCs w:val="12"/>
                <w:lang w:val="lt-LT"/>
              </w:rPr>
              <w:t xml:space="preserve"> </w:t>
            </w:r>
            <w:proofErr w:type="spellStart"/>
            <w:r w:rsidR="00BD3A8E">
              <w:rPr>
                <w:rFonts w:asciiTheme="majorHAnsi" w:hAnsiTheme="majorHAnsi" w:cstheme="majorHAnsi"/>
                <w:sz w:val="12"/>
                <w:szCs w:val="12"/>
                <w:lang w:val="lt-LT"/>
              </w:rPr>
              <w:t>patogjen</w:t>
            </w:r>
            <w:proofErr w:type="spellEnd"/>
            <w:r w:rsidR="00BD3A8E">
              <w:rPr>
                <w:rFonts w:asciiTheme="majorHAnsi" w:hAnsiTheme="majorHAnsi" w:cstheme="majorHAnsi"/>
                <w:sz w:val="12"/>
                <w:szCs w:val="12"/>
                <w:lang w:val="lt-LT"/>
              </w:rPr>
              <w:t xml:space="preserve"> pas </w:t>
            </w:r>
            <w:proofErr w:type="spellStart"/>
            <w:r w:rsidR="00BD3A8E">
              <w:rPr>
                <w:rFonts w:asciiTheme="majorHAnsi" w:hAnsiTheme="majorHAnsi" w:cstheme="majorHAnsi"/>
                <w:sz w:val="12"/>
                <w:szCs w:val="12"/>
                <w:lang w:val="lt-LT"/>
              </w:rPr>
              <w:t>trajtimit</w:t>
            </w:r>
            <w:proofErr w:type="spellEnd"/>
            <w:r w:rsidR="00BD3A8E">
              <w:rPr>
                <w:rFonts w:asciiTheme="majorHAnsi" w:hAnsiTheme="majorHAnsi" w:cstheme="majorHAnsi"/>
                <w:sz w:val="12"/>
                <w:szCs w:val="12"/>
                <w:lang w:val="lt-LT"/>
              </w:rPr>
              <w:t>;</w:t>
            </w:r>
          </w:p>
          <w:p w14:paraId="27AF4F8B" w14:textId="77777777" w:rsidR="00BD3A8E" w:rsidRDefault="001442A6" w:rsidP="001442A6">
            <w:pPr>
              <w:rPr>
                <w:rFonts w:asciiTheme="majorHAnsi" w:hAnsiTheme="majorHAnsi" w:cstheme="majorHAnsi"/>
                <w:color w:val="000000"/>
                <w:sz w:val="12"/>
                <w:szCs w:val="12"/>
                <w:lang w:val="lt-LT"/>
              </w:rPr>
            </w:pPr>
            <w:r>
              <w:rPr>
                <w:rFonts w:asciiTheme="majorHAnsi" w:hAnsiTheme="majorHAnsi" w:cstheme="majorHAnsi"/>
                <w:color w:val="000000"/>
                <w:sz w:val="12"/>
                <w:szCs w:val="12"/>
                <w:lang w:val="lt-LT"/>
              </w:rPr>
              <w:t>/</w:t>
            </w:r>
            <w:proofErr w:type="spellStart"/>
            <w:r w:rsidR="00282708" w:rsidRPr="002A714D">
              <w:rPr>
                <w:rFonts w:asciiTheme="majorHAnsi" w:hAnsiTheme="majorHAnsi" w:cstheme="majorHAnsi"/>
                <w:color w:val="000000"/>
                <w:sz w:val="12"/>
                <w:szCs w:val="12"/>
                <w:lang w:val="lt-LT"/>
              </w:rPr>
              <w:t>has</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undergone</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all</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precautions</w:t>
            </w:r>
            <w:proofErr w:type="spellEnd"/>
            <w:r w:rsidR="00282708" w:rsidRPr="002A714D">
              <w:rPr>
                <w:rFonts w:asciiTheme="majorHAnsi" w:hAnsiTheme="majorHAnsi" w:cstheme="majorHAnsi"/>
                <w:color w:val="000000"/>
                <w:sz w:val="12"/>
                <w:szCs w:val="12"/>
                <w:lang w:val="lt-LT"/>
              </w:rPr>
              <w:t xml:space="preserve"> to </w:t>
            </w:r>
            <w:proofErr w:type="spellStart"/>
            <w:r w:rsidR="00282708" w:rsidRPr="002A714D">
              <w:rPr>
                <w:rFonts w:asciiTheme="majorHAnsi" w:hAnsiTheme="majorHAnsi" w:cstheme="majorHAnsi"/>
                <w:color w:val="000000"/>
                <w:sz w:val="12"/>
                <w:szCs w:val="12"/>
                <w:lang w:val="lt-LT"/>
              </w:rPr>
              <w:t>avoid</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contamination</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with</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pathogenic</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agents</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after</w:t>
            </w:r>
            <w:proofErr w:type="spellEnd"/>
            <w:r w:rsidR="00282708" w:rsidRPr="002A714D">
              <w:rPr>
                <w:rFonts w:asciiTheme="majorHAnsi" w:hAnsiTheme="majorHAnsi" w:cstheme="majorHAnsi"/>
                <w:color w:val="000000"/>
                <w:sz w:val="12"/>
                <w:szCs w:val="12"/>
                <w:lang w:val="lt-LT"/>
              </w:rPr>
              <w:t xml:space="preserve"> </w:t>
            </w:r>
            <w:proofErr w:type="spellStart"/>
            <w:r w:rsidR="00282708" w:rsidRPr="002A714D">
              <w:rPr>
                <w:rFonts w:asciiTheme="majorHAnsi" w:hAnsiTheme="majorHAnsi" w:cstheme="majorHAnsi"/>
                <w:color w:val="000000"/>
                <w:sz w:val="12"/>
                <w:szCs w:val="12"/>
                <w:lang w:val="lt-LT"/>
              </w:rPr>
              <w:t>treatment</w:t>
            </w:r>
            <w:proofErr w:type="spellEnd"/>
            <w:r w:rsidR="00A675D5" w:rsidRPr="002A714D">
              <w:rPr>
                <w:rFonts w:asciiTheme="majorHAnsi" w:hAnsiTheme="majorHAnsi" w:cstheme="majorHAnsi"/>
                <w:color w:val="000000"/>
                <w:sz w:val="12"/>
                <w:szCs w:val="12"/>
                <w:lang w:val="lt-LT"/>
              </w:rPr>
              <w:t>/</w:t>
            </w:r>
          </w:p>
          <w:p w14:paraId="64DA9CD1" w14:textId="02A5169A" w:rsidR="00B964C6" w:rsidRPr="002A714D" w:rsidRDefault="00BD3A8E" w:rsidP="001442A6">
            <w:pPr>
              <w:rPr>
                <w:rFonts w:asciiTheme="majorHAnsi" w:hAnsiTheme="majorHAnsi" w:cstheme="majorHAnsi"/>
                <w:sz w:val="12"/>
                <w:szCs w:val="12"/>
                <w:lang w:val="lt-LT"/>
              </w:rPr>
            </w:pPr>
            <w:r>
              <w:rPr>
                <w:rFonts w:asciiTheme="majorHAnsi" w:hAnsiTheme="majorHAnsi" w:cstheme="majorHAnsi"/>
                <w:color w:val="000000"/>
                <w:sz w:val="12"/>
                <w:szCs w:val="12"/>
                <w:lang w:val="lt-LT"/>
              </w:rPr>
              <w:t>/</w:t>
            </w:r>
            <w:r w:rsidR="00A675D5" w:rsidRPr="00BD3A8E">
              <w:rPr>
                <w:rFonts w:asciiTheme="majorHAnsi" w:hAnsiTheme="majorHAnsi" w:cstheme="majorHAnsi"/>
                <w:color w:val="000000"/>
                <w:sz w:val="12"/>
                <w:szCs w:val="12"/>
                <w:lang w:val="lt-LT"/>
              </w:rPr>
              <w:t xml:space="preserve">buvo imtasi visų priemonių, siekiant išvengti </w:t>
            </w:r>
            <w:r w:rsidR="001442A6" w:rsidRPr="00BD3A8E">
              <w:rPr>
                <w:rFonts w:asciiTheme="majorHAnsi" w:hAnsiTheme="majorHAnsi" w:cstheme="majorHAnsi"/>
                <w:color w:val="000000"/>
                <w:sz w:val="12"/>
                <w:szCs w:val="12"/>
                <w:lang w:val="lt-LT"/>
              </w:rPr>
              <w:t xml:space="preserve">užteršimo </w:t>
            </w:r>
            <w:r w:rsidR="001C2637">
              <w:rPr>
                <w:rFonts w:asciiTheme="majorHAnsi" w:hAnsiTheme="majorHAnsi" w:cstheme="majorHAnsi"/>
                <w:color w:val="000000"/>
                <w:sz w:val="12"/>
                <w:szCs w:val="12"/>
                <w:lang w:val="lt-LT"/>
              </w:rPr>
              <w:t>patoge</w:t>
            </w:r>
            <w:r w:rsidR="00A675D5" w:rsidRPr="00BD3A8E">
              <w:rPr>
                <w:rFonts w:asciiTheme="majorHAnsi" w:hAnsiTheme="majorHAnsi" w:cstheme="majorHAnsi"/>
                <w:color w:val="000000"/>
                <w:sz w:val="12"/>
                <w:szCs w:val="12"/>
                <w:lang w:val="lt-LT"/>
              </w:rPr>
              <w:t>nais po apdorojimo</w:t>
            </w:r>
          </w:p>
        </w:tc>
      </w:tr>
      <w:tr w:rsidR="00B964C6" w:rsidRPr="002A714D" w14:paraId="0ECE13F6"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179"/>
        </w:trPr>
        <w:tc>
          <w:tcPr>
            <w:tcW w:w="236" w:type="dxa"/>
            <w:tcBorders>
              <w:top w:val="nil"/>
              <w:left w:val="nil"/>
              <w:bottom w:val="nil"/>
              <w:right w:val="single" w:sz="4" w:space="0" w:color="auto"/>
            </w:tcBorders>
          </w:tcPr>
          <w:p w14:paraId="030ED8DE" w14:textId="77777777" w:rsidR="00B964C6" w:rsidRPr="002A714D" w:rsidRDefault="00B964C6" w:rsidP="00C85973">
            <w:pPr>
              <w:rPr>
                <w:rFonts w:asciiTheme="majorHAnsi" w:hAnsiTheme="majorHAnsi" w:cstheme="majorHAnsi"/>
                <w:sz w:val="12"/>
                <w:szCs w:val="12"/>
                <w:lang w:val="lt-LT"/>
              </w:rPr>
            </w:pPr>
          </w:p>
        </w:tc>
        <w:tc>
          <w:tcPr>
            <w:tcW w:w="479" w:type="dxa"/>
            <w:gridSpan w:val="2"/>
            <w:tcBorders>
              <w:top w:val="nil"/>
              <w:left w:val="single" w:sz="4" w:space="0" w:color="auto"/>
              <w:bottom w:val="nil"/>
              <w:right w:val="nil"/>
            </w:tcBorders>
          </w:tcPr>
          <w:p w14:paraId="6BA277B1" w14:textId="77777777" w:rsidR="00B964C6" w:rsidRPr="002A714D" w:rsidRDefault="00B964C6" w:rsidP="00F4436E">
            <w:pPr>
              <w:rPr>
                <w:rFonts w:asciiTheme="majorHAnsi" w:hAnsiTheme="majorHAnsi" w:cstheme="majorHAnsi"/>
                <w:sz w:val="12"/>
                <w:szCs w:val="12"/>
                <w:lang w:val="lt-LT"/>
              </w:rPr>
            </w:pPr>
            <w:r w:rsidRPr="002A714D">
              <w:rPr>
                <w:rFonts w:asciiTheme="majorHAnsi" w:hAnsiTheme="majorHAnsi" w:cstheme="majorHAnsi"/>
                <w:sz w:val="12"/>
                <w:szCs w:val="12"/>
                <w:lang w:val="lt-LT"/>
              </w:rPr>
              <w:t>II.6</w:t>
            </w:r>
          </w:p>
        </w:tc>
        <w:tc>
          <w:tcPr>
            <w:tcW w:w="10470" w:type="dxa"/>
            <w:gridSpan w:val="53"/>
            <w:tcBorders>
              <w:top w:val="nil"/>
              <w:left w:val="nil"/>
              <w:bottom w:val="nil"/>
            </w:tcBorders>
          </w:tcPr>
          <w:p w14:paraId="52D6A03D" w14:textId="77777777" w:rsidR="00B964C6" w:rsidRPr="002A714D" w:rsidRDefault="00B964C6" w:rsidP="00F4436E">
            <w:pPr>
              <w:rPr>
                <w:rFonts w:asciiTheme="majorHAnsi" w:hAnsiTheme="majorHAnsi" w:cstheme="majorHAnsi"/>
                <w:sz w:val="12"/>
                <w:szCs w:val="12"/>
                <w:lang w:val="lt-LT"/>
              </w:rPr>
            </w:pPr>
          </w:p>
        </w:tc>
      </w:tr>
      <w:tr w:rsidR="00F725F1" w:rsidRPr="002A714D" w14:paraId="3F77618C"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179"/>
        </w:trPr>
        <w:tc>
          <w:tcPr>
            <w:tcW w:w="236" w:type="dxa"/>
            <w:tcBorders>
              <w:top w:val="nil"/>
              <w:left w:val="nil"/>
              <w:bottom w:val="nil"/>
              <w:right w:val="single" w:sz="4" w:space="0" w:color="auto"/>
            </w:tcBorders>
          </w:tcPr>
          <w:p w14:paraId="12E08901" w14:textId="77777777" w:rsidR="00F725F1" w:rsidRPr="002A714D" w:rsidRDefault="00F725F1" w:rsidP="00C85973">
            <w:pPr>
              <w:rPr>
                <w:rFonts w:asciiTheme="majorHAnsi" w:hAnsiTheme="majorHAnsi" w:cstheme="majorHAnsi"/>
                <w:sz w:val="12"/>
                <w:szCs w:val="12"/>
                <w:lang w:val="lt-LT"/>
              </w:rPr>
            </w:pPr>
          </w:p>
        </w:tc>
        <w:tc>
          <w:tcPr>
            <w:tcW w:w="479" w:type="dxa"/>
            <w:gridSpan w:val="2"/>
            <w:tcBorders>
              <w:top w:val="nil"/>
              <w:left w:val="single" w:sz="4" w:space="0" w:color="auto"/>
              <w:bottom w:val="nil"/>
              <w:right w:val="nil"/>
            </w:tcBorders>
          </w:tcPr>
          <w:p w14:paraId="4AF4AD86" w14:textId="77777777" w:rsidR="00F725F1" w:rsidRPr="002A714D" w:rsidRDefault="00F725F1" w:rsidP="00F4436E">
            <w:pPr>
              <w:rPr>
                <w:rFonts w:asciiTheme="majorHAnsi" w:hAnsiTheme="majorHAnsi" w:cstheme="majorHAnsi"/>
                <w:sz w:val="12"/>
                <w:szCs w:val="12"/>
                <w:lang w:val="lt-LT"/>
              </w:rPr>
            </w:pPr>
          </w:p>
        </w:tc>
        <w:tc>
          <w:tcPr>
            <w:tcW w:w="947" w:type="dxa"/>
            <w:gridSpan w:val="8"/>
            <w:tcBorders>
              <w:top w:val="nil"/>
              <w:left w:val="nil"/>
              <w:bottom w:val="nil"/>
            </w:tcBorders>
          </w:tcPr>
          <w:p w14:paraId="15C66AFC" w14:textId="77777777" w:rsidR="00BD3A8E" w:rsidRDefault="00F725F1" w:rsidP="00BD3A8E">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00BD3A8E" w:rsidRPr="002A714D">
              <w:rPr>
                <w:rFonts w:asciiTheme="majorHAnsi" w:hAnsiTheme="majorHAnsi" w:cstheme="majorHAnsi"/>
                <w:sz w:val="12"/>
                <w:szCs w:val="12"/>
                <w:vertAlign w:val="superscript"/>
                <w:lang w:val="lt-LT"/>
              </w:rPr>
              <w:t>2</w:t>
            </w:r>
            <w:r w:rsidR="00BD3A8E" w:rsidRPr="002A714D">
              <w:rPr>
                <w:rFonts w:asciiTheme="majorHAnsi" w:hAnsiTheme="majorHAnsi" w:cstheme="majorHAnsi"/>
                <w:sz w:val="12"/>
                <w:szCs w:val="12"/>
                <w:lang w:val="lt-LT"/>
              </w:rPr>
              <w:t xml:space="preserve">) </w:t>
            </w:r>
            <w:proofErr w:type="spellStart"/>
            <w:r w:rsidR="00BD3A8E" w:rsidRPr="002A714D">
              <w:rPr>
                <w:rFonts w:asciiTheme="majorHAnsi" w:hAnsiTheme="majorHAnsi" w:cstheme="majorHAnsi"/>
                <w:sz w:val="12"/>
                <w:szCs w:val="12"/>
                <w:lang w:val="lt-LT"/>
              </w:rPr>
              <w:t>dhe</w:t>
            </w:r>
            <w:proofErr w:type="spellEnd"/>
            <w:r w:rsidR="00BD3A8E" w:rsidRPr="002A714D">
              <w:rPr>
                <w:rFonts w:asciiTheme="majorHAnsi" w:hAnsiTheme="majorHAnsi" w:cstheme="majorHAnsi"/>
                <w:sz w:val="12"/>
                <w:szCs w:val="12"/>
                <w:lang w:val="lt-LT"/>
              </w:rPr>
              <w:t>/</w:t>
            </w:r>
            <w:proofErr w:type="spellStart"/>
            <w:r w:rsidR="00BD3A8E" w:rsidRPr="002A714D">
              <w:rPr>
                <w:rFonts w:asciiTheme="majorHAnsi" w:hAnsiTheme="majorHAnsi" w:cstheme="majorHAnsi"/>
                <w:sz w:val="12"/>
                <w:szCs w:val="12"/>
                <w:lang w:val="lt-LT"/>
              </w:rPr>
              <w:t>ose</w:t>
            </w:r>
            <w:proofErr w:type="spellEnd"/>
            <w:r w:rsidR="00BD3A8E">
              <w:rPr>
                <w:rFonts w:asciiTheme="majorHAnsi" w:hAnsiTheme="majorHAnsi" w:cstheme="majorHAnsi"/>
                <w:sz w:val="12"/>
                <w:szCs w:val="12"/>
                <w:lang w:val="lt-LT"/>
              </w:rPr>
              <w:t>/</w:t>
            </w:r>
          </w:p>
          <w:p w14:paraId="4CB4D354" w14:textId="77777777" w:rsidR="00BD3A8E" w:rsidRDefault="00BD3A8E" w:rsidP="00BD3A8E">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E500B6">
              <w:rPr>
                <w:rFonts w:asciiTheme="majorHAnsi" w:hAnsiTheme="majorHAnsi" w:cstheme="majorHAnsi"/>
                <w:sz w:val="12"/>
                <w:szCs w:val="12"/>
                <w:lang w:val="lt-LT"/>
              </w:rPr>
              <w:t xml:space="preserve">) </w:t>
            </w:r>
            <w:proofErr w:type="spellStart"/>
            <w:r w:rsidRPr="00E500B6">
              <w:rPr>
                <w:rFonts w:asciiTheme="majorHAnsi" w:hAnsiTheme="majorHAnsi" w:cstheme="majorHAnsi"/>
                <w:sz w:val="12"/>
                <w:szCs w:val="12"/>
                <w:lang w:val="lt-LT"/>
              </w:rPr>
              <w:t>and</w:t>
            </w:r>
            <w:proofErr w:type="spellEnd"/>
            <w:r w:rsidRPr="00E500B6">
              <w:rPr>
                <w:rFonts w:asciiTheme="majorHAnsi" w:hAnsiTheme="majorHAnsi" w:cstheme="majorHAnsi"/>
                <w:sz w:val="12"/>
                <w:szCs w:val="12"/>
                <w:lang w:val="lt-LT"/>
              </w:rPr>
              <w:t>/</w:t>
            </w:r>
            <w:proofErr w:type="spellStart"/>
            <w:r w:rsidRPr="00E500B6">
              <w:rPr>
                <w:rFonts w:asciiTheme="majorHAnsi" w:hAnsiTheme="majorHAnsi" w:cstheme="majorHAnsi"/>
                <w:sz w:val="12"/>
                <w:szCs w:val="12"/>
                <w:lang w:val="lt-LT"/>
              </w:rPr>
              <w:t>or</w:t>
            </w:r>
            <w:proofErr w:type="spellEnd"/>
            <w:r w:rsidRPr="00E500B6">
              <w:rPr>
                <w:rFonts w:asciiTheme="majorHAnsi" w:hAnsiTheme="majorHAnsi" w:cstheme="majorHAnsi"/>
                <w:sz w:val="12"/>
                <w:szCs w:val="12"/>
                <w:lang w:val="lt-LT"/>
              </w:rPr>
              <w:t>/</w:t>
            </w:r>
            <w:r w:rsidRPr="002A714D">
              <w:rPr>
                <w:rFonts w:asciiTheme="majorHAnsi" w:hAnsiTheme="majorHAnsi" w:cstheme="majorHAnsi"/>
                <w:sz w:val="12"/>
                <w:szCs w:val="12"/>
                <w:lang w:val="lt-LT"/>
              </w:rPr>
              <w:t xml:space="preserve"> </w:t>
            </w:r>
          </w:p>
          <w:p w14:paraId="27B1D66E" w14:textId="501C1E19" w:rsidR="00F725F1" w:rsidRPr="002A714D" w:rsidRDefault="00BD3A8E" w:rsidP="00BD3A8E">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E500B6">
              <w:rPr>
                <w:rFonts w:asciiTheme="majorHAnsi" w:hAnsiTheme="majorHAnsi" w:cstheme="majorHAnsi"/>
                <w:sz w:val="12"/>
                <w:szCs w:val="12"/>
                <w:lang w:val="lt-LT"/>
              </w:rPr>
              <w:t xml:space="preserve">) </w:t>
            </w:r>
            <w:r>
              <w:rPr>
                <w:rFonts w:asciiTheme="majorHAnsi" w:hAnsiTheme="majorHAnsi" w:cstheme="majorHAnsi"/>
                <w:sz w:val="12"/>
                <w:szCs w:val="12"/>
                <w:lang w:val="lt-LT"/>
              </w:rPr>
              <w:t>ir/arba</w:t>
            </w:r>
          </w:p>
        </w:tc>
        <w:tc>
          <w:tcPr>
            <w:tcW w:w="9523" w:type="dxa"/>
            <w:gridSpan w:val="45"/>
            <w:tcBorders>
              <w:top w:val="nil"/>
              <w:left w:val="nil"/>
              <w:bottom w:val="nil"/>
            </w:tcBorders>
          </w:tcPr>
          <w:p w14:paraId="6C7C1140" w14:textId="77777777" w:rsidR="003139AB" w:rsidRPr="002A714D" w:rsidRDefault="003139AB" w:rsidP="006A21AA">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produkti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nuk</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permban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nuk</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eshte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prodhuar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nga</w:t>
            </w:r>
            <w:proofErr w:type="spellEnd"/>
            <w:r w:rsidRPr="002A714D">
              <w:rPr>
                <w:rFonts w:asciiTheme="majorHAnsi" w:hAnsiTheme="majorHAnsi" w:cstheme="majorHAnsi"/>
                <w:sz w:val="12"/>
                <w:szCs w:val="12"/>
                <w:lang w:val="lt-LT"/>
              </w:rPr>
              <w:t xml:space="preserve"> materiali I </w:t>
            </w:r>
            <w:proofErr w:type="spellStart"/>
            <w:r w:rsidRPr="002A714D">
              <w:rPr>
                <w:rFonts w:asciiTheme="majorHAnsi" w:hAnsiTheme="majorHAnsi" w:cstheme="majorHAnsi"/>
                <w:sz w:val="12"/>
                <w:szCs w:val="12"/>
                <w:lang w:val="lt-LT"/>
              </w:rPr>
              <w:t>rrezikshem</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specific</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siç</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eshte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percaktuar</w:t>
            </w:r>
            <w:proofErr w:type="spellEnd"/>
            <w:r w:rsidRPr="002A714D">
              <w:rPr>
                <w:rFonts w:asciiTheme="majorHAnsi" w:hAnsiTheme="majorHAnsi" w:cstheme="majorHAnsi"/>
                <w:sz w:val="12"/>
                <w:szCs w:val="12"/>
                <w:lang w:val="lt-LT"/>
              </w:rPr>
              <w:t xml:space="preserve"> ne </w:t>
            </w:r>
            <w:proofErr w:type="spellStart"/>
            <w:r w:rsidRPr="002A714D">
              <w:rPr>
                <w:rFonts w:asciiTheme="majorHAnsi" w:hAnsiTheme="majorHAnsi" w:cstheme="majorHAnsi"/>
                <w:sz w:val="12"/>
                <w:szCs w:val="12"/>
                <w:lang w:val="lt-LT"/>
              </w:rPr>
              <w:t>Rregulloren</w:t>
            </w:r>
            <w:proofErr w:type="spellEnd"/>
            <w:r w:rsidRPr="002A714D">
              <w:rPr>
                <w:rFonts w:asciiTheme="majorHAnsi" w:hAnsiTheme="majorHAnsi" w:cstheme="majorHAnsi"/>
                <w:sz w:val="12"/>
                <w:szCs w:val="12"/>
                <w:lang w:val="lt-LT"/>
              </w:rPr>
              <w:t xml:space="preserve"> (EC) </w:t>
            </w:r>
            <w:proofErr w:type="spellStart"/>
            <w:r w:rsidRPr="002A714D">
              <w:rPr>
                <w:rFonts w:asciiTheme="majorHAnsi" w:hAnsiTheme="majorHAnsi" w:cstheme="majorHAnsi"/>
                <w:sz w:val="12"/>
                <w:szCs w:val="12"/>
                <w:lang w:val="lt-LT"/>
              </w:rPr>
              <w:t>No</w:t>
            </w:r>
            <w:proofErr w:type="spellEnd"/>
            <w:r w:rsidRPr="002A714D">
              <w:rPr>
                <w:rFonts w:asciiTheme="majorHAnsi" w:hAnsiTheme="majorHAnsi" w:cstheme="majorHAnsi"/>
                <w:sz w:val="12"/>
                <w:szCs w:val="12"/>
                <w:lang w:val="lt-LT"/>
              </w:rPr>
              <w:t xml:space="preserve"> 999/2001te </w:t>
            </w:r>
            <w:proofErr w:type="spellStart"/>
            <w:r w:rsidRPr="002A714D">
              <w:rPr>
                <w:rFonts w:asciiTheme="majorHAnsi" w:hAnsiTheme="majorHAnsi" w:cstheme="majorHAnsi"/>
                <w:sz w:val="12"/>
                <w:szCs w:val="12"/>
                <w:lang w:val="lt-LT"/>
              </w:rPr>
              <w:t>Parlamentit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Keshillit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Evropian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apo</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ekuivalent</w:t>
            </w:r>
            <w:proofErr w:type="spellEnd"/>
            <w:r w:rsidRPr="002A714D">
              <w:rPr>
                <w:rFonts w:asciiTheme="majorHAnsi" w:hAnsiTheme="majorHAnsi" w:cstheme="majorHAnsi"/>
                <w:sz w:val="12"/>
                <w:szCs w:val="12"/>
                <w:lang w:val="lt-LT"/>
              </w:rPr>
              <w:t xml:space="preserve"> me </w:t>
            </w:r>
            <w:proofErr w:type="spellStart"/>
            <w:r w:rsidRPr="002A714D">
              <w:rPr>
                <w:rFonts w:asciiTheme="majorHAnsi" w:hAnsiTheme="majorHAnsi" w:cstheme="majorHAnsi"/>
                <w:sz w:val="12"/>
                <w:szCs w:val="12"/>
                <w:lang w:val="lt-LT"/>
              </w:rPr>
              <w:t>legjis;lacionin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nacional</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Republikes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Kosoves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apo</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mishi</w:t>
            </w:r>
            <w:proofErr w:type="spellEnd"/>
            <w:r w:rsidRPr="002A714D">
              <w:rPr>
                <w:rFonts w:asciiTheme="majorHAnsi" w:hAnsiTheme="majorHAnsi" w:cstheme="majorHAnsi"/>
                <w:sz w:val="12"/>
                <w:szCs w:val="12"/>
                <w:lang w:val="lt-LT"/>
              </w:rPr>
              <w:t xml:space="preserve"> I </w:t>
            </w:r>
            <w:proofErr w:type="spellStart"/>
            <w:r w:rsidRPr="002A714D">
              <w:rPr>
                <w:rFonts w:asciiTheme="majorHAnsi" w:hAnsiTheme="majorHAnsi" w:cstheme="majorHAnsi"/>
                <w:sz w:val="12"/>
                <w:szCs w:val="12"/>
                <w:lang w:val="lt-LT"/>
              </w:rPr>
              <w:t>ndare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mekanikisht</w:t>
            </w:r>
            <w:proofErr w:type="spellEnd"/>
            <w:r w:rsidRPr="002A714D">
              <w:rPr>
                <w:rFonts w:asciiTheme="majorHAnsi" w:hAnsiTheme="majorHAnsi" w:cstheme="majorHAnsi"/>
                <w:sz w:val="12"/>
                <w:szCs w:val="12"/>
                <w:lang w:val="lt-LT"/>
              </w:rPr>
              <w:t xml:space="preserve"> I </w:t>
            </w:r>
            <w:proofErr w:type="spellStart"/>
            <w:r w:rsidRPr="002A714D">
              <w:rPr>
                <w:rFonts w:asciiTheme="majorHAnsi" w:hAnsiTheme="majorHAnsi" w:cstheme="majorHAnsi"/>
                <w:sz w:val="12"/>
                <w:szCs w:val="12"/>
                <w:lang w:val="lt-LT"/>
              </w:rPr>
              <w:t>perfituar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nga</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eshtrat</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kafsheve</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llojit</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gjedhit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deles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apo</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dhise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kafshet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nga</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cilat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ky</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product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eshte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perfituar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nuk</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jane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therrur</w:t>
            </w:r>
            <w:proofErr w:type="spellEnd"/>
            <w:r w:rsidRPr="002A714D">
              <w:rPr>
                <w:rFonts w:asciiTheme="majorHAnsi" w:hAnsiTheme="majorHAnsi" w:cstheme="majorHAnsi"/>
                <w:sz w:val="12"/>
                <w:szCs w:val="12"/>
                <w:lang w:val="lt-LT"/>
              </w:rPr>
              <w:t xml:space="preserve"> pas </w:t>
            </w:r>
            <w:proofErr w:type="spellStart"/>
            <w:r w:rsidRPr="002A714D">
              <w:rPr>
                <w:rFonts w:asciiTheme="majorHAnsi" w:hAnsiTheme="majorHAnsi" w:cstheme="majorHAnsi"/>
                <w:sz w:val="12"/>
                <w:szCs w:val="12"/>
                <w:lang w:val="lt-LT"/>
              </w:rPr>
              <w:t>trullosjes</w:t>
            </w:r>
            <w:proofErr w:type="spellEnd"/>
            <w:r w:rsidRPr="002A714D">
              <w:rPr>
                <w:rFonts w:asciiTheme="majorHAnsi" w:hAnsiTheme="majorHAnsi" w:cstheme="majorHAnsi"/>
                <w:sz w:val="12"/>
                <w:szCs w:val="12"/>
                <w:lang w:val="lt-LT"/>
              </w:rPr>
              <w:t xml:space="preserve"> me </w:t>
            </w:r>
            <w:proofErr w:type="spellStart"/>
            <w:r w:rsidRPr="002A714D">
              <w:rPr>
                <w:rFonts w:asciiTheme="majorHAnsi" w:hAnsiTheme="majorHAnsi" w:cstheme="majorHAnsi"/>
                <w:sz w:val="12"/>
                <w:szCs w:val="12"/>
                <w:lang w:val="lt-LT"/>
              </w:rPr>
              <w:t>metoden</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gasit</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injektuar</w:t>
            </w:r>
            <w:proofErr w:type="spellEnd"/>
            <w:r w:rsidRPr="002A714D">
              <w:rPr>
                <w:rFonts w:asciiTheme="majorHAnsi" w:hAnsiTheme="majorHAnsi" w:cstheme="majorHAnsi"/>
                <w:sz w:val="12"/>
                <w:szCs w:val="12"/>
                <w:lang w:val="lt-LT"/>
              </w:rPr>
              <w:t xml:space="preserve"> ne </w:t>
            </w:r>
            <w:proofErr w:type="spellStart"/>
            <w:r w:rsidRPr="002A714D">
              <w:rPr>
                <w:rFonts w:asciiTheme="majorHAnsi" w:hAnsiTheme="majorHAnsi" w:cstheme="majorHAnsi"/>
                <w:sz w:val="12"/>
                <w:szCs w:val="12"/>
                <w:lang w:val="lt-LT"/>
              </w:rPr>
              <w:t>zgavren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kraniale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apoo</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vrare</w:t>
            </w:r>
            <w:proofErr w:type="spellEnd"/>
            <w:r w:rsidRPr="002A714D">
              <w:rPr>
                <w:rFonts w:asciiTheme="majorHAnsi" w:hAnsiTheme="majorHAnsi" w:cstheme="majorHAnsi"/>
                <w:sz w:val="12"/>
                <w:szCs w:val="12"/>
                <w:lang w:val="lt-LT"/>
              </w:rPr>
              <w:t xml:space="preserve"> me </w:t>
            </w:r>
            <w:proofErr w:type="spellStart"/>
            <w:r w:rsidRPr="002A714D">
              <w:rPr>
                <w:rFonts w:asciiTheme="majorHAnsi" w:hAnsiTheme="majorHAnsi" w:cstheme="majorHAnsi"/>
                <w:sz w:val="12"/>
                <w:szCs w:val="12"/>
                <w:lang w:val="lt-LT"/>
              </w:rPr>
              <w:t>metoden</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njejte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apo</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therrur</w:t>
            </w:r>
            <w:proofErr w:type="spellEnd"/>
            <w:r w:rsidRPr="002A714D">
              <w:rPr>
                <w:rFonts w:asciiTheme="majorHAnsi" w:hAnsiTheme="majorHAnsi" w:cstheme="majorHAnsi"/>
                <w:sz w:val="12"/>
                <w:szCs w:val="12"/>
                <w:lang w:val="lt-LT"/>
              </w:rPr>
              <w:t xml:space="preserve"> me </w:t>
            </w:r>
            <w:proofErr w:type="spellStart"/>
            <w:r w:rsidRPr="002A714D">
              <w:rPr>
                <w:rFonts w:asciiTheme="majorHAnsi" w:hAnsiTheme="majorHAnsi" w:cstheme="majorHAnsi"/>
                <w:sz w:val="12"/>
                <w:szCs w:val="12"/>
                <w:lang w:val="lt-LT"/>
              </w:rPr>
              <w:t>çarjen</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indit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qendror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nervor</w:t>
            </w:r>
            <w:proofErr w:type="spellEnd"/>
            <w:r w:rsidRPr="002A714D">
              <w:rPr>
                <w:rFonts w:asciiTheme="majorHAnsi" w:hAnsiTheme="majorHAnsi" w:cstheme="majorHAnsi"/>
                <w:sz w:val="12"/>
                <w:szCs w:val="12"/>
                <w:lang w:val="lt-LT"/>
              </w:rPr>
              <w:t xml:space="preserve"> me </w:t>
            </w:r>
            <w:proofErr w:type="spellStart"/>
            <w:r w:rsidRPr="002A714D">
              <w:rPr>
                <w:rFonts w:asciiTheme="majorHAnsi" w:hAnsiTheme="majorHAnsi" w:cstheme="majorHAnsi"/>
                <w:sz w:val="12"/>
                <w:szCs w:val="12"/>
                <w:lang w:val="lt-LT"/>
              </w:rPr>
              <w:t>instrumentin</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zgjatur</w:t>
            </w:r>
            <w:proofErr w:type="spellEnd"/>
            <w:r w:rsidRPr="002A714D">
              <w:rPr>
                <w:rFonts w:asciiTheme="majorHAnsi" w:hAnsiTheme="majorHAnsi" w:cstheme="majorHAnsi"/>
                <w:sz w:val="12"/>
                <w:szCs w:val="12"/>
                <w:lang w:val="lt-LT"/>
              </w:rPr>
              <w:t xml:space="preserve"> I </w:t>
            </w:r>
            <w:proofErr w:type="spellStart"/>
            <w:r w:rsidRPr="002A714D">
              <w:rPr>
                <w:rFonts w:asciiTheme="majorHAnsi" w:hAnsiTheme="majorHAnsi" w:cstheme="majorHAnsi"/>
                <w:sz w:val="12"/>
                <w:szCs w:val="12"/>
                <w:lang w:val="lt-LT"/>
              </w:rPr>
              <w:t>future</w:t>
            </w:r>
            <w:proofErr w:type="spellEnd"/>
            <w:r w:rsidRPr="002A714D">
              <w:rPr>
                <w:rFonts w:asciiTheme="majorHAnsi" w:hAnsiTheme="majorHAnsi" w:cstheme="majorHAnsi"/>
                <w:sz w:val="12"/>
                <w:szCs w:val="12"/>
                <w:lang w:val="lt-LT"/>
              </w:rPr>
              <w:t xml:space="preserve"> ne </w:t>
            </w:r>
            <w:proofErr w:type="spellStart"/>
            <w:r w:rsidRPr="002A714D">
              <w:rPr>
                <w:rFonts w:asciiTheme="majorHAnsi" w:hAnsiTheme="majorHAnsi" w:cstheme="majorHAnsi"/>
                <w:sz w:val="12"/>
                <w:szCs w:val="12"/>
                <w:lang w:val="lt-LT"/>
              </w:rPr>
              <w:t>zgavren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kraniale</w:t>
            </w:r>
            <w:proofErr w:type="spellEnd"/>
            <w:r w:rsidRPr="002A714D">
              <w:rPr>
                <w:rFonts w:asciiTheme="majorHAnsi" w:hAnsiTheme="majorHAnsi" w:cstheme="majorHAnsi"/>
                <w:sz w:val="12"/>
                <w:szCs w:val="12"/>
                <w:lang w:val="lt-LT"/>
              </w:rPr>
              <w:t xml:space="preserve">. </w:t>
            </w:r>
          </w:p>
          <w:p w14:paraId="0A0BA6FA" w14:textId="77777777" w:rsidR="00E91877" w:rsidRDefault="00E91877" w:rsidP="000572FF">
            <w:pPr>
              <w:rPr>
                <w:rFonts w:asciiTheme="majorHAnsi" w:hAnsiTheme="majorHAnsi" w:cstheme="majorHAnsi"/>
                <w:sz w:val="12"/>
                <w:szCs w:val="12"/>
                <w:lang w:val="lt-LT"/>
              </w:rPr>
            </w:pPr>
            <w:r>
              <w:rPr>
                <w:rFonts w:asciiTheme="majorHAnsi" w:hAnsiTheme="majorHAnsi" w:cstheme="majorHAnsi"/>
                <w:sz w:val="12"/>
                <w:szCs w:val="12"/>
                <w:lang w:val="lt-LT"/>
              </w:rPr>
              <w:t>/</w:t>
            </w:r>
            <w:proofErr w:type="spellStart"/>
            <w:r w:rsidR="00282708" w:rsidRPr="002A714D">
              <w:rPr>
                <w:rFonts w:asciiTheme="majorHAnsi" w:hAnsiTheme="majorHAnsi" w:cstheme="majorHAnsi"/>
                <w:sz w:val="12"/>
                <w:szCs w:val="12"/>
                <w:lang w:val="lt-LT"/>
              </w:rPr>
              <w:t>the</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product</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does</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not</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contain</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and</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is</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not</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derived</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from</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specified</w:t>
            </w:r>
            <w:proofErr w:type="spellEnd"/>
            <w:r w:rsidR="00282708" w:rsidRPr="002A714D">
              <w:rPr>
                <w:rFonts w:asciiTheme="majorHAnsi" w:hAnsiTheme="majorHAnsi" w:cstheme="majorHAnsi"/>
                <w:sz w:val="12"/>
                <w:szCs w:val="12"/>
                <w:lang w:val="lt-LT"/>
              </w:rPr>
              <w:t xml:space="preserve"> risk </w:t>
            </w:r>
            <w:proofErr w:type="spellStart"/>
            <w:r w:rsidR="00282708" w:rsidRPr="002A714D">
              <w:rPr>
                <w:rFonts w:asciiTheme="majorHAnsi" w:hAnsiTheme="majorHAnsi" w:cstheme="majorHAnsi"/>
                <w:sz w:val="12"/>
                <w:szCs w:val="12"/>
                <w:lang w:val="lt-LT"/>
              </w:rPr>
              <w:t>material</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as</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defined</w:t>
            </w:r>
            <w:proofErr w:type="spellEnd"/>
            <w:r w:rsidR="00282708" w:rsidRPr="002A714D">
              <w:rPr>
                <w:rFonts w:asciiTheme="majorHAnsi" w:hAnsiTheme="majorHAnsi" w:cstheme="majorHAnsi"/>
                <w:sz w:val="12"/>
                <w:szCs w:val="12"/>
                <w:lang w:val="lt-LT"/>
              </w:rPr>
              <w:t xml:space="preserve"> </w:t>
            </w:r>
            <w:proofErr w:type="spellStart"/>
            <w:r w:rsidR="00F62D54" w:rsidRPr="002A714D">
              <w:rPr>
                <w:rFonts w:asciiTheme="majorHAnsi" w:hAnsiTheme="majorHAnsi" w:cstheme="majorHAnsi"/>
                <w:sz w:val="12"/>
                <w:szCs w:val="12"/>
                <w:lang w:val="lt-LT"/>
              </w:rPr>
              <w:t>in</w:t>
            </w:r>
            <w:proofErr w:type="spellEnd"/>
            <w:r w:rsidR="00F62D54"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Regulation</w:t>
            </w:r>
            <w:proofErr w:type="spellEnd"/>
            <w:r w:rsidR="00282708" w:rsidRPr="002A714D">
              <w:rPr>
                <w:rFonts w:asciiTheme="majorHAnsi" w:hAnsiTheme="majorHAnsi" w:cstheme="majorHAnsi"/>
                <w:sz w:val="12"/>
                <w:szCs w:val="12"/>
                <w:lang w:val="lt-LT"/>
              </w:rPr>
              <w:t xml:space="preserve"> (EC) </w:t>
            </w:r>
            <w:proofErr w:type="spellStart"/>
            <w:r w:rsidR="00282708" w:rsidRPr="002A714D">
              <w:rPr>
                <w:rFonts w:asciiTheme="majorHAnsi" w:hAnsiTheme="majorHAnsi" w:cstheme="majorHAnsi"/>
                <w:sz w:val="12"/>
                <w:szCs w:val="12"/>
                <w:lang w:val="lt-LT"/>
              </w:rPr>
              <w:t>No</w:t>
            </w:r>
            <w:proofErr w:type="spellEnd"/>
            <w:r w:rsidR="00282708" w:rsidRPr="002A714D">
              <w:rPr>
                <w:rFonts w:asciiTheme="majorHAnsi" w:hAnsiTheme="majorHAnsi" w:cstheme="majorHAnsi"/>
                <w:sz w:val="12"/>
                <w:szCs w:val="12"/>
                <w:lang w:val="lt-LT"/>
              </w:rPr>
              <w:t xml:space="preserve"> 999/2001 </w:t>
            </w:r>
            <w:proofErr w:type="spellStart"/>
            <w:r w:rsidR="00282708" w:rsidRPr="002A714D">
              <w:rPr>
                <w:rFonts w:asciiTheme="majorHAnsi" w:hAnsiTheme="majorHAnsi" w:cstheme="majorHAnsi"/>
                <w:sz w:val="12"/>
                <w:szCs w:val="12"/>
                <w:lang w:val="lt-LT"/>
              </w:rPr>
              <w:t>of</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the</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European</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Pa</w:t>
            </w:r>
            <w:r w:rsidR="004E379E" w:rsidRPr="002A714D">
              <w:rPr>
                <w:rFonts w:asciiTheme="majorHAnsi" w:hAnsiTheme="majorHAnsi" w:cstheme="majorHAnsi"/>
                <w:sz w:val="12"/>
                <w:szCs w:val="12"/>
                <w:lang w:val="lt-LT"/>
              </w:rPr>
              <w:t>rliament</w:t>
            </w:r>
            <w:proofErr w:type="spellEnd"/>
            <w:r w:rsidR="004E379E" w:rsidRPr="002A714D">
              <w:rPr>
                <w:rFonts w:asciiTheme="majorHAnsi" w:hAnsiTheme="majorHAnsi" w:cstheme="majorHAnsi"/>
                <w:sz w:val="12"/>
                <w:szCs w:val="12"/>
                <w:lang w:val="lt-LT"/>
              </w:rPr>
              <w:t xml:space="preserve"> </w:t>
            </w:r>
            <w:proofErr w:type="spellStart"/>
            <w:r w:rsidR="004E379E" w:rsidRPr="002A714D">
              <w:rPr>
                <w:rFonts w:asciiTheme="majorHAnsi" w:hAnsiTheme="majorHAnsi" w:cstheme="majorHAnsi"/>
                <w:sz w:val="12"/>
                <w:szCs w:val="12"/>
                <w:lang w:val="lt-LT"/>
              </w:rPr>
              <w:t>and</w:t>
            </w:r>
            <w:proofErr w:type="spellEnd"/>
            <w:r w:rsidR="004E379E" w:rsidRPr="002A714D">
              <w:rPr>
                <w:rFonts w:asciiTheme="majorHAnsi" w:hAnsiTheme="majorHAnsi" w:cstheme="majorHAnsi"/>
                <w:sz w:val="12"/>
                <w:szCs w:val="12"/>
                <w:lang w:val="lt-LT"/>
              </w:rPr>
              <w:t xml:space="preserve"> </w:t>
            </w:r>
            <w:proofErr w:type="spellStart"/>
            <w:r w:rsidR="004E379E" w:rsidRPr="002A714D">
              <w:rPr>
                <w:rFonts w:asciiTheme="majorHAnsi" w:hAnsiTheme="majorHAnsi" w:cstheme="majorHAnsi"/>
                <w:sz w:val="12"/>
                <w:szCs w:val="12"/>
                <w:lang w:val="lt-LT"/>
              </w:rPr>
              <w:t>of</w:t>
            </w:r>
            <w:proofErr w:type="spellEnd"/>
            <w:r w:rsidR="004E379E" w:rsidRPr="002A714D">
              <w:rPr>
                <w:rFonts w:asciiTheme="majorHAnsi" w:hAnsiTheme="majorHAnsi" w:cstheme="majorHAnsi"/>
                <w:sz w:val="12"/>
                <w:szCs w:val="12"/>
                <w:lang w:val="lt-LT"/>
              </w:rPr>
              <w:t xml:space="preserve"> </w:t>
            </w:r>
            <w:proofErr w:type="spellStart"/>
            <w:r w:rsidR="004E379E" w:rsidRPr="002A714D">
              <w:rPr>
                <w:rFonts w:asciiTheme="majorHAnsi" w:hAnsiTheme="majorHAnsi" w:cstheme="majorHAnsi"/>
                <w:sz w:val="12"/>
                <w:szCs w:val="12"/>
                <w:lang w:val="lt-LT"/>
              </w:rPr>
              <w:t>the</w:t>
            </w:r>
            <w:proofErr w:type="spellEnd"/>
            <w:r w:rsidR="004E379E" w:rsidRPr="002A714D">
              <w:rPr>
                <w:rFonts w:asciiTheme="majorHAnsi" w:hAnsiTheme="majorHAnsi" w:cstheme="majorHAnsi"/>
                <w:sz w:val="12"/>
                <w:szCs w:val="12"/>
                <w:lang w:val="lt-LT"/>
              </w:rPr>
              <w:t xml:space="preserve"> </w:t>
            </w:r>
            <w:proofErr w:type="spellStart"/>
            <w:r w:rsidR="004E379E" w:rsidRPr="002A714D">
              <w:rPr>
                <w:rFonts w:asciiTheme="majorHAnsi" w:hAnsiTheme="majorHAnsi" w:cstheme="majorHAnsi"/>
                <w:sz w:val="12"/>
                <w:szCs w:val="12"/>
                <w:lang w:val="lt-LT"/>
              </w:rPr>
              <w:t>Council</w:t>
            </w:r>
            <w:proofErr w:type="spellEnd"/>
            <w:r w:rsidR="004E379E" w:rsidRPr="002A714D">
              <w:rPr>
                <w:rFonts w:asciiTheme="majorHAnsi" w:hAnsiTheme="majorHAnsi" w:cstheme="majorHAnsi"/>
                <w:sz w:val="12"/>
                <w:szCs w:val="12"/>
                <w:lang w:val="lt-LT"/>
              </w:rPr>
              <w:t xml:space="preserve"> </w:t>
            </w:r>
            <w:proofErr w:type="spellStart"/>
            <w:r w:rsidR="000E7CF2" w:rsidRPr="002A714D">
              <w:rPr>
                <w:rFonts w:asciiTheme="majorHAnsi" w:hAnsiTheme="majorHAnsi" w:cstheme="majorHAnsi"/>
                <w:sz w:val="12"/>
                <w:szCs w:val="12"/>
                <w:lang w:val="lt-LT"/>
              </w:rPr>
              <w:t>or</w:t>
            </w:r>
            <w:proofErr w:type="spellEnd"/>
            <w:r w:rsidR="000E7CF2" w:rsidRPr="002A714D">
              <w:rPr>
                <w:rFonts w:asciiTheme="majorHAnsi" w:hAnsiTheme="majorHAnsi" w:cstheme="majorHAnsi"/>
                <w:sz w:val="12"/>
                <w:szCs w:val="12"/>
                <w:lang w:val="lt-LT"/>
              </w:rPr>
              <w:t xml:space="preserve"> </w:t>
            </w:r>
            <w:proofErr w:type="spellStart"/>
            <w:r w:rsidR="000E7CF2" w:rsidRPr="002A714D">
              <w:rPr>
                <w:rFonts w:asciiTheme="majorHAnsi" w:hAnsiTheme="majorHAnsi" w:cstheme="majorHAnsi"/>
                <w:sz w:val="12"/>
                <w:szCs w:val="12"/>
                <w:lang w:val="lt-LT"/>
              </w:rPr>
              <w:t>equivalent</w:t>
            </w:r>
            <w:proofErr w:type="spellEnd"/>
            <w:r w:rsidR="000E7CF2" w:rsidRPr="002A714D">
              <w:rPr>
                <w:rFonts w:asciiTheme="majorHAnsi" w:hAnsiTheme="majorHAnsi" w:cstheme="majorHAnsi"/>
                <w:sz w:val="12"/>
                <w:szCs w:val="12"/>
                <w:lang w:val="lt-LT"/>
              </w:rPr>
              <w:t xml:space="preserve"> </w:t>
            </w:r>
            <w:proofErr w:type="spellStart"/>
            <w:r w:rsidR="000E7CF2" w:rsidRPr="002A714D">
              <w:rPr>
                <w:rFonts w:asciiTheme="majorHAnsi" w:hAnsiTheme="majorHAnsi" w:cstheme="majorHAnsi"/>
                <w:sz w:val="12"/>
                <w:szCs w:val="12"/>
                <w:lang w:val="lt-LT"/>
              </w:rPr>
              <w:t>veterinary</w:t>
            </w:r>
            <w:proofErr w:type="spellEnd"/>
            <w:r w:rsidR="000E7CF2" w:rsidRPr="002A714D">
              <w:rPr>
                <w:rFonts w:asciiTheme="majorHAnsi" w:hAnsiTheme="majorHAnsi" w:cstheme="majorHAnsi"/>
                <w:sz w:val="12"/>
                <w:szCs w:val="12"/>
                <w:lang w:val="lt-LT"/>
              </w:rPr>
              <w:t xml:space="preserve"> </w:t>
            </w:r>
            <w:proofErr w:type="spellStart"/>
            <w:r w:rsidR="000E7CF2" w:rsidRPr="002A714D">
              <w:rPr>
                <w:rFonts w:asciiTheme="majorHAnsi" w:hAnsiTheme="majorHAnsi" w:cstheme="majorHAnsi"/>
                <w:sz w:val="12"/>
                <w:szCs w:val="12"/>
                <w:lang w:val="lt-LT"/>
              </w:rPr>
              <w:t>legi</w:t>
            </w:r>
            <w:r w:rsidR="003139AB" w:rsidRPr="002A714D">
              <w:rPr>
                <w:rFonts w:asciiTheme="majorHAnsi" w:hAnsiTheme="majorHAnsi" w:cstheme="majorHAnsi"/>
                <w:sz w:val="12"/>
                <w:szCs w:val="12"/>
                <w:lang w:val="lt-LT"/>
              </w:rPr>
              <w:t>slation</w:t>
            </w:r>
            <w:proofErr w:type="spellEnd"/>
            <w:r w:rsidR="003139AB" w:rsidRPr="002A714D">
              <w:rPr>
                <w:rFonts w:asciiTheme="majorHAnsi" w:hAnsiTheme="majorHAnsi" w:cstheme="majorHAnsi"/>
                <w:sz w:val="12"/>
                <w:szCs w:val="12"/>
                <w:lang w:val="lt-LT"/>
              </w:rPr>
              <w:t xml:space="preserve"> </w:t>
            </w:r>
            <w:proofErr w:type="spellStart"/>
            <w:r w:rsidR="003139AB" w:rsidRPr="002A714D">
              <w:rPr>
                <w:rFonts w:asciiTheme="majorHAnsi" w:hAnsiTheme="majorHAnsi" w:cstheme="majorHAnsi"/>
                <w:sz w:val="12"/>
                <w:szCs w:val="12"/>
                <w:lang w:val="lt-LT"/>
              </w:rPr>
              <w:t>in</w:t>
            </w:r>
            <w:proofErr w:type="spellEnd"/>
            <w:r w:rsidR="003139AB" w:rsidRPr="002A714D">
              <w:rPr>
                <w:rFonts w:asciiTheme="majorHAnsi" w:hAnsiTheme="majorHAnsi" w:cstheme="majorHAnsi"/>
                <w:sz w:val="12"/>
                <w:szCs w:val="12"/>
                <w:lang w:val="lt-LT"/>
              </w:rPr>
              <w:t xml:space="preserve"> </w:t>
            </w:r>
            <w:proofErr w:type="spellStart"/>
            <w:r w:rsidR="003139AB" w:rsidRPr="002A714D">
              <w:rPr>
                <w:rFonts w:asciiTheme="majorHAnsi" w:hAnsiTheme="majorHAnsi" w:cstheme="majorHAnsi"/>
                <w:sz w:val="12"/>
                <w:szCs w:val="12"/>
                <w:lang w:val="lt-LT"/>
              </w:rPr>
              <w:t>Republic</w:t>
            </w:r>
            <w:proofErr w:type="spellEnd"/>
            <w:r w:rsidR="003139AB" w:rsidRPr="002A714D">
              <w:rPr>
                <w:rFonts w:asciiTheme="majorHAnsi" w:hAnsiTheme="majorHAnsi" w:cstheme="majorHAnsi"/>
                <w:sz w:val="12"/>
                <w:szCs w:val="12"/>
                <w:lang w:val="lt-LT"/>
              </w:rPr>
              <w:t xml:space="preserve"> </w:t>
            </w:r>
            <w:proofErr w:type="spellStart"/>
            <w:r w:rsidR="003139AB" w:rsidRPr="002A714D">
              <w:rPr>
                <w:rFonts w:asciiTheme="majorHAnsi" w:hAnsiTheme="majorHAnsi" w:cstheme="majorHAnsi"/>
                <w:sz w:val="12"/>
                <w:szCs w:val="12"/>
                <w:lang w:val="lt-LT"/>
              </w:rPr>
              <w:t>of</w:t>
            </w:r>
            <w:proofErr w:type="spellEnd"/>
            <w:r w:rsidR="003139AB" w:rsidRPr="002A714D">
              <w:rPr>
                <w:rFonts w:asciiTheme="majorHAnsi" w:hAnsiTheme="majorHAnsi" w:cstheme="majorHAnsi"/>
                <w:sz w:val="12"/>
                <w:szCs w:val="12"/>
                <w:lang w:val="lt-LT"/>
              </w:rPr>
              <w:t xml:space="preserve"> Kosovo</w:t>
            </w:r>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or</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mechanically</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separated</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meat</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obtained</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from</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bones</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of</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bovine</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ovine</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or</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caprine</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animals</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and</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the</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animals</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from</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which</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this</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product</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is</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derived</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have</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not</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been</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slaughtered</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after</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stunning</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by</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means</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of</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gas</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injected</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into</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the</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cranial</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cavity</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or</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killed</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by</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the</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same</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method</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or</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slaughtered</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by</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laceration</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of</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central</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nervous</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tissue</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by</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means</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of</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an</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elongated</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rod-shaped</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instrument</w:t>
            </w:r>
            <w:proofErr w:type="spellEnd"/>
            <w:r w:rsidR="00282708" w:rsidRPr="002A714D">
              <w:rPr>
                <w:rFonts w:asciiTheme="majorHAnsi" w:hAnsiTheme="majorHAnsi" w:cstheme="majorHAnsi"/>
                <w:sz w:val="12"/>
                <w:szCs w:val="12"/>
                <w:lang w:val="lt-LT"/>
              </w:rPr>
              <w:t xml:space="preserve"> </w:t>
            </w:r>
            <w:proofErr w:type="spellStart"/>
            <w:r w:rsidR="00282708" w:rsidRPr="002A714D">
              <w:rPr>
                <w:rFonts w:asciiTheme="majorHAnsi" w:hAnsiTheme="majorHAnsi" w:cstheme="majorHAnsi"/>
                <w:sz w:val="12"/>
                <w:szCs w:val="12"/>
                <w:lang w:val="lt-LT"/>
              </w:rPr>
              <w:t>intr</w:t>
            </w:r>
            <w:r>
              <w:rPr>
                <w:rFonts w:asciiTheme="majorHAnsi" w:hAnsiTheme="majorHAnsi" w:cstheme="majorHAnsi"/>
                <w:sz w:val="12"/>
                <w:szCs w:val="12"/>
                <w:lang w:val="lt-LT"/>
              </w:rPr>
              <w:t>oduced</w:t>
            </w:r>
            <w:proofErr w:type="spellEnd"/>
            <w:r>
              <w:rPr>
                <w:rFonts w:asciiTheme="majorHAnsi" w:hAnsiTheme="majorHAnsi" w:cstheme="majorHAnsi"/>
                <w:sz w:val="12"/>
                <w:szCs w:val="12"/>
                <w:lang w:val="lt-LT"/>
              </w:rPr>
              <w:t xml:space="preserve"> </w:t>
            </w:r>
            <w:proofErr w:type="spellStart"/>
            <w:r>
              <w:rPr>
                <w:rFonts w:asciiTheme="majorHAnsi" w:hAnsiTheme="majorHAnsi" w:cstheme="majorHAnsi"/>
                <w:sz w:val="12"/>
                <w:szCs w:val="12"/>
                <w:lang w:val="lt-LT"/>
              </w:rPr>
              <w:t>into</w:t>
            </w:r>
            <w:proofErr w:type="spellEnd"/>
            <w:r>
              <w:rPr>
                <w:rFonts w:asciiTheme="majorHAnsi" w:hAnsiTheme="majorHAnsi" w:cstheme="majorHAnsi"/>
                <w:sz w:val="12"/>
                <w:szCs w:val="12"/>
                <w:lang w:val="lt-LT"/>
              </w:rPr>
              <w:t xml:space="preserve"> </w:t>
            </w:r>
            <w:proofErr w:type="spellStart"/>
            <w:r>
              <w:rPr>
                <w:rFonts w:asciiTheme="majorHAnsi" w:hAnsiTheme="majorHAnsi" w:cstheme="majorHAnsi"/>
                <w:sz w:val="12"/>
                <w:szCs w:val="12"/>
                <w:lang w:val="lt-LT"/>
              </w:rPr>
              <w:t>the</w:t>
            </w:r>
            <w:proofErr w:type="spellEnd"/>
            <w:r>
              <w:rPr>
                <w:rFonts w:asciiTheme="majorHAnsi" w:hAnsiTheme="majorHAnsi" w:cstheme="majorHAnsi"/>
                <w:sz w:val="12"/>
                <w:szCs w:val="12"/>
                <w:lang w:val="lt-LT"/>
              </w:rPr>
              <w:t xml:space="preserve"> </w:t>
            </w:r>
            <w:proofErr w:type="spellStart"/>
            <w:r>
              <w:rPr>
                <w:rFonts w:asciiTheme="majorHAnsi" w:hAnsiTheme="majorHAnsi" w:cstheme="majorHAnsi"/>
                <w:sz w:val="12"/>
                <w:szCs w:val="12"/>
                <w:lang w:val="lt-LT"/>
              </w:rPr>
              <w:t>cranial</w:t>
            </w:r>
            <w:proofErr w:type="spellEnd"/>
            <w:r>
              <w:rPr>
                <w:rFonts w:asciiTheme="majorHAnsi" w:hAnsiTheme="majorHAnsi" w:cstheme="majorHAnsi"/>
                <w:sz w:val="12"/>
                <w:szCs w:val="12"/>
                <w:lang w:val="lt-LT"/>
              </w:rPr>
              <w:t xml:space="preserve"> </w:t>
            </w:r>
            <w:proofErr w:type="spellStart"/>
            <w:r>
              <w:rPr>
                <w:rFonts w:asciiTheme="majorHAnsi" w:hAnsiTheme="majorHAnsi" w:cstheme="majorHAnsi"/>
                <w:sz w:val="12"/>
                <w:szCs w:val="12"/>
                <w:lang w:val="lt-LT"/>
              </w:rPr>
              <w:t>cavity</w:t>
            </w:r>
            <w:proofErr w:type="spellEnd"/>
            <w:r>
              <w:rPr>
                <w:rFonts w:asciiTheme="majorHAnsi" w:hAnsiTheme="majorHAnsi" w:cstheme="majorHAnsi"/>
                <w:sz w:val="12"/>
                <w:szCs w:val="12"/>
                <w:lang w:val="lt-LT"/>
              </w:rPr>
              <w:t>;</w:t>
            </w:r>
          </w:p>
          <w:p w14:paraId="6EAEB58A" w14:textId="13AD510A" w:rsidR="00F725F1" w:rsidRPr="002A714D" w:rsidRDefault="00F44805" w:rsidP="00E91877">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000572FF" w:rsidRPr="00E91877">
              <w:rPr>
                <w:rFonts w:asciiTheme="majorHAnsi" w:hAnsiTheme="majorHAnsi" w:cstheme="majorHAnsi"/>
                <w:bCs/>
                <w:sz w:val="12"/>
                <w:szCs w:val="12"/>
              </w:rPr>
              <w:t>produkt</w:t>
            </w:r>
            <w:proofErr w:type="spellStart"/>
            <w:r w:rsidR="000572FF" w:rsidRPr="00E91877">
              <w:rPr>
                <w:rFonts w:asciiTheme="majorHAnsi" w:hAnsiTheme="majorHAnsi" w:cstheme="majorHAnsi"/>
                <w:bCs/>
                <w:sz w:val="12"/>
                <w:szCs w:val="12"/>
                <w:lang w:val="lt-LT"/>
              </w:rPr>
              <w:t>as</w:t>
            </w:r>
            <w:proofErr w:type="spellEnd"/>
            <w:r w:rsidR="000572FF" w:rsidRPr="00E91877">
              <w:rPr>
                <w:rFonts w:asciiTheme="majorHAnsi" w:hAnsiTheme="majorHAnsi" w:cstheme="majorHAnsi"/>
                <w:bCs/>
                <w:sz w:val="12"/>
                <w:szCs w:val="12"/>
                <w:lang w:val="lt-LT"/>
              </w:rPr>
              <w:t xml:space="preserve"> nėra kilęs iš ir jo</w:t>
            </w:r>
            <w:r w:rsidR="000572FF" w:rsidRPr="00E91877">
              <w:rPr>
                <w:rFonts w:asciiTheme="majorHAnsi" w:hAnsiTheme="majorHAnsi" w:cstheme="majorHAnsi"/>
                <w:bCs/>
                <w:sz w:val="12"/>
                <w:szCs w:val="12"/>
              </w:rPr>
              <w:t xml:space="preserve"> </w:t>
            </w:r>
            <w:r w:rsidRPr="00E91877">
              <w:rPr>
                <w:rFonts w:asciiTheme="majorHAnsi" w:hAnsiTheme="majorHAnsi" w:cstheme="majorHAnsi"/>
                <w:bCs/>
                <w:sz w:val="12"/>
                <w:szCs w:val="12"/>
              </w:rPr>
              <w:t>sudėtyje nėra Europos Parlamento ir Tarybos reglamento (EB) Nr. 999/2001 V priede(3)</w:t>
            </w:r>
            <w:r w:rsidRPr="00E91877">
              <w:rPr>
                <w:rFonts w:asciiTheme="majorHAnsi" w:hAnsiTheme="majorHAnsi" w:cstheme="majorHAnsi"/>
                <w:bCs/>
                <w:sz w:val="12"/>
                <w:szCs w:val="12"/>
                <w:lang w:val="lt-LT"/>
              </w:rPr>
              <w:t xml:space="preserve"> ar </w:t>
            </w:r>
            <w:r w:rsidRPr="00E91877">
              <w:rPr>
                <w:rFonts w:asciiTheme="majorHAnsi" w:hAnsiTheme="majorHAnsi" w:cstheme="majorHAnsi"/>
                <w:sz w:val="12"/>
                <w:szCs w:val="12"/>
                <w:lang w:val="sr-Latn-CS"/>
              </w:rPr>
              <w:t>lygiaverčia</w:t>
            </w:r>
            <w:r w:rsidR="000572FF" w:rsidRPr="00E91877">
              <w:rPr>
                <w:rFonts w:asciiTheme="majorHAnsi" w:hAnsiTheme="majorHAnsi" w:cstheme="majorHAnsi"/>
                <w:sz w:val="12"/>
                <w:szCs w:val="12"/>
                <w:lang w:val="sr-Latn-CS"/>
              </w:rPr>
              <w:t>me</w:t>
            </w:r>
            <w:r w:rsidRPr="00E91877">
              <w:rPr>
                <w:rFonts w:asciiTheme="majorHAnsi" w:hAnsiTheme="majorHAnsi" w:cstheme="majorHAnsi"/>
                <w:sz w:val="12"/>
                <w:szCs w:val="12"/>
                <w:lang w:val="sr-Latn-CS"/>
              </w:rPr>
              <w:t xml:space="preserve"> </w:t>
            </w:r>
            <w:r w:rsidR="000572FF" w:rsidRPr="00E91877">
              <w:rPr>
                <w:rFonts w:asciiTheme="majorHAnsi" w:hAnsiTheme="majorHAnsi" w:cstheme="majorHAnsi"/>
                <w:sz w:val="12"/>
                <w:szCs w:val="12"/>
                <w:lang w:val="sr-Latn-CS"/>
              </w:rPr>
              <w:t xml:space="preserve">Kosovo Respublikos </w:t>
            </w:r>
            <w:r w:rsidRPr="00E91877">
              <w:rPr>
                <w:rFonts w:asciiTheme="majorHAnsi" w:hAnsiTheme="majorHAnsi" w:cstheme="majorHAnsi"/>
                <w:sz w:val="12"/>
                <w:szCs w:val="12"/>
                <w:lang w:val="sr-Latn-CS"/>
              </w:rPr>
              <w:t>veterinarijos teisės akt</w:t>
            </w:r>
            <w:r w:rsidR="000572FF" w:rsidRPr="00E91877">
              <w:rPr>
                <w:rFonts w:asciiTheme="majorHAnsi" w:hAnsiTheme="majorHAnsi" w:cstheme="majorHAnsi"/>
                <w:sz w:val="12"/>
                <w:szCs w:val="12"/>
                <w:lang w:val="sr-Latn-CS"/>
              </w:rPr>
              <w:t>e</w:t>
            </w:r>
            <w:r w:rsidRPr="00E91877">
              <w:rPr>
                <w:rFonts w:asciiTheme="majorHAnsi" w:hAnsiTheme="majorHAnsi" w:cstheme="majorHAnsi"/>
                <w:sz w:val="12"/>
                <w:szCs w:val="12"/>
                <w:lang w:val="sr-Latn-CS"/>
              </w:rPr>
              <w:t>,</w:t>
            </w:r>
            <w:r w:rsidRPr="00E91877">
              <w:rPr>
                <w:rFonts w:asciiTheme="majorHAnsi" w:hAnsiTheme="majorHAnsi" w:cstheme="majorHAnsi"/>
                <w:bCs/>
                <w:sz w:val="12"/>
                <w:szCs w:val="12"/>
              </w:rPr>
              <w:t xml:space="preserve"> </w:t>
            </w:r>
            <w:r w:rsidR="000572FF" w:rsidRPr="00E91877">
              <w:rPr>
                <w:rFonts w:asciiTheme="majorHAnsi" w:hAnsiTheme="majorHAnsi" w:cstheme="majorHAnsi"/>
                <w:bCs/>
                <w:sz w:val="12"/>
                <w:szCs w:val="12"/>
              </w:rPr>
              <w:t>nurodyt</w:t>
            </w:r>
            <w:r w:rsidR="000572FF" w:rsidRPr="00E91877">
              <w:rPr>
                <w:rFonts w:asciiTheme="majorHAnsi" w:hAnsiTheme="majorHAnsi" w:cstheme="majorHAnsi"/>
                <w:bCs/>
                <w:sz w:val="12"/>
                <w:szCs w:val="12"/>
                <w:lang w:val="lt-LT"/>
              </w:rPr>
              <w:t>ų</w:t>
            </w:r>
            <w:r w:rsidR="000572FF" w:rsidRPr="00E91877">
              <w:rPr>
                <w:rFonts w:asciiTheme="majorHAnsi" w:hAnsiTheme="majorHAnsi" w:cstheme="majorHAnsi"/>
                <w:bCs/>
                <w:sz w:val="12"/>
                <w:szCs w:val="12"/>
              </w:rPr>
              <w:t xml:space="preserve"> pavojing</w:t>
            </w:r>
            <w:r w:rsidR="000572FF" w:rsidRPr="00E91877">
              <w:rPr>
                <w:rFonts w:asciiTheme="majorHAnsi" w:hAnsiTheme="majorHAnsi" w:cstheme="majorHAnsi"/>
                <w:bCs/>
                <w:sz w:val="12"/>
                <w:szCs w:val="12"/>
                <w:lang w:val="lt-LT"/>
              </w:rPr>
              <w:t>ų</w:t>
            </w:r>
            <w:r w:rsidR="000572FF" w:rsidRPr="00E91877">
              <w:rPr>
                <w:rFonts w:asciiTheme="majorHAnsi" w:hAnsiTheme="majorHAnsi" w:cstheme="majorHAnsi"/>
                <w:bCs/>
                <w:sz w:val="12"/>
                <w:szCs w:val="12"/>
              </w:rPr>
              <w:t xml:space="preserve"> medžiag</w:t>
            </w:r>
            <w:r w:rsidR="000572FF" w:rsidRPr="00E91877">
              <w:rPr>
                <w:rFonts w:asciiTheme="majorHAnsi" w:hAnsiTheme="majorHAnsi" w:cstheme="majorHAnsi"/>
                <w:bCs/>
                <w:sz w:val="12"/>
                <w:szCs w:val="12"/>
                <w:lang w:val="lt-LT"/>
              </w:rPr>
              <w:t>ų</w:t>
            </w:r>
            <w:r w:rsidR="000572FF" w:rsidRPr="00E91877">
              <w:rPr>
                <w:rFonts w:asciiTheme="majorHAnsi" w:hAnsiTheme="majorHAnsi" w:cstheme="majorHAnsi"/>
                <w:bCs/>
                <w:sz w:val="12"/>
                <w:szCs w:val="12"/>
              </w:rPr>
              <w:t xml:space="preserve"> </w:t>
            </w:r>
            <w:r w:rsidRPr="00E91877">
              <w:rPr>
                <w:rFonts w:asciiTheme="majorHAnsi" w:hAnsiTheme="majorHAnsi" w:cstheme="majorHAnsi"/>
                <w:bCs/>
                <w:sz w:val="12"/>
                <w:szCs w:val="12"/>
              </w:rPr>
              <w:t xml:space="preserve">ar mechaniškai atskirtos mėsos </w:t>
            </w:r>
            <w:r w:rsidR="000572FF" w:rsidRPr="00E91877">
              <w:rPr>
                <w:rFonts w:asciiTheme="majorHAnsi" w:hAnsiTheme="majorHAnsi" w:cstheme="majorHAnsi"/>
                <w:bCs/>
                <w:sz w:val="12"/>
                <w:szCs w:val="12"/>
              </w:rPr>
              <w:t>nuo galvijų, avių ar ožkų kaulų</w:t>
            </w:r>
            <w:r w:rsidR="000572FF" w:rsidRPr="00E91877">
              <w:rPr>
                <w:rFonts w:asciiTheme="majorHAnsi" w:hAnsiTheme="majorHAnsi" w:cstheme="majorHAnsi"/>
                <w:bCs/>
                <w:sz w:val="12"/>
                <w:szCs w:val="12"/>
                <w:lang w:val="lt-LT"/>
              </w:rPr>
              <w:t>;</w:t>
            </w:r>
            <w:r w:rsidR="000572FF" w:rsidRPr="00E91877">
              <w:rPr>
                <w:rFonts w:asciiTheme="majorHAnsi" w:hAnsiTheme="majorHAnsi" w:cstheme="majorHAnsi"/>
                <w:bCs/>
                <w:sz w:val="12"/>
                <w:szCs w:val="12"/>
              </w:rPr>
              <w:t xml:space="preserve"> </w:t>
            </w:r>
            <w:r w:rsidRPr="00E91877">
              <w:rPr>
                <w:rFonts w:asciiTheme="majorHAnsi" w:hAnsiTheme="majorHAnsi" w:cstheme="majorHAnsi"/>
                <w:bCs/>
                <w:sz w:val="12"/>
                <w:szCs w:val="12"/>
              </w:rPr>
              <w:t>gyvūnai, iš kurių buvo gauti šie produktai, nebuvo skerdžiami po apsvaiginimo leidžiant dujas į kaukolės ertmę arba užmušti tokiu pat būdu arba paskersti perplėšiant centrinės nervų sistemos audinius pailgu strypo formos instrumentu, įvestu į kaukolės ertmę</w:t>
            </w:r>
            <w:r w:rsidRPr="00E91877">
              <w:rPr>
                <w:rFonts w:asciiTheme="majorHAnsi" w:eastAsia="TimesNewRomanPSMT" w:hAnsiTheme="majorHAnsi" w:cstheme="majorHAnsi"/>
                <w:bCs/>
                <w:sz w:val="12"/>
                <w:szCs w:val="12"/>
                <w:lang w:val="lt-LT" w:eastAsia="en-US"/>
              </w:rPr>
              <w:t>.</w:t>
            </w:r>
          </w:p>
        </w:tc>
      </w:tr>
      <w:tr w:rsidR="00F725F1" w:rsidRPr="002A714D" w14:paraId="1A1CEE22"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179"/>
        </w:trPr>
        <w:tc>
          <w:tcPr>
            <w:tcW w:w="236" w:type="dxa"/>
            <w:tcBorders>
              <w:top w:val="nil"/>
              <w:left w:val="nil"/>
              <w:bottom w:val="nil"/>
              <w:right w:val="single" w:sz="4" w:space="0" w:color="auto"/>
            </w:tcBorders>
          </w:tcPr>
          <w:p w14:paraId="61E61FC8" w14:textId="77777777" w:rsidR="00F725F1" w:rsidRPr="002A714D" w:rsidRDefault="00F725F1" w:rsidP="00C85973">
            <w:pPr>
              <w:rPr>
                <w:rFonts w:asciiTheme="majorHAnsi" w:hAnsiTheme="majorHAnsi" w:cstheme="majorHAnsi"/>
                <w:sz w:val="12"/>
                <w:szCs w:val="12"/>
                <w:lang w:val="lt-LT"/>
              </w:rPr>
            </w:pPr>
          </w:p>
        </w:tc>
        <w:tc>
          <w:tcPr>
            <w:tcW w:w="479" w:type="dxa"/>
            <w:gridSpan w:val="2"/>
            <w:tcBorders>
              <w:top w:val="nil"/>
              <w:left w:val="single" w:sz="4" w:space="0" w:color="auto"/>
              <w:bottom w:val="nil"/>
              <w:right w:val="nil"/>
            </w:tcBorders>
          </w:tcPr>
          <w:p w14:paraId="545E3963" w14:textId="77777777" w:rsidR="00F725F1" w:rsidRPr="002A714D" w:rsidRDefault="00F725F1" w:rsidP="00F4436E">
            <w:pPr>
              <w:rPr>
                <w:rFonts w:asciiTheme="majorHAnsi" w:hAnsiTheme="majorHAnsi" w:cstheme="majorHAnsi"/>
                <w:sz w:val="12"/>
                <w:szCs w:val="12"/>
                <w:lang w:val="lt-LT"/>
              </w:rPr>
            </w:pPr>
          </w:p>
        </w:tc>
        <w:tc>
          <w:tcPr>
            <w:tcW w:w="947" w:type="dxa"/>
            <w:gridSpan w:val="8"/>
            <w:tcBorders>
              <w:top w:val="nil"/>
              <w:left w:val="nil"/>
              <w:bottom w:val="nil"/>
            </w:tcBorders>
          </w:tcPr>
          <w:p w14:paraId="05E5363E" w14:textId="05CDFAA1" w:rsidR="00BD3A8E" w:rsidRDefault="00BD3A8E" w:rsidP="00BD3A8E">
            <w:pPr>
              <w:rPr>
                <w:rFonts w:asciiTheme="majorHAnsi" w:hAnsiTheme="majorHAnsi" w:cstheme="majorHAnsi"/>
                <w:sz w:val="12"/>
                <w:szCs w:val="12"/>
                <w:lang w:val="lt-LT"/>
              </w:rPr>
            </w:pPr>
            <w:r>
              <w:rPr>
                <w:rFonts w:asciiTheme="majorHAnsi" w:hAnsiTheme="majorHAnsi" w:cstheme="majorHAnsi"/>
                <w:sz w:val="12"/>
                <w:szCs w:val="12"/>
                <w:vertAlign w:val="superscript"/>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ose</w:t>
            </w:r>
            <w:proofErr w:type="spellEnd"/>
            <w:r>
              <w:rPr>
                <w:rFonts w:asciiTheme="majorHAnsi" w:hAnsiTheme="majorHAnsi" w:cstheme="majorHAnsi"/>
                <w:sz w:val="12"/>
                <w:szCs w:val="12"/>
                <w:lang w:val="lt-LT"/>
              </w:rPr>
              <w:t>/</w:t>
            </w:r>
          </w:p>
          <w:p w14:paraId="61BB8417" w14:textId="77777777" w:rsidR="00BD3A8E" w:rsidRDefault="00BD3A8E" w:rsidP="00BD3A8E">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E500B6">
              <w:rPr>
                <w:rFonts w:asciiTheme="majorHAnsi" w:hAnsiTheme="majorHAnsi" w:cstheme="majorHAnsi"/>
                <w:sz w:val="12"/>
                <w:szCs w:val="12"/>
                <w:lang w:val="lt-LT"/>
              </w:rPr>
              <w:t xml:space="preserve">) </w:t>
            </w:r>
            <w:proofErr w:type="spellStart"/>
            <w:r w:rsidRPr="00E500B6">
              <w:rPr>
                <w:rFonts w:asciiTheme="majorHAnsi" w:hAnsiTheme="majorHAnsi" w:cstheme="majorHAnsi"/>
                <w:sz w:val="12"/>
                <w:szCs w:val="12"/>
                <w:lang w:val="lt-LT"/>
              </w:rPr>
              <w:t>and</w:t>
            </w:r>
            <w:proofErr w:type="spellEnd"/>
            <w:r w:rsidRPr="00E500B6">
              <w:rPr>
                <w:rFonts w:asciiTheme="majorHAnsi" w:hAnsiTheme="majorHAnsi" w:cstheme="majorHAnsi"/>
                <w:sz w:val="12"/>
                <w:szCs w:val="12"/>
                <w:lang w:val="lt-LT"/>
              </w:rPr>
              <w:t>/</w:t>
            </w:r>
            <w:proofErr w:type="spellStart"/>
            <w:r w:rsidRPr="00E500B6">
              <w:rPr>
                <w:rFonts w:asciiTheme="majorHAnsi" w:hAnsiTheme="majorHAnsi" w:cstheme="majorHAnsi"/>
                <w:sz w:val="12"/>
                <w:szCs w:val="12"/>
                <w:lang w:val="lt-LT"/>
              </w:rPr>
              <w:t>or</w:t>
            </w:r>
            <w:proofErr w:type="spellEnd"/>
            <w:r w:rsidRPr="00E500B6">
              <w:rPr>
                <w:rFonts w:asciiTheme="majorHAnsi" w:hAnsiTheme="majorHAnsi" w:cstheme="majorHAnsi"/>
                <w:sz w:val="12"/>
                <w:szCs w:val="12"/>
                <w:lang w:val="lt-LT"/>
              </w:rPr>
              <w:t>/</w:t>
            </w:r>
            <w:r w:rsidRPr="002A714D">
              <w:rPr>
                <w:rFonts w:asciiTheme="majorHAnsi" w:hAnsiTheme="majorHAnsi" w:cstheme="majorHAnsi"/>
                <w:sz w:val="12"/>
                <w:szCs w:val="12"/>
                <w:lang w:val="lt-LT"/>
              </w:rPr>
              <w:t xml:space="preserve"> </w:t>
            </w:r>
          </w:p>
          <w:p w14:paraId="3DCC5CDD" w14:textId="71C74C7B" w:rsidR="00F725F1" w:rsidRPr="002A714D" w:rsidRDefault="00BD3A8E" w:rsidP="00BD3A8E">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E500B6">
              <w:rPr>
                <w:rFonts w:asciiTheme="majorHAnsi" w:hAnsiTheme="majorHAnsi" w:cstheme="majorHAnsi"/>
                <w:sz w:val="12"/>
                <w:szCs w:val="12"/>
                <w:lang w:val="lt-LT"/>
              </w:rPr>
              <w:t xml:space="preserve">) </w:t>
            </w:r>
            <w:r>
              <w:rPr>
                <w:rFonts w:asciiTheme="majorHAnsi" w:hAnsiTheme="majorHAnsi" w:cstheme="majorHAnsi"/>
                <w:sz w:val="12"/>
                <w:szCs w:val="12"/>
                <w:lang w:val="lt-LT"/>
              </w:rPr>
              <w:t>ir/arba</w:t>
            </w:r>
          </w:p>
        </w:tc>
        <w:tc>
          <w:tcPr>
            <w:tcW w:w="9523" w:type="dxa"/>
            <w:gridSpan w:val="45"/>
            <w:tcBorders>
              <w:top w:val="nil"/>
              <w:left w:val="nil"/>
              <w:bottom w:val="nil"/>
            </w:tcBorders>
          </w:tcPr>
          <w:p w14:paraId="64135237" w14:textId="77777777" w:rsidR="003139AB" w:rsidRPr="002A714D" w:rsidRDefault="003139AB" w:rsidP="00F4436E">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Produkti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nuk</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permabn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nuk</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eshte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perfituar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nga</w:t>
            </w:r>
            <w:proofErr w:type="spellEnd"/>
            <w:r w:rsidR="001144F0" w:rsidRPr="002A714D">
              <w:rPr>
                <w:rFonts w:asciiTheme="majorHAnsi" w:hAnsiTheme="majorHAnsi" w:cstheme="majorHAnsi"/>
                <w:sz w:val="12"/>
                <w:szCs w:val="12"/>
                <w:lang w:val="lt-LT"/>
              </w:rPr>
              <w:t xml:space="preserve"> materiali I  </w:t>
            </w:r>
            <w:proofErr w:type="spellStart"/>
            <w:r w:rsidR="001144F0" w:rsidRPr="002A714D">
              <w:rPr>
                <w:rFonts w:asciiTheme="majorHAnsi" w:hAnsiTheme="majorHAnsi" w:cstheme="majorHAnsi"/>
                <w:sz w:val="12"/>
                <w:szCs w:val="12"/>
                <w:lang w:val="lt-LT"/>
              </w:rPr>
              <w:t>kafsheve</w:t>
            </w:r>
            <w:proofErr w:type="spellEnd"/>
            <w:r w:rsidR="001144F0" w:rsidRPr="002A714D">
              <w:rPr>
                <w:rFonts w:asciiTheme="majorHAnsi" w:hAnsiTheme="majorHAnsi" w:cstheme="majorHAnsi"/>
                <w:sz w:val="12"/>
                <w:szCs w:val="12"/>
                <w:lang w:val="lt-LT"/>
              </w:rPr>
              <w:t xml:space="preserve"> t</w:t>
            </w:r>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llojit</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gjedhit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deles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apo</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dhise</w:t>
            </w:r>
            <w:proofErr w:type="spellEnd"/>
            <w:r w:rsidRPr="002A714D">
              <w:rPr>
                <w:rFonts w:asciiTheme="majorHAnsi" w:hAnsiTheme="majorHAnsi" w:cstheme="majorHAnsi"/>
                <w:sz w:val="12"/>
                <w:szCs w:val="12"/>
                <w:lang w:val="lt-LT"/>
              </w:rPr>
              <w:t xml:space="preserve"> </w:t>
            </w:r>
            <w:r w:rsidR="001144F0" w:rsidRPr="002A714D">
              <w:rPr>
                <w:rFonts w:asciiTheme="majorHAnsi" w:hAnsiTheme="majorHAnsi" w:cstheme="majorHAnsi"/>
                <w:sz w:val="12"/>
                <w:szCs w:val="12"/>
                <w:lang w:val="lt-LT"/>
              </w:rPr>
              <w:t xml:space="preserve">,te </w:t>
            </w:r>
            <w:proofErr w:type="spellStart"/>
            <w:r w:rsidR="001144F0" w:rsidRPr="002A714D">
              <w:rPr>
                <w:rFonts w:asciiTheme="majorHAnsi" w:hAnsiTheme="majorHAnsi" w:cstheme="majorHAnsi"/>
                <w:sz w:val="12"/>
                <w:szCs w:val="12"/>
                <w:lang w:val="lt-LT"/>
              </w:rPr>
              <w:t>lindura</w:t>
            </w:r>
            <w:proofErr w:type="spellEnd"/>
            <w:r w:rsidR="001144F0" w:rsidRPr="002A714D">
              <w:rPr>
                <w:rFonts w:asciiTheme="majorHAnsi" w:hAnsiTheme="majorHAnsi" w:cstheme="majorHAnsi"/>
                <w:sz w:val="12"/>
                <w:szCs w:val="12"/>
                <w:lang w:val="lt-LT"/>
              </w:rPr>
              <w:t xml:space="preserve"> , </w:t>
            </w:r>
            <w:proofErr w:type="spellStart"/>
            <w:r w:rsidR="001144F0" w:rsidRPr="002A714D">
              <w:rPr>
                <w:rFonts w:asciiTheme="majorHAnsi" w:hAnsiTheme="majorHAnsi" w:cstheme="majorHAnsi"/>
                <w:sz w:val="12"/>
                <w:szCs w:val="12"/>
                <w:lang w:val="lt-LT"/>
              </w:rPr>
              <w:t>vazhdimisht</w:t>
            </w:r>
            <w:proofErr w:type="spellEnd"/>
            <w:r w:rsidR="001144F0" w:rsidRPr="002A714D">
              <w:rPr>
                <w:rFonts w:asciiTheme="majorHAnsi" w:hAnsiTheme="majorHAnsi" w:cstheme="majorHAnsi"/>
                <w:sz w:val="12"/>
                <w:szCs w:val="12"/>
                <w:lang w:val="lt-LT"/>
              </w:rPr>
              <w:t xml:space="preserve"> te </w:t>
            </w:r>
            <w:proofErr w:type="spellStart"/>
            <w:r w:rsidR="001144F0" w:rsidRPr="002A714D">
              <w:rPr>
                <w:rFonts w:asciiTheme="majorHAnsi" w:hAnsiTheme="majorHAnsi" w:cstheme="majorHAnsi"/>
                <w:sz w:val="12"/>
                <w:szCs w:val="12"/>
                <w:lang w:val="lt-LT"/>
              </w:rPr>
              <w:t>mbajtura</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dhe</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therrura</w:t>
            </w:r>
            <w:proofErr w:type="spellEnd"/>
            <w:r w:rsidR="001144F0" w:rsidRPr="002A714D">
              <w:rPr>
                <w:rFonts w:asciiTheme="majorHAnsi" w:hAnsiTheme="majorHAnsi" w:cstheme="majorHAnsi"/>
                <w:sz w:val="12"/>
                <w:szCs w:val="12"/>
                <w:lang w:val="lt-LT"/>
              </w:rPr>
              <w:t xml:space="preserve"> ne </w:t>
            </w:r>
            <w:proofErr w:type="spellStart"/>
            <w:r w:rsidR="001144F0" w:rsidRPr="002A714D">
              <w:rPr>
                <w:rFonts w:asciiTheme="majorHAnsi" w:hAnsiTheme="majorHAnsi" w:cstheme="majorHAnsi"/>
                <w:sz w:val="12"/>
                <w:szCs w:val="12"/>
                <w:lang w:val="lt-LT"/>
              </w:rPr>
              <w:t>vendin</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apo</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regjionin</w:t>
            </w:r>
            <w:proofErr w:type="spellEnd"/>
            <w:r w:rsidR="001144F0" w:rsidRPr="002A714D">
              <w:rPr>
                <w:rFonts w:asciiTheme="majorHAnsi" w:hAnsiTheme="majorHAnsi" w:cstheme="majorHAnsi"/>
                <w:sz w:val="12"/>
                <w:szCs w:val="12"/>
                <w:lang w:val="lt-LT"/>
              </w:rPr>
              <w:t xml:space="preserve"> e </w:t>
            </w:r>
            <w:proofErr w:type="spellStart"/>
            <w:r w:rsidR="001144F0" w:rsidRPr="002A714D">
              <w:rPr>
                <w:rFonts w:asciiTheme="majorHAnsi" w:hAnsiTheme="majorHAnsi" w:cstheme="majorHAnsi"/>
                <w:sz w:val="12"/>
                <w:szCs w:val="12"/>
                <w:lang w:val="lt-LT"/>
              </w:rPr>
              <w:t>klasifikuar</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si</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regjion</w:t>
            </w:r>
            <w:proofErr w:type="spellEnd"/>
            <w:r w:rsidR="001144F0" w:rsidRPr="002A714D">
              <w:rPr>
                <w:rFonts w:asciiTheme="majorHAnsi" w:hAnsiTheme="majorHAnsi" w:cstheme="majorHAnsi"/>
                <w:sz w:val="12"/>
                <w:szCs w:val="12"/>
                <w:lang w:val="lt-LT"/>
              </w:rPr>
              <w:t xml:space="preserve"> I </w:t>
            </w:r>
            <w:proofErr w:type="spellStart"/>
            <w:r w:rsidR="001144F0" w:rsidRPr="002A714D">
              <w:rPr>
                <w:rFonts w:asciiTheme="majorHAnsi" w:hAnsiTheme="majorHAnsi" w:cstheme="majorHAnsi"/>
                <w:sz w:val="12"/>
                <w:szCs w:val="12"/>
                <w:lang w:val="lt-LT"/>
              </w:rPr>
              <w:t>paperfillshem</w:t>
            </w:r>
            <w:proofErr w:type="spellEnd"/>
            <w:r w:rsidR="001144F0" w:rsidRPr="002A714D">
              <w:rPr>
                <w:rFonts w:asciiTheme="majorHAnsi" w:hAnsiTheme="majorHAnsi" w:cstheme="majorHAnsi"/>
                <w:sz w:val="12"/>
                <w:szCs w:val="12"/>
                <w:lang w:val="lt-LT"/>
              </w:rPr>
              <w:t xml:space="preserve"> I </w:t>
            </w:r>
            <w:proofErr w:type="spellStart"/>
            <w:r w:rsidR="001144F0" w:rsidRPr="002A714D">
              <w:rPr>
                <w:rFonts w:asciiTheme="majorHAnsi" w:hAnsiTheme="majorHAnsi" w:cstheme="majorHAnsi"/>
                <w:sz w:val="12"/>
                <w:szCs w:val="12"/>
                <w:lang w:val="lt-LT"/>
              </w:rPr>
              <w:t>rrezikut</w:t>
            </w:r>
            <w:proofErr w:type="spellEnd"/>
            <w:r w:rsidR="001144F0" w:rsidRPr="002A714D">
              <w:rPr>
                <w:rFonts w:asciiTheme="majorHAnsi" w:hAnsiTheme="majorHAnsi" w:cstheme="majorHAnsi"/>
                <w:sz w:val="12"/>
                <w:szCs w:val="12"/>
                <w:lang w:val="lt-LT"/>
              </w:rPr>
              <w:t xml:space="preserve"> per BSE </w:t>
            </w:r>
            <w:proofErr w:type="spellStart"/>
            <w:r w:rsidR="001144F0" w:rsidRPr="002A714D">
              <w:rPr>
                <w:rFonts w:asciiTheme="majorHAnsi" w:hAnsiTheme="majorHAnsi" w:cstheme="majorHAnsi"/>
                <w:sz w:val="12"/>
                <w:szCs w:val="12"/>
                <w:lang w:val="lt-LT"/>
              </w:rPr>
              <w:t>dhe</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ate</w:t>
            </w:r>
            <w:proofErr w:type="spellEnd"/>
            <w:r w:rsidR="001144F0" w:rsidRPr="002A714D">
              <w:rPr>
                <w:rFonts w:asciiTheme="majorHAnsi" w:hAnsiTheme="majorHAnsi" w:cstheme="majorHAnsi"/>
                <w:sz w:val="12"/>
                <w:szCs w:val="12"/>
                <w:lang w:val="lt-LT"/>
              </w:rPr>
              <w:t xml:space="preserve"> me </w:t>
            </w:r>
            <w:proofErr w:type="spellStart"/>
            <w:r w:rsidR="001144F0" w:rsidRPr="002A714D">
              <w:rPr>
                <w:rFonts w:asciiTheme="majorHAnsi" w:hAnsiTheme="majorHAnsi" w:cstheme="majorHAnsi"/>
                <w:sz w:val="12"/>
                <w:szCs w:val="12"/>
                <w:lang w:val="lt-LT"/>
              </w:rPr>
              <w:t>vendim</w:t>
            </w:r>
            <w:proofErr w:type="spellEnd"/>
            <w:r w:rsidR="001144F0" w:rsidRPr="002A714D">
              <w:rPr>
                <w:rFonts w:asciiTheme="majorHAnsi" w:hAnsiTheme="majorHAnsi" w:cstheme="majorHAnsi"/>
                <w:sz w:val="12"/>
                <w:szCs w:val="12"/>
                <w:lang w:val="lt-LT"/>
              </w:rPr>
              <w:t xml:space="preserve"> ne </w:t>
            </w:r>
            <w:proofErr w:type="spellStart"/>
            <w:r w:rsidR="001144F0" w:rsidRPr="002A714D">
              <w:rPr>
                <w:rFonts w:asciiTheme="majorHAnsi" w:hAnsiTheme="majorHAnsi" w:cstheme="majorHAnsi"/>
                <w:sz w:val="12"/>
                <w:szCs w:val="12"/>
                <w:lang w:val="lt-LT"/>
              </w:rPr>
              <w:t>pajtim</w:t>
            </w:r>
            <w:proofErr w:type="spellEnd"/>
            <w:r w:rsidR="001144F0" w:rsidRPr="002A714D">
              <w:rPr>
                <w:rFonts w:asciiTheme="majorHAnsi" w:hAnsiTheme="majorHAnsi" w:cstheme="majorHAnsi"/>
                <w:sz w:val="12"/>
                <w:szCs w:val="12"/>
                <w:lang w:val="lt-LT"/>
              </w:rPr>
              <w:t xml:space="preserve"> me </w:t>
            </w:r>
            <w:proofErr w:type="spellStart"/>
            <w:r w:rsidR="001144F0" w:rsidRPr="002A714D">
              <w:rPr>
                <w:rFonts w:asciiTheme="majorHAnsi" w:hAnsiTheme="majorHAnsi" w:cstheme="majorHAnsi"/>
                <w:sz w:val="12"/>
                <w:szCs w:val="12"/>
                <w:lang w:val="lt-LT"/>
              </w:rPr>
              <w:t>Nenin</w:t>
            </w:r>
            <w:proofErr w:type="spellEnd"/>
            <w:r w:rsidR="001144F0" w:rsidRPr="002A714D">
              <w:rPr>
                <w:rFonts w:asciiTheme="majorHAnsi" w:hAnsiTheme="majorHAnsi" w:cstheme="majorHAnsi"/>
                <w:sz w:val="12"/>
                <w:szCs w:val="12"/>
                <w:lang w:val="lt-LT"/>
              </w:rPr>
              <w:t xml:space="preserve"> 5 (2) te </w:t>
            </w:r>
            <w:proofErr w:type="spellStart"/>
            <w:r w:rsidR="001144F0" w:rsidRPr="002A714D">
              <w:rPr>
                <w:rFonts w:asciiTheme="majorHAnsi" w:hAnsiTheme="majorHAnsi" w:cstheme="majorHAnsi"/>
                <w:sz w:val="12"/>
                <w:szCs w:val="12"/>
                <w:lang w:val="lt-LT"/>
              </w:rPr>
              <w:t>Rregullores</w:t>
            </w:r>
            <w:proofErr w:type="spellEnd"/>
            <w:r w:rsidR="001144F0" w:rsidRPr="002A714D">
              <w:rPr>
                <w:rFonts w:asciiTheme="majorHAnsi" w:hAnsiTheme="majorHAnsi" w:cstheme="majorHAnsi"/>
                <w:sz w:val="12"/>
                <w:szCs w:val="12"/>
                <w:lang w:val="lt-LT"/>
              </w:rPr>
              <w:t xml:space="preserve"> (EC) </w:t>
            </w:r>
            <w:proofErr w:type="spellStart"/>
            <w:r w:rsidR="001144F0" w:rsidRPr="002A714D">
              <w:rPr>
                <w:rFonts w:asciiTheme="majorHAnsi" w:hAnsiTheme="majorHAnsi" w:cstheme="majorHAnsi"/>
                <w:sz w:val="12"/>
                <w:szCs w:val="12"/>
                <w:lang w:val="lt-LT"/>
              </w:rPr>
              <w:t>No</w:t>
            </w:r>
            <w:proofErr w:type="spellEnd"/>
            <w:r w:rsidR="001144F0" w:rsidRPr="002A714D">
              <w:rPr>
                <w:rFonts w:asciiTheme="majorHAnsi" w:hAnsiTheme="majorHAnsi" w:cstheme="majorHAnsi"/>
                <w:sz w:val="12"/>
                <w:szCs w:val="12"/>
                <w:lang w:val="lt-LT"/>
              </w:rPr>
              <w:t xml:space="preserve"> 999/2001apo </w:t>
            </w:r>
            <w:proofErr w:type="spellStart"/>
            <w:r w:rsidR="001144F0" w:rsidRPr="002A714D">
              <w:rPr>
                <w:rFonts w:asciiTheme="majorHAnsi" w:hAnsiTheme="majorHAnsi" w:cstheme="majorHAnsi"/>
                <w:sz w:val="12"/>
                <w:szCs w:val="12"/>
                <w:lang w:val="lt-LT"/>
              </w:rPr>
              <w:t>ekuivalent</w:t>
            </w:r>
            <w:proofErr w:type="spellEnd"/>
            <w:r w:rsidR="001144F0" w:rsidRPr="002A714D">
              <w:rPr>
                <w:rFonts w:asciiTheme="majorHAnsi" w:hAnsiTheme="majorHAnsi" w:cstheme="majorHAnsi"/>
                <w:sz w:val="12"/>
                <w:szCs w:val="12"/>
                <w:lang w:val="lt-LT"/>
              </w:rPr>
              <w:t xml:space="preserve"> me </w:t>
            </w:r>
            <w:proofErr w:type="spellStart"/>
            <w:r w:rsidR="001144F0" w:rsidRPr="002A714D">
              <w:rPr>
                <w:rFonts w:asciiTheme="majorHAnsi" w:hAnsiTheme="majorHAnsi" w:cstheme="majorHAnsi"/>
                <w:sz w:val="12"/>
                <w:szCs w:val="12"/>
                <w:lang w:val="lt-LT"/>
              </w:rPr>
              <w:t>legjislacionin</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veterinary</w:t>
            </w:r>
            <w:proofErr w:type="spellEnd"/>
            <w:r w:rsidR="001144F0" w:rsidRPr="002A714D">
              <w:rPr>
                <w:rFonts w:asciiTheme="majorHAnsi" w:hAnsiTheme="majorHAnsi" w:cstheme="majorHAnsi"/>
                <w:sz w:val="12"/>
                <w:szCs w:val="12"/>
                <w:lang w:val="lt-LT"/>
              </w:rPr>
              <w:t xml:space="preserve"> te </w:t>
            </w:r>
            <w:proofErr w:type="spellStart"/>
            <w:r w:rsidR="001144F0" w:rsidRPr="002A714D">
              <w:rPr>
                <w:rFonts w:asciiTheme="majorHAnsi" w:hAnsiTheme="majorHAnsi" w:cstheme="majorHAnsi"/>
                <w:sz w:val="12"/>
                <w:szCs w:val="12"/>
                <w:lang w:val="lt-LT"/>
              </w:rPr>
              <w:t>Republikes</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se</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Kosoves</w:t>
            </w:r>
            <w:proofErr w:type="spellEnd"/>
            <w:r w:rsidR="001144F0" w:rsidRPr="002A714D">
              <w:rPr>
                <w:rFonts w:asciiTheme="majorHAnsi" w:hAnsiTheme="majorHAnsi" w:cstheme="majorHAnsi"/>
                <w:sz w:val="12"/>
                <w:szCs w:val="12"/>
                <w:lang w:val="lt-LT"/>
              </w:rPr>
              <w:t>.</w:t>
            </w:r>
          </w:p>
          <w:p w14:paraId="589DB333" w14:textId="77777777" w:rsidR="00E91877" w:rsidRDefault="00E91877" w:rsidP="00AA1055">
            <w:pPr>
              <w:rPr>
                <w:rFonts w:asciiTheme="majorHAnsi" w:hAnsiTheme="majorHAnsi" w:cstheme="majorHAnsi"/>
                <w:sz w:val="12"/>
                <w:szCs w:val="12"/>
                <w:lang w:val="lt-LT"/>
              </w:rPr>
            </w:pPr>
            <w:r>
              <w:rPr>
                <w:rFonts w:asciiTheme="majorHAnsi" w:hAnsiTheme="majorHAnsi" w:cstheme="majorHAnsi"/>
                <w:sz w:val="12"/>
                <w:szCs w:val="12"/>
                <w:lang w:val="lt-LT"/>
              </w:rPr>
              <w:t>/</w:t>
            </w:r>
            <w:proofErr w:type="spellStart"/>
            <w:r w:rsidR="006A21AA" w:rsidRPr="002A714D">
              <w:rPr>
                <w:rFonts w:asciiTheme="majorHAnsi" w:hAnsiTheme="majorHAnsi" w:cstheme="majorHAnsi"/>
                <w:sz w:val="12"/>
                <w:szCs w:val="12"/>
                <w:lang w:val="lt-LT"/>
              </w:rPr>
              <w:t>the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product</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does</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not</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contain</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and</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is</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not</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derived</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from</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bovine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ovine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or</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caprine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materials</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other</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than</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those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derived</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from</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animals</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born</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continuously</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reared</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and</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slaughtered</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in</w:t>
            </w:r>
            <w:proofErr w:type="spellEnd"/>
            <w:r w:rsidR="006A21AA" w:rsidRPr="002A714D">
              <w:rPr>
                <w:rFonts w:asciiTheme="majorHAnsi" w:hAnsiTheme="majorHAnsi" w:cstheme="majorHAnsi"/>
                <w:sz w:val="12"/>
                <w:szCs w:val="12"/>
                <w:lang w:val="lt-LT"/>
              </w:rPr>
              <w:t xml:space="preserve"> a </w:t>
            </w:r>
            <w:proofErr w:type="spellStart"/>
            <w:r w:rsidR="006A21AA" w:rsidRPr="002A714D">
              <w:rPr>
                <w:rFonts w:asciiTheme="majorHAnsi" w:hAnsiTheme="majorHAnsi" w:cstheme="majorHAnsi"/>
                <w:sz w:val="12"/>
                <w:szCs w:val="12"/>
                <w:lang w:val="lt-LT"/>
              </w:rPr>
              <w:t>country</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or</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region</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classified</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as</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posing</w:t>
            </w:r>
            <w:proofErr w:type="spellEnd"/>
            <w:r w:rsidR="006A21AA" w:rsidRPr="002A714D">
              <w:rPr>
                <w:rFonts w:asciiTheme="majorHAnsi" w:hAnsiTheme="majorHAnsi" w:cstheme="majorHAnsi"/>
                <w:sz w:val="12"/>
                <w:szCs w:val="12"/>
                <w:lang w:val="lt-LT"/>
              </w:rPr>
              <w:t xml:space="preserve"> a </w:t>
            </w:r>
            <w:proofErr w:type="spellStart"/>
            <w:r w:rsidR="006A21AA" w:rsidRPr="002A714D">
              <w:rPr>
                <w:rFonts w:asciiTheme="majorHAnsi" w:hAnsiTheme="majorHAnsi" w:cstheme="majorHAnsi"/>
                <w:sz w:val="12"/>
                <w:szCs w:val="12"/>
                <w:lang w:val="lt-LT"/>
              </w:rPr>
              <w:t>negligible</w:t>
            </w:r>
            <w:proofErr w:type="spellEnd"/>
            <w:r w:rsidR="006A21AA" w:rsidRPr="002A714D">
              <w:rPr>
                <w:rFonts w:asciiTheme="majorHAnsi" w:hAnsiTheme="majorHAnsi" w:cstheme="majorHAnsi"/>
                <w:sz w:val="12"/>
                <w:szCs w:val="12"/>
                <w:lang w:val="lt-LT"/>
              </w:rPr>
              <w:t xml:space="preserve"> BSE risk </w:t>
            </w:r>
            <w:proofErr w:type="spellStart"/>
            <w:r w:rsidR="006A21AA" w:rsidRPr="002A714D">
              <w:rPr>
                <w:rFonts w:asciiTheme="majorHAnsi" w:hAnsiTheme="majorHAnsi" w:cstheme="majorHAnsi"/>
                <w:sz w:val="12"/>
                <w:szCs w:val="12"/>
                <w:lang w:val="lt-LT"/>
              </w:rPr>
              <w:t>by</w:t>
            </w:r>
            <w:proofErr w:type="spellEnd"/>
            <w:r w:rsidR="006A21AA" w:rsidRPr="002A714D">
              <w:rPr>
                <w:rFonts w:asciiTheme="majorHAnsi" w:hAnsiTheme="majorHAnsi" w:cstheme="majorHAnsi"/>
                <w:sz w:val="12"/>
                <w:szCs w:val="12"/>
                <w:lang w:val="lt-LT"/>
              </w:rPr>
              <w:t xml:space="preserve"> a </w:t>
            </w:r>
            <w:proofErr w:type="spellStart"/>
            <w:r w:rsidR="006A21AA" w:rsidRPr="002A714D">
              <w:rPr>
                <w:rFonts w:asciiTheme="majorHAnsi" w:hAnsiTheme="majorHAnsi" w:cstheme="majorHAnsi"/>
                <w:sz w:val="12"/>
                <w:szCs w:val="12"/>
                <w:lang w:val="lt-LT"/>
              </w:rPr>
              <w:t>decision</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in</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accordance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with</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Article</w:t>
            </w:r>
            <w:proofErr w:type="spellEnd"/>
            <w:r w:rsidR="006A21AA" w:rsidRPr="002A714D">
              <w:rPr>
                <w:rFonts w:asciiTheme="majorHAnsi" w:hAnsiTheme="majorHAnsi" w:cstheme="majorHAnsi"/>
                <w:sz w:val="12"/>
                <w:szCs w:val="12"/>
                <w:lang w:val="lt-LT"/>
              </w:rPr>
              <w:t xml:space="preserve"> 5(2) </w:t>
            </w:r>
            <w:proofErr w:type="spellStart"/>
            <w:r w:rsidR="006A21AA" w:rsidRPr="002A714D">
              <w:rPr>
                <w:rFonts w:asciiTheme="majorHAnsi" w:hAnsiTheme="majorHAnsi" w:cstheme="majorHAnsi"/>
                <w:sz w:val="12"/>
                <w:szCs w:val="12"/>
                <w:lang w:val="lt-LT"/>
              </w:rPr>
              <w:t>of</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Regulation</w:t>
            </w:r>
            <w:proofErr w:type="spellEnd"/>
            <w:r w:rsidR="006A21AA" w:rsidRPr="002A714D">
              <w:rPr>
                <w:rFonts w:asciiTheme="majorHAnsi" w:hAnsiTheme="majorHAnsi" w:cstheme="majorHAnsi"/>
                <w:sz w:val="12"/>
                <w:szCs w:val="12"/>
                <w:lang w:val="lt-LT"/>
              </w:rPr>
              <w:t xml:space="preserve"> (EC) </w:t>
            </w:r>
            <w:proofErr w:type="spellStart"/>
            <w:r w:rsidR="006A21AA" w:rsidRPr="002A714D">
              <w:rPr>
                <w:rFonts w:asciiTheme="majorHAnsi" w:hAnsiTheme="majorHAnsi" w:cstheme="majorHAnsi"/>
                <w:sz w:val="12"/>
                <w:szCs w:val="12"/>
                <w:lang w:val="lt-LT"/>
              </w:rPr>
              <w:t>No</w:t>
            </w:r>
            <w:proofErr w:type="spellEnd"/>
            <w:r w:rsidR="006A21AA" w:rsidRPr="002A714D">
              <w:rPr>
                <w:rFonts w:asciiTheme="majorHAnsi" w:hAnsiTheme="majorHAnsi" w:cstheme="majorHAnsi"/>
                <w:sz w:val="12"/>
                <w:szCs w:val="12"/>
                <w:lang w:val="lt-LT"/>
              </w:rPr>
              <w:t xml:space="preserve"> 999/2001</w:t>
            </w:r>
            <w:r w:rsidR="006659D6" w:rsidRPr="002A714D">
              <w:rPr>
                <w:rFonts w:asciiTheme="majorHAnsi" w:hAnsiTheme="majorHAnsi" w:cstheme="majorHAnsi"/>
                <w:sz w:val="12"/>
                <w:szCs w:val="12"/>
                <w:lang w:val="lt-LT"/>
              </w:rPr>
              <w:t xml:space="preserve"> </w:t>
            </w:r>
            <w:proofErr w:type="spellStart"/>
            <w:r w:rsidR="006659D6" w:rsidRPr="002A714D">
              <w:rPr>
                <w:rFonts w:asciiTheme="majorHAnsi" w:hAnsiTheme="majorHAnsi" w:cstheme="majorHAnsi"/>
                <w:sz w:val="12"/>
                <w:szCs w:val="12"/>
                <w:lang w:val="lt-LT"/>
              </w:rPr>
              <w:t>or</w:t>
            </w:r>
            <w:proofErr w:type="spellEnd"/>
            <w:r w:rsidR="006659D6" w:rsidRPr="002A714D">
              <w:rPr>
                <w:rFonts w:asciiTheme="majorHAnsi" w:hAnsiTheme="majorHAnsi" w:cstheme="majorHAnsi"/>
                <w:sz w:val="12"/>
                <w:szCs w:val="12"/>
                <w:lang w:val="lt-LT"/>
              </w:rPr>
              <w:t xml:space="preserve"> </w:t>
            </w:r>
            <w:proofErr w:type="spellStart"/>
            <w:r w:rsidR="006659D6" w:rsidRPr="002A714D">
              <w:rPr>
                <w:rFonts w:asciiTheme="majorHAnsi" w:hAnsiTheme="majorHAnsi" w:cstheme="majorHAnsi"/>
                <w:sz w:val="12"/>
                <w:szCs w:val="12"/>
                <w:lang w:val="lt-LT"/>
              </w:rPr>
              <w:t>equivalent</w:t>
            </w:r>
            <w:proofErr w:type="spellEnd"/>
            <w:r w:rsidR="006659D6" w:rsidRPr="002A714D">
              <w:rPr>
                <w:rFonts w:asciiTheme="majorHAnsi" w:hAnsiTheme="majorHAnsi" w:cstheme="majorHAnsi"/>
                <w:sz w:val="12"/>
                <w:szCs w:val="12"/>
                <w:lang w:val="lt-LT"/>
              </w:rPr>
              <w:t xml:space="preserve"> </w:t>
            </w:r>
            <w:proofErr w:type="spellStart"/>
            <w:r w:rsidR="006659D6" w:rsidRPr="002A714D">
              <w:rPr>
                <w:rFonts w:asciiTheme="majorHAnsi" w:hAnsiTheme="majorHAnsi" w:cstheme="majorHAnsi"/>
                <w:sz w:val="12"/>
                <w:szCs w:val="12"/>
                <w:lang w:val="lt-LT"/>
              </w:rPr>
              <w:t>veterinary</w:t>
            </w:r>
            <w:proofErr w:type="spellEnd"/>
            <w:r w:rsidR="006659D6" w:rsidRPr="002A714D">
              <w:rPr>
                <w:rFonts w:asciiTheme="majorHAnsi" w:hAnsiTheme="majorHAnsi" w:cstheme="majorHAnsi"/>
                <w:sz w:val="12"/>
                <w:szCs w:val="12"/>
                <w:lang w:val="lt-LT"/>
              </w:rPr>
              <w:t xml:space="preserve"> </w:t>
            </w:r>
            <w:proofErr w:type="spellStart"/>
            <w:r w:rsidR="006659D6" w:rsidRPr="002A714D">
              <w:rPr>
                <w:rFonts w:asciiTheme="majorHAnsi" w:hAnsiTheme="majorHAnsi" w:cstheme="majorHAnsi"/>
                <w:sz w:val="12"/>
                <w:szCs w:val="12"/>
                <w:lang w:val="lt-LT"/>
              </w:rPr>
              <w:t>legislation</w:t>
            </w:r>
            <w:proofErr w:type="spellEnd"/>
            <w:r w:rsidR="006659D6" w:rsidRPr="002A714D">
              <w:rPr>
                <w:rFonts w:asciiTheme="majorHAnsi" w:hAnsiTheme="majorHAnsi" w:cstheme="majorHAnsi"/>
                <w:sz w:val="12"/>
                <w:szCs w:val="12"/>
                <w:lang w:val="lt-LT"/>
              </w:rPr>
              <w:t xml:space="preserve"> </w:t>
            </w:r>
            <w:proofErr w:type="spellStart"/>
            <w:r w:rsidR="006659D6" w:rsidRPr="002A714D">
              <w:rPr>
                <w:rFonts w:asciiTheme="majorHAnsi" w:hAnsiTheme="majorHAnsi" w:cstheme="majorHAnsi"/>
                <w:sz w:val="12"/>
                <w:szCs w:val="12"/>
                <w:lang w:val="lt-LT"/>
              </w:rPr>
              <w:t>in</w:t>
            </w:r>
            <w:proofErr w:type="spellEnd"/>
            <w:r w:rsidR="006659D6" w:rsidRPr="002A714D">
              <w:rPr>
                <w:rFonts w:asciiTheme="majorHAnsi" w:hAnsiTheme="majorHAnsi" w:cstheme="majorHAnsi"/>
                <w:sz w:val="12"/>
                <w:szCs w:val="12"/>
                <w:lang w:val="lt-LT"/>
              </w:rPr>
              <w:t xml:space="preserve"> </w:t>
            </w:r>
            <w:proofErr w:type="spellStart"/>
            <w:r w:rsidR="006659D6" w:rsidRPr="002A714D">
              <w:rPr>
                <w:rFonts w:asciiTheme="majorHAnsi" w:hAnsiTheme="majorHAnsi" w:cstheme="majorHAnsi"/>
                <w:sz w:val="12"/>
                <w:szCs w:val="12"/>
                <w:lang w:val="lt-LT"/>
              </w:rPr>
              <w:t>Repub</w:t>
            </w:r>
            <w:r w:rsidR="001144F0" w:rsidRPr="002A714D">
              <w:rPr>
                <w:rFonts w:asciiTheme="majorHAnsi" w:hAnsiTheme="majorHAnsi" w:cstheme="majorHAnsi"/>
                <w:sz w:val="12"/>
                <w:szCs w:val="12"/>
                <w:lang w:val="lt-LT"/>
              </w:rPr>
              <w:t>lic</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of</w:t>
            </w:r>
            <w:proofErr w:type="spellEnd"/>
            <w:r w:rsidR="001144F0" w:rsidRPr="002A714D">
              <w:rPr>
                <w:rFonts w:asciiTheme="majorHAnsi" w:hAnsiTheme="majorHAnsi" w:cstheme="majorHAnsi"/>
                <w:sz w:val="12"/>
                <w:szCs w:val="12"/>
                <w:lang w:val="lt-LT"/>
              </w:rPr>
              <w:t xml:space="preserve"> Kosovo</w:t>
            </w:r>
            <w:r>
              <w:rPr>
                <w:rFonts w:asciiTheme="majorHAnsi" w:hAnsiTheme="majorHAnsi" w:cstheme="majorHAnsi"/>
                <w:sz w:val="12"/>
                <w:szCs w:val="12"/>
                <w:lang w:val="lt-LT"/>
              </w:rPr>
              <w:t>;</w:t>
            </w:r>
          </w:p>
          <w:p w14:paraId="5445F034" w14:textId="163520C1" w:rsidR="00F725F1" w:rsidRPr="00E91877" w:rsidRDefault="00F44805" w:rsidP="00E91877">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E91877">
              <w:rPr>
                <w:rFonts w:asciiTheme="majorHAnsi" w:hAnsiTheme="majorHAnsi" w:cstheme="majorHAnsi"/>
                <w:bCs/>
                <w:sz w:val="12"/>
                <w:szCs w:val="12"/>
              </w:rPr>
              <w:t>produktų sudėtyje nėra ir jie nėra gauti iš galvijų, avių ir ožkų medžiagos, išskyrus gautus iš gyvūnų, kurie gimė, buvo nuolat auginami ir paskersti šalyje ar regione, priskiriamiems sprendimu pagal Reglamento (EB) Nr. 999/2001 5 straipsnio 2 dalį</w:t>
            </w:r>
            <w:r w:rsidRPr="00E91877">
              <w:rPr>
                <w:rFonts w:asciiTheme="majorHAnsi" w:hAnsiTheme="majorHAnsi" w:cstheme="majorHAnsi"/>
                <w:bCs/>
                <w:sz w:val="12"/>
                <w:szCs w:val="12"/>
                <w:lang w:val="lt-LT"/>
              </w:rPr>
              <w:t xml:space="preserve"> ar</w:t>
            </w:r>
            <w:r w:rsidRPr="00E91877">
              <w:rPr>
                <w:rFonts w:asciiTheme="majorHAnsi" w:hAnsiTheme="majorHAnsi" w:cstheme="majorHAnsi"/>
                <w:sz w:val="12"/>
                <w:szCs w:val="12"/>
                <w:lang w:val="sr-Latn-CS"/>
              </w:rPr>
              <w:t xml:space="preserve"> lygiaver</w:t>
            </w:r>
            <w:r w:rsidR="00AA1055" w:rsidRPr="00E91877">
              <w:rPr>
                <w:rFonts w:asciiTheme="majorHAnsi" w:hAnsiTheme="majorHAnsi" w:cstheme="majorHAnsi"/>
                <w:sz w:val="12"/>
                <w:szCs w:val="12"/>
                <w:lang w:val="sr-Latn-CS"/>
              </w:rPr>
              <w:t>tį</w:t>
            </w:r>
            <w:r w:rsidRPr="00E91877">
              <w:rPr>
                <w:rFonts w:asciiTheme="majorHAnsi" w:hAnsiTheme="majorHAnsi" w:cstheme="majorHAnsi"/>
                <w:sz w:val="12"/>
                <w:szCs w:val="12"/>
                <w:lang w:val="sr-Latn-CS"/>
              </w:rPr>
              <w:t xml:space="preserve"> </w:t>
            </w:r>
            <w:r w:rsidR="00AA1055" w:rsidRPr="00E91877">
              <w:rPr>
                <w:rFonts w:asciiTheme="majorHAnsi" w:hAnsiTheme="majorHAnsi" w:cstheme="majorHAnsi"/>
                <w:sz w:val="12"/>
                <w:szCs w:val="12"/>
                <w:lang w:val="sr-Latn-CS"/>
              </w:rPr>
              <w:t xml:space="preserve">Kosovo Respublikos </w:t>
            </w:r>
            <w:r w:rsidRPr="00E91877">
              <w:rPr>
                <w:rFonts w:asciiTheme="majorHAnsi" w:hAnsiTheme="majorHAnsi" w:cstheme="majorHAnsi"/>
                <w:sz w:val="12"/>
                <w:szCs w:val="12"/>
                <w:lang w:val="sr-Latn-CS"/>
              </w:rPr>
              <w:t xml:space="preserve">veterinarijos teisės </w:t>
            </w:r>
            <w:r w:rsidR="00AA1055" w:rsidRPr="00E91877">
              <w:rPr>
                <w:rFonts w:asciiTheme="majorHAnsi" w:hAnsiTheme="majorHAnsi" w:cstheme="majorHAnsi"/>
                <w:sz w:val="12"/>
                <w:szCs w:val="12"/>
                <w:lang w:val="sr-Latn-CS"/>
              </w:rPr>
              <w:t>aktą</w:t>
            </w:r>
            <w:r w:rsidRPr="00E91877">
              <w:rPr>
                <w:rFonts w:asciiTheme="majorHAnsi" w:hAnsiTheme="majorHAnsi" w:cstheme="majorHAnsi"/>
                <w:sz w:val="12"/>
                <w:szCs w:val="12"/>
                <w:lang w:val="sr-Latn-CS"/>
              </w:rPr>
              <w:t>,</w:t>
            </w:r>
            <w:r w:rsidRPr="00E91877">
              <w:rPr>
                <w:rFonts w:asciiTheme="majorHAnsi" w:hAnsiTheme="majorHAnsi" w:cstheme="majorHAnsi"/>
                <w:bCs/>
                <w:sz w:val="12"/>
                <w:szCs w:val="12"/>
              </w:rPr>
              <w:t xml:space="preserve"> šaliai ar regionui, kur GSE rizika nedidelė</w:t>
            </w:r>
            <w:r w:rsidR="00E91877" w:rsidRPr="00E91877">
              <w:rPr>
                <w:rFonts w:asciiTheme="majorHAnsi" w:hAnsiTheme="majorHAnsi" w:cstheme="majorHAnsi"/>
                <w:bCs/>
                <w:sz w:val="12"/>
                <w:szCs w:val="12"/>
                <w:lang w:val="lt-LT"/>
              </w:rPr>
              <w:t>;</w:t>
            </w:r>
          </w:p>
        </w:tc>
      </w:tr>
      <w:tr w:rsidR="001A4BC4" w:rsidRPr="002A714D" w14:paraId="4F526A74"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179"/>
        </w:trPr>
        <w:tc>
          <w:tcPr>
            <w:tcW w:w="236" w:type="dxa"/>
            <w:tcBorders>
              <w:top w:val="nil"/>
              <w:left w:val="nil"/>
              <w:bottom w:val="nil"/>
              <w:right w:val="single" w:sz="4" w:space="0" w:color="auto"/>
            </w:tcBorders>
          </w:tcPr>
          <w:p w14:paraId="62E84FC3" w14:textId="77777777" w:rsidR="001A4BC4" w:rsidRPr="002A714D" w:rsidRDefault="001A4BC4" w:rsidP="00C85973">
            <w:pPr>
              <w:rPr>
                <w:rFonts w:asciiTheme="majorHAnsi" w:hAnsiTheme="majorHAnsi" w:cstheme="majorHAnsi"/>
                <w:sz w:val="12"/>
                <w:szCs w:val="12"/>
                <w:lang w:val="lt-LT"/>
              </w:rPr>
            </w:pPr>
          </w:p>
        </w:tc>
        <w:tc>
          <w:tcPr>
            <w:tcW w:w="479" w:type="dxa"/>
            <w:gridSpan w:val="2"/>
            <w:tcBorders>
              <w:top w:val="nil"/>
              <w:left w:val="single" w:sz="4" w:space="0" w:color="auto"/>
              <w:bottom w:val="nil"/>
              <w:right w:val="nil"/>
            </w:tcBorders>
          </w:tcPr>
          <w:p w14:paraId="0548DBA3" w14:textId="77777777" w:rsidR="001A4BC4" w:rsidRPr="002A714D" w:rsidRDefault="001A4BC4" w:rsidP="00F4436E">
            <w:pPr>
              <w:rPr>
                <w:rFonts w:asciiTheme="majorHAnsi" w:hAnsiTheme="majorHAnsi" w:cstheme="majorHAnsi"/>
                <w:sz w:val="12"/>
                <w:szCs w:val="12"/>
                <w:lang w:val="lt-LT"/>
              </w:rPr>
            </w:pPr>
            <w:r w:rsidRPr="002A714D">
              <w:rPr>
                <w:rFonts w:asciiTheme="majorHAnsi" w:hAnsiTheme="majorHAnsi" w:cstheme="majorHAnsi"/>
                <w:sz w:val="12"/>
                <w:szCs w:val="12"/>
                <w:lang w:val="lt-LT"/>
              </w:rPr>
              <w:t>II.7</w:t>
            </w:r>
          </w:p>
        </w:tc>
        <w:tc>
          <w:tcPr>
            <w:tcW w:w="10470" w:type="dxa"/>
            <w:gridSpan w:val="53"/>
            <w:tcBorders>
              <w:top w:val="nil"/>
              <w:left w:val="nil"/>
              <w:bottom w:val="nil"/>
            </w:tcBorders>
          </w:tcPr>
          <w:p w14:paraId="0E4862BD" w14:textId="420E985B" w:rsidR="00BB651E" w:rsidRPr="00BD3A8E" w:rsidRDefault="00F52029" w:rsidP="00BB651E">
            <w:pPr>
              <w:autoSpaceDE w:val="0"/>
              <w:autoSpaceDN w:val="0"/>
              <w:adjustRightInd w:val="0"/>
              <w:jc w:val="both"/>
              <w:rPr>
                <w:rFonts w:asciiTheme="majorHAnsi" w:eastAsia="TimesNewRomanPSMT" w:hAnsiTheme="majorHAnsi" w:cstheme="majorHAnsi"/>
                <w:b/>
                <w:sz w:val="12"/>
                <w:szCs w:val="12"/>
                <w:lang w:val="en-US" w:eastAsia="en-US"/>
              </w:rPr>
            </w:pPr>
            <w:proofErr w:type="spellStart"/>
            <w:r w:rsidRPr="002A714D">
              <w:rPr>
                <w:rStyle w:val="hps"/>
                <w:rFonts w:asciiTheme="majorHAnsi" w:hAnsiTheme="majorHAnsi" w:cstheme="majorHAnsi"/>
                <w:color w:val="222222"/>
                <w:sz w:val="12"/>
                <w:szCs w:val="12"/>
                <w:lang w:val="lt-LT"/>
              </w:rPr>
              <w:t>S</w:t>
            </w:r>
            <w:r w:rsidR="001144F0" w:rsidRPr="002A714D">
              <w:rPr>
                <w:rStyle w:val="hps"/>
                <w:rFonts w:asciiTheme="majorHAnsi" w:hAnsiTheme="majorHAnsi" w:cstheme="majorHAnsi"/>
                <w:color w:val="222222"/>
                <w:sz w:val="12"/>
                <w:szCs w:val="12"/>
                <w:lang w:val="lt-LT"/>
              </w:rPr>
              <w:t>a</w:t>
            </w:r>
            <w:proofErr w:type="spellEnd"/>
            <w:r w:rsidR="001144F0" w:rsidRPr="002A714D">
              <w:rPr>
                <w:rStyle w:val="hps"/>
                <w:rFonts w:asciiTheme="majorHAnsi" w:hAnsiTheme="majorHAnsi" w:cstheme="majorHAnsi"/>
                <w:color w:val="222222"/>
                <w:sz w:val="12"/>
                <w:szCs w:val="12"/>
                <w:lang w:val="lt-LT"/>
              </w:rPr>
              <w:t xml:space="preserve"> i </w:t>
            </w:r>
            <w:proofErr w:type="spellStart"/>
            <w:r w:rsidR="001144F0" w:rsidRPr="002A714D">
              <w:rPr>
                <w:rStyle w:val="hps"/>
                <w:rFonts w:asciiTheme="majorHAnsi" w:hAnsiTheme="majorHAnsi" w:cstheme="majorHAnsi"/>
                <w:color w:val="222222"/>
                <w:sz w:val="12"/>
                <w:szCs w:val="12"/>
                <w:lang w:val="lt-LT"/>
              </w:rPr>
              <w:t>përket</w:t>
            </w:r>
            <w:r w:rsidR="001144F0" w:rsidRPr="002A714D">
              <w:rPr>
                <w:rStyle w:val="hps"/>
                <w:rFonts w:asciiTheme="majorHAnsi" w:hAnsiTheme="majorHAnsi" w:cstheme="majorHAnsi"/>
                <w:color w:val="222222"/>
                <w:sz w:val="13"/>
                <w:szCs w:val="13"/>
                <w:lang w:val="lt-LT"/>
              </w:rPr>
              <w:t>TSE</w:t>
            </w:r>
            <w:proofErr w:type="spellEnd"/>
            <w:r w:rsidRPr="002A714D">
              <w:rPr>
                <w:rStyle w:val="hps"/>
                <w:rFonts w:asciiTheme="majorHAnsi" w:hAnsiTheme="majorHAnsi" w:cstheme="majorHAnsi"/>
                <w:color w:val="222222"/>
                <w:sz w:val="13"/>
                <w:szCs w:val="13"/>
                <w:lang w:val="lt-LT"/>
              </w:rPr>
              <w:t xml:space="preserve">/ </w:t>
            </w:r>
            <w:proofErr w:type="spellStart"/>
            <w:r w:rsidR="001144F0" w:rsidRPr="002A714D">
              <w:rPr>
                <w:rStyle w:val="hps"/>
                <w:rFonts w:asciiTheme="majorHAnsi" w:hAnsiTheme="majorHAnsi" w:cstheme="majorHAnsi"/>
                <w:color w:val="222222"/>
                <w:sz w:val="13"/>
                <w:szCs w:val="13"/>
                <w:lang w:val="lt-LT"/>
              </w:rPr>
              <w:t>i</w:t>
            </w:r>
            <w:r w:rsidR="006A21AA" w:rsidRPr="002A714D">
              <w:rPr>
                <w:rFonts w:asciiTheme="majorHAnsi" w:hAnsiTheme="majorHAnsi" w:cstheme="majorHAnsi"/>
                <w:sz w:val="12"/>
                <w:szCs w:val="12"/>
                <w:lang w:val="lt-LT"/>
              </w:rPr>
              <w:t>n</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addition</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as</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regards</w:t>
            </w:r>
            <w:proofErr w:type="spellEnd"/>
            <w:r w:rsidR="006A21AA" w:rsidRPr="002A714D">
              <w:rPr>
                <w:rFonts w:asciiTheme="majorHAnsi" w:hAnsiTheme="majorHAnsi" w:cstheme="majorHAnsi"/>
                <w:sz w:val="12"/>
                <w:szCs w:val="12"/>
                <w:lang w:val="lt-LT"/>
              </w:rPr>
              <w:t xml:space="preserve"> TSE</w:t>
            </w:r>
            <w:r w:rsidR="00BB651E" w:rsidRPr="002A714D">
              <w:rPr>
                <w:rFonts w:asciiTheme="majorHAnsi" w:hAnsiTheme="majorHAnsi" w:cstheme="majorHAnsi"/>
                <w:sz w:val="12"/>
                <w:szCs w:val="12"/>
                <w:lang w:val="lt-LT"/>
              </w:rPr>
              <w:t>/</w:t>
            </w:r>
            <w:r w:rsidR="00BB651E" w:rsidRPr="00BD3A8E">
              <w:rPr>
                <w:rFonts w:asciiTheme="majorHAnsi" w:eastAsia="Calibri" w:hAnsiTheme="majorHAnsi" w:cstheme="majorHAnsi"/>
                <w:bCs/>
                <w:sz w:val="12"/>
                <w:szCs w:val="12"/>
                <w:lang w:val="lt-LT" w:eastAsia="lt-LT"/>
              </w:rPr>
              <w:t>papildomai dėl USE:</w:t>
            </w:r>
          </w:p>
          <w:p w14:paraId="571EAFFD" w14:textId="0A009FD7" w:rsidR="001A4BC4" w:rsidRPr="002A714D" w:rsidRDefault="001A4BC4" w:rsidP="00F4436E">
            <w:pPr>
              <w:rPr>
                <w:rFonts w:asciiTheme="majorHAnsi" w:hAnsiTheme="majorHAnsi" w:cstheme="majorHAnsi"/>
                <w:sz w:val="12"/>
                <w:szCs w:val="12"/>
                <w:lang w:val="lt-LT"/>
              </w:rPr>
            </w:pPr>
          </w:p>
        </w:tc>
      </w:tr>
      <w:tr w:rsidR="001A4BC4" w:rsidRPr="002A714D" w14:paraId="019131F0"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179"/>
        </w:trPr>
        <w:tc>
          <w:tcPr>
            <w:tcW w:w="236" w:type="dxa"/>
            <w:tcBorders>
              <w:top w:val="nil"/>
              <w:left w:val="nil"/>
              <w:bottom w:val="nil"/>
              <w:right w:val="single" w:sz="4" w:space="0" w:color="auto"/>
            </w:tcBorders>
          </w:tcPr>
          <w:p w14:paraId="27CAD369" w14:textId="77777777" w:rsidR="001A4BC4" w:rsidRPr="002A714D" w:rsidRDefault="001A4BC4" w:rsidP="00C85973">
            <w:pPr>
              <w:rPr>
                <w:rFonts w:asciiTheme="majorHAnsi" w:hAnsiTheme="majorHAnsi" w:cstheme="majorHAnsi"/>
                <w:sz w:val="12"/>
                <w:szCs w:val="12"/>
                <w:lang w:val="lt-LT"/>
              </w:rPr>
            </w:pPr>
          </w:p>
        </w:tc>
        <w:tc>
          <w:tcPr>
            <w:tcW w:w="479" w:type="dxa"/>
            <w:gridSpan w:val="2"/>
            <w:tcBorders>
              <w:top w:val="nil"/>
              <w:left w:val="single" w:sz="4" w:space="0" w:color="auto"/>
              <w:bottom w:val="nil"/>
              <w:right w:val="nil"/>
            </w:tcBorders>
          </w:tcPr>
          <w:p w14:paraId="2B1D32DF" w14:textId="77777777" w:rsidR="001A4BC4" w:rsidRPr="002A714D" w:rsidRDefault="001A4BC4" w:rsidP="00F4436E">
            <w:pPr>
              <w:rPr>
                <w:rFonts w:asciiTheme="majorHAnsi" w:hAnsiTheme="majorHAnsi" w:cstheme="majorHAnsi"/>
                <w:sz w:val="12"/>
                <w:szCs w:val="12"/>
                <w:lang w:val="lt-LT"/>
              </w:rPr>
            </w:pPr>
          </w:p>
        </w:tc>
        <w:tc>
          <w:tcPr>
            <w:tcW w:w="947" w:type="dxa"/>
            <w:gridSpan w:val="8"/>
            <w:tcBorders>
              <w:top w:val="nil"/>
              <w:left w:val="nil"/>
              <w:bottom w:val="nil"/>
            </w:tcBorders>
          </w:tcPr>
          <w:p w14:paraId="1C029EFC" w14:textId="19AAA1D1" w:rsidR="00BD3A8E" w:rsidRDefault="00BD3A8E" w:rsidP="00BD3A8E">
            <w:pPr>
              <w:rPr>
                <w:rFonts w:asciiTheme="majorHAnsi" w:hAnsiTheme="majorHAnsi" w:cstheme="majorHAnsi"/>
                <w:sz w:val="12"/>
                <w:szCs w:val="12"/>
                <w:lang w:val="lt-LT"/>
              </w:rPr>
            </w:pPr>
            <w:r>
              <w:rPr>
                <w:rFonts w:asciiTheme="majorHAnsi" w:hAnsiTheme="majorHAnsi" w:cstheme="majorHAnsi"/>
                <w:sz w:val="12"/>
                <w:szCs w:val="12"/>
                <w:vertAlign w:val="superscript"/>
                <w:lang w:val="lt-LT"/>
              </w:rPr>
              <w:t>(</w:t>
            </w:r>
            <w:r w:rsidRPr="002A714D">
              <w:rPr>
                <w:rFonts w:asciiTheme="majorHAnsi" w:hAnsiTheme="majorHAnsi" w:cstheme="majorHAnsi"/>
                <w:sz w:val="12"/>
                <w:szCs w:val="12"/>
                <w:vertAlign w:val="superscript"/>
                <w:lang w:val="lt-LT"/>
              </w:rPr>
              <w:t>2</w:t>
            </w:r>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ose</w:t>
            </w:r>
            <w:proofErr w:type="spellEnd"/>
            <w:r>
              <w:rPr>
                <w:rFonts w:asciiTheme="majorHAnsi" w:hAnsiTheme="majorHAnsi" w:cstheme="majorHAnsi"/>
                <w:sz w:val="12"/>
                <w:szCs w:val="12"/>
                <w:lang w:val="lt-LT"/>
              </w:rPr>
              <w:t>/</w:t>
            </w:r>
          </w:p>
          <w:p w14:paraId="4A14B45A" w14:textId="77777777" w:rsidR="00BD3A8E" w:rsidRDefault="00BD3A8E" w:rsidP="00BD3A8E">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E500B6">
              <w:rPr>
                <w:rFonts w:asciiTheme="majorHAnsi" w:hAnsiTheme="majorHAnsi" w:cstheme="majorHAnsi"/>
                <w:sz w:val="12"/>
                <w:szCs w:val="12"/>
                <w:lang w:val="lt-LT"/>
              </w:rPr>
              <w:t xml:space="preserve">) </w:t>
            </w:r>
            <w:proofErr w:type="spellStart"/>
            <w:r w:rsidRPr="00E500B6">
              <w:rPr>
                <w:rFonts w:asciiTheme="majorHAnsi" w:hAnsiTheme="majorHAnsi" w:cstheme="majorHAnsi"/>
                <w:sz w:val="12"/>
                <w:szCs w:val="12"/>
                <w:lang w:val="lt-LT"/>
              </w:rPr>
              <w:t>and</w:t>
            </w:r>
            <w:proofErr w:type="spellEnd"/>
            <w:r w:rsidRPr="00E500B6">
              <w:rPr>
                <w:rFonts w:asciiTheme="majorHAnsi" w:hAnsiTheme="majorHAnsi" w:cstheme="majorHAnsi"/>
                <w:sz w:val="12"/>
                <w:szCs w:val="12"/>
                <w:lang w:val="lt-LT"/>
              </w:rPr>
              <w:t>/</w:t>
            </w:r>
            <w:proofErr w:type="spellStart"/>
            <w:r w:rsidRPr="00E500B6">
              <w:rPr>
                <w:rFonts w:asciiTheme="majorHAnsi" w:hAnsiTheme="majorHAnsi" w:cstheme="majorHAnsi"/>
                <w:sz w:val="12"/>
                <w:szCs w:val="12"/>
                <w:lang w:val="lt-LT"/>
              </w:rPr>
              <w:t>or</w:t>
            </w:r>
            <w:proofErr w:type="spellEnd"/>
            <w:r w:rsidRPr="00E500B6">
              <w:rPr>
                <w:rFonts w:asciiTheme="majorHAnsi" w:hAnsiTheme="majorHAnsi" w:cstheme="majorHAnsi"/>
                <w:sz w:val="12"/>
                <w:szCs w:val="12"/>
                <w:lang w:val="lt-LT"/>
              </w:rPr>
              <w:t>/</w:t>
            </w:r>
            <w:r w:rsidRPr="002A714D">
              <w:rPr>
                <w:rFonts w:asciiTheme="majorHAnsi" w:hAnsiTheme="majorHAnsi" w:cstheme="majorHAnsi"/>
                <w:sz w:val="12"/>
                <w:szCs w:val="12"/>
                <w:lang w:val="lt-LT"/>
              </w:rPr>
              <w:t xml:space="preserve"> </w:t>
            </w:r>
          </w:p>
          <w:p w14:paraId="0AB1A37F" w14:textId="1757AD93" w:rsidR="001A4BC4" w:rsidRPr="002A714D" w:rsidRDefault="00BD3A8E" w:rsidP="00BD3A8E">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2A714D">
              <w:rPr>
                <w:rFonts w:asciiTheme="majorHAnsi" w:hAnsiTheme="majorHAnsi" w:cstheme="majorHAnsi"/>
                <w:sz w:val="12"/>
                <w:szCs w:val="12"/>
                <w:vertAlign w:val="superscript"/>
                <w:lang w:val="lt-LT"/>
              </w:rPr>
              <w:t>2</w:t>
            </w:r>
            <w:r w:rsidRPr="00E500B6">
              <w:rPr>
                <w:rFonts w:asciiTheme="majorHAnsi" w:hAnsiTheme="majorHAnsi" w:cstheme="majorHAnsi"/>
                <w:sz w:val="12"/>
                <w:szCs w:val="12"/>
                <w:lang w:val="lt-LT"/>
              </w:rPr>
              <w:t xml:space="preserve">) </w:t>
            </w:r>
            <w:r>
              <w:rPr>
                <w:rFonts w:asciiTheme="majorHAnsi" w:hAnsiTheme="majorHAnsi" w:cstheme="majorHAnsi"/>
                <w:sz w:val="12"/>
                <w:szCs w:val="12"/>
                <w:lang w:val="lt-LT"/>
              </w:rPr>
              <w:t>ir/arba</w:t>
            </w:r>
          </w:p>
        </w:tc>
        <w:tc>
          <w:tcPr>
            <w:tcW w:w="9523" w:type="dxa"/>
            <w:gridSpan w:val="45"/>
            <w:tcBorders>
              <w:top w:val="nil"/>
              <w:left w:val="nil"/>
              <w:bottom w:val="nil"/>
            </w:tcBorders>
          </w:tcPr>
          <w:p w14:paraId="5BDA0126" w14:textId="529DC5D1" w:rsidR="00924C5E" w:rsidRPr="002A714D" w:rsidRDefault="00924C5E" w:rsidP="00F4436E">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001144F0" w:rsidRPr="002A714D">
              <w:rPr>
                <w:rFonts w:asciiTheme="majorHAnsi" w:hAnsiTheme="majorHAnsi" w:cstheme="majorHAnsi"/>
                <w:sz w:val="12"/>
                <w:szCs w:val="12"/>
                <w:lang w:val="lt-LT"/>
              </w:rPr>
              <w:t xml:space="preserve">Ne </w:t>
            </w:r>
            <w:proofErr w:type="spellStart"/>
            <w:r w:rsidR="001144F0" w:rsidRPr="002A714D">
              <w:rPr>
                <w:rFonts w:asciiTheme="majorHAnsi" w:hAnsiTheme="majorHAnsi" w:cstheme="majorHAnsi"/>
                <w:sz w:val="12"/>
                <w:szCs w:val="12"/>
                <w:lang w:val="lt-LT"/>
              </w:rPr>
              <w:t>rastin</w:t>
            </w:r>
            <w:proofErr w:type="spellEnd"/>
            <w:r w:rsidR="001144F0" w:rsidRPr="002A714D">
              <w:rPr>
                <w:rFonts w:asciiTheme="majorHAnsi" w:hAnsiTheme="majorHAnsi" w:cstheme="majorHAnsi"/>
                <w:sz w:val="12"/>
                <w:szCs w:val="12"/>
                <w:lang w:val="lt-LT"/>
              </w:rPr>
              <w:t xml:space="preserve"> e </w:t>
            </w:r>
            <w:proofErr w:type="spellStart"/>
            <w:r w:rsidR="001144F0" w:rsidRPr="002A714D">
              <w:rPr>
                <w:rFonts w:asciiTheme="majorHAnsi" w:hAnsiTheme="majorHAnsi" w:cstheme="majorHAnsi"/>
                <w:sz w:val="12"/>
                <w:szCs w:val="12"/>
                <w:lang w:val="lt-LT"/>
              </w:rPr>
              <w:t>nenprodukteve</w:t>
            </w:r>
            <w:proofErr w:type="spellEnd"/>
            <w:r w:rsidR="001144F0" w:rsidRPr="002A714D">
              <w:rPr>
                <w:rFonts w:asciiTheme="majorHAnsi" w:hAnsiTheme="majorHAnsi" w:cstheme="majorHAnsi"/>
                <w:sz w:val="12"/>
                <w:szCs w:val="12"/>
                <w:lang w:val="lt-LT"/>
              </w:rPr>
              <w:t xml:space="preserve"> te </w:t>
            </w:r>
            <w:proofErr w:type="spellStart"/>
            <w:r w:rsidR="001144F0" w:rsidRPr="002A714D">
              <w:rPr>
                <w:rFonts w:asciiTheme="majorHAnsi" w:hAnsiTheme="majorHAnsi" w:cstheme="majorHAnsi"/>
                <w:sz w:val="12"/>
                <w:szCs w:val="12"/>
                <w:lang w:val="lt-LT"/>
              </w:rPr>
              <w:t>kafsheve</w:t>
            </w:r>
            <w:proofErr w:type="spellEnd"/>
            <w:r w:rsidR="001144F0" w:rsidRPr="002A714D">
              <w:rPr>
                <w:rFonts w:asciiTheme="majorHAnsi" w:hAnsiTheme="majorHAnsi" w:cstheme="majorHAnsi"/>
                <w:sz w:val="12"/>
                <w:szCs w:val="12"/>
                <w:lang w:val="lt-LT"/>
              </w:rPr>
              <w:t xml:space="preserve"> te </w:t>
            </w:r>
            <w:proofErr w:type="spellStart"/>
            <w:r w:rsidR="001144F0" w:rsidRPr="002A714D">
              <w:rPr>
                <w:rFonts w:asciiTheme="majorHAnsi" w:hAnsiTheme="majorHAnsi" w:cstheme="majorHAnsi"/>
                <w:sz w:val="12"/>
                <w:szCs w:val="12"/>
                <w:lang w:val="lt-LT"/>
              </w:rPr>
              <w:t>dedikuar</w:t>
            </w:r>
            <w:proofErr w:type="spellEnd"/>
            <w:r w:rsidR="001144F0" w:rsidRPr="002A714D">
              <w:rPr>
                <w:rFonts w:asciiTheme="majorHAnsi" w:hAnsiTheme="majorHAnsi" w:cstheme="majorHAnsi"/>
                <w:sz w:val="12"/>
                <w:szCs w:val="12"/>
                <w:lang w:val="lt-LT"/>
              </w:rPr>
              <w:t xml:space="preserve"> per </w:t>
            </w:r>
            <w:proofErr w:type="spellStart"/>
            <w:r w:rsidR="001144F0" w:rsidRPr="002A714D">
              <w:rPr>
                <w:rFonts w:asciiTheme="majorHAnsi" w:hAnsiTheme="majorHAnsi" w:cstheme="majorHAnsi"/>
                <w:sz w:val="12"/>
                <w:szCs w:val="12"/>
                <w:lang w:val="lt-LT"/>
              </w:rPr>
              <w:t>ushqyerje</w:t>
            </w:r>
            <w:proofErr w:type="spellEnd"/>
            <w:r w:rsidR="001144F0" w:rsidRPr="002A714D">
              <w:rPr>
                <w:rFonts w:asciiTheme="majorHAnsi" w:hAnsiTheme="majorHAnsi" w:cstheme="majorHAnsi"/>
                <w:sz w:val="12"/>
                <w:szCs w:val="12"/>
                <w:lang w:val="lt-LT"/>
              </w:rPr>
              <w:t xml:space="preserve"> te </w:t>
            </w:r>
            <w:proofErr w:type="spellStart"/>
            <w:r w:rsidR="001144F0" w:rsidRPr="002A714D">
              <w:rPr>
                <w:rFonts w:asciiTheme="majorHAnsi" w:hAnsiTheme="majorHAnsi" w:cstheme="majorHAnsi"/>
                <w:sz w:val="12"/>
                <w:szCs w:val="12"/>
                <w:lang w:val="lt-LT"/>
              </w:rPr>
              <w:t>ripertypesve</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dhe</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qe</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permbajne</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qumesht</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apo</w:t>
            </w:r>
            <w:proofErr w:type="spellEnd"/>
            <w:r w:rsidR="001144F0" w:rsidRPr="002A714D">
              <w:rPr>
                <w:rFonts w:asciiTheme="majorHAnsi" w:hAnsiTheme="majorHAnsi" w:cstheme="majorHAnsi"/>
                <w:sz w:val="12"/>
                <w:szCs w:val="12"/>
                <w:lang w:val="lt-LT"/>
              </w:rPr>
              <w:t xml:space="preserve"> produkte te </w:t>
            </w:r>
            <w:proofErr w:type="spellStart"/>
            <w:r w:rsidR="001144F0" w:rsidRPr="002A714D">
              <w:rPr>
                <w:rFonts w:asciiTheme="majorHAnsi" w:hAnsiTheme="majorHAnsi" w:cstheme="majorHAnsi"/>
                <w:sz w:val="12"/>
                <w:szCs w:val="12"/>
                <w:lang w:val="lt-LT"/>
              </w:rPr>
              <w:t>qumeshtit</w:t>
            </w:r>
            <w:proofErr w:type="spellEnd"/>
            <w:r w:rsidR="001144F0" w:rsidRPr="002A714D">
              <w:rPr>
                <w:rFonts w:asciiTheme="majorHAnsi" w:hAnsiTheme="majorHAnsi" w:cstheme="majorHAnsi"/>
                <w:sz w:val="12"/>
                <w:szCs w:val="12"/>
                <w:lang w:val="lt-LT"/>
              </w:rPr>
              <w:t xml:space="preserve"> me </w:t>
            </w:r>
            <w:proofErr w:type="spellStart"/>
            <w:r w:rsidR="001144F0" w:rsidRPr="002A714D">
              <w:rPr>
                <w:rFonts w:asciiTheme="majorHAnsi" w:hAnsiTheme="majorHAnsi" w:cstheme="majorHAnsi"/>
                <w:sz w:val="12"/>
                <w:szCs w:val="12"/>
                <w:lang w:val="lt-LT"/>
              </w:rPr>
              <w:t>origjine</w:t>
            </w:r>
            <w:proofErr w:type="spellEnd"/>
            <w:r w:rsidR="001144F0" w:rsidRPr="002A714D">
              <w:rPr>
                <w:rFonts w:asciiTheme="majorHAnsi" w:hAnsiTheme="majorHAnsi" w:cstheme="majorHAnsi"/>
                <w:sz w:val="12"/>
                <w:szCs w:val="12"/>
                <w:lang w:val="lt-LT"/>
              </w:rPr>
              <w:t xml:space="preserve"> na </w:t>
            </w:r>
            <w:proofErr w:type="spellStart"/>
            <w:r w:rsidR="001144F0" w:rsidRPr="002A714D">
              <w:rPr>
                <w:rFonts w:asciiTheme="majorHAnsi" w:hAnsiTheme="majorHAnsi" w:cstheme="majorHAnsi"/>
                <w:sz w:val="12"/>
                <w:szCs w:val="12"/>
                <w:lang w:val="lt-LT"/>
              </w:rPr>
              <w:t>delet</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apo</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dhite</w:t>
            </w:r>
            <w:proofErr w:type="spellEnd"/>
            <w:r w:rsidR="001144F0" w:rsidRPr="002A714D">
              <w:rPr>
                <w:rFonts w:asciiTheme="majorHAnsi" w:hAnsiTheme="majorHAnsi" w:cstheme="majorHAnsi"/>
                <w:sz w:val="12"/>
                <w:szCs w:val="12"/>
                <w:lang w:val="lt-LT"/>
              </w:rPr>
              <w:t xml:space="preserve"> , </w:t>
            </w:r>
            <w:proofErr w:type="spellStart"/>
            <w:r w:rsidR="001144F0" w:rsidRPr="002A714D">
              <w:rPr>
                <w:rFonts w:asciiTheme="majorHAnsi" w:hAnsiTheme="majorHAnsi" w:cstheme="majorHAnsi"/>
                <w:sz w:val="12"/>
                <w:szCs w:val="12"/>
                <w:lang w:val="lt-LT"/>
              </w:rPr>
              <w:t>kafshet</w:t>
            </w:r>
            <w:proofErr w:type="spellEnd"/>
            <w:r w:rsidR="001144F0" w:rsidRPr="002A714D">
              <w:rPr>
                <w:rFonts w:asciiTheme="majorHAnsi" w:hAnsiTheme="majorHAnsi" w:cstheme="majorHAnsi"/>
                <w:sz w:val="12"/>
                <w:szCs w:val="12"/>
                <w:lang w:val="lt-LT"/>
              </w:rPr>
              <w:t xml:space="preserve"> e </w:t>
            </w:r>
            <w:proofErr w:type="spellStart"/>
            <w:r w:rsidR="001144F0" w:rsidRPr="002A714D">
              <w:rPr>
                <w:rFonts w:asciiTheme="majorHAnsi" w:hAnsiTheme="majorHAnsi" w:cstheme="majorHAnsi"/>
                <w:sz w:val="12"/>
                <w:szCs w:val="12"/>
                <w:lang w:val="lt-LT"/>
              </w:rPr>
              <w:t>llojit</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ted</w:t>
            </w:r>
            <w:proofErr w:type="spellEnd"/>
            <w:r w:rsidR="001144F0" w:rsidRPr="002A714D">
              <w:rPr>
                <w:rFonts w:asciiTheme="majorHAnsi" w:hAnsiTheme="majorHAnsi" w:cstheme="majorHAnsi"/>
                <w:sz w:val="12"/>
                <w:szCs w:val="12"/>
                <w:lang w:val="lt-LT"/>
              </w:rPr>
              <w:t xml:space="preserve"> les </w:t>
            </w:r>
            <w:proofErr w:type="spellStart"/>
            <w:r w:rsidR="001144F0" w:rsidRPr="002A714D">
              <w:rPr>
                <w:rFonts w:asciiTheme="majorHAnsi" w:hAnsiTheme="majorHAnsi" w:cstheme="majorHAnsi"/>
                <w:sz w:val="12"/>
                <w:szCs w:val="12"/>
                <w:lang w:val="lt-LT"/>
              </w:rPr>
              <w:t>dhe</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dhise</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nga</w:t>
            </w:r>
            <w:proofErr w:type="spellEnd"/>
            <w:r w:rsidR="001144F0" w:rsidRPr="002A714D">
              <w:rPr>
                <w:rFonts w:asciiTheme="majorHAnsi" w:hAnsiTheme="majorHAnsi" w:cstheme="majorHAnsi"/>
                <w:sz w:val="12"/>
                <w:szCs w:val="12"/>
                <w:lang w:val="lt-LT"/>
              </w:rPr>
              <w:t xml:space="preserve"> te </w:t>
            </w:r>
            <w:proofErr w:type="spellStart"/>
            <w:r w:rsidR="001144F0" w:rsidRPr="002A714D">
              <w:rPr>
                <w:rFonts w:asciiTheme="majorHAnsi" w:hAnsiTheme="majorHAnsi" w:cstheme="majorHAnsi"/>
                <w:sz w:val="12"/>
                <w:szCs w:val="12"/>
                <w:lang w:val="lt-LT"/>
              </w:rPr>
              <w:t>cilat</w:t>
            </w:r>
            <w:proofErr w:type="spellEnd"/>
            <w:r w:rsidR="001144F0" w:rsidRPr="002A714D">
              <w:rPr>
                <w:rFonts w:asciiTheme="majorHAnsi" w:hAnsiTheme="majorHAnsi" w:cstheme="majorHAnsi"/>
                <w:sz w:val="12"/>
                <w:szCs w:val="12"/>
                <w:lang w:val="lt-LT"/>
              </w:rPr>
              <w:t xml:space="preserve"> keto produkte </w:t>
            </w:r>
            <w:proofErr w:type="spellStart"/>
            <w:r w:rsidR="001144F0" w:rsidRPr="002A714D">
              <w:rPr>
                <w:rFonts w:asciiTheme="majorHAnsi" w:hAnsiTheme="majorHAnsi" w:cstheme="majorHAnsi"/>
                <w:sz w:val="12"/>
                <w:szCs w:val="12"/>
                <w:lang w:val="lt-LT"/>
              </w:rPr>
              <w:t>jane</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perfituar</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jane</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mabjtur</w:t>
            </w:r>
            <w:proofErr w:type="spellEnd"/>
            <w:r w:rsidR="001144F0" w:rsidRPr="002A714D">
              <w:rPr>
                <w:rFonts w:asciiTheme="majorHAnsi" w:hAnsiTheme="majorHAnsi" w:cstheme="majorHAnsi"/>
                <w:sz w:val="12"/>
                <w:szCs w:val="12"/>
                <w:lang w:val="lt-LT"/>
              </w:rPr>
              <w:t xml:space="preserve"> </w:t>
            </w:r>
            <w:proofErr w:type="spellStart"/>
            <w:r w:rsidR="001144F0" w:rsidRPr="002A714D">
              <w:rPr>
                <w:rFonts w:asciiTheme="majorHAnsi" w:hAnsiTheme="majorHAnsi" w:cstheme="majorHAnsi"/>
                <w:sz w:val="12"/>
                <w:szCs w:val="12"/>
                <w:lang w:val="lt-LT"/>
              </w:rPr>
              <w:t>vazhdimisht</w:t>
            </w:r>
            <w:proofErr w:type="spellEnd"/>
            <w:r w:rsidR="001144F0"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qe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nga</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lindja</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pao</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se</w:t>
            </w:r>
            <w:proofErr w:type="spellEnd"/>
            <w:r w:rsidRPr="002A714D">
              <w:rPr>
                <w:rFonts w:asciiTheme="majorHAnsi" w:hAnsiTheme="majorHAnsi" w:cstheme="majorHAnsi"/>
                <w:sz w:val="12"/>
                <w:szCs w:val="12"/>
                <w:lang w:val="lt-LT"/>
              </w:rPr>
              <w:t xml:space="preserve"> paku ne </w:t>
            </w:r>
            <w:proofErr w:type="spellStart"/>
            <w:r w:rsidRPr="002A714D">
              <w:rPr>
                <w:rFonts w:asciiTheme="majorHAnsi" w:hAnsiTheme="majorHAnsi" w:cstheme="majorHAnsi"/>
                <w:sz w:val="12"/>
                <w:szCs w:val="12"/>
                <w:lang w:val="lt-LT"/>
              </w:rPr>
              <w:t>tri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vitet</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fundit</w:t>
            </w:r>
            <w:proofErr w:type="spellEnd"/>
            <w:r w:rsidRPr="002A714D">
              <w:rPr>
                <w:rFonts w:asciiTheme="majorHAnsi" w:hAnsiTheme="majorHAnsi" w:cstheme="majorHAnsi"/>
                <w:sz w:val="12"/>
                <w:szCs w:val="12"/>
                <w:lang w:val="lt-LT"/>
              </w:rPr>
              <w:t xml:space="preserve"> ne </w:t>
            </w:r>
            <w:proofErr w:type="spellStart"/>
            <w:r w:rsidRPr="002A714D">
              <w:rPr>
                <w:rFonts w:asciiTheme="majorHAnsi" w:hAnsiTheme="majorHAnsi" w:cstheme="majorHAnsi"/>
                <w:sz w:val="12"/>
                <w:szCs w:val="12"/>
                <w:lang w:val="lt-LT"/>
              </w:rPr>
              <w:t>pronen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ku</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nuk</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ka</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pasur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kufizim</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levizjes</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imponuar</w:t>
            </w:r>
            <w:proofErr w:type="spellEnd"/>
            <w:r w:rsidRPr="002A714D">
              <w:rPr>
                <w:rFonts w:asciiTheme="majorHAnsi" w:hAnsiTheme="majorHAnsi" w:cstheme="majorHAnsi"/>
                <w:sz w:val="12"/>
                <w:szCs w:val="12"/>
                <w:lang w:val="lt-LT"/>
              </w:rPr>
              <w:t xml:space="preserve"> per </w:t>
            </w:r>
            <w:proofErr w:type="spellStart"/>
            <w:r w:rsidRPr="002A714D">
              <w:rPr>
                <w:rFonts w:asciiTheme="majorHAnsi" w:hAnsiTheme="majorHAnsi" w:cstheme="majorHAnsi"/>
                <w:sz w:val="12"/>
                <w:szCs w:val="12"/>
                <w:lang w:val="lt-LT"/>
              </w:rPr>
              <w:t>shkak</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dyshimit</w:t>
            </w:r>
            <w:proofErr w:type="spellEnd"/>
            <w:r w:rsidRPr="002A714D">
              <w:rPr>
                <w:rFonts w:asciiTheme="majorHAnsi" w:hAnsiTheme="majorHAnsi" w:cstheme="majorHAnsi"/>
                <w:sz w:val="12"/>
                <w:szCs w:val="12"/>
                <w:lang w:val="lt-LT"/>
              </w:rPr>
              <w:t xml:space="preserve"> ne TSE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I kane </w:t>
            </w:r>
            <w:proofErr w:type="spellStart"/>
            <w:r w:rsidRPr="002A714D">
              <w:rPr>
                <w:rFonts w:asciiTheme="majorHAnsi" w:hAnsiTheme="majorHAnsi" w:cstheme="majorHAnsi"/>
                <w:sz w:val="12"/>
                <w:szCs w:val="12"/>
                <w:lang w:val="lt-LT"/>
              </w:rPr>
              <w:t>plotesuar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kriteret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viju</w:t>
            </w:r>
            <w:r w:rsidR="00BD3A8E">
              <w:rPr>
                <w:rFonts w:asciiTheme="majorHAnsi" w:hAnsiTheme="majorHAnsi" w:cstheme="majorHAnsi"/>
                <w:sz w:val="12"/>
                <w:szCs w:val="12"/>
                <w:lang w:val="lt-LT"/>
              </w:rPr>
              <w:t>ese</w:t>
            </w:r>
            <w:proofErr w:type="spellEnd"/>
            <w:r w:rsidR="00BD3A8E">
              <w:rPr>
                <w:rFonts w:asciiTheme="majorHAnsi" w:hAnsiTheme="majorHAnsi" w:cstheme="majorHAnsi"/>
                <w:sz w:val="12"/>
                <w:szCs w:val="12"/>
                <w:lang w:val="lt-LT"/>
              </w:rPr>
              <w:t xml:space="preserve"> </w:t>
            </w:r>
            <w:proofErr w:type="spellStart"/>
            <w:r w:rsidR="00BD3A8E">
              <w:rPr>
                <w:rFonts w:asciiTheme="majorHAnsi" w:hAnsiTheme="majorHAnsi" w:cstheme="majorHAnsi"/>
                <w:sz w:val="12"/>
                <w:szCs w:val="12"/>
                <w:lang w:val="lt-LT"/>
              </w:rPr>
              <w:t>se</w:t>
            </w:r>
            <w:proofErr w:type="spellEnd"/>
            <w:r w:rsidR="00BD3A8E">
              <w:rPr>
                <w:rFonts w:asciiTheme="majorHAnsi" w:hAnsiTheme="majorHAnsi" w:cstheme="majorHAnsi"/>
                <w:sz w:val="12"/>
                <w:szCs w:val="12"/>
                <w:lang w:val="lt-LT"/>
              </w:rPr>
              <w:t xml:space="preserve"> paku </w:t>
            </w:r>
            <w:proofErr w:type="spellStart"/>
            <w:r w:rsidR="00BD3A8E">
              <w:rPr>
                <w:rFonts w:asciiTheme="majorHAnsi" w:hAnsiTheme="majorHAnsi" w:cstheme="majorHAnsi"/>
                <w:sz w:val="12"/>
                <w:szCs w:val="12"/>
                <w:lang w:val="lt-LT"/>
              </w:rPr>
              <w:t>tri</w:t>
            </w:r>
            <w:proofErr w:type="spellEnd"/>
            <w:r w:rsidR="00BD3A8E">
              <w:rPr>
                <w:rFonts w:asciiTheme="majorHAnsi" w:hAnsiTheme="majorHAnsi" w:cstheme="majorHAnsi"/>
                <w:sz w:val="12"/>
                <w:szCs w:val="12"/>
                <w:lang w:val="lt-LT"/>
              </w:rPr>
              <w:t xml:space="preserve"> </w:t>
            </w:r>
            <w:proofErr w:type="spellStart"/>
            <w:r w:rsidR="00BD3A8E">
              <w:rPr>
                <w:rFonts w:asciiTheme="majorHAnsi" w:hAnsiTheme="majorHAnsi" w:cstheme="majorHAnsi"/>
                <w:sz w:val="12"/>
                <w:szCs w:val="12"/>
                <w:lang w:val="lt-LT"/>
              </w:rPr>
              <w:t>vitet</w:t>
            </w:r>
            <w:proofErr w:type="spellEnd"/>
            <w:r w:rsidR="00BD3A8E">
              <w:rPr>
                <w:rFonts w:asciiTheme="majorHAnsi" w:hAnsiTheme="majorHAnsi" w:cstheme="majorHAnsi"/>
                <w:sz w:val="12"/>
                <w:szCs w:val="12"/>
                <w:lang w:val="lt-LT"/>
              </w:rPr>
              <w:t xml:space="preserve"> e </w:t>
            </w:r>
            <w:proofErr w:type="spellStart"/>
            <w:r w:rsidR="00BD3A8E">
              <w:rPr>
                <w:rFonts w:asciiTheme="majorHAnsi" w:hAnsiTheme="majorHAnsi" w:cstheme="majorHAnsi"/>
                <w:sz w:val="12"/>
                <w:szCs w:val="12"/>
                <w:lang w:val="lt-LT"/>
              </w:rPr>
              <w:t>fundit</w:t>
            </w:r>
            <w:proofErr w:type="spellEnd"/>
            <w:r w:rsidR="00BD3A8E">
              <w:rPr>
                <w:rFonts w:asciiTheme="majorHAnsi" w:hAnsiTheme="majorHAnsi" w:cstheme="majorHAnsi"/>
                <w:sz w:val="12"/>
                <w:szCs w:val="12"/>
                <w:lang w:val="lt-LT"/>
              </w:rPr>
              <w:t>;</w:t>
            </w:r>
          </w:p>
          <w:p w14:paraId="6EF48955" w14:textId="77777777" w:rsidR="00BD3A8E" w:rsidRDefault="00BD3A8E" w:rsidP="00BB651E">
            <w:pPr>
              <w:jc w:val="both"/>
              <w:rPr>
                <w:rFonts w:asciiTheme="majorHAnsi" w:hAnsiTheme="majorHAnsi" w:cstheme="majorHAnsi"/>
                <w:sz w:val="12"/>
                <w:szCs w:val="12"/>
                <w:lang w:val="lt-LT"/>
              </w:rPr>
            </w:pPr>
            <w:r>
              <w:rPr>
                <w:rFonts w:asciiTheme="majorHAnsi" w:hAnsiTheme="majorHAnsi" w:cstheme="majorHAnsi"/>
                <w:sz w:val="12"/>
                <w:szCs w:val="12"/>
                <w:lang w:val="lt-LT"/>
              </w:rPr>
              <w:t>/</w:t>
            </w:r>
            <w:r w:rsidR="006A21AA" w:rsidRPr="002A714D">
              <w:rPr>
                <w:rFonts w:asciiTheme="majorHAnsi" w:hAnsiTheme="majorHAnsi" w:cstheme="majorHAnsi"/>
                <w:sz w:val="12"/>
                <w:szCs w:val="12"/>
                <w:lang w:val="lt-LT"/>
              </w:rPr>
              <w:t>[</w:t>
            </w:r>
            <w:proofErr w:type="spellStart"/>
            <w:r w:rsidR="006A21AA" w:rsidRPr="002A714D">
              <w:rPr>
                <w:rFonts w:asciiTheme="majorHAnsi" w:hAnsiTheme="majorHAnsi" w:cstheme="majorHAnsi"/>
                <w:sz w:val="12"/>
                <w:szCs w:val="12"/>
                <w:lang w:val="lt-LT"/>
              </w:rPr>
              <w:t>in</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case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of</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animal</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by-products</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intended</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for</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feeding</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ruminants</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and</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containing</w:t>
            </w:r>
            <w:proofErr w:type="spellEnd"/>
            <w:r w:rsidR="006A21AA" w:rsidRPr="002A714D">
              <w:rPr>
                <w:rFonts w:asciiTheme="majorHAnsi" w:hAnsiTheme="majorHAnsi" w:cstheme="majorHAnsi"/>
                <w:sz w:val="12"/>
                <w:szCs w:val="12"/>
                <w:lang w:val="lt-LT"/>
              </w:rPr>
              <w:t xml:space="preserve"> milk </w:t>
            </w:r>
            <w:proofErr w:type="spellStart"/>
            <w:r w:rsidR="006A21AA" w:rsidRPr="002A714D">
              <w:rPr>
                <w:rFonts w:asciiTheme="majorHAnsi" w:hAnsiTheme="majorHAnsi" w:cstheme="majorHAnsi"/>
                <w:sz w:val="12"/>
                <w:szCs w:val="12"/>
                <w:lang w:val="lt-LT"/>
              </w:rPr>
              <w:t>or</w:t>
            </w:r>
            <w:proofErr w:type="spellEnd"/>
            <w:r w:rsidR="006A21AA" w:rsidRPr="002A714D">
              <w:rPr>
                <w:rFonts w:asciiTheme="majorHAnsi" w:hAnsiTheme="majorHAnsi" w:cstheme="majorHAnsi"/>
                <w:sz w:val="12"/>
                <w:szCs w:val="12"/>
                <w:lang w:val="lt-LT"/>
              </w:rPr>
              <w:t xml:space="preserve"> milk </w:t>
            </w:r>
            <w:proofErr w:type="spellStart"/>
            <w:r w:rsidR="006A21AA" w:rsidRPr="002A714D">
              <w:rPr>
                <w:rFonts w:asciiTheme="majorHAnsi" w:hAnsiTheme="majorHAnsi" w:cstheme="majorHAnsi"/>
                <w:sz w:val="12"/>
                <w:szCs w:val="12"/>
                <w:lang w:val="lt-LT"/>
              </w:rPr>
              <w:t>products</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of</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ovine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or</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caprine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origin</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the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ovine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and</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caprine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animals</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from</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which</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these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products</w:t>
            </w:r>
            <w:proofErr w:type="spellEnd"/>
            <w:r w:rsidR="006A21AA" w:rsidRPr="002A714D">
              <w:rPr>
                <w:rFonts w:asciiTheme="majorHAnsi" w:hAnsiTheme="majorHAnsi" w:cstheme="majorHAnsi"/>
                <w:sz w:val="12"/>
                <w:szCs w:val="12"/>
                <w:lang w:val="lt-LT"/>
              </w:rPr>
              <w:t xml:space="preserve"> are </w:t>
            </w:r>
            <w:proofErr w:type="spellStart"/>
            <w:r w:rsidR="006A21AA" w:rsidRPr="002A714D">
              <w:rPr>
                <w:rFonts w:asciiTheme="majorHAnsi" w:hAnsiTheme="majorHAnsi" w:cstheme="majorHAnsi"/>
                <w:sz w:val="12"/>
                <w:szCs w:val="12"/>
                <w:lang w:val="lt-LT"/>
              </w:rPr>
              <w:t>derived</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have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been</w:t>
            </w:r>
            <w:proofErr w:type="spellEnd"/>
            <w:r w:rsidR="006A21AA" w:rsidRPr="002A714D">
              <w:rPr>
                <w:rFonts w:asciiTheme="majorHAnsi" w:hAnsiTheme="majorHAnsi" w:cstheme="majorHAnsi"/>
                <w:sz w:val="12"/>
                <w:szCs w:val="12"/>
                <w:lang w:val="lt-LT"/>
              </w:rPr>
              <w:t xml:space="preserve"> kept </w:t>
            </w:r>
            <w:proofErr w:type="spellStart"/>
            <w:r w:rsidR="006A21AA" w:rsidRPr="002A714D">
              <w:rPr>
                <w:rFonts w:asciiTheme="majorHAnsi" w:hAnsiTheme="majorHAnsi" w:cstheme="majorHAnsi"/>
                <w:sz w:val="12"/>
                <w:szCs w:val="12"/>
                <w:lang w:val="lt-LT"/>
              </w:rPr>
              <w:t>continuously</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since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birth</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or</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for</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the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last</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three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years</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on</w:t>
            </w:r>
            <w:proofErr w:type="spellEnd"/>
            <w:r w:rsidR="006A21AA" w:rsidRPr="002A714D">
              <w:rPr>
                <w:rFonts w:asciiTheme="majorHAnsi" w:hAnsiTheme="majorHAnsi" w:cstheme="majorHAnsi"/>
                <w:sz w:val="12"/>
                <w:szCs w:val="12"/>
                <w:lang w:val="lt-LT"/>
              </w:rPr>
              <w:t xml:space="preserve"> a </w:t>
            </w:r>
            <w:proofErr w:type="spellStart"/>
            <w:r w:rsidR="006A21AA" w:rsidRPr="002A714D">
              <w:rPr>
                <w:rFonts w:asciiTheme="majorHAnsi" w:hAnsiTheme="majorHAnsi" w:cstheme="majorHAnsi"/>
                <w:sz w:val="12"/>
                <w:szCs w:val="12"/>
                <w:lang w:val="lt-LT"/>
              </w:rPr>
              <w:t>holding</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where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no</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official</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movement</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restriction</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is</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imposed</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due</w:t>
            </w:r>
            <w:proofErr w:type="spellEnd"/>
            <w:r w:rsidR="006A21AA" w:rsidRPr="002A714D">
              <w:rPr>
                <w:rFonts w:asciiTheme="majorHAnsi" w:hAnsiTheme="majorHAnsi" w:cstheme="majorHAnsi"/>
                <w:sz w:val="12"/>
                <w:szCs w:val="12"/>
                <w:lang w:val="lt-LT"/>
              </w:rPr>
              <w:t xml:space="preserve"> to a </w:t>
            </w:r>
            <w:proofErr w:type="spellStart"/>
            <w:r w:rsidR="006A21AA" w:rsidRPr="002A714D">
              <w:rPr>
                <w:rFonts w:asciiTheme="majorHAnsi" w:hAnsiTheme="majorHAnsi" w:cstheme="majorHAnsi"/>
                <w:sz w:val="12"/>
                <w:szCs w:val="12"/>
                <w:lang w:val="lt-LT"/>
              </w:rPr>
              <w:t>suspicion</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of</w:t>
            </w:r>
            <w:proofErr w:type="spellEnd"/>
            <w:r w:rsidR="006A21AA" w:rsidRPr="002A714D">
              <w:rPr>
                <w:rFonts w:asciiTheme="majorHAnsi" w:hAnsiTheme="majorHAnsi" w:cstheme="majorHAnsi"/>
                <w:sz w:val="12"/>
                <w:szCs w:val="12"/>
                <w:lang w:val="lt-LT"/>
              </w:rPr>
              <w:t xml:space="preserve"> TSE </w:t>
            </w:r>
            <w:proofErr w:type="spellStart"/>
            <w:r w:rsidR="006A21AA" w:rsidRPr="002A714D">
              <w:rPr>
                <w:rFonts w:asciiTheme="majorHAnsi" w:hAnsiTheme="majorHAnsi" w:cstheme="majorHAnsi"/>
                <w:sz w:val="12"/>
                <w:szCs w:val="12"/>
                <w:lang w:val="lt-LT"/>
              </w:rPr>
              <w:t>and</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which</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has</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satisfied</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the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following</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requirements</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for</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the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last</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three</w:t>
            </w:r>
            <w:proofErr w:type="spellEnd"/>
            <w:r w:rsidR="006A21AA" w:rsidRPr="002A714D">
              <w:rPr>
                <w:rFonts w:asciiTheme="majorHAnsi" w:hAnsiTheme="majorHAnsi" w:cstheme="majorHAnsi"/>
                <w:sz w:val="12"/>
                <w:szCs w:val="12"/>
                <w:lang w:val="lt-LT"/>
              </w:rPr>
              <w:t xml:space="preserve"> </w:t>
            </w:r>
            <w:proofErr w:type="spellStart"/>
            <w:r w:rsidR="006A21AA" w:rsidRPr="002A714D">
              <w:rPr>
                <w:rFonts w:asciiTheme="majorHAnsi" w:hAnsiTheme="majorHAnsi" w:cstheme="majorHAnsi"/>
                <w:sz w:val="12"/>
                <w:szCs w:val="12"/>
                <w:lang w:val="lt-LT"/>
              </w:rPr>
              <w:t>years</w:t>
            </w:r>
            <w:proofErr w:type="spellEnd"/>
            <w:r>
              <w:rPr>
                <w:rFonts w:asciiTheme="majorHAnsi" w:hAnsiTheme="majorHAnsi" w:cstheme="majorHAnsi"/>
                <w:sz w:val="12"/>
                <w:szCs w:val="12"/>
                <w:lang w:val="lt-LT"/>
              </w:rPr>
              <w:t>;</w:t>
            </w:r>
          </w:p>
          <w:p w14:paraId="0BE0CE2C" w14:textId="1260D216" w:rsidR="00BB651E" w:rsidRPr="00BD3A8E" w:rsidRDefault="00BB651E" w:rsidP="00BB651E">
            <w:pPr>
              <w:jc w:val="both"/>
              <w:rPr>
                <w:rFonts w:asciiTheme="majorHAnsi" w:eastAsia="TimesNewRomanPSMT" w:hAnsiTheme="majorHAnsi" w:cstheme="majorHAnsi"/>
                <w:b/>
                <w:sz w:val="12"/>
                <w:szCs w:val="12"/>
                <w:lang w:val="lt-LT" w:eastAsia="en-US"/>
              </w:rPr>
            </w:pPr>
            <w:r w:rsidRPr="002A714D">
              <w:rPr>
                <w:rFonts w:asciiTheme="majorHAnsi" w:hAnsiTheme="majorHAnsi" w:cstheme="majorHAnsi"/>
                <w:sz w:val="12"/>
                <w:szCs w:val="12"/>
                <w:lang w:val="lt-LT"/>
              </w:rPr>
              <w:t>/</w:t>
            </w:r>
            <w:r w:rsidRPr="00BD3A8E">
              <w:rPr>
                <w:rFonts w:asciiTheme="majorHAnsi" w:hAnsiTheme="majorHAnsi" w:cstheme="majorHAnsi"/>
                <w:bCs/>
                <w:sz w:val="12"/>
                <w:szCs w:val="12"/>
              </w:rPr>
              <w:t>jei atrajotojams šerti skirti gyvūniniai ša</w:t>
            </w:r>
            <w:r w:rsidR="001C2637" w:rsidRPr="001C2637">
              <w:rPr>
                <w:rFonts w:asciiTheme="majorHAnsi" w:hAnsiTheme="majorHAnsi" w:cstheme="majorHAnsi"/>
                <w:bCs/>
                <w:sz w:val="12"/>
                <w:szCs w:val="12"/>
                <w:lang w:val="lt-LT"/>
              </w:rPr>
              <w:t>l</w:t>
            </w:r>
            <w:r w:rsidRPr="00BD3A8E">
              <w:rPr>
                <w:rFonts w:asciiTheme="majorHAnsi" w:hAnsiTheme="majorHAnsi" w:cstheme="majorHAnsi"/>
                <w:bCs/>
                <w:sz w:val="12"/>
                <w:szCs w:val="12"/>
              </w:rPr>
              <w:t>utiniai produktai, kurių sudėtyje yra avių ar ožkų pieno arba pieno produktų, avys ir ožkos, iš kurių gauti šie produktai, nuo gimimo arba paskutinius trejus metus buvo nuolat laikomos ūkyje, kuriam netaikomas oficialus judėjimo apribojimas dėl USE įtarimo ir kuris paskutinius trejus metus atitiko šiuos reikalavimus</w:t>
            </w:r>
            <w:r w:rsidR="00BD3A8E">
              <w:rPr>
                <w:rFonts w:asciiTheme="majorHAnsi" w:eastAsia="TimesNewRomanPSMT" w:hAnsiTheme="majorHAnsi" w:cstheme="majorHAnsi"/>
                <w:bCs/>
                <w:sz w:val="12"/>
                <w:szCs w:val="12"/>
                <w:lang w:val="lt-LT" w:eastAsia="en-US"/>
              </w:rPr>
              <w:t>;</w:t>
            </w:r>
          </w:p>
          <w:p w14:paraId="556AE99E" w14:textId="4A521C24" w:rsidR="001A4BC4" w:rsidRPr="002A714D" w:rsidRDefault="001A4BC4" w:rsidP="00F4436E">
            <w:pPr>
              <w:rPr>
                <w:rFonts w:asciiTheme="majorHAnsi" w:hAnsiTheme="majorHAnsi" w:cstheme="majorHAnsi"/>
                <w:sz w:val="12"/>
                <w:szCs w:val="12"/>
                <w:lang w:val="lt-LT"/>
              </w:rPr>
            </w:pPr>
          </w:p>
        </w:tc>
      </w:tr>
      <w:tr w:rsidR="008207FF" w:rsidRPr="002A714D" w14:paraId="69C7AF05"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179"/>
        </w:trPr>
        <w:tc>
          <w:tcPr>
            <w:tcW w:w="236" w:type="dxa"/>
            <w:tcBorders>
              <w:top w:val="nil"/>
              <w:left w:val="nil"/>
              <w:bottom w:val="nil"/>
              <w:right w:val="single" w:sz="4" w:space="0" w:color="auto"/>
            </w:tcBorders>
          </w:tcPr>
          <w:p w14:paraId="3A356801" w14:textId="3645732C" w:rsidR="008207FF" w:rsidRPr="002A714D" w:rsidRDefault="008207FF" w:rsidP="00C85973">
            <w:pPr>
              <w:rPr>
                <w:rFonts w:asciiTheme="majorHAnsi" w:hAnsiTheme="majorHAnsi" w:cstheme="majorHAnsi"/>
                <w:sz w:val="12"/>
                <w:szCs w:val="12"/>
                <w:lang w:val="lt-LT"/>
              </w:rPr>
            </w:pPr>
          </w:p>
        </w:tc>
        <w:tc>
          <w:tcPr>
            <w:tcW w:w="479" w:type="dxa"/>
            <w:gridSpan w:val="2"/>
            <w:tcBorders>
              <w:top w:val="nil"/>
              <w:left w:val="single" w:sz="4" w:space="0" w:color="auto"/>
              <w:bottom w:val="nil"/>
              <w:right w:val="nil"/>
            </w:tcBorders>
          </w:tcPr>
          <w:p w14:paraId="2DE3C176" w14:textId="77777777" w:rsidR="008207FF" w:rsidRPr="002A714D" w:rsidRDefault="008207FF" w:rsidP="00F4436E">
            <w:pPr>
              <w:rPr>
                <w:rFonts w:asciiTheme="majorHAnsi" w:hAnsiTheme="majorHAnsi" w:cstheme="majorHAnsi"/>
                <w:sz w:val="12"/>
                <w:szCs w:val="12"/>
                <w:lang w:val="lt-LT"/>
              </w:rPr>
            </w:pPr>
          </w:p>
        </w:tc>
        <w:tc>
          <w:tcPr>
            <w:tcW w:w="947" w:type="dxa"/>
            <w:gridSpan w:val="8"/>
            <w:tcBorders>
              <w:top w:val="nil"/>
              <w:left w:val="nil"/>
              <w:bottom w:val="nil"/>
            </w:tcBorders>
          </w:tcPr>
          <w:p w14:paraId="15819BAB" w14:textId="77777777" w:rsidR="008207FF" w:rsidRPr="002A714D" w:rsidRDefault="008207FF" w:rsidP="00F4436E">
            <w:pPr>
              <w:jc w:val="center"/>
              <w:rPr>
                <w:rFonts w:asciiTheme="majorHAnsi" w:hAnsiTheme="majorHAnsi" w:cstheme="majorHAnsi"/>
                <w:sz w:val="12"/>
                <w:szCs w:val="12"/>
                <w:lang w:val="lt-LT"/>
              </w:rPr>
            </w:pPr>
          </w:p>
        </w:tc>
        <w:tc>
          <w:tcPr>
            <w:tcW w:w="458" w:type="dxa"/>
            <w:gridSpan w:val="6"/>
            <w:tcBorders>
              <w:top w:val="nil"/>
              <w:left w:val="nil"/>
              <w:bottom w:val="nil"/>
            </w:tcBorders>
          </w:tcPr>
          <w:p w14:paraId="283DB3C2" w14:textId="77777777" w:rsidR="008207FF" w:rsidRPr="002A714D" w:rsidRDefault="008207FF" w:rsidP="00F4436E">
            <w:pPr>
              <w:jc w:val="center"/>
              <w:rPr>
                <w:rFonts w:asciiTheme="majorHAnsi" w:hAnsiTheme="majorHAnsi" w:cstheme="majorHAnsi"/>
                <w:sz w:val="12"/>
                <w:szCs w:val="12"/>
                <w:lang w:val="lt-LT"/>
              </w:rPr>
            </w:pPr>
            <w:r w:rsidRPr="002A714D">
              <w:rPr>
                <w:rFonts w:asciiTheme="majorHAnsi" w:hAnsiTheme="majorHAnsi" w:cstheme="majorHAnsi"/>
                <w:sz w:val="12"/>
                <w:szCs w:val="12"/>
                <w:lang w:val="lt-LT"/>
              </w:rPr>
              <w:t>(i)</w:t>
            </w:r>
          </w:p>
        </w:tc>
        <w:tc>
          <w:tcPr>
            <w:tcW w:w="9065" w:type="dxa"/>
            <w:gridSpan w:val="39"/>
            <w:tcBorders>
              <w:top w:val="nil"/>
              <w:left w:val="nil"/>
              <w:bottom w:val="nil"/>
            </w:tcBorders>
          </w:tcPr>
          <w:p w14:paraId="6225DBA3" w14:textId="57D1D7E2" w:rsidR="00924C5E" w:rsidRPr="002A714D" w:rsidRDefault="00924C5E" w:rsidP="00E91877">
            <w:pPr>
              <w:shd w:val="clear" w:color="auto" w:fill="FFFFFF"/>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 xml:space="preserve">I </w:t>
            </w:r>
            <w:proofErr w:type="spellStart"/>
            <w:r w:rsidRPr="002A714D">
              <w:rPr>
                <w:rFonts w:asciiTheme="majorHAnsi" w:hAnsiTheme="majorHAnsi" w:cstheme="majorHAnsi"/>
                <w:sz w:val="12"/>
                <w:szCs w:val="12"/>
                <w:lang w:val="lt-LT"/>
              </w:rPr>
              <w:t>eshte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nenshtruar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kont</w:t>
            </w:r>
            <w:r w:rsidR="00BD3A8E">
              <w:rPr>
                <w:rFonts w:asciiTheme="majorHAnsi" w:hAnsiTheme="majorHAnsi" w:cstheme="majorHAnsi"/>
                <w:sz w:val="12"/>
                <w:szCs w:val="12"/>
                <w:lang w:val="lt-LT"/>
              </w:rPr>
              <w:t>rolleve</w:t>
            </w:r>
            <w:proofErr w:type="spellEnd"/>
            <w:r w:rsidR="00BD3A8E">
              <w:rPr>
                <w:rFonts w:asciiTheme="majorHAnsi" w:hAnsiTheme="majorHAnsi" w:cstheme="majorHAnsi"/>
                <w:sz w:val="12"/>
                <w:szCs w:val="12"/>
                <w:lang w:val="lt-LT"/>
              </w:rPr>
              <w:t xml:space="preserve"> te </w:t>
            </w:r>
            <w:proofErr w:type="spellStart"/>
            <w:r w:rsidR="00BD3A8E">
              <w:rPr>
                <w:rFonts w:asciiTheme="majorHAnsi" w:hAnsiTheme="majorHAnsi" w:cstheme="majorHAnsi"/>
                <w:sz w:val="12"/>
                <w:szCs w:val="12"/>
                <w:lang w:val="lt-LT"/>
              </w:rPr>
              <w:t>rregullta</w:t>
            </w:r>
            <w:proofErr w:type="spellEnd"/>
            <w:r w:rsidR="00BD3A8E">
              <w:rPr>
                <w:rFonts w:asciiTheme="majorHAnsi" w:hAnsiTheme="majorHAnsi" w:cstheme="majorHAnsi"/>
                <w:sz w:val="12"/>
                <w:szCs w:val="12"/>
                <w:lang w:val="lt-LT"/>
              </w:rPr>
              <w:t xml:space="preserve"> veterinare;</w:t>
            </w:r>
          </w:p>
          <w:p w14:paraId="74075A3F" w14:textId="254B60EB" w:rsidR="008207FF" w:rsidRPr="002A714D" w:rsidRDefault="00BD3A8E" w:rsidP="00E91877">
            <w:pPr>
              <w:shd w:val="clear" w:color="auto" w:fill="FFFFFF"/>
              <w:jc w:val="both"/>
              <w:rPr>
                <w:rFonts w:asciiTheme="majorHAnsi" w:hAnsiTheme="majorHAnsi" w:cstheme="majorHAnsi"/>
                <w:color w:val="000000"/>
                <w:sz w:val="12"/>
                <w:szCs w:val="12"/>
                <w:lang w:val="lt-LT"/>
              </w:rPr>
            </w:pPr>
            <w:r>
              <w:rPr>
                <w:rFonts w:asciiTheme="majorHAnsi" w:hAnsiTheme="majorHAnsi" w:cstheme="majorHAnsi"/>
                <w:color w:val="000000"/>
                <w:sz w:val="12"/>
                <w:szCs w:val="12"/>
                <w:lang w:val="lt-LT"/>
              </w:rPr>
              <w:t>/</w:t>
            </w:r>
            <w:r w:rsidR="006A21AA" w:rsidRPr="002A714D">
              <w:rPr>
                <w:rFonts w:asciiTheme="majorHAnsi" w:hAnsiTheme="majorHAnsi" w:cstheme="majorHAnsi"/>
                <w:color w:val="000000"/>
                <w:sz w:val="12"/>
                <w:szCs w:val="12"/>
                <w:lang w:val="lt-LT"/>
              </w:rPr>
              <w:t xml:space="preserve">it </w:t>
            </w:r>
            <w:proofErr w:type="spellStart"/>
            <w:r w:rsidR="006A21AA" w:rsidRPr="002A714D">
              <w:rPr>
                <w:rFonts w:asciiTheme="majorHAnsi" w:hAnsiTheme="majorHAnsi" w:cstheme="majorHAnsi"/>
                <w:color w:val="000000"/>
                <w:sz w:val="12"/>
                <w:szCs w:val="12"/>
                <w:lang w:val="lt-LT"/>
              </w:rPr>
              <w:t>has</w:t>
            </w:r>
            <w:proofErr w:type="spellEnd"/>
            <w:r w:rsidR="006A21AA" w:rsidRPr="002A714D">
              <w:rPr>
                <w:rFonts w:asciiTheme="majorHAnsi" w:hAnsiTheme="majorHAnsi" w:cstheme="majorHAnsi"/>
                <w:color w:val="000000"/>
                <w:sz w:val="12"/>
                <w:szCs w:val="12"/>
                <w:lang w:val="lt-LT"/>
              </w:rPr>
              <w:t xml:space="preserve"> </w:t>
            </w:r>
            <w:proofErr w:type="spellStart"/>
            <w:r w:rsidR="006A21AA" w:rsidRPr="002A714D">
              <w:rPr>
                <w:rFonts w:asciiTheme="majorHAnsi" w:hAnsiTheme="majorHAnsi" w:cstheme="majorHAnsi"/>
                <w:color w:val="000000"/>
                <w:sz w:val="12"/>
                <w:szCs w:val="12"/>
                <w:lang w:val="lt-LT"/>
              </w:rPr>
              <w:t>been</w:t>
            </w:r>
            <w:proofErr w:type="spellEnd"/>
            <w:r w:rsidR="006A21AA" w:rsidRPr="002A714D">
              <w:rPr>
                <w:rFonts w:asciiTheme="majorHAnsi" w:hAnsiTheme="majorHAnsi" w:cstheme="majorHAnsi"/>
                <w:color w:val="000000"/>
                <w:sz w:val="12"/>
                <w:szCs w:val="12"/>
                <w:lang w:val="lt-LT"/>
              </w:rPr>
              <w:t xml:space="preserve"> </w:t>
            </w:r>
            <w:proofErr w:type="spellStart"/>
            <w:r w:rsidR="006A21AA" w:rsidRPr="002A714D">
              <w:rPr>
                <w:rFonts w:asciiTheme="majorHAnsi" w:hAnsiTheme="majorHAnsi" w:cstheme="majorHAnsi"/>
                <w:color w:val="000000"/>
                <w:sz w:val="12"/>
                <w:szCs w:val="12"/>
                <w:lang w:val="lt-LT"/>
              </w:rPr>
              <w:t>subject</w:t>
            </w:r>
            <w:proofErr w:type="spellEnd"/>
            <w:r w:rsidR="006A21AA" w:rsidRPr="002A714D">
              <w:rPr>
                <w:rFonts w:asciiTheme="majorHAnsi" w:hAnsiTheme="majorHAnsi" w:cstheme="majorHAnsi"/>
                <w:color w:val="000000"/>
                <w:sz w:val="12"/>
                <w:szCs w:val="12"/>
                <w:lang w:val="lt-LT"/>
              </w:rPr>
              <w:t xml:space="preserve"> to </w:t>
            </w:r>
            <w:proofErr w:type="spellStart"/>
            <w:r w:rsidR="006A21AA" w:rsidRPr="002A714D">
              <w:rPr>
                <w:rFonts w:asciiTheme="majorHAnsi" w:hAnsiTheme="majorHAnsi" w:cstheme="majorHAnsi"/>
                <w:color w:val="000000"/>
                <w:sz w:val="12"/>
                <w:szCs w:val="12"/>
                <w:lang w:val="lt-LT"/>
              </w:rPr>
              <w:t>regular</w:t>
            </w:r>
            <w:proofErr w:type="spellEnd"/>
            <w:r w:rsidR="006A21AA" w:rsidRPr="002A714D">
              <w:rPr>
                <w:rFonts w:asciiTheme="majorHAnsi" w:hAnsiTheme="majorHAnsi" w:cstheme="majorHAnsi"/>
                <w:color w:val="000000"/>
                <w:sz w:val="12"/>
                <w:szCs w:val="12"/>
                <w:lang w:val="lt-LT"/>
              </w:rPr>
              <w:t xml:space="preserve"> </w:t>
            </w:r>
            <w:proofErr w:type="spellStart"/>
            <w:r w:rsidR="006A21AA" w:rsidRPr="002A714D">
              <w:rPr>
                <w:rFonts w:asciiTheme="majorHAnsi" w:hAnsiTheme="majorHAnsi" w:cstheme="majorHAnsi"/>
                <w:color w:val="000000"/>
                <w:sz w:val="12"/>
                <w:szCs w:val="12"/>
                <w:lang w:val="lt-LT"/>
              </w:rPr>
              <w:t>offi</w:t>
            </w:r>
            <w:r>
              <w:rPr>
                <w:rFonts w:asciiTheme="majorHAnsi" w:hAnsiTheme="majorHAnsi" w:cstheme="majorHAnsi"/>
                <w:color w:val="000000"/>
                <w:sz w:val="12"/>
                <w:szCs w:val="12"/>
                <w:lang w:val="lt-LT"/>
              </w:rPr>
              <w:t>cial</w:t>
            </w:r>
            <w:proofErr w:type="spellEnd"/>
            <w:r>
              <w:rPr>
                <w:rFonts w:asciiTheme="majorHAnsi" w:hAnsiTheme="majorHAnsi" w:cstheme="majorHAnsi"/>
                <w:color w:val="000000"/>
                <w:sz w:val="12"/>
                <w:szCs w:val="12"/>
                <w:lang w:val="lt-LT"/>
              </w:rPr>
              <w:t xml:space="preserve"> </w:t>
            </w:r>
            <w:proofErr w:type="spellStart"/>
            <w:r>
              <w:rPr>
                <w:rFonts w:asciiTheme="majorHAnsi" w:hAnsiTheme="majorHAnsi" w:cstheme="majorHAnsi"/>
                <w:color w:val="000000"/>
                <w:sz w:val="12"/>
                <w:szCs w:val="12"/>
                <w:lang w:val="lt-LT"/>
              </w:rPr>
              <w:t>veterinary</w:t>
            </w:r>
            <w:proofErr w:type="spellEnd"/>
            <w:r>
              <w:rPr>
                <w:rFonts w:asciiTheme="majorHAnsi" w:hAnsiTheme="majorHAnsi" w:cstheme="majorHAnsi"/>
                <w:color w:val="000000"/>
                <w:sz w:val="12"/>
                <w:szCs w:val="12"/>
                <w:lang w:val="lt-LT"/>
              </w:rPr>
              <w:t xml:space="preserve"> </w:t>
            </w:r>
            <w:proofErr w:type="spellStart"/>
            <w:r>
              <w:rPr>
                <w:rFonts w:asciiTheme="majorHAnsi" w:hAnsiTheme="majorHAnsi" w:cstheme="majorHAnsi"/>
                <w:color w:val="000000"/>
                <w:sz w:val="12"/>
                <w:szCs w:val="12"/>
                <w:lang w:val="lt-LT"/>
              </w:rPr>
              <w:t>checks</w:t>
            </w:r>
            <w:proofErr w:type="spellEnd"/>
            <w:r>
              <w:rPr>
                <w:rFonts w:asciiTheme="majorHAnsi" w:hAnsiTheme="majorHAnsi" w:cstheme="majorHAnsi"/>
                <w:color w:val="000000"/>
                <w:sz w:val="12"/>
                <w:szCs w:val="12"/>
                <w:lang w:val="lt-LT"/>
              </w:rPr>
              <w:t>;</w:t>
            </w:r>
          </w:p>
          <w:p w14:paraId="6167E4F6" w14:textId="5C2A9B10" w:rsidR="00BB651E" w:rsidRPr="002A714D" w:rsidRDefault="00BD3A8E" w:rsidP="00E91877">
            <w:pPr>
              <w:shd w:val="clear" w:color="auto" w:fill="FFFFFF"/>
              <w:jc w:val="both"/>
              <w:rPr>
                <w:rFonts w:asciiTheme="majorHAnsi" w:hAnsiTheme="majorHAnsi" w:cstheme="majorHAnsi"/>
                <w:sz w:val="12"/>
                <w:szCs w:val="12"/>
                <w:lang w:val="lt-LT"/>
              </w:rPr>
            </w:pPr>
            <w:r w:rsidRPr="00BD3A8E">
              <w:rPr>
                <w:rFonts w:asciiTheme="majorHAnsi" w:eastAsia="TimesNewRomanPSMT" w:hAnsiTheme="majorHAnsi" w:cstheme="majorHAnsi"/>
                <w:bCs/>
                <w:sz w:val="12"/>
                <w:szCs w:val="12"/>
                <w:lang w:val="en-US" w:eastAsia="en-US"/>
              </w:rPr>
              <w:t>/</w:t>
            </w:r>
            <w:proofErr w:type="spellStart"/>
            <w:r w:rsidR="00BB651E" w:rsidRPr="00BD3A8E">
              <w:rPr>
                <w:rFonts w:asciiTheme="majorHAnsi" w:eastAsia="TimesNewRomanPSMT" w:hAnsiTheme="majorHAnsi" w:cstheme="majorHAnsi"/>
                <w:bCs/>
                <w:sz w:val="12"/>
                <w:szCs w:val="12"/>
                <w:lang w:val="en-US" w:eastAsia="en-US"/>
              </w:rPr>
              <w:t>buvo</w:t>
            </w:r>
            <w:proofErr w:type="spellEnd"/>
            <w:r w:rsidR="00BB651E" w:rsidRPr="00BD3A8E">
              <w:rPr>
                <w:rFonts w:asciiTheme="majorHAnsi" w:eastAsia="TimesNewRomanPSMT" w:hAnsiTheme="majorHAnsi" w:cstheme="majorHAnsi"/>
                <w:bCs/>
                <w:sz w:val="12"/>
                <w:szCs w:val="12"/>
                <w:lang w:val="en-US" w:eastAsia="en-US"/>
              </w:rPr>
              <w:t xml:space="preserve"> </w:t>
            </w:r>
            <w:proofErr w:type="spellStart"/>
            <w:r w:rsidR="00BB651E" w:rsidRPr="00BD3A8E">
              <w:rPr>
                <w:rFonts w:asciiTheme="majorHAnsi" w:eastAsia="TimesNewRomanPSMT" w:hAnsiTheme="majorHAnsi" w:cstheme="majorHAnsi"/>
                <w:bCs/>
                <w:sz w:val="12"/>
                <w:szCs w:val="12"/>
                <w:lang w:val="en-US" w:eastAsia="en-US"/>
              </w:rPr>
              <w:t>nuolat</w:t>
            </w:r>
            <w:proofErr w:type="spellEnd"/>
            <w:r w:rsidR="00BB651E" w:rsidRPr="00BD3A8E">
              <w:rPr>
                <w:rFonts w:asciiTheme="majorHAnsi" w:eastAsia="TimesNewRomanPSMT" w:hAnsiTheme="majorHAnsi" w:cstheme="majorHAnsi"/>
                <w:bCs/>
                <w:sz w:val="12"/>
                <w:szCs w:val="12"/>
                <w:lang w:val="en-US" w:eastAsia="en-US"/>
              </w:rPr>
              <w:t xml:space="preserve"> </w:t>
            </w:r>
            <w:proofErr w:type="spellStart"/>
            <w:r w:rsidR="00BB651E" w:rsidRPr="00BD3A8E">
              <w:rPr>
                <w:rFonts w:asciiTheme="majorHAnsi" w:eastAsia="TimesNewRomanPSMT" w:hAnsiTheme="majorHAnsi" w:cstheme="majorHAnsi"/>
                <w:bCs/>
                <w:sz w:val="12"/>
                <w:szCs w:val="12"/>
                <w:lang w:val="en-US" w:eastAsia="en-US"/>
              </w:rPr>
              <w:t>aliekami</w:t>
            </w:r>
            <w:proofErr w:type="spellEnd"/>
            <w:r w:rsidR="00BB651E" w:rsidRPr="00BD3A8E">
              <w:rPr>
                <w:rFonts w:asciiTheme="majorHAnsi" w:eastAsia="TimesNewRomanPSMT" w:hAnsiTheme="majorHAnsi" w:cstheme="majorHAnsi"/>
                <w:bCs/>
                <w:sz w:val="12"/>
                <w:szCs w:val="12"/>
                <w:lang w:val="en-US" w:eastAsia="en-US"/>
              </w:rPr>
              <w:t xml:space="preserve"> </w:t>
            </w:r>
            <w:proofErr w:type="spellStart"/>
            <w:r w:rsidR="00BB651E" w:rsidRPr="00BD3A8E">
              <w:rPr>
                <w:rFonts w:asciiTheme="majorHAnsi" w:eastAsia="TimesNewRomanPSMT" w:hAnsiTheme="majorHAnsi" w:cstheme="majorHAnsi"/>
                <w:bCs/>
                <w:sz w:val="12"/>
                <w:szCs w:val="12"/>
                <w:lang w:val="en-US" w:eastAsia="en-US"/>
              </w:rPr>
              <w:t>veterinariniai</w:t>
            </w:r>
            <w:proofErr w:type="spellEnd"/>
            <w:r w:rsidR="00BB651E" w:rsidRPr="00BD3A8E">
              <w:rPr>
                <w:rFonts w:asciiTheme="majorHAnsi" w:eastAsia="TimesNewRomanPSMT" w:hAnsiTheme="majorHAnsi" w:cstheme="majorHAnsi"/>
                <w:bCs/>
                <w:sz w:val="12"/>
                <w:szCs w:val="12"/>
                <w:lang w:val="en-US" w:eastAsia="en-US"/>
              </w:rPr>
              <w:t xml:space="preserve"> </w:t>
            </w:r>
            <w:proofErr w:type="spellStart"/>
            <w:r w:rsidR="00BB651E" w:rsidRPr="00BD3A8E">
              <w:rPr>
                <w:rFonts w:asciiTheme="majorHAnsi" w:eastAsia="TimesNewRomanPSMT" w:hAnsiTheme="majorHAnsi" w:cstheme="majorHAnsi"/>
                <w:bCs/>
                <w:sz w:val="12"/>
                <w:szCs w:val="12"/>
                <w:lang w:val="en-US" w:eastAsia="en-US"/>
              </w:rPr>
              <w:t>patikrinimai</w:t>
            </w:r>
            <w:proofErr w:type="spellEnd"/>
            <w:r w:rsidRPr="00BD3A8E">
              <w:rPr>
                <w:rFonts w:asciiTheme="majorHAnsi" w:eastAsia="TimesNewRomanPSMT" w:hAnsiTheme="majorHAnsi" w:cstheme="majorHAnsi"/>
                <w:bCs/>
                <w:sz w:val="12"/>
                <w:szCs w:val="12"/>
                <w:lang w:val="en-US" w:eastAsia="en-US"/>
              </w:rPr>
              <w:t>;</w:t>
            </w:r>
          </w:p>
        </w:tc>
      </w:tr>
      <w:tr w:rsidR="000C6B59" w:rsidRPr="002A714D" w14:paraId="1879D16F"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179"/>
        </w:trPr>
        <w:tc>
          <w:tcPr>
            <w:tcW w:w="236" w:type="dxa"/>
            <w:tcBorders>
              <w:top w:val="nil"/>
              <w:left w:val="nil"/>
              <w:bottom w:val="nil"/>
              <w:right w:val="single" w:sz="4" w:space="0" w:color="auto"/>
            </w:tcBorders>
          </w:tcPr>
          <w:p w14:paraId="2C92441C" w14:textId="77777777" w:rsidR="000C6B59" w:rsidRPr="002A714D" w:rsidRDefault="000C6B59" w:rsidP="00C85973">
            <w:pPr>
              <w:rPr>
                <w:rFonts w:asciiTheme="majorHAnsi" w:hAnsiTheme="majorHAnsi" w:cstheme="majorHAnsi"/>
                <w:sz w:val="12"/>
                <w:szCs w:val="12"/>
                <w:lang w:val="lt-LT"/>
              </w:rPr>
            </w:pPr>
          </w:p>
        </w:tc>
        <w:tc>
          <w:tcPr>
            <w:tcW w:w="479" w:type="dxa"/>
            <w:gridSpan w:val="2"/>
            <w:tcBorders>
              <w:top w:val="nil"/>
              <w:left w:val="single" w:sz="4" w:space="0" w:color="auto"/>
              <w:bottom w:val="nil"/>
              <w:right w:val="nil"/>
            </w:tcBorders>
          </w:tcPr>
          <w:p w14:paraId="024BB23A" w14:textId="77777777" w:rsidR="000C6B59" w:rsidRPr="002A714D" w:rsidRDefault="000C6B59" w:rsidP="00F4436E">
            <w:pPr>
              <w:rPr>
                <w:rFonts w:asciiTheme="majorHAnsi" w:hAnsiTheme="majorHAnsi" w:cstheme="majorHAnsi"/>
                <w:sz w:val="12"/>
                <w:szCs w:val="12"/>
                <w:lang w:val="lt-LT"/>
              </w:rPr>
            </w:pPr>
          </w:p>
        </w:tc>
        <w:tc>
          <w:tcPr>
            <w:tcW w:w="947" w:type="dxa"/>
            <w:gridSpan w:val="8"/>
            <w:tcBorders>
              <w:top w:val="nil"/>
              <w:left w:val="nil"/>
              <w:bottom w:val="nil"/>
            </w:tcBorders>
          </w:tcPr>
          <w:p w14:paraId="2D011C8F" w14:textId="77777777" w:rsidR="000C6B59" w:rsidRPr="002A714D" w:rsidRDefault="000C6B59" w:rsidP="00F4436E">
            <w:pPr>
              <w:jc w:val="center"/>
              <w:rPr>
                <w:rFonts w:asciiTheme="majorHAnsi" w:hAnsiTheme="majorHAnsi" w:cstheme="majorHAnsi"/>
                <w:sz w:val="12"/>
                <w:szCs w:val="12"/>
                <w:lang w:val="lt-LT"/>
              </w:rPr>
            </w:pPr>
          </w:p>
        </w:tc>
        <w:tc>
          <w:tcPr>
            <w:tcW w:w="458" w:type="dxa"/>
            <w:gridSpan w:val="6"/>
            <w:tcBorders>
              <w:top w:val="nil"/>
              <w:left w:val="nil"/>
              <w:bottom w:val="nil"/>
            </w:tcBorders>
          </w:tcPr>
          <w:p w14:paraId="1EB16A5A" w14:textId="77777777" w:rsidR="000C6B59" w:rsidRPr="002A714D" w:rsidRDefault="000C6B59" w:rsidP="00F4436E">
            <w:pPr>
              <w:jc w:val="center"/>
              <w:rPr>
                <w:rFonts w:asciiTheme="majorHAnsi" w:hAnsiTheme="majorHAnsi" w:cstheme="majorHAnsi"/>
                <w:sz w:val="12"/>
                <w:szCs w:val="12"/>
                <w:lang w:val="lt-LT"/>
              </w:rPr>
            </w:pPr>
            <w:r w:rsidRPr="002A714D">
              <w:rPr>
                <w:rFonts w:asciiTheme="majorHAnsi" w:hAnsiTheme="majorHAnsi" w:cstheme="majorHAnsi"/>
                <w:sz w:val="12"/>
                <w:szCs w:val="12"/>
                <w:lang w:val="lt-LT"/>
              </w:rPr>
              <w:t>(ii)</w:t>
            </w:r>
          </w:p>
        </w:tc>
        <w:tc>
          <w:tcPr>
            <w:tcW w:w="9065" w:type="dxa"/>
            <w:gridSpan w:val="39"/>
            <w:tcBorders>
              <w:top w:val="nil"/>
              <w:left w:val="nil"/>
              <w:bottom w:val="nil"/>
            </w:tcBorders>
          </w:tcPr>
          <w:p w14:paraId="1749C55B" w14:textId="698B959E" w:rsidR="00FB141F" w:rsidRPr="002A714D" w:rsidRDefault="00FB141F" w:rsidP="00FB141F">
            <w:pPr>
              <w:jc w:val="both"/>
              <w:rPr>
                <w:rFonts w:asciiTheme="majorHAnsi" w:hAnsiTheme="majorHAnsi" w:cstheme="majorHAnsi"/>
                <w:color w:val="000000"/>
                <w:sz w:val="12"/>
                <w:szCs w:val="12"/>
                <w:lang w:val="lt-LT"/>
              </w:rPr>
            </w:pPr>
            <w:proofErr w:type="spellStart"/>
            <w:r w:rsidRPr="002A714D">
              <w:rPr>
                <w:rFonts w:asciiTheme="majorHAnsi" w:hAnsiTheme="majorHAnsi" w:cstheme="majorHAnsi"/>
                <w:color w:val="000000"/>
                <w:sz w:val="12"/>
                <w:szCs w:val="12"/>
                <w:lang w:val="lt-LT"/>
              </w:rPr>
              <w:t>nuk</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ka</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pasur</w:t>
            </w:r>
            <w:proofErr w:type="spellEnd"/>
            <w:r w:rsidRPr="002A714D">
              <w:rPr>
                <w:rFonts w:asciiTheme="majorHAnsi" w:hAnsiTheme="majorHAnsi" w:cstheme="majorHAnsi"/>
                <w:color w:val="000000"/>
                <w:sz w:val="12"/>
                <w:szCs w:val="12"/>
                <w:lang w:val="lt-LT"/>
              </w:rPr>
              <w:t xml:space="preserve"> rast </w:t>
            </w:r>
            <w:proofErr w:type="spellStart"/>
            <w:r w:rsidRPr="002A714D">
              <w:rPr>
                <w:rFonts w:asciiTheme="majorHAnsi" w:hAnsiTheme="majorHAnsi" w:cstheme="majorHAnsi"/>
                <w:color w:val="000000"/>
                <w:sz w:val="12"/>
                <w:szCs w:val="12"/>
                <w:lang w:val="lt-LT"/>
              </w:rPr>
              <w:t>klasik</w:t>
            </w:r>
            <w:proofErr w:type="spellEnd"/>
            <w:r w:rsidRPr="002A714D">
              <w:rPr>
                <w:rFonts w:asciiTheme="majorHAnsi" w:hAnsiTheme="majorHAnsi" w:cstheme="majorHAnsi"/>
                <w:color w:val="000000"/>
                <w:sz w:val="12"/>
                <w:szCs w:val="12"/>
                <w:lang w:val="lt-LT"/>
              </w:rPr>
              <w:t xml:space="preserve"> te </w:t>
            </w:r>
            <w:proofErr w:type="spellStart"/>
            <w:r w:rsidRPr="002A714D">
              <w:rPr>
                <w:rFonts w:asciiTheme="majorHAnsi" w:hAnsiTheme="majorHAnsi" w:cstheme="majorHAnsi"/>
                <w:color w:val="000000"/>
                <w:sz w:val="12"/>
                <w:szCs w:val="12"/>
                <w:lang w:val="lt-LT"/>
              </w:rPr>
              <w:t>scrapit</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siç</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eshte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percaktuar</w:t>
            </w:r>
            <w:proofErr w:type="spellEnd"/>
            <w:r w:rsidRPr="002A714D">
              <w:rPr>
                <w:rFonts w:asciiTheme="majorHAnsi" w:hAnsiTheme="majorHAnsi" w:cstheme="majorHAnsi"/>
                <w:color w:val="000000"/>
                <w:sz w:val="12"/>
                <w:szCs w:val="12"/>
                <w:lang w:val="lt-LT"/>
              </w:rPr>
              <w:t xml:space="preserve"> ne </w:t>
            </w:r>
            <w:proofErr w:type="spellStart"/>
            <w:r w:rsidRPr="002A714D">
              <w:rPr>
                <w:rFonts w:asciiTheme="majorHAnsi" w:hAnsiTheme="majorHAnsi" w:cstheme="majorHAnsi"/>
                <w:color w:val="000000"/>
                <w:sz w:val="12"/>
                <w:szCs w:val="12"/>
                <w:lang w:val="lt-LT"/>
              </w:rPr>
              <w:t>nenin</w:t>
            </w:r>
            <w:proofErr w:type="spellEnd"/>
            <w:r w:rsidRPr="002A714D">
              <w:rPr>
                <w:rFonts w:asciiTheme="majorHAnsi" w:hAnsiTheme="majorHAnsi" w:cstheme="majorHAnsi"/>
                <w:color w:val="000000"/>
                <w:sz w:val="12"/>
                <w:szCs w:val="12"/>
                <w:lang w:val="lt-LT"/>
              </w:rPr>
              <w:t xml:space="preserve"> 4 .</w:t>
            </w:r>
            <w:proofErr w:type="spellStart"/>
            <w:r w:rsidRPr="002A714D">
              <w:rPr>
                <w:rFonts w:asciiTheme="majorHAnsi" w:hAnsiTheme="majorHAnsi" w:cstheme="majorHAnsi"/>
                <w:color w:val="000000"/>
                <w:sz w:val="12"/>
                <w:szCs w:val="12"/>
                <w:lang w:val="lt-LT"/>
              </w:rPr>
              <w:t>paragrafi</w:t>
            </w:r>
            <w:proofErr w:type="spellEnd"/>
            <w:r w:rsidRPr="002A714D">
              <w:rPr>
                <w:rFonts w:asciiTheme="majorHAnsi" w:hAnsiTheme="majorHAnsi" w:cstheme="majorHAnsi"/>
                <w:color w:val="000000"/>
                <w:sz w:val="12"/>
                <w:szCs w:val="12"/>
                <w:lang w:val="lt-LT"/>
              </w:rPr>
              <w:t xml:space="preserve"> 2 , </w:t>
            </w:r>
            <w:proofErr w:type="spellStart"/>
            <w:r w:rsidRPr="002A714D">
              <w:rPr>
                <w:rFonts w:asciiTheme="majorHAnsi" w:hAnsiTheme="majorHAnsi" w:cstheme="majorHAnsi"/>
                <w:color w:val="000000"/>
                <w:sz w:val="12"/>
                <w:szCs w:val="12"/>
                <w:lang w:val="lt-LT"/>
              </w:rPr>
              <w:t>pika</w:t>
            </w:r>
            <w:proofErr w:type="spellEnd"/>
            <w:r w:rsidRPr="002A714D">
              <w:rPr>
                <w:rFonts w:asciiTheme="majorHAnsi" w:hAnsiTheme="majorHAnsi" w:cstheme="majorHAnsi"/>
                <w:color w:val="000000"/>
                <w:sz w:val="12"/>
                <w:szCs w:val="12"/>
                <w:lang w:val="lt-LT"/>
              </w:rPr>
              <w:t xml:space="preserve"> 2 (g) te </w:t>
            </w:r>
            <w:proofErr w:type="spellStart"/>
            <w:r w:rsidRPr="002A714D">
              <w:rPr>
                <w:rFonts w:asciiTheme="majorHAnsi" w:hAnsiTheme="majorHAnsi" w:cstheme="majorHAnsi"/>
                <w:color w:val="000000"/>
                <w:sz w:val="12"/>
                <w:szCs w:val="12"/>
                <w:lang w:val="lt-LT"/>
              </w:rPr>
              <w:t>Librit</w:t>
            </w:r>
            <w:proofErr w:type="spellEnd"/>
            <w:r w:rsidRPr="002A714D">
              <w:rPr>
                <w:rFonts w:asciiTheme="majorHAnsi" w:hAnsiTheme="majorHAnsi" w:cstheme="majorHAnsi"/>
                <w:color w:val="000000"/>
                <w:sz w:val="12"/>
                <w:szCs w:val="12"/>
                <w:lang w:val="lt-LT"/>
              </w:rPr>
              <w:t xml:space="preserve"> te </w:t>
            </w:r>
            <w:proofErr w:type="spellStart"/>
            <w:r w:rsidRPr="002A714D">
              <w:rPr>
                <w:rFonts w:asciiTheme="majorHAnsi" w:hAnsiTheme="majorHAnsi" w:cstheme="majorHAnsi"/>
                <w:color w:val="000000"/>
                <w:sz w:val="12"/>
                <w:szCs w:val="12"/>
                <w:lang w:val="lt-LT"/>
              </w:rPr>
              <w:t>Rregullave</w:t>
            </w:r>
            <w:proofErr w:type="spellEnd"/>
            <w:r w:rsidRPr="002A714D">
              <w:rPr>
                <w:rFonts w:asciiTheme="majorHAnsi" w:hAnsiTheme="majorHAnsi" w:cstheme="majorHAnsi"/>
                <w:color w:val="000000"/>
                <w:sz w:val="12"/>
                <w:szCs w:val="12"/>
                <w:lang w:val="lt-LT"/>
              </w:rPr>
              <w:t xml:space="preserve"> per </w:t>
            </w:r>
            <w:proofErr w:type="spellStart"/>
            <w:r w:rsidRPr="002A714D">
              <w:rPr>
                <w:rFonts w:asciiTheme="majorHAnsi" w:hAnsiTheme="majorHAnsi" w:cstheme="majorHAnsi"/>
                <w:color w:val="000000"/>
                <w:sz w:val="12"/>
                <w:szCs w:val="12"/>
                <w:lang w:val="lt-LT"/>
              </w:rPr>
              <w:t>masat</w:t>
            </w:r>
            <w:proofErr w:type="spellEnd"/>
            <w:r w:rsidRPr="002A714D">
              <w:rPr>
                <w:rFonts w:asciiTheme="majorHAnsi" w:hAnsiTheme="majorHAnsi" w:cstheme="majorHAnsi"/>
                <w:color w:val="000000"/>
                <w:sz w:val="12"/>
                <w:szCs w:val="12"/>
                <w:lang w:val="lt-LT"/>
              </w:rPr>
              <w:t xml:space="preserve"> e </w:t>
            </w:r>
            <w:proofErr w:type="spellStart"/>
            <w:r w:rsidRPr="002A714D">
              <w:rPr>
                <w:rFonts w:asciiTheme="majorHAnsi" w:hAnsiTheme="majorHAnsi" w:cstheme="majorHAnsi"/>
                <w:color w:val="000000"/>
                <w:sz w:val="12"/>
                <w:szCs w:val="12"/>
                <w:lang w:val="lt-LT"/>
              </w:rPr>
              <w:t>kontrollit</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dhe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çrrenjosjes</w:t>
            </w:r>
            <w:proofErr w:type="spellEnd"/>
            <w:r w:rsidRPr="002A714D">
              <w:rPr>
                <w:rFonts w:asciiTheme="majorHAnsi" w:hAnsiTheme="majorHAnsi" w:cstheme="majorHAnsi"/>
                <w:color w:val="000000"/>
                <w:sz w:val="12"/>
                <w:szCs w:val="12"/>
                <w:lang w:val="lt-LT"/>
              </w:rPr>
              <w:t xml:space="preserve"> te </w:t>
            </w:r>
            <w:proofErr w:type="spellStart"/>
            <w:r w:rsidRPr="002A714D">
              <w:rPr>
                <w:rFonts w:asciiTheme="majorHAnsi" w:hAnsiTheme="majorHAnsi" w:cstheme="majorHAnsi"/>
                <w:color w:val="000000"/>
                <w:sz w:val="12"/>
                <w:szCs w:val="12"/>
                <w:lang w:val="lt-LT"/>
              </w:rPr>
              <w:t>encefalopatise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spongiforme</w:t>
            </w:r>
            <w:proofErr w:type="spellEnd"/>
            <w:r w:rsidRPr="002A714D">
              <w:rPr>
                <w:rFonts w:asciiTheme="majorHAnsi" w:hAnsiTheme="majorHAnsi" w:cstheme="majorHAnsi"/>
                <w:color w:val="000000"/>
                <w:sz w:val="12"/>
                <w:szCs w:val="12"/>
                <w:lang w:val="lt-LT"/>
              </w:rPr>
              <w:t xml:space="preserve"> te </w:t>
            </w:r>
            <w:proofErr w:type="spellStart"/>
            <w:r w:rsidRPr="002A714D">
              <w:rPr>
                <w:rFonts w:asciiTheme="majorHAnsi" w:hAnsiTheme="majorHAnsi" w:cstheme="majorHAnsi"/>
                <w:color w:val="000000"/>
                <w:sz w:val="12"/>
                <w:szCs w:val="12"/>
                <w:lang w:val="lt-LT"/>
              </w:rPr>
              <w:t>transmetueshme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apo</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ekiuvalent</w:t>
            </w:r>
            <w:proofErr w:type="spellEnd"/>
            <w:r w:rsidRPr="002A714D">
              <w:rPr>
                <w:rFonts w:asciiTheme="majorHAnsi" w:hAnsiTheme="majorHAnsi" w:cstheme="majorHAnsi"/>
                <w:color w:val="000000"/>
                <w:sz w:val="12"/>
                <w:szCs w:val="12"/>
                <w:lang w:val="lt-LT"/>
              </w:rPr>
              <w:t xml:space="preserve"> me </w:t>
            </w:r>
            <w:proofErr w:type="spellStart"/>
            <w:r w:rsidRPr="002A714D">
              <w:rPr>
                <w:rFonts w:asciiTheme="majorHAnsi" w:hAnsiTheme="majorHAnsi" w:cstheme="majorHAnsi"/>
                <w:color w:val="000000"/>
                <w:sz w:val="12"/>
                <w:szCs w:val="12"/>
                <w:lang w:val="lt-LT"/>
              </w:rPr>
              <w:t>piken</w:t>
            </w:r>
            <w:proofErr w:type="spellEnd"/>
            <w:r w:rsidRPr="002A714D">
              <w:rPr>
                <w:rFonts w:asciiTheme="majorHAnsi" w:hAnsiTheme="majorHAnsi" w:cstheme="majorHAnsi"/>
                <w:color w:val="000000"/>
                <w:sz w:val="12"/>
                <w:szCs w:val="12"/>
                <w:lang w:val="lt-LT"/>
              </w:rPr>
              <w:t xml:space="preserve"> 2 (g) </w:t>
            </w:r>
            <w:proofErr w:type="spellStart"/>
            <w:r w:rsidRPr="002A714D">
              <w:rPr>
                <w:rFonts w:asciiTheme="majorHAnsi" w:hAnsiTheme="majorHAnsi" w:cstheme="majorHAnsi"/>
                <w:color w:val="000000"/>
                <w:sz w:val="12"/>
                <w:szCs w:val="12"/>
                <w:lang w:val="lt-LT"/>
              </w:rPr>
              <w:t>Shtojces</w:t>
            </w:r>
            <w:proofErr w:type="spellEnd"/>
            <w:r w:rsidRPr="002A714D">
              <w:rPr>
                <w:rFonts w:asciiTheme="majorHAnsi" w:hAnsiTheme="majorHAnsi" w:cstheme="majorHAnsi"/>
                <w:color w:val="000000"/>
                <w:sz w:val="12"/>
                <w:szCs w:val="12"/>
                <w:lang w:val="lt-LT"/>
              </w:rPr>
              <w:t xml:space="preserve"> I te </w:t>
            </w:r>
            <w:proofErr w:type="spellStart"/>
            <w:r w:rsidRPr="002A714D">
              <w:rPr>
                <w:rFonts w:asciiTheme="majorHAnsi" w:hAnsiTheme="majorHAnsi" w:cstheme="majorHAnsi"/>
                <w:color w:val="000000"/>
                <w:sz w:val="12"/>
                <w:szCs w:val="12"/>
                <w:lang w:val="lt-LT"/>
              </w:rPr>
              <w:t>rregullores</w:t>
            </w:r>
            <w:proofErr w:type="spellEnd"/>
            <w:r w:rsidRPr="002A714D">
              <w:rPr>
                <w:rFonts w:asciiTheme="majorHAnsi" w:hAnsiTheme="majorHAnsi" w:cstheme="majorHAnsi"/>
                <w:color w:val="000000"/>
                <w:sz w:val="12"/>
                <w:szCs w:val="12"/>
                <w:lang w:val="lt-LT"/>
              </w:rPr>
              <w:t xml:space="preserve"> (EC) </w:t>
            </w:r>
            <w:proofErr w:type="spellStart"/>
            <w:r w:rsidRPr="002A714D">
              <w:rPr>
                <w:rFonts w:asciiTheme="majorHAnsi" w:hAnsiTheme="majorHAnsi" w:cstheme="majorHAnsi"/>
                <w:color w:val="000000"/>
                <w:sz w:val="12"/>
                <w:szCs w:val="12"/>
                <w:lang w:val="lt-LT"/>
              </w:rPr>
              <w:t>No</w:t>
            </w:r>
            <w:proofErr w:type="spellEnd"/>
            <w:r w:rsidRPr="002A714D">
              <w:rPr>
                <w:rFonts w:asciiTheme="majorHAnsi" w:hAnsiTheme="majorHAnsi" w:cstheme="majorHAnsi"/>
                <w:color w:val="000000"/>
                <w:sz w:val="12"/>
                <w:szCs w:val="12"/>
                <w:lang w:val="lt-LT"/>
              </w:rPr>
              <w:t xml:space="preserve"> 999/2001eshte </w:t>
            </w:r>
            <w:proofErr w:type="spellStart"/>
            <w:r w:rsidRPr="002A714D">
              <w:rPr>
                <w:rFonts w:asciiTheme="majorHAnsi" w:hAnsiTheme="majorHAnsi" w:cstheme="majorHAnsi"/>
                <w:color w:val="000000"/>
                <w:sz w:val="12"/>
                <w:szCs w:val="12"/>
                <w:lang w:val="lt-LT"/>
              </w:rPr>
              <w:t>diagnostifikuar</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dhe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dhe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eshte</w:t>
            </w:r>
            <w:proofErr w:type="spellEnd"/>
            <w:r w:rsidRPr="002A714D">
              <w:rPr>
                <w:rFonts w:asciiTheme="majorHAnsi" w:hAnsiTheme="majorHAnsi" w:cstheme="majorHAnsi"/>
                <w:color w:val="000000"/>
                <w:sz w:val="12"/>
                <w:szCs w:val="12"/>
                <w:lang w:val="lt-LT"/>
              </w:rPr>
              <w:t xml:space="preserve"> </w:t>
            </w:r>
            <w:proofErr w:type="spellStart"/>
            <w:r w:rsidRPr="002A714D">
              <w:rPr>
                <w:rFonts w:asciiTheme="majorHAnsi" w:hAnsiTheme="majorHAnsi" w:cstheme="majorHAnsi"/>
                <w:color w:val="000000"/>
                <w:sz w:val="12"/>
                <w:szCs w:val="12"/>
                <w:lang w:val="lt-LT"/>
              </w:rPr>
              <w:t>konfirmuar</w:t>
            </w:r>
            <w:proofErr w:type="spellEnd"/>
            <w:r w:rsidRPr="002A714D">
              <w:rPr>
                <w:rFonts w:asciiTheme="majorHAnsi" w:hAnsiTheme="majorHAnsi" w:cstheme="majorHAnsi"/>
                <w:color w:val="000000"/>
                <w:sz w:val="12"/>
                <w:szCs w:val="12"/>
                <w:lang w:val="lt-LT"/>
              </w:rPr>
              <w:t xml:space="preserve"> rasti me </w:t>
            </w:r>
            <w:proofErr w:type="spellStart"/>
            <w:r w:rsidRPr="002A714D">
              <w:rPr>
                <w:rFonts w:asciiTheme="majorHAnsi" w:hAnsiTheme="majorHAnsi" w:cstheme="majorHAnsi"/>
                <w:color w:val="000000"/>
                <w:sz w:val="12"/>
                <w:szCs w:val="12"/>
                <w:lang w:val="lt-LT"/>
              </w:rPr>
              <w:t>scrapie</w:t>
            </w:r>
            <w:proofErr w:type="spellEnd"/>
            <w:r w:rsidRPr="002A714D">
              <w:rPr>
                <w:rFonts w:asciiTheme="majorHAnsi" w:hAnsiTheme="majorHAnsi" w:cstheme="majorHAnsi"/>
                <w:color w:val="000000"/>
                <w:sz w:val="12"/>
                <w:szCs w:val="12"/>
                <w:lang w:val="lt-LT"/>
              </w:rPr>
              <w:t xml:space="preserve"> klasike</w:t>
            </w:r>
            <w:r w:rsidR="00BD3A8E">
              <w:rPr>
                <w:rFonts w:asciiTheme="majorHAnsi" w:hAnsiTheme="majorHAnsi" w:cstheme="majorHAnsi"/>
                <w:color w:val="000000"/>
                <w:sz w:val="12"/>
                <w:szCs w:val="12"/>
                <w:lang w:val="lt-LT"/>
              </w:rPr>
              <w:t>;</w:t>
            </w:r>
            <w:r w:rsidRPr="002A714D">
              <w:rPr>
                <w:rFonts w:asciiTheme="majorHAnsi" w:hAnsiTheme="majorHAnsi" w:cstheme="majorHAnsi"/>
                <w:color w:val="000000"/>
                <w:sz w:val="12"/>
                <w:szCs w:val="12"/>
                <w:lang w:val="lt-LT"/>
              </w:rPr>
              <w:t xml:space="preserve"> </w:t>
            </w:r>
          </w:p>
          <w:p w14:paraId="33EEDECF" w14:textId="77777777" w:rsidR="00BD3A8E" w:rsidRDefault="00BD3A8E" w:rsidP="00FB141F">
            <w:pPr>
              <w:jc w:val="both"/>
              <w:rPr>
                <w:rFonts w:asciiTheme="majorHAnsi" w:hAnsiTheme="majorHAnsi" w:cstheme="majorHAnsi"/>
                <w:color w:val="000000"/>
                <w:sz w:val="12"/>
                <w:szCs w:val="12"/>
                <w:lang w:val="lt-LT"/>
              </w:rPr>
            </w:pPr>
            <w:r>
              <w:rPr>
                <w:rFonts w:asciiTheme="majorHAnsi" w:hAnsiTheme="majorHAnsi" w:cstheme="majorHAnsi"/>
                <w:color w:val="000000"/>
                <w:sz w:val="12"/>
                <w:szCs w:val="12"/>
                <w:lang w:val="lt-LT"/>
              </w:rPr>
              <w:t>/</w:t>
            </w:r>
            <w:proofErr w:type="spellStart"/>
            <w:r w:rsidR="00FB141F" w:rsidRPr="002A714D">
              <w:rPr>
                <w:rFonts w:asciiTheme="majorHAnsi" w:hAnsiTheme="majorHAnsi" w:cstheme="majorHAnsi"/>
                <w:color w:val="000000"/>
                <w:sz w:val="12"/>
                <w:szCs w:val="12"/>
                <w:lang w:val="lt-LT"/>
              </w:rPr>
              <w:t>has</w:t>
            </w:r>
            <w:proofErr w:type="spellEnd"/>
            <w:r w:rsidR="00FB141F"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no</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classical</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scrapie</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case</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as</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defined</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in</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Article</w:t>
            </w:r>
            <w:proofErr w:type="spellEnd"/>
            <w:r w:rsidR="000C6B59" w:rsidRPr="002A714D">
              <w:rPr>
                <w:rFonts w:asciiTheme="majorHAnsi" w:hAnsiTheme="majorHAnsi" w:cstheme="majorHAnsi"/>
                <w:color w:val="000000"/>
                <w:sz w:val="12"/>
                <w:szCs w:val="12"/>
                <w:lang w:val="lt-LT"/>
              </w:rPr>
              <w:t xml:space="preserve"> 4 </w:t>
            </w:r>
            <w:proofErr w:type="spellStart"/>
            <w:r w:rsidR="000C6B59" w:rsidRPr="002A714D">
              <w:rPr>
                <w:rFonts w:asciiTheme="majorHAnsi" w:hAnsiTheme="majorHAnsi" w:cstheme="majorHAnsi"/>
                <w:color w:val="000000"/>
                <w:sz w:val="12"/>
                <w:szCs w:val="12"/>
                <w:lang w:val="lt-LT"/>
              </w:rPr>
              <w:t>paragraf</w:t>
            </w:r>
            <w:proofErr w:type="spellEnd"/>
            <w:r w:rsidR="000C6B59" w:rsidRPr="002A714D">
              <w:rPr>
                <w:rFonts w:asciiTheme="majorHAnsi" w:hAnsiTheme="majorHAnsi" w:cstheme="majorHAnsi"/>
                <w:color w:val="000000"/>
                <w:sz w:val="12"/>
                <w:szCs w:val="12"/>
                <w:lang w:val="lt-LT"/>
              </w:rPr>
              <w:t xml:space="preserve"> 2 </w:t>
            </w:r>
            <w:proofErr w:type="spellStart"/>
            <w:r w:rsidR="000C6B59" w:rsidRPr="002A714D">
              <w:rPr>
                <w:rFonts w:asciiTheme="majorHAnsi" w:hAnsiTheme="majorHAnsi" w:cstheme="majorHAnsi"/>
                <w:color w:val="000000"/>
                <w:sz w:val="12"/>
                <w:szCs w:val="12"/>
                <w:lang w:val="lt-LT"/>
              </w:rPr>
              <w:t>point</w:t>
            </w:r>
            <w:proofErr w:type="spellEnd"/>
            <w:r w:rsidR="000C6B59" w:rsidRPr="002A714D">
              <w:rPr>
                <w:rFonts w:asciiTheme="majorHAnsi" w:hAnsiTheme="majorHAnsi" w:cstheme="majorHAnsi"/>
                <w:color w:val="000000"/>
                <w:sz w:val="12"/>
                <w:szCs w:val="12"/>
                <w:lang w:val="lt-LT"/>
              </w:rPr>
              <w:t xml:space="preserve"> </w:t>
            </w:r>
            <w:r w:rsidR="00BB651E" w:rsidRPr="002A714D">
              <w:rPr>
                <w:rFonts w:asciiTheme="majorHAnsi" w:hAnsiTheme="majorHAnsi" w:cstheme="majorHAnsi"/>
                <w:color w:val="000000"/>
                <w:sz w:val="12"/>
                <w:szCs w:val="12"/>
                <w:lang w:val="lt-LT"/>
              </w:rPr>
              <w:t>h</w:t>
            </w:r>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of</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sz w:val="12"/>
                <w:szCs w:val="12"/>
                <w:lang w:val="lt-LT"/>
              </w:rPr>
              <w:t>Book</w:t>
            </w:r>
            <w:proofErr w:type="spellEnd"/>
            <w:r w:rsidR="000C6B59" w:rsidRPr="002A714D">
              <w:rPr>
                <w:rFonts w:asciiTheme="majorHAnsi" w:hAnsiTheme="majorHAnsi" w:cstheme="majorHAnsi"/>
                <w:sz w:val="12"/>
                <w:szCs w:val="12"/>
                <w:lang w:val="lt-LT"/>
              </w:rPr>
              <w:t xml:space="preserve"> </w:t>
            </w:r>
            <w:proofErr w:type="spellStart"/>
            <w:r w:rsidR="000C6B59" w:rsidRPr="002A714D">
              <w:rPr>
                <w:rFonts w:asciiTheme="majorHAnsi" w:hAnsiTheme="majorHAnsi" w:cstheme="majorHAnsi"/>
                <w:sz w:val="12"/>
                <w:szCs w:val="12"/>
                <w:lang w:val="lt-LT"/>
              </w:rPr>
              <w:t>of</w:t>
            </w:r>
            <w:proofErr w:type="spellEnd"/>
            <w:r w:rsidR="000C6B59" w:rsidRPr="002A714D">
              <w:rPr>
                <w:rFonts w:asciiTheme="majorHAnsi" w:hAnsiTheme="majorHAnsi" w:cstheme="majorHAnsi"/>
                <w:sz w:val="12"/>
                <w:szCs w:val="12"/>
                <w:lang w:val="lt-LT"/>
              </w:rPr>
              <w:t xml:space="preserve"> </w:t>
            </w:r>
            <w:proofErr w:type="spellStart"/>
            <w:r w:rsidR="000C6B59" w:rsidRPr="002A714D">
              <w:rPr>
                <w:rFonts w:asciiTheme="majorHAnsi" w:hAnsiTheme="majorHAnsi" w:cstheme="majorHAnsi"/>
                <w:sz w:val="12"/>
                <w:szCs w:val="12"/>
                <w:lang w:val="lt-LT"/>
              </w:rPr>
              <w:t>rules</w:t>
            </w:r>
            <w:proofErr w:type="spellEnd"/>
            <w:r w:rsidR="000C6B59" w:rsidRPr="002A714D">
              <w:rPr>
                <w:rFonts w:asciiTheme="majorHAnsi" w:hAnsiTheme="majorHAnsi" w:cstheme="majorHAnsi"/>
                <w:sz w:val="12"/>
                <w:szCs w:val="12"/>
                <w:lang w:val="lt-LT"/>
              </w:rPr>
              <w:t xml:space="preserve"> </w:t>
            </w:r>
            <w:proofErr w:type="spellStart"/>
            <w:r w:rsidR="000C6B59" w:rsidRPr="002A714D">
              <w:rPr>
                <w:rFonts w:asciiTheme="majorHAnsi" w:hAnsiTheme="majorHAnsi" w:cstheme="majorHAnsi"/>
                <w:sz w:val="12"/>
                <w:szCs w:val="12"/>
                <w:lang w:val="lt-LT"/>
              </w:rPr>
              <w:t>on</w:t>
            </w:r>
            <w:proofErr w:type="spellEnd"/>
            <w:r w:rsidR="000C6B59" w:rsidRPr="002A714D">
              <w:rPr>
                <w:rFonts w:asciiTheme="majorHAnsi" w:hAnsiTheme="majorHAnsi" w:cstheme="majorHAnsi"/>
                <w:sz w:val="12"/>
                <w:szCs w:val="12"/>
                <w:lang w:val="lt-LT"/>
              </w:rPr>
              <w:t xml:space="preserve"> </w:t>
            </w:r>
            <w:proofErr w:type="spellStart"/>
            <w:r w:rsidR="000C6B59" w:rsidRPr="002A714D">
              <w:rPr>
                <w:rFonts w:asciiTheme="majorHAnsi" w:hAnsiTheme="majorHAnsi" w:cstheme="majorHAnsi"/>
                <w:sz w:val="12"/>
                <w:szCs w:val="12"/>
                <w:lang w:val="lt-LT"/>
              </w:rPr>
              <w:t>control</w:t>
            </w:r>
            <w:proofErr w:type="spellEnd"/>
            <w:r w:rsidR="000C6B59" w:rsidRPr="002A714D">
              <w:rPr>
                <w:rFonts w:asciiTheme="majorHAnsi" w:hAnsiTheme="majorHAnsi" w:cstheme="majorHAnsi"/>
                <w:sz w:val="12"/>
                <w:szCs w:val="12"/>
                <w:lang w:val="lt-LT"/>
              </w:rPr>
              <w:t xml:space="preserve"> </w:t>
            </w:r>
            <w:proofErr w:type="spellStart"/>
            <w:r w:rsidR="000C6B59" w:rsidRPr="002A714D">
              <w:rPr>
                <w:rFonts w:asciiTheme="majorHAnsi" w:hAnsiTheme="majorHAnsi" w:cstheme="majorHAnsi"/>
                <w:sz w:val="12"/>
                <w:szCs w:val="12"/>
                <w:lang w:val="lt-LT"/>
              </w:rPr>
              <w:t>and</w:t>
            </w:r>
            <w:proofErr w:type="spellEnd"/>
            <w:r w:rsidR="000C6B59" w:rsidRPr="002A714D">
              <w:rPr>
                <w:rFonts w:asciiTheme="majorHAnsi" w:hAnsiTheme="majorHAnsi" w:cstheme="majorHAnsi"/>
                <w:sz w:val="12"/>
                <w:szCs w:val="12"/>
                <w:lang w:val="lt-LT"/>
              </w:rPr>
              <w:t xml:space="preserve"> </w:t>
            </w:r>
            <w:proofErr w:type="spellStart"/>
            <w:r w:rsidR="000C6B59" w:rsidRPr="002A714D">
              <w:rPr>
                <w:rFonts w:asciiTheme="majorHAnsi" w:hAnsiTheme="majorHAnsi" w:cstheme="majorHAnsi"/>
                <w:sz w:val="12"/>
                <w:szCs w:val="12"/>
                <w:lang w:val="lt-LT"/>
              </w:rPr>
              <w:t>eradications</w:t>
            </w:r>
            <w:proofErr w:type="spellEnd"/>
            <w:r w:rsidR="000C6B59" w:rsidRPr="002A714D">
              <w:rPr>
                <w:rFonts w:asciiTheme="majorHAnsi" w:hAnsiTheme="majorHAnsi" w:cstheme="majorHAnsi"/>
                <w:sz w:val="12"/>
                <w:szCs w:val="12"/>
                <w:lang w:val="lt-LT"/>
              </w:rPr>
              <w:t xml:space="preserve"> </w:t>
            </w:r>
            <w:proofErr w:type="spellStart"/>
            <w:r w:rsidR="000C6B59" w:rsidRPr="002A714D">
              <w:rPr>
                <w:rFonts w:asciiTheme="majorHAnsi" w:hAnsiTheme="majorHAnsi" w:cstheme="majorHAnsi"/>
                <w:sz w:val="12"/>
                <w:szCs w:val="12"/>
                <w:lang w:val="lt-LT"/>
              </w:rPr>
              <w:t>measures</w:t>
            </w:r>
            <w:proofErr w:type="spellEnd"/>
            <w:r w:rsidR="000C6B59" w:rsidRPr="002A714D">
              <w:rPr>
                <w:rFonts w:asciiTheme="majorHAnsi" w:hAnsiTheme="majorHAnsi" w:cstheme="majorHAnsi"/>
                <w:sz w:val="12"/>
                <w:szCs w:val="12"/>
                <w:lang w:val="lt-LT"/>
              </w:rPr>
              <w:t xml:space="preserve"> </w:t>
            </w:r>
            <w:proofErr w:type="spellStart"/>
            <w:r w:rsidR="000C6B59" w:rsidRPr="002A714D">
              <w:rPr>
                <w:rFonts w:asciiTheme="majorHAnsi" w:hAnsiTheme="majorHAnsi" w:cstheme="majorHAnsi"/>
                <w:sz w:val="12"/>
                <w:szCs w:val="12"/>
                <w:lang w:val="lt-LT"/>
              </w:rPr>
              <w:t>for</w:t>
            </w:r>
            <w:proofErr w:type="spellEnd"/>
            <w:r w:rsidR="000C6B59" w:rsidRPr="002A714D">
              <w:rPr>
                <w:rFonts w:asciiTheme="majorHAnsi" w:hAnsiTheme="majorHAnsi" w:cstheme="majorHAnsi"/>
                <w:sz w:val="12"/>
                <w:szCs w:val="12"/>
                <w:lang w:val="lt-LT"/>
              </w:rPr>
              <w:t xml:space="preserve"> </w:t>
            </w:r>
            <w:proofErr w:type="spellStart"/>
            <w:r w:rsidR="000C6B59" w:rsidRPr="002A714D">
              <w:rPr>
                <w:rFonts w:asciiTheme="majorHAnsi" w:hAnsiTheme="majorHAnsi" w:cstheme="majorHAnsi"/>
                <w:sz w:val="12"/>
                <w:szCs w:val="12"/>
                <w:lang w:val="lt-LT"/>
              </w:rPr>
              <w:t>transmissible</w:t>
            </w:r>
            <w:proofErr w:type="spellEnd"/>
            <w:r w:rsidR="000C6B59" w:rsidRPr="002A714D">
              <w:rPr>
                <w:rFonts w:asciiTheme="majorHAnsi" w:hAnsiTheme="majorHAnsi" w:cstheme="majorHAnsi"/>
                <w:sz w:val="12"/>
                <w:szCs w:val="12"/>
                <w:lang w:val="lt-LT"/>
              </w:rPr>
              <w:t xml:space="preserve"> </w:t>
            </w:r>
            <w:proofErr w:type="spellStart"/>
            <w:r w:rsidR="000C6B59" w:rsidRPr="002A714D">
              <w:rPr>
                <w:rFonts w:asciiTheme="majorHAnsi" w:hAnsiTheme="majorHAnsi" w:cstheme="majorHAnsi"/>
                <w:sz w:val="12"/>
                <w:szCs w:val="12"/>
                <w:lang w:val="lt-LT"/>
              </w:rPr>
              <w:t>spongiform</w:t>
            </w:r>
            <w:proofErr w:type="spellEnd"/>
            <w:r w:rsidR="000C6B59" w:rsidRPr="002A714D">
              <w:rPr>
                <w:rFonts w:asciiTheme="majorHAnsi" w:hAnsiTheme="majorHAnsi" w:cstheme="majorHAnsi"/>
                <w:sz w:val="12"/>
                <w:szCs w:val="12"/>
                <w:lang w:val="lt-LT"/>
              </w:rPr>
              <w:t xml:space="preserve"> </w:t>
            </w:r>
            <w:proofErr w:type="spellStart"/>
            <w:r w:rsidR="000C6B59" w:rsidRPr="002A714D">
              <w:rPr>
                <w:rFonts w:asciiTheme="majorHAnsi" w:hAnsiTheme="majorHAnsi" w:cstheme="majorHAnsi"/>
                <w:sz w:val="12"/>
                <w:szCs w:val="12"/>
                <w:lang w:val="lt-LT"/>
              </w:rPr>
              <w:t>encephalopathy</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or</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ecvivalent</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point</w:t>
            </w:r>
            <w:proofErr w:type="spellEnd"/>
            <w:r w:rsidR="000C6B59" w:rsidRPr="002A714D">
              <w:rPr>
                <w:rFonts w:asciiTheme="majorHAnsi" w:hAnsiTheme="majorHAnsi" w:cstheme="majorHAnsi"/>
                <w:color w:val="000000"/>
                <w:sz w:val="12"/>
                <w:szCs w:val="12"/>
                <w:lang w:val="lt-LT"/>
              </w:rPr>
              <w:t xml:space="preserve"> 2(g) </w:t>
            </w:r>
            <w:proofErr w:type="spellStart"/>
            <w:r w:rsidR="000C6B59" w:rsidRPr="002A714D">
              <w:rPr>
                <w:rFonts w:asciiTheme="majorHAnsi" w:hAnsiTheme="majorHAnsi" w:cstheme="majorHAnsi"/>
                <w:color w:val="000000"/>
                <w:sz w:val="12"/>
                <w:szCs w:val="12"/>
                <w:lang w:val="lt-LT"/>
              </w:rPr>
              <w:t>of</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Annex</w:t>
            </w:r>
            <w:proofErr w:type="spellEnd"/>
            <w:r w:rsidR="000C6B59" w:rsidRPr="002A714D">
              <w:rPr>
                <w:rFonts w:asciiTheme="majorHAnsi" w:hAnsiTheme="majorHAnsi" w:cstheme="majorHAnsi"/>
                <w:color w:val="000000"/>
                <w:sz w:val="12"/>
                <w:szCs w:val="12"/>
                <w:lang w:val="lt-LT"/>
              </w:rPr>
              <w:t xml:space="preserve"> I to </w:t>
            </w:r>
            <w:proofErr w:type="spellStart"/>
            <w:r w:rsidR="000C6B59" w:rsidRPr="002A714D">
              <w:rPr>
                <w:rFonts w:asciiTheme="majorHAnsi" w:hAnsiTheme="majorHAnsi" w:cstheme="majorHAnsi"/>
                <w:color w:val="000000"/>
                <w:sz w:val="12"/>
                <w:szCs w:val="12"/>
                <w:lang w:val="lt-LT"/>
              </w:rPr>
              <w:t>Regulation</w:t>
            </w:r>
            <w:proofErr w:type="spellEnd"/>
            <w:r w:rsidR="000C6B59" w:rsidRPr="002A714D">
              <w:rPr>
                <w:rFonts w:asciiTheme="majorHAnsi" w:hAnsiTheme="majorHAnsi" w:cstheme="majorHAnsi"/>
                <w:color w:val="000000"/>
                <w:sz w:val="12"/>
                <w:szCs w:val="12"/>
                <w:lang w:val="lt-LT"/>
              </w:rPr>
              <w:t xml:space="preserve"> (EC) </w:t>
            </w:r>
            <w:proofErr w:type="spellStart"/>
            <w:r w:rsidR="000C6B59" w:rsidRPr="002A714D">
              <w:rPr>
                <w:rFonts w:asciiTheme="majorHAnsi" w:hAnsiTheme="majorHAnsi" w:cstheme="majorHAnsi"/>
                <w:color w:val="000000"/>
                <w:sz w:val="12"/>
                <w:szCs w:val="12"/>
                <w:lang w:val="lt-LT"/>
              </w:rPr>
              <w:t>No</w:t>
            </w:r>
            <w:proofErr w:type="spellEnd"/>
            <w:r w:rsidR="000C6B59" w:rsidRPr="002A714D">
              <w:rPr>
                <w:rFonts w:asciiTheme="majorHAnsi" w:hAnsiTheme="majorHAnsi" w:cstheme="majorHAnsi"/>
                <w:color w:val="000000"/>
                <w:sz w:val="12"/>
                <w:szCs w:val="12"/>
                <w:lang w:val="lt-LT"/>
              </w:rPr>
              <w:t xml:space="preserve"> 999/2001, </w:t>
            </w:r>
            <w:proofErr w:type="spellStart"/>
            <w:r w:rsidR="000C6B59" w:rsidRPr="002A714D">
              <w:rPr>
                <w:rFonts w:asciiTheme="majorHAnsi" w:hAnsiTheme="majorHAnsi" w:cstheme="majorHAnsi"/>
                <w:color w:val="000000"/>
                <w:sz w:val="12"/>
                <w:szCs w:val="12"/>
                <w:lang w:val="lt-LT"/>
              </w:rPr>
              <w:t>has</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been</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diagnosed</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or</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following</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the</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confirmation</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of</w:t>
            </w:r>
            <w:proofErr w:type="spellEnd"/>
            <w:r w:rsidR="000C6B59" w:rsidRPr="002A714D">
              <w:rPr>
                <w:rFonts w:asciiTheme="majorHAnsi" w:hAnsiTheme="majorHAnsi" w:cstheme="majorHAnsi"/>
                <w:color w:val="000000"/>
                <w:sz w:val="12"/>
                <w:szCs w:val="12"/>
                <w:lang w:val="lt-LT"/>
              </w:rPr>
              <w:t xml:space="preserve"> a </w:t>
            </w:r>
            <w:proofErr w:type="spellStart"/>
            <w:r w:rsidR="000C6B59" w:rsidRPr="002A714D">
              <w:rPr>
                <w:rFonts w:asciiTheme="majorHAnsi" w:hAnsiTheme="majorHAnsi" w:cstheme="majorHAnsi"/>
                <w:color w:val="000000"/>
                <w:sz w:val="12"/>
                <w:szCs w:val="12"/>
                <w:lang w:val="lt-LT"/>
              </w:rPr>
              <w:t>classical</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scrapie</w:t>
            </w:r>
            <w:proofErr w:type="spellEnd"/>
            <w:r w:rsidR="000C6B59" w:rsidRPr="002A714D">
              <w:rPr>
                <w:rFonts w:asciiTheme="majorHAnsi" w:hAnsiTheme="majorHAnsi" w:cstheme="majorHAnsi"/>
                <w:color w:val="000000"/>
                <w:sz w:val="12"/>
                <w:szCs w:val="12"/>
                <w:lang w:val="lt-LT"/>
              </w:rPr>
              <w:t xml:space="preserve"> </w:t>
            </w:r>
            <w:proofErr w:type="spellStart"/>
            <w:r w:rsidR="000C6B59" w:rsidRPr="002A714D">
              <w:rPr>
                <w:rFonts w:asciiTheme="majorHAnsi" w:hAnsiTheme="majorHAnsi" w:cstheme="majorHAnsi"/>
                <w:color w:val="000000"/>
                <w:sz w:val="12"/>
                <w:szCs w:val="12"/>
                <w:lang w:val="lt-LT"/>
              </w:rPr>
              <w:t>case</w:t>
            </w:r>
            <w:proofErr w:type="spellEnd"/>
            <w:r>
              <w:rPr>
                <w:rFonts w:asciiTheme="majorHAnsi" w:hAnsiTheme="majorHAnsi" w:cstheme="majorHAnsi"/>
                <w:color w:val="000000"/>
                <w:sz w:val="12"/>
                <w:szCs w:val="12"/>
                <w:lang w:val="lt-LT"/>
              </w:rPr>
              <w:t>;</w:t>
            </w:r>
          </w:p>
          <w:p w14:paraId="0424F28E" w14:textId="3D839BA7" w:rsidR="000C6B59" w:rsidRPr="002A714D" w:rsidRDefault="00BB651E" w:rsidP="00BD3A8E">
            <w:pPr>
              <w:jc w:val="both"/>
              <w:rPr>
                <w:rFonts w:asciiTheme="majorHAnsi" w:hAnsiTheme="majorHAnsi" w:cstheme="majorHAnsi"/>
                <w:sz w:val="12"/>
                <w:szCs w:val="12"/>
                <w:lang w:val="lt-LT"/>
              </w:rPr>
            </w:pPr>
            <w:r w:rsidRPr="002A714D">
              <w:rPr>
                <w:rFonts w:asciiTheme="majorHAnsi" w:hAnsiTheme="majorHAnsi" w:cstheme="majorHAnsi"/>
                <w:color w:val="000000"/>
                <w:sz w:val="12"/>
                <w:szCs w:val="12"/>
                <w:lang w:val="lt-LT"/>
              </w:rPr>
              <w:t>/</w:t>
            </w:r>
            <w:r w:rsidRPr="00BD3A8E">
              <w:rPr>
                <w:rFonts w:asciiTheme="majorHAnsi" w:eastAsia="Calibri" w:hAnsiTheme="majorHAnsi" w:cstheme="majorHAnsi"/>
                <w:bCs/>
                <w:sz w:val="12"/>
                <w:szCs w:val="12"/>
                <w:lang w:val="lt-LT" w:eastAsia="lt-LT"/>
              </w:rPr>
              <w:t xml:space="preserve">nebuvo nustatytas klasikinės </w:t>
            </w:r>
            <w:proofErr w:type="spellStart"/>
            <w:r w:rsidRPr="00BD3A8E">
              <w:rPr>
                <w:rFonts w:asciiTheme="majorHAnsi" w:eastAsia="Calibri" w:hAnsiTheme="majorHAnsi" w:cstheme="majorHAnsi"/>
                <w:bCs/>
                <w:sz w:val="12"/>
                <w:szCs w:val="12"/>
                <w:lang w:val="lt-LT" w:eastAsia="lt-LT"/>
              </w:rPr>
              <w:t>skrepi</w:t>
            </w:r>
            <w:proofErr w:type="spellEnd"/>
            <w:r w:rsidRPr="00BD3A8E">
              <w:rPr>
                <w:rFonts w:asciiTheme="majorHAnsi" w:eastAsia="Calibri" w:hAnsiTheme="majorHAnsi" w:cstheme="majorHAnsi"/>
                <w:bCs/>
                <w:sz w:val="12"/>
                <w:szCs w:val="12"/>
                <w:lang w:val="lt-LT" w:eastAsia="lt-LT"/>
              </w:rPr>
              <w:t xml:space="preserve"> ligos atvejis, kaip apibrėžta Reglamento (EB) Nr. 999/2001 I priedo 2 dalies g punkte arba, nustačius klasikinę </w:t>
            </w:r>
            <w:proofErr w:type="spellStart"/>
            <w:r w:rsidRPr="00BD3A8E">
              <w:rPr>
                <w:rFonts w:asciiTheme="majorHAnsi" w:eastAsia="Calibri" w:hAnsiTheme="majorHAnsi" w:cstheme="majorHAnsi"/>
                <w:bCs/>
                <w:sz w:val="12"/>
                <w:szCs w:val="12"/>
                <w:lang w:val="lt-LT" w:eastAsia="lt-LT"/>
              </w:rPr>
              <w:t>skrepi</w:t>
            </w:r>
            <w:proofErr w:type="spellEnd"/>
            <w:r w:rsidRPr="00BD3A8E">
              <w:rPr>
                <w:rFonts w:asciiTheme="majorHAnsi" w:eastAsia="Calibri" w:hAnsiTheme="majorHAnsi" w:cstheme="majorHAnsi"/>
                <w:bCs/>
                <w:sz w:val="12"/>
                <w:szCs w:val="12"/>
                <w:lang w:val="lt-LT" w:eastAsia="lt-LT"/>
              </w:rPr>
              <w:t xml:space="preserve"> ligą</w:t>
            </w:r>
            <w:r w:rsidR="00BD3A8E">
              <w:rPr>
                <w:rFonts w:asciiTheme="majorHAnsi" w:eastAsia="TimesNewRomanPSMT" w:hAnsiTheme="majorHAnsi" w:cstheme="majorHAnsi"/>
                <w:bCs/>
                <w:sz w:val="12"/>
                <w:szCs w:val="12"/>
                <w:lang w:val="lt-LT" w:eastAsia="en-US"/>
              </w:rPr>
              <w:t>;</w:t>
            </w:r>
          </w:p>
        </w:tc>
      </w:tr>
      <w:tr w:rsidR="008207FF" w:rsidRPr="002A714D" w14:paraId="63EABE57"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179"/>
        </w:trPr>
        <w:tc>
          <w:tcPr>
            <w:tcW w:w="236" w:type="dxa"/>
            <w:tcBorders>
              <w:top w:val="nil"/>
              <w:left w:val="nil"/>
              <w:bottom w:val="nil"/>
              <w:right w:val="single" w:sz="4" w:space="0" w:color="auto"/>
            </w:tcBorders>
          </w:tcPr>
          <w:p w14:paraId="14644A5F" w14:textId="6DE68C27" w:rsidR="008207FF" w:rsidRPr="002A714D" w:rsidRDefault="008207FF" w:rsidP="00C85973">
            <w:pPr>
              <w:rPr>
                <w:rFonts w:asciiTheme="majorHAnsi" w:hAnsiTheme="majorHAnsi" w:cstheme="majorHAnsi"/>
                <w:sz w:val="12"/>
                <w:szCs w:val="12"/>
                <w:lang w:val="lt-LT"/>
              </w:rPr>
            </w:pPr>
          </w:p>
        </w:tc>
        <w:tc>
          <w:tcPr>
            <w:tcW w:w="479" w:type="dxa"/>
            <w:gridSpan w:val="2"/>
            <w:tcBorders>
              <w:top w:val="nil"/>
              <w:left w:val="single" w:sz="4" w:space="0" w:color="auto"/>
              <w:bottom w:val="nil"/>
              <w:right w:val="nil"/>
            </w:tcBorders>
          </w:tcPr>
          <w:p w14:paraId="6685D715" w14:textId="77777777" w:rsidR="008207FF" w:rsidRPr="002A714D" w:rsidRDefault="008207FF" w:rsidP="00F4436E">
            <w:pPr>
              <w:rPr>
                <w:rFonts w:asciiTheme="majorHAnsi" w:hAnsiTheme="majorHAnsi" w:cstheme="majorHAnsi"/>
                <w:sz w:val="12"/>
                <w:szCs w:val="12"/>
                <w:lang w:val="lt-LT"/>
              </w:rPr>
            </w:pPr>
          </w:p>
        </w:tc>
        <w:tc>
          <w:tcPr>
            <w:tcW w:w="947" w:type="dxa"/>
            <w:gridSpan w:val="8"/>
            <w:tcBorders>
              <w:top w:val="nil"/>
              <w:left w:val="nil"/>
              <w:bottom w:val="nil"/>
            </w:tcBorders>
          </w:tcPr>
          <w:p w14:paraId="37991FCA" w14:textId="77777777" w:rsidR="008207FF" w:rsidRPr="002A714D" w:rsidRDefault="008207FF" w:rsidP="00F4436E">
            <w:pPr>
              <w:jc w:val="right"/>
              <w:rPr>
                <w:rFonts w:asciiTheme="majorHAnsi" w:hAnsiTheme="majorHAnsi" w:cstheme="majorHAnsi"/>
                <w:sz w:val="12"/>
                <w:szCs w:val="12"/>
                <w:lang w:val="lt-LT"/>
              </w:rPr>
            </w:pPr>
          </w:p>
        </w:tc>
        <w:tc>
          <w:tcPr>
            <w:tcW w:w="458" w:type="dxa"/>
            <w:gridSpan w:val="6"/>
            <w:tcBorders>
              <w:top w:val="nil"/>
              <w:left w:val="nil"/>
              <w:bottom w:val="nil"/>
            </w:tcBorders>
          </w:tcPr>
          <w:p w14:paraId="08655616" w14:textId="77777777" w:rsidR="008207FF" w:rsidRPr="002A714D" w:rsidRDefault="008207FF" w:rsidP="00FB141F">
            <w:pPr>
              <w:rPr>
                <w:rFonts w:asciiTheme="majorHAnsi" w:hAnsiTheme="majorHAnsi" w:cstheme="majorHAnsi"/>
                <w:sz w:val="12"/>
                <w:szCs w:val="12"/>
                <w:lang w:val="lt-LT"/>
              </w:rPr>
            </w:pPr>
          </w:p>
        </w:tc>
        <w:tc>
          <w:tcPr>
            <w:tcW w:w="9065" w:type="dxa"/>
            <w:gridSpan w:val="39"/>
            <w:tcBorders>
              <w:top w:val="nil"/>
              <w:left w:val="nil"/>
              <w:bottom w:val="nil"/>
            </w:tcBorders>
          </w:tcPr>
          <w:p w14:paraId="32A44B55" w14:textId="77777777" w:rsidR="008207FF" w:rsidRPr="002A714D" w:rsidRDefault="008207FF" w:rsidP="00FB141F">
            <w:pPr>
              <w:shd w:val="clear" w:color="auto" w:fill="FFFFFF"/>
              <w:rPr>
                <w:rFonts w:asciiTheme="majorHAnsi" w:hAnsiTheme="majorHAnsi" w:cstheme="majorHAnsi"/>
                <w:sz w:val="12"/>
                <w:szCs w:val="12"/>
                <w:lang w:val="lt-LT"/>
              </w:rPr>
            </w:pPr>
          </w:p>
        </w:tc>
      </w:tr>
      <w:tr w:rsidR="008207FF" w:rsidRPr="002A714D" w14:paraId="62B54E1A"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179"/>
        </w:trPr>
        <w:tc>
          <w:tcPr>
            <w:tcW w:w="236" w:type="dxa"/>
            <w:tcBorders>
              <w:top w:val="nil"/>
              <w:left w:val="nil"/>
              <w:bottom w:val="nil"/>
              <w:right w:val="single" w:sz="4" w:space="0" w:color="auto"/>
            </w:tcBorders>
          </w:tcPr>
          <w:p w14:paraId="3F94EDDE" w14:textId="77777777" w:rsidR="008207FF" w:rsidRPr="002A714D" w:rsidRDefault="008207FF" w:rsidP="00C85973">
            <w:pPr>
              <w:rPr>
                <w:rFonts w:asciiTheme="majorHAnsi" w:hAnsiTheme="majorHAnsi" w:cstheme="majorHAnsi"/>
                <w:sz w:val="12"/>
                <w:szCs w:val="12"/>
                <w:lang w:val="lt-LT"/>
              </w:rPr>
            </w:pPr>
          </w:p>
        </w:tc>
        <w:tc>
          <w:tcPr>
            <w:tcW w:w="479" w:type="dxa"/>
            <w:gridSpan w:val="2"/>
            <w:tcBorders>
              <w:top w:val="nil"/>
              <w:left w:val="single" w:sz="4" w:space="0" w:color="auto"/>
              <w:bottom w:val="nil"/>
              <w:right w:val="nil"/>
            </w:tcBorders>
          </w:tcPr>
          <w:p w14:paraId="4F762474" w14:textId="77777777" w:rsidR="008207FF" w:rsidRPr="002A714D" w:rsidRDefault="008207FF" w:rsidP="00F4436E">
            <w:pPr>
              <w:rPr>
                <w:rFonts w:asciiTheme="majorHAnsi" w:hAnsiTheme="majorHAnsi" w:cstheme="majorHAnsi"/>
                <w:sz w:val="12"/>
                <w:szCs w:val="12"/>
                <w:lang w:val="lt-LT"/>
              </w:rPr>
            </w:pPr>
          </w:p>
        </w:tc>
        <w:tc>
          <w:tcPr>
            <w:tcW w:w="947" w:type="dxa"/>
            <w:gridSpan w:val="8"/>
            <w:tcBorders>
              <w:top w:val="nil"/>
              <w:left w:val="nil"/>
              <w:bottom w:val="nil"/>
            </w:tcBorders>
          </w:tcPr>
          <w:p w14:paraId="026168EF" w14:textId="77777777" w:rsidR="008207FF" w:rsidRPr="002A714D" w:rsidRDefault="008207FF" w:rsidP="00F4436E">
            <w:pPr>
              <w:jc w:val="right"/>
              <w:rPr>
                <w:rFonts w:asciiTheme="majorHAnsi" w:hAnsiTheme="majorHAnsi" w:cstheme="majorHAnsi"/>
                <w:sz w:val="12"/>
                <w:szCs w:val="12"/>
                <w:lang w:val="lt-LT"/>
              </w:rPr>
            </w:pPr>
          </w:p>
        </w:tc>
        <w:tc>
          <w:tcPr>
            <w:tcW w:w="458" w:type="dxa"/>
            <w:gridSpan w:val="6"/>
            <w:tcBorders>
              <w:top w:val="nil"/>
              <w:left w:val="nil"/>
              <w:bottom w:val="nil"/>
            </w:tcBorders>
          </w:tcPr>
          <w:p w14:paraId="6E0356CA" w14:textId="77777777" w:rsidR="008207FF" w:rsidRPr="002A714D" w:rsidRDefault="008207FF" w:rsidP="00F4436E">
            <w:pPr>
              <w:jc w:val="right"/>
              <w:rPr>
                <w:rFonts w:asciiTheme="majorHAnsi" w:hAnsiTheme="majorHAnsi" w:cstheme="majorHAnsi"/>
                <w:sz w:val="12"/>
                <w:szCs w:val="12"/>
                <w:lang w:val="lt-LT"/>
              </w:rPr>
            </w:pPr>
            <w:r w:rsidRPr="002A714D">
              <w:rPr>
                <w:rFonts w:asciiTheme="majorHAnsi" w:hAnsiTheme="majorHAnsi" w:cstheme="majorHAnsi"/>
                <w:sz w:val="12"/>
                <w:szCs w:val="12"/>
                <w:lang w:val="lt-LT"/>
              </w:rPr>
              <w:t>-</w:t>
            </w:r>
          </w:p>
        </w:tc>
        <w:tc>
          <w:tcPr>
            <w:tcW w:w="9065" w:type="dxa"/>
            <w:gridSpan w:val="39"/>
            <w:tcBorders>
              <w:top w:val="nil"/>
              <w:left w:val="nil"/>
              <w:bottom w:val="nil"/>
            </w:tcBorders>
          </w:tcPr>
          <w:p w14:paraId="7CF72C22" w14:textId="77777777" w:rsidR="00BD3A8E" w:rsidRDefault="00FB141F" w:rsidP="00707A24">
            <w:pPr>
              <w:shd w:val="clear" w:color="auto" w:fill="FFFFFF"/>
              <w:rPr>
                <w:rFonts w:asciiTheme="majorHAnsi" w:hAnsiTheme="majorHAnsi" w:cstheme="majorHAnsi"/>
                <w:sz w:val="12"/>
                <w:szCs w:val="12"/>
                <w:lang w:val="lt-LT"/>
              </w:rPr>
            </w:pPr>
            <w:r w:rsidRPr="002A714D">
              <w:rPr>
                <w:rFonts w:asciiTheme="majorHAnsi" w:hAnsiTheme="majorHAnsi" w:cstheme="majorHAnsi"/>
                <w:sz w:val="12"/>
                <w:szCs w:val="12"/>
                <w:lang w:val="lt-LT"/>
              </w:rPr>
              <w:t xml:space="preserve">te </w:t>
            </w:r>
            <w:proofErr w:type="spellStart"/>
            <w:r w:rsidRPr="002A714D">
              <w:rPr>
                <w:rFonts w:asciiTheme="majorHAnsi" w:hAnsiTheme="majorHAnsi" w:cstheme="majorHAnsi"/>
                <w:sz w:val="12"/>
                <w:szCs w:val="12"/>
                <w:lang w:val="lt-LT"/>
              </w:rPr>
              <w:t>gjitha</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kafshet</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te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cilat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eshte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konfirmuar</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scrapie</w:t>
            </w:r>
            <w:proofErr w:type="spellEnd"/>
            <w:r w:rsidRPr="002A714D">
              <w:rPr>
                <w:rFonts w:asciiTheme="majorHAnsi" w:hAnsiTheme="majorHAnsi" w:cstheme="majorHAnsi"/>
                <w:sz w:val="12"/>
                <w:szCs w:val="12"/>
                <w:lang w:val="lt-LT"/>
              </w:rPr>
              <w:t xml:space="preserve"> klasike </w:t>
            </w:r>
            <w:proofErr w:type="spellStart"/>
            <w:r w:rsidRPr="002A714D">
              <w:rPr>
                <w:rFonts w:asciiTheme="majorHAnsi" w:hAnsiTheme="majorHAnsi" w:cstheme="majorHAnsi"/>
                <w:sz w:val="12"/>
                <w:szCs w:val="12"/>
                <w:lang w:val="lt-LT"/>
              </w:rPr>
              <w:t>jane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vrtare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dhge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asgjesuar</w:t>
            </w:r>
            <w:proofErr w:type="spellEnd"/>
            <w:r w:rsidRPr="002A714D">
              <w:rPr>
                <w:rFonts w:asciiTheme="majorHAnsi" w:hAnsiTheme="majorHAnsi" w:cstheme="majorHAnsi"/>
                <w:sz w:val="12"/>
                <w:szCs w:val="12"/>
                <w:lang w:val="lt-LT"/>
              </w:rPr>
              <w:t xml:space="preserve"> , </w:t>
            </w:r>
            <w:proofErr w:type="spellStart"/>
            <w:r w:rsidRPr="002A714D">
              <w:rPr>
                <w:rFonts w:asciiTheme="majorHAnsi" w:hAnsiTheme="majorHAnsi" w:cstheme="majorHAnsi"/>
                <w:sz w:val="12"/>
                <w:szCs w:val="12"/>
                <w:lang w:val="lt-LT"/>
              </w:rPr>
              <w:t>dhe</w:t>
            </w:r>
            <w:proofErr w:type="spellEnd"/>
            <w:r w:rsidR="00BD3A8E">
              <w:rPr>
                <w:rFonts w:asciiTheme="majorHAnsi" w:hAnsiTheme="majorHAnsi" w:cstheme="majorHAnsi"/>
                <w:sz w:val="12"/>
                <w:szCs w:val="12"/>
                <w:lang w:val="lt-LT"/>
              </w:rPr>
              <w:t>;</w:t>
            </w:r>
          </w:p>
          <w:p w14:paraId="3F7FF41E" w14:textId="77777777" w:rsidR="00BD3A8E" w:rsidRDefault="00BD3A8E" w:rsidP="00BD3A8E">
            <w:pPr>
              <w:shd w:val="clear" w:color="auto" w:fill="FFFFFF"/>
              <w:rPr>
                <w:rFonts w:asciiTheme="majorHAnsi" w:hAnsiTheme="majorHAnsi" w:cstheme="majorHAnsi"/>
                <w:color w:val="000000"/>
                <w:sz w:val="12"/>
                <w:szCs w:val="12"/>
                <w:lang w:val="lt-LT"/>
              </w:rPr>
            </w:pPr>
            <w:r>
              <w:rPr>
                <w:rFonts w:asciiTheme="majorHAnsi" w:hAnsiTheme="majorHAnsi" w:cstheme="majorHAnsi"/>
                <w:sz w:val="12"/>
                <w:szCs w:val="12"/>
                <w:lang w:val="lt-LT"/>
              </w:rPr>
              <w:t>/</w:t>
            </w:r>
            <w:proofErr w:type="spellStart"/>
            <w:r w:rsidR="001D59ED" w:rsidRPr="002A714D">
              <w:rPr>
                <w:rFonts w:asciiTheme="majorHAnsi" w:hAnsiTheme="majorHAnsi" w:cstheme="majorHAnsi"/>
                <w:color w:val="000000"/>
                <w:sz w:val="12"/>
                <w:szCs w:val="12"/>
                <w:lang w:val="lt-LT"/>
              </w:rPr>
              <w:t>all</w:t>
            </w:r>
            <w:proofErr w:type="spellEnd"/>
            <w:r w:rsidR="001D59ED" w:rsidRPr="002A714D">
              <w:rPr>
                <w:rFonts w:asciiTheme="majorHAnsi" w:hAnsiTheme="majorHAnsi" w:cstheme="majorHAnsi"/>
                <w:color w:val="000000"/>
                <w:sz w:val="12"/>
                <w:szCs w:val="12"/>
                <w:lang w:val="lt-LT"/>
              </w:rPr>
              <w:t xml:space="preserve"> </w:t>
            </w:r>
            <w:proofErr w:type="spellStart"/>
            <w:r w:rsidR="001D59ED" w:rsidRPr="002A714D">
              <w:rPr>
                <w:rFonts w:asciiTheme="majorHAnsi" w:hAnsiTheme="majorHAnsi" w:cstheme="majorHAnsi"/>
                <w:color w:val="000000"/>
                <w:sz w:val="12"/>
                <w:szCs w:val="12"/>
                <w:lang w:val="lt-LT"/>
              </w:rPr>
              <w:t>animals</w:t>
            </w:r>
            <w:proofErr w:type="spellEnd"/>
            <w:r w:rsidR="001D59ED" w:rsidRPr="002A714D">
              <w:rPr>
                <w:rFonts w:asciiTheme="majorHAnsi" w:hAnsiTheme="majorHAnsi" w:cstheme="majorHAnsi"/>
                <w:color w:val="000000"/>
                <w:sz w:val="12"/>
                <w:szCs w:val="12"/>
                <w:lang w:val="lt-LT"/>
              </w:rPr>
              <w:t xml:space="preserve"> </w:t>
            </w:r>
            <w:proofErr w:type="spellStart"/>
            <w:r w:rsidR="001D59ED" w:rsidRPr="002A714D">
              <w:rPr>
                <w:rFonts w:asciiTheme="majorHAnsi" w:hAnsiTheme="majorHAnsi" w:cstheme="majorHAnsi"/>
                <w:color w:val="000000"/>
                <w:sz w:val="12"/>
                <w:szCs w:val="12"/>
                <w:lang w:val="lt-LT"/>
              </w:rPr>
              <w:t>in</w:t>
            </w:r>
            <w:proofErr w:type="spellEnd"/>
            <w:r w:rsidR="001D59ED" w:rsidRPr="002A714D">
              <w:rPr>
                <w:rFonts w:asciiTheme="majorHAnsi" w:hAnsiTheme="majorHAnsi" w:cstheme="majorHAnsi"/>
                <w:color w:val="000000"/>
                <w:sz w:val="12"/>
                <w:szCs w:val="12"/>
                <w:lang w:val="lt-LT"/>
              </w:rPr>
              <w:t xml:space="preserve"> </w:t>
            </w:r>
            <w:proofErr w:type="spellStart"/>
            <w:r w:rsidR="001D59ED" w:rsidRPr="002A714D">
              <w:rPr>
                <w:rFonts w:asciiTheme="majorHAnsi" w:hAnsiTheme="majorHAnsi" w:cstheme="majorHAnsi"/>
                <w:color w:val="000000"/>
                <w:sz w:val="12"/>
                <w:szCs w:val="12"/>
                <w:lang w:val="lt-LT"/>
              </w:rPr>
              <w:t>which</w:t>
            </w:r>
            <w:proofErr w:type="spellEnd"/>
            <w:r w:rsidR="001D59ED" w:rsidRPr="002A714D">
              <w:rPr>
                <w:rFonts w:asciiTheme="majorHAnsi" w:hAnsiTheme="majorHAnsi" w:cstheme="majorHAnsi"/>
                <w:color w:val="000000"/>
                <w:sz w:val="12"/>
                <w:szCs w:val="12"/>
                <w:lang w:val="lt-LT"/>
              </w:rPr>
              <w:t xml:space="preserve"> </w:t>
            </w:r>
            <w:proofErr w:type="spellStart"/>
            <w:r w:rsidR="001D59ED" w:rsidRPr="002A714D">
              <w:rPr>
                <w:rFonts w:asciiTheme="majorHAnsi" w:hAnsiTheme="majorHAnsi" w:cstheme="majorHAnsi"/>
                <w:color w:val="000000"/>
                <w:sz w:val="12"/>
                <w:szCs w:val="12"/>
                <w:lang w:val="lt-LT"/>
              </w:rPr>
              <w:t>classical</w:t>
            </w:r>
            <w:proofErr w:type="spellEnd"/>
            <w:r w:rsidR="001D59ED" w:rsidRPr="002A714D">
              <w:rPr>
                <w:rFonts w:asciiTheme="majorHAnsi" w:hAnsiTheme="majorHAnsi" w:cstheme="majorHAnsi"/>
                <w:color w:val="000000"/>
                <w:sz w:val="12"/>
                <w:szCs w:val="12"/>
                <w:lang w:val="lt-LT"/>
              </w:rPr>
              <w:t xml:space="preserve"> </w:t>
            </w:r>
            <w:proofErr w:type="spellStart"/>
            <w:r w:rsidR="001D59ED" w:rsidRPr="002A714D">
              <w:rPr>
                <w:rFonts w:asciiTheme="majorHAnsi" w:hAnsiTheme="majorHAnsi" w:cstheme="majorHAnsi"/>
                <w:color w:val="000000"/>
                <w:sz w:val="12"/>
                <w:szCs w:val="12"/>
                <w:lang w:val="lt-LT"/>
              </w:rPr>
              <w:t>scrapie</w:t>
            </w:r>
            <w:proofErr w:type="spellEnd"/>
            <w:r w:rsidR="001D59ED" w:rsidRPr="002A714D">
              <w:rPr>
                <w:rFonts w:asciiTheme="majorHAnsi" w:hAnsiTheme="majorHAnsi" w:cstheme="majorHAnsi"/>
                <w:color w:val="000000"/>
                <w:sz w:val="12"/>
                <w:szCs w:val="12"/>
                <w:lang w:val="lt-LT"/>
              </w:rPr>
              <w:t xml:space="preserve"> </w:t>
            </w:r>
            <w:proofErr w:type="spellStart"/>
            <w:r w:rsidR="001D59ED" w:rsidRPr="002A714D">
              <w:rPr>
                <w:rFonts w:asciiTheme="majorHAnsi" w:hAnsiTheme="majorHAnsi" w:cstheme="majorHAnsi"/>
                <w:color w:val="000000"/>
                <w:sz w:val="12"/>
                <w:szCs w:val="12"/>
                <w:lang w:val="lt-LT"/>
              </w:rPr>
              <w:t>was</w:t>
            </w:r>
            <w:proofErr w:type="spellEnd"/>
            <w:r w:rsidR="001D59ED" w:rsidRPr="002A714D">
              <w:rPr>
                <w:rFonts w:asciiTheme="majorHAnsi" w:hAnsiTheme="majorHAnsi" w:cstheme="majorHAnsi"/>
                <w:color w:val="000000"/>
                <w:sz w:val="12"/>
                <w:szCs w:val="12"/>
                <w:lang w:val="lt-LT"/>
              </w:rPr>
              <w:t xml:space="preserve"> </w:t>
            </w:r>
            <w:proofErr w:type="spellStart"/>
            <w:r w:rsidR="001D59ED" w:rsidRPr="002A714D">
              <w:rPr>
                <w:rFonts w:asciiTheme="majorHAnsi" w:hAnsiTheme="majorHAnsi" w:cstheme="majorHAnsi"/>
                <w:color w:val="000000"/>
                <w:sz w:val="12"/>
                <w:szCs w:val="12"/>
                <w:lang w:val="lt-LT"/>
              </w:rPr>
              <w:t>confirmed</w:t>
            </w:r>
            <w:proofErr w:type="spellEnd"/>
            <w:r w:rsidR="001D59ED" w:rsidRPr="002A714D">
              <w:rPr>
                <w:rFonts w:asciiTheme="majorHAnsi" w:hAnsiTheme="majorHAnsi" w:cstheme="majorHAnsi"/>
                <w:color w:val="000000"/>
                <w:sz w:val="12"/>
                <w:szCs w:val="12"/>
                <w:lang w:val="lt-LT"/>
              </w:rPr>
              <w:t xml:space="preserve"> </w:t>
            </w:r>
            <w:proofErr w:type="spellStart"/>
            <w:r w:rsidR="001D59ED" w:rsidRPr="002A714D">
              <w:rPr>
                <w:rFonts w:asciiTheme="majorHAnsi" w:hAnsiTheme="majorHAnsi" w:cstheme="majorHAnsi"/>
                <w:color w:val="000000"/>
                <w:sz w:val="12"/>
                <w:szCs w:val="12"/>
                <w:lang w:val="lt-LT"/>
              </w:rPr>
              <w:t>have</w:t>
            </w:r>
            <w:proofErr w:type="spellEnd"/>
            <w:r w:rsidR="001D59ED" w:rsidRPr="002A714D">
              <w:rPr>
                <w:rFonts w:asciiTheme="majorHAnsi" w:hAnsiTheme="majorHAnsi" w:cstheme="majorHAnsi"/>
                <w:color w:val="000000"/>
                <w:sz w:val="12"/>
                <w:szCs w:val="12"/>
                <w:lang w:val="lt-LT"/>
              </w:rPr>
              <w:t xml:space="preserve"> </w:t>
            </w:r>
            <w:proofErr w:type="spellStart"/>
            <w:r w:rsidR="001D59ED" w:rsidRPr="002A714D">
              <w:rPr>
                <w:rFonts w:asciiTheme="majorHAnsi" w:hAnsiTheme="majorHAnsi" w:cstheme="majorHAnsi"/>
                <w:color w:val="000000"/>
                <w:sz w:val="12"/>
                <w:szCs w:val="12"/>
                <w:lang w:val="lt-LT"/>
              </w:rPr>
              <w:t>been</w:t>
            </w:r>
            <w:proofErr w:type="spellEnd"/>
            <w:r w:rsidR="001D59ED" w:rsidRPr="002A714D">
              <w:rPr>
                <w:rFonts w:asciiTheme="majorHAnsi" w:hAnsiTheme="majorHAnsi" w:cstheme="majorHAnsi"/>
                <w:color w:val="000000"/>
                <w:sz w:val="12"/>
                <w:szCs w:val="12"/>
                <w:lang w:val="lt-LT"/>
              </w:rPr>
              <w:t xml:space="preserve"> </w:t>
            </w:r>
            <w:proofErr w:type="spellStart"/>
            <w:r w:rsidR="001D59ED" w:rsidRPr="002A714D">
              <w:rPr>
                <w:rFonts w:asciiTheme="majorHAnsi" w:hAnsiTheme="majorHAnsi" w:cstheme="majorHAnsi"/>
                <w:color w:val="000000"/>
                <w:sz w:val="12"/>
                <w:szCs w:val="12"/>
                <w:lang w:val="lt-LT"/>
              </w:rPr>
              <w:t>killed</w:t>
            </w:r>
            <w:proofErr w:type="spellEnd"/>
            <w:r w:rsidR="001D59ED" w:rsidRPr="002A714D">
              <w:rPr>
                <w:rFonts w:asciiTheme="majorHAnsi" w:hAnsiTheme="majorHAnsi" w:cstheme="majorHAnsi"/>
                <w:color w:val="000000"/>
                <w:sz w:val="12"/>
                <w:szCs w:val="12"/>
                <w:lang w:val="lt-LT"/>
              </w:rPr>
              <w:t xml:space="preserve"> </w:t>
            </w:r>
            <w:proofErr w:type="spellStart"/>
            <w:r w:rsidR="001D59ED" w:rsidRPr="002A714D">
              <w:rPr>
                <w:rFonts w:asciiTheme="majorHAnsi" w:hAnsiTheme="majorHAnsi" w:cstheme="majorHAnsi"/>
                <w:color w:val="000000"/>
                <w:sz w:val="12"/>
                <w:szCs w:val="12"/>
                <w:lang w:val="lt-LT"/>
              </w:rPr>
              <w:t>and</w:t>
            </w:r>
            <w:proofErr w:type="spellEnd"/>
            <w:r w:rsidR="001D59ED" w:rsidRPr="002A714D">
              <w:rPr>
                <w:rFonts w:asciiTheme="majorHAnsi" w:hAnsiTheme="majorHAnsi" w:cstheme="majorHAnsi"/>
                <w:color w:val="000000"/>
                <w:sz w:val="12"/>
                <w:szCs w:val="12"/>
                <w:lang w:val="lt-LT"/>
              </w:rPr>
              <w:t xml:space="preserve"> </w:t>
            </w:r>
            <w:proofErr w:type="spellStart"/>
            <w:r w:rsidR="001D59ED" w:rsidRPr="002A714D">
              <w:rPr>
                <w:rFonts w:asciiTheme="majorHAnsi" w:hAnsiTheme="majorHAnsi" w:cstheme="majorHAnsi"/>
                <w:color w:val="000000"/>
                <w:sz w:val="12"/>
                <w:szCs w:val="12"/>
                <w:lang w:val="lt-LT"/>
              </w:rPr>
              <w:t>destroyed</w:t>
            </w:r>
            <w:proofErr w:type="spellEnd"/>
            <w:r w:rsidR="001D59ED" w:rsidRPr="002A714D">
              <w:rPr>
                <w:rFonts w:asciiTheme="majorHAnsi" w:hAnsiTheme="majorHAnsi" w:cstheme="majorHAnsi"/>
                <w:color w:val="000000"/>
                <w:sz w:val="12"/>
                <w:szCs w:val="12"/>
                <w:lang w:val="lt-LT"/>
              </w:rPr>
              <w:t xml:space="preserve">, </w:t>
            </w:r>
            <w:proofErr w:type="spellStart"/>
            <w:r w:rsidR="001D59ED" w:rsidRPr="002A714D">
              <w:rPr>
                <w:rFonts w:asciiTheme="majorHAnsi" w:hAnsiTheme="majorHAnsi" w:cstheme="majorHAnsi"/>
                <w:color w:val="000000"/>
                <w:sz w:val="12"/>
                <w:szCs w:val="12"/>
                <w:lang w:val="lt-LT"/>
              </w:rPr>
              <w:t>and</w:t>
            </w:r>
            <w:proofErr w:type="spellEnd"/>
          </w:p>
          <w:p w14:paraId="1125658B" w14:textId="128872AF" w:rsidR="008207FF" w:rsidRPr="002A714D" w:rsidRDefault="00BB651E" w:rsidP="00BD3A8E">
            <w:pPr>
              <w:shd w:val="clear" w:color="auto" w:fill="FFFFFF"/>
              <w:rPr>
                <w:rFonts w:asciiTheme="majorHAnsi" w:hAnsiTheme="majorHAnsi" w:cstheme="majorHAnsi"/>
                <w:sz w:val="12"/>
                <w:szCs w:val="12"/>
                <w:lang w:val="lt-LT"/>
              </w:rPr>
            </w:pPr>
            <w:r w:rsidRPr="002A714D">
              <w:rPr>
                <w:rFonts w:asciiTheme="majorHAnsi" w:hAnsiTheme="majorHAnsi" w:cstheme="majorHAnsi"/>
                <w:color w:val="000000"/>
                <w:sz w:val="12"/>
                <w:szCs w:val="12"/>
                <w:lang w:val="lt-LT"/>
              </w:rPr>
              <w:t>/</w:t>
            </w:r>
            <w:r w:rsidRPr="00BD3A8E">
              <w:rPr>
                <w:rFonts w:asciiTheme="majorHAnsi" w:hAnsiTheme="majorHAnsi" w:cstheme="majorHAnsi"/>
                <w:bCs/>
                <w:sz w:val="12"/>
                <w:szCs w:val="12"/>
              </w:rPr>
              <w:t>visi gyvūnai, kuriems nustatyta klasikinė skrepi, liga, paskersti ir sunaikinti</w:t>
            </w:r>
          </w:p>
        </w:tc>
      </w:tr>
      <w:tr w:rsidR="008207FF" w:rsidRPr="002A714D" w14:paraId="049567E7"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179"/>
        </w:trPr>
        <w:tc>
          <w:tcPr>
            <w:tcW w:w="236" w:type="dxa"/>
            <w:tcBorders>
              <w:top w:val="nil"/>
              <w:left w:val="nil"/>
              <w:bottom w:val="nil"/>
              <w:right w:val="single" w:sz="4" w:space="0" w:color="auto"/>
            </w:tcBorders>
          </w:tcPr>
          <w:p w14:paraId="608215A8" w14:textId="316505B8" w:rsidR="008207FF" w:rsidRPr="002A714D" w:rsidRDefault="008207FF" w:rsidP="00C85973">
            <w:pPr>
              <w:rPr>
                <w:rFonts w:asciiTheme="majorHAnsi" w:hAnsiTheme="majorHAnsi" w:cstheme="majorHAnsi"/>
                <w:sz w:val="12"/>
                <w:szCs w:val="12"/>
                <w:lang w:val="lt-LT"/>
              </w:rPr>
            </w:pPr>
          </w:p>
        </w:tc>
        <w:tc>
          <w:tcPr>
            <w:tcW w:w="479" w:type="dxa"/>
            <w:gridSpan w:val="2"/>
            <w:tcBorders>
              <w:top w:val="nil"/>
              <w:left w:val="single" w:sz="4" w:space="0" w:color="auto"/>
              <w:bottom w:val="nil"/>
              <w:right w:val="nil"/>
            </w:tcBorders>
          </w:tcPr>
          <w:p w14:paraId="7985C28B" w14:textId="77777777" w:rsidR="008207FF" w:rsidRPr="002A714D" w:rsidRDefault="008207FF" w:rsidP="00F4436E">
            <w:pPr>
              <w:rPr>
                <w:rFonts w:asciiTheme="majorHAnsi" w:hAnsiTheme="majorHAnsi" w:cstheme="majorHAnsi"/>
                <w:sz w:val="12"/>
                <w:szCs w:val="12"/>
                <w:lang w:val="lt-LT"/>
              </w:rPr>
            </w:pPr>
          </w:p>
        </w:tc>
        <w:tc>
          <w:tcPr>
            <w:tcW w:w="947" w:type="dxa"/>
            <w:gridSpan w:val="8"/>
            <w:tcBorders>
              <w:top w:val="nil"/>
              <w:left w:val="nil"/>
              <w:bottom w:val="nil"/>
            </w:tcBorders>
          </w:tcPr>
          <w:p w14:paraId="1B8539A5" w14:textId="77777777" w:rsidR="008207FF" w:rsidRPr="002A714D" w:rsidRDefault="008207FF" w:rsidP="00F4436E">
            <w:pPr>
              <w:rPr>
                <w:rFonts w:asciiTheme="majorHAnsi" w:hAnsiTheme="majorHAnsi" w:cstheme="majorHAnsi"/>
                <w:sz w:val="12"/>
                <w:szCs w:val="12"/>
                <w:lang w:val="lt-LT"/>
              </w:rPr>
            </w:pPr>
          </w:p>
        </w:tc>
        <w:tc>
          <w:tcPr>
            <w:tcW w:w="458" w:type="dxa"/>
            <w:gridSpan w:val="6"/>
            <w:tcBorders>
              <w:top w:val="nil"/>
              <w:left w:val="nil"/>
              <w:bottom w:val="nil"/>
            </w:tcBorders>
          </w:tcPr>
          <w:p w14:paraId="61013F30" w14:textId="77777777" w:rsidR="008207FF" w:rsidRPr="002A714D" w:rsidRDefault="008207FF" w:rsidP="00F4436E">
            <w:pPr>
              <w:jc w:val="center"/>
              <w:rPr>
                <w:rFonts w:asciiTheme="majorHAnsi" w:hAnsiTheme="majorHAnsi" w:cstheme="majorHAnsi"/>
                <w:sz w:val="12"/>
                <w:szCs w:val="12"/>
                <w:lang w:val="lt-LT"/>
              </w:rPr>
            </w:pPr>
            <w:r w:rsidRPr="002A714D">
              <w:rPr>
                <w:rFonts w:asciiTheme="majorHAnsi" w:hAnsiTheme="majorHAnsi" w:cstheme="majorHAnsi"/>
                <w:sz w:val="12"/>
                <w:szCs w:val="12"/>
                <w:lang w:val="lt-LT"/>
              </w:rPr>
              <w:t>(iii)</w:t>
            </w:r>
          </w:p>
        </w:tc>
        <w:tc>
          <w:tcPr>
            <w:tcW w:w="9065" w:type="dxa"/>
            <w:gridSpan w:val="39"/>
            <w:tcBorders>
              <w:top w:val="nil"/>
              <w:left w:val="nil"/>
              <w:bottom w:val="nil"/>
            </w:tcBorders>
          </w:tcPr>
          <w:p w14:paraId="7E63ACBF" w14:textId="77777777" w:rsidR="00BD3A8E" w:rsidRDefault="00FB141F" w:rsidP="00707A24">
            <w:pPr>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kafshet</w:t>
            </w:r>
            <w:proofErr w:type="spellEnd"/>
            <w:r w:rsidRPr="002A714D">
              <w:rPr>
                <w:rFonts w:asciiTheme="majorHAnsi" w:hAnsiTheme="majorHAnsi" w:cstheme="majorHAnsi"/>
                <w:sz w:val="12"/>
                <w:szCs w:val="12"/>
                <w:lang w:val="lt-LT"/>
              </w:rPr>
              <w:t xml:space="preserve"> e </w:t>
            </w:r>
            <w:proofErr w:type="spellStart"/>
            <w:r w:rsidRPr="002A714D">
              <w:rPr>
                <w:rFonts w:asciiTheme="majorHAnsi" w:hAnsiTheme="majorHAnsi" w:cstheme="majorHAnsi"/>
                <w:sz w:val="12"/>
                <w:szCs w:val="12"/>
                <w:lang w:val="lt-LT"/>
              </w:rPr>
              <w:t>llojit</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deles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dhise</w:t>
            </w:r>
            <w:proofErr w:type="spellEnd"/>
            <w:r w:rsidRPr="002A714D">
              <w:rPr>
                <w:rFonts w:asciiTheme="majorHAnsi" w:hAnsiTheme="majorHAnsi" w:cstheme="majorHAnsi"/>
                <w:sz w:val="12"/>
                <w:szCs w:val="12"/>
                <w:lang w:val="lt-LT"/>
              </w:rPr>
              <w:t xml:space="preserve"> me </w:t>
            </w:r>
            <w:proofErr w:type="spellStart"/>
            <w:r w:rsidRPr="002A714D">
              <w:rPr>
                <w:rFonts w:asciiTheme="majorHAnsi" w:hAnsiTheme="majorHAnsi" w:cstheme="majorHAnsi"/>
                <w:sz w:val="12"/>
                <w:szCs w:val="12"/>
                <w:lang w:val="lt-LT"/>
              </w:rPr>
              <w:t>perjashtim</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deleve</w:t>
            </w:r>
            <w:proofErr w:type="spellEnd"/>
            <w:r w:rsidRPr="002A714D">
              <w:rPr>
                <w:rFonts w:asciiTheme="majorHAnsi" w:hAnsiTheme="majorHAnsi" w:cstheme="majorHAnsi"/>
                <w:sz w:val="12"/>
                <w:szCs w:val="12"/>
                <w:lang w:val="lt-LT"/>
              </w:rPr>
              <w:t xml:space="preserve"> te </w:t>
            </w:r>
            <w:proofErr w:type="spellStart"/>
            <w:r w:rsidRPr="002A714D">
              <w:rPr>
                <w:rFonts w:asciiTheme="majorHAnsi" w:hAnsiTheme="majorHAnsi" w:cstheme="majorHAnsi"/>
                <w:sz w:val="12"/>
                <w:szCs w:val="12"/>
                <w:lang w:val="lt-LT"/>
              </w:rPr>
              <w:t>gjenotipit</w:t>
            </w:r>
            <w:proofErr w:type="spellEnd"/>
            <w:r w:rsidRPr="002A714D">
              <w:rPr>
                <w:rFonts w:asciiTheme="majorHAnsi" w:hAnsiTheme="majorHAnsi" w:cstheme="majorHAnsi"/>
                <w:sz w:val="12"/>
                <w:szCs w:val="12"/>
                <w:lang w:val="lt-LT"/>
              </w:rPr>
              <w:t xml:space="preserve"> ARR/ARR </w:t>
            </w:r>
            <w:proofErr w:type="spellStart"/>
            <w:r w:rsidRPr="002A714D">
              <w:rPr>
                <w:rFonts w:asciiTheme="majorHAnsi" w:hAnsiTheme="majorHAnsi" w:cstheme="majorHAnsi"/>
                <w:sz w:val="12"/>
                <w:szCs w:val="12"/>
                <w:lang w:val="lt-LT"/>
              </w:rPr>
              <w:t>jane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futrur</w:t>
            </w:r>
            <w:proofErr w:type="spellEnd"/>
            <w:r w:rsidRPr="002A714D">
              <w:rPr>
                <w:rFonts w:asciiTheme="majorHAnsi" w:hAnsiTheme="majorHAnsi" w:cstheme="majorHAnsi"/>
                <w:sz w:val="12"/>
                <w:szCs w:val="12"/>
                <w:lang w:val="lt-LT"/>
              </w:rPr>
              <w:t xml:space="preserve"> ne </w:t>
            </w:r>
            <w:proofErr w:type="spellStart"/>
            <w:r w:rsidRPr="002A714D">
              <w:rPr>
                <w:rFonts w:asciiTheme="majorHAnsi" w:hAnsiTheme="majorHAnsi" w:cstheme="majorHAnsi"/>
                <w:sz w:val="12"/>
                <w:szCs w:val="12"/>
                <w:lang w:val="lt-LT"/>
              </w:rPr>
              <w:t>prone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vetem</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nese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ato</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vijne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nga</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prona</w:t>
            </w:r>
            <w:proofErr w:type="spellEnd"/>
            <w:r w:rsidRPr="002A714D">
              <w:rPr>
                <w:rFonts w:asciiTheme="majorHAnsi" w:hAnsiTheme="majorHAnsi" w:cstheme="majorHAnsi"/>
                <w:sz w:val="12"/>
                <w:szCs w:val="12"/>
                <w:lang w:val="lt-LT"/>
              </w:rPr>
              <w:t xml:space="preserve"> </w:t>
            </w:r>
            <w:r w:rsidR="006D54E2" w:rsidRPr="002A714D">
              <w:rPr>
                <w:rFonts w:asciiTheme="majorHAnsi" w:hAnsiTheme="majorHAnsi" w:cstheme="majorHAnsi"/>
                <w:sz w:val="12"/>
                <w:szCs w:val="12"/>
                <w:lang w:val="lt-LT"/>
              </w:rPr>
              <w:t xml:space="preserve">e </w:t>
            </w:r>
            <w:proofErr w:type="spellStart"/>
            <w:r w:rsidR="006D54E2" w:rsidRPr="002A714D">
              <w:rPr>
                <w:rFonts w:asciiTheme="majorHAnsi" w:hAnsiTheme="majorHAnsi" w:cstheme="majorHAnsi"/>
                <w:sz w:val="12"/>
                <w:szCs w:val="12"/>
                <w:lang w:val="lt-LT"/>
              </w:rPr>
              <w:t>cila</w:t>
            </w:r>
            <w:proofErr w:type="spellEnd"/>
            <w:r w:rsidR="006D54E2" w:rsidRPr="002A714D">
              <w:rPr>
                <w:rFonts w:asciiTheme="majorHAnsi" w:hAnsiTheme="majorHAnsi" w:cstheme="majorHAnsi"/>
                <w:sz w:val="12"/>
                <w:szCs w:val="12"/>
                <w:lang w:val="lt-LT"/>
              </w:rPr>
              <w:t xml:space="preserve"> </w:t>
            </w:r>
            <w:proofErr w:type="spellStart"/>
            <w:r w:rsidR="006D54E2" w:rsidRPr="002A714D">
              <w:rPr>
                <w:rFonts w:asciiTheme="majorHAnsi" w:hAnsiTheme="majorHAnsi" w:cstheme="majorHAnsi"/>
                <w:sz w:val="12"/>
                <w:szCs w:val="12"/>
                <w:lang w:val="lt-LT"/>
              </w:rPr>
              <w:t>eshte</w:t>
            </w:r>
            <w:proofErr w:type="spellEnd"/>
            <w:r w:rsidR="006D54E2" w:rsidRPr="002A714D">
              <w:rPr>
                <w:rFonts w:asciiTheme="majorHAnsi" w:hAnsiTheme="majorHAnsi" w:cstheme="majorHAnsi"/>
                <w:sz w:val="12"/>
                <w:szCs w:val="12"/>
                <w:lang w:val="lt-LT"/>
              </w:rPr>
              <w:t xml:space="preserve"> n </w:t>
            </w:r>
            <w:proofErr w:type="spellStart"/>
            <w:r w:rsidR="006D54E2" w:rsidRPr="002A714D">
              <w:rPr>
                <w:rFonts w:asciiTheme="majorHAnsi" w:hAnsiTheme="majorHAnsi" w:cstheme="majorHAnsi"/>
                <w:sz w:val="12"/>
                <w:szCs w:val="12"/>
                <w:lang w:val="lt-LT"/>
              </w:rPr>
              <w:t>eperputhshmeri</w:t>
            </w:r>
            <w:proofErr w:type="spellEnd"/>
            <w:r w:rsidR="006D54E2" w:rsidRPr="002A714D">
              <w:rPr>
                <w:rFonts w:asciiTheme="majorHAnsi" w:hAnsiTheme="majorHAnsi" w:cstheme="majorHAnsi"/>
                <w:sz w:val="12"/>
                <w:szCs w:val="12"/>
                <w:lang w:val="lt-LT"/>
              </w:rPr>
              <w:t xml:space="preserve"> me </w:t>
            </w:r>
            <w:proofErr w:type="spellStart"/>
            <w:r w:rsidR="006D54E2" w:rsidRPr="002A714D">
              <w:rPr>
                <w:rFonts w:asciiTheme="majorHAnsi" w:hAnsiTheme="majorHAnsi" w:cstheme="majorHAnsi"/>
                <w:sz w:val="12"/>
                <w:szCs w:val="12"/>
                <w:lang w:val="lt-LT"/>
              </w:rPr>
              <w:t>kerkesat</w:t>
            </w:r>
            <w:proofErr w:type="spellEnd"/>
            <w:r w:rsidR="006D54E2" w:rsidRPr="002A714D">
              <w:rPr>
                <w:rFonts w:asciiTheme="majorHAnsi" w:hAnsiTheme="majorHAnsi" w:cstheme="majorHAnsi"/>
                <w:sz w:val="12"/>
                <w:szCs w:val="12"/>
                <w:lang w:val="lt-LT"/>
              </w:rPr>
              <w:t xml:space="preserve"> e </w:t>
            </w:r>
            <w:proofErr w:type="spellStart"/>
            <w:r w:rsidR="006D54E2" w:rsidRPr="002A714D">
              <w:rPr>
                <w:rFonts w:asciiTheme="majorHAnsi" w:hAnsiTheme="majorHAnsi" w:cstheme="majorHAnsi"/>
                <w:sz w:val="12"/>
                <w:szCs w:val="12"/>
                <w:lang w:val="lt-LT"/>
              </w:rPr>
              <w:t>per</w:t>
            </w:r>
            <w:r w:rsidR="00BD3A8E">
              <w:rPr>
                <w:rFonts w:asciiTheme="majorHAnsi" w:hAnsiTheme="majorHAnsi" w:cstheme="majorHAnsi"/>
                <w:sz w:val="12"/>
                <w:szCs w:val="12"/>
                <w:lang w:val="lt-LT"/>
              </w:rPr>
              <w:t>caktuara</w:t>
            </w:r>
            <w:proofErr w:type="spellEnd"/>
            <w:r w:rsidR="00BD3A8E">
              <w:rPr>
                <w:rFonts w:asciiTheme="majorHAnsi" w:hAnsiTheme="majorHAnsi" w:cstheme="majorHAnsi"/>
                <w:sz w:val="12"/>
                <w:szCs w:val="12"/>
                <w:lang w:val="lt-LT"/>
              </w:rPr>
              <w:t xml:space="preserve"> ne </w:t>
            </w:r>
            <w:proofErr w:type="spellStart"/>
            <w:r w:rsidR="00BD3A8E">
              <w:rPr>
                <w:rFonts w:asciiTheme="majorHAnsi" w:hAnsiTheme="majorHAnsi" w:cstheme="majorHAnsi"/>
                <w:sz w:val="12"/>
                <w:szCs w:val="12"/>
                <w:lang w:val="lt-LT"/>
              </w:rPr>
              <w:t>pikat</w:t>
            </w:r>
            <w:proofErr w:type="spellEnd"/>
            <w:r w:rsidR="00BD3A8E">
              <w:rPr>
                <w:rFonts w:asciiTheme="majorHAnsi" w:hAnsiTheme="majorHAnsi" w:cstheme="majorHAnsi"/>
                <w:sz w:val="12"/>
                <w:szCs w:val="12"/>
                <w:lang w:val="lt-LT"/>
              </w:rPr>
              <w:t xml:space="preserve"> (i) </w:t>
            </w:r>
            <w:proofErr w:type="spellStart"/>
            <w:r w:rsidR="00BD3A8E">
              <w:rPr>
                <w:rFonts w:asciiTheme="majorHAnsi" w:hAnsiTheme="majorHAnsi" w:cstheme="majorHAnsi"/>
                <w:sz w:val="12"/>
                <w:szCs w:val="12"/>
                <w:lang w:val="lt-LT"/>
              </w:rPr>
              <w:t>dhe</w:t>
            </w:r>
            <w:proofErr w:type="spellEnd"/>
            <w:r w:rsidR="00BD3A8E">
              <w:rPr>
                <w:rFonts w:asciiTheme="majorHAnsi" w:hAnsiTheme="majorHAnsi" w:cstheme="majorHAnsi"/>
                <w:sz w:val="12"/>
                <w:szCs w:val="12"/>
                <w:lang w:val="lt-LT"/>
              </w:rPr>
              <w:t xml:space="preserve"> (ii);</w:t>
            </w:r>
          </w:p>
          <w:p w14:paraId="178F9D03" w14:textId="77777777" w:rsidR="00BD3A8E" w:rsidRDefault="001D59ED" w:rsidP="00BD3A8E">
            <w:pPr>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ovine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and</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caprine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animals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with</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the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exception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of</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sheep</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of</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the</w:t>
            </w:r>
            <w:proofErr w:type="spellEnd"/>
            <w:r w:rsidRPr="002A714D">
              <w:rPr>
                <w:rFonts w:asciiTheme="majorHAnsi" w:hAnsiTheme="majorHAnsi" w:cstheme="majorHAnsi"/>
                <w:sz w:val="12"/>
                <w:szCs w:val="12"/>
                <w:lang w:val="lt-LT"/>
              </w:rPr>
              <w:t xml:space="preserve"> ARR/ARR </w:t>
            </w:r>
            <w:proofErr w:type="spellStart"/>
            <w:r w:rsidRPr="002A714D">
              <w:rPr>
                <w:rFonts w:asciiTheme="majorHAnsi" w:hAnsiTheme="majorHAnsi" w:cstheme="majorHAnsi"/>
                <w:sz w:val="12"/>
                <w:szCs w:val="12"/>
                <w:lang w:val="lt-LT"/>
              </w:rPr>
              <w:t>prion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genotype</w:t>
            </w:r>
            <w:proofErr w:type="spellEnd"/>
            <w:r w:rsidRPr="002A714D">
              <w:rPr>
                <w:rFonts w:asciiTheme="majorHAnsi" w:hAnsiTheme="majorHAnsi" w:cstheme="majorHAnsi"/>
                <w:sz w:val="12"/>
                <w:szCs w:val="12"/>
                <w:lang w:val="lt-LT"/>
              </w:rPr>
              <w:t xml:space="preserve">, are </w:t>
            </w:r>
            <w:proofErr w:type="spellStart"/>
            <w:r w:rsidRPr="002A714D">
              <w:rPr>
                <w:rFonts w:asciiTheme="majorHAnsi" w:hAnsiTheme="majorHAnsi" w:cstheme="majorHAnsi"/>
                <w:sz w:val="12"/>
                <w:szCs w:val="12"/>
                <w:lang w:val="lt-LT"/>
              </w:rPr>
              <w:t>introduced</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into</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the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holding</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only</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if</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they</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come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from</w:t>
            </w:r>
            <w:proofErr w:type="spellEnd"/>
            <w:r w:rsidRPr="002A714D">
              <w:rPr>
                <w:rFonts w:asciiTheme="majorHAnsi" w:hAnsiTheme="majorHAnsi" w:cstheme="majorHAnsi"/>
                <w:sz w:val="12"/>
                <w:szCs w:val="12"/>
                <w:lang w:val="lt-LT"/>
              </w:rPr>
              <w:t xml:space="preserve"> a </w:t>
            </w:r>
            <w:proofErr w:type="spellStart"/>
            <w:r w:rsidRPr="002A714D">
              <w:rPr>
                <w:rFonts w:asciiTheme="majorHAnsi" w:hAnsiTheme="majorHAnsi" w:cstheme="majorHAnsi"/>
                <w:sz w:val="12"/>
                <w:szCs w:val="12"/>
                <w:lang w:val="lt-LT"/>
              </w:rPr>
              <w:t>holding</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which</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complies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with</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the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requirements</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set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out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in</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points</w:t>
            </w:r>
            <w:proofErr w:type="spellEnd"/>
            <w:r w:rsidRPr="002A714D">
              <w:rPr>
                <w:rFonts w:asciiTheme="majorHAnsi" w:hAnsiTheme="majorHAnsi" w:cstheme="majorHAnsi"/>
                <w:sz w:val="12"/>
                <w:szCs w:val="12"/>
                <w:lang w:val="lt-LT"/>
              </w:rPr>
              <w:t xml:space="preserve"> (i) </w:t>
            </w:r>
            <w:proofErr w:type="spellStart"/>
            <w:r w:rsidRPr="002A714D">
              <w:rPr>
                <w:rFonts w:asciiTheme="majorHAnsi" w:hAnsiTheme="majorHAnsi" w:cstheme="majorHAnsi"/>
                <w:sz w:val="12"/>
                <w:szCs w:val="12"/>
                <w:lang w:val="lt-LT"/>
              </w:rPr>
              <w:t>and</w:t>
            </w:r>
            <w:proofErr w:type="spellEnd"/>
            <w:r w:rsidRPr="002A714D">
              <w:rPr>
                <w:rFonts w:asciiTheme="majorHAnsi" w:hAnsiTheme="majorHAnsi" w:cstheme="majorHAnsi"/>
                <w:sz w:val="12"/>
                <w:szCs w:val="12"/>
                <w:lang w:val="lt-LT"/>
              </w:rPr>
              <w:t xml:space="preserve"> (ii).</w:t>
            </w:r>
          </w:p>
          <w:p w14:paraId="07E202E3" w14:textId="6549F07A" w:rsidR="008207FF" w:rsidRPr="002A714D" w:rsidRDefault="00BB651E" w:rsidP="00BD3A8E">
            <w:pPr>
              <w:rPr>
                <w:rFonts w:asciiTheme="majorHAnsi" w:hAnsiTheme="majorHAnsi" w:cstheme="majorHAnsi"/>
                <w:sz w:val="12"/>
                <w:szCs w:val="12"/>
                <w:lang w:val="lt-LT"/>
              </w:rPr>
            </w:pPr>
            <w:r w:rsidRPr="00BD3A8E">
              <w:rPr>
                <w:rFonts w:asciiTheme="majorHAnsi" w:hAnsiTheme="majorHAnsi" w:cstheme="majorHAnsi"/>
                <w:sz w:val="12"/>
                <w:szCs w:val="12"/>
                <w:lang w:val="lt-LT"/>
              </w:rPr>
              <w:t>/</w:t>
            </w:r>
            <w:r w:rsidR="00526C9F" w:rsidRPr="00BD3A8E">
              <w:rPr>
                <w:rFonts w:asciiTheme="majorHAnsi" w:eastAsia="TimesNewRomanPSMT" w:hAnsiTheme="majorHAnsi" w:cstheme="majorHAnsi"/>
                <w:bCs/>
                <w:sz w:val="12"/>
                <w:szCs w:val="12"/>
                <w:lang w:val="lt-LT" w:eastAsia="en-US"/>
              </w:rPr>
              <w:t xml:space="preserve">avys ir ožkos, išskyrus ARR/ARR </w:t>
            </w:r>
            <w:proofErr w:type="spellStart"/>
            <w:r w:rsidR="00526C9F" w:rsidRPr="00BD3A8E">
              <w:rPr>
                <w:rFonts w:asciiTheme="majorHAnsi" w:eastAsia="TimesNewRomanPSMT" w:hAnsiTheme="majorHAnsi" w:cstheme="majorHAnsi"/>
                <w:bCs/>
                <w:sz w:val="12"/>
                <w:szCs w:val="12"/>
                <w:lang w:val="lt-LT" w:eastAsia="en-US"/>
              </w:rPr>
              <w:t>priono</w:t>
            </w:r>
            <w:proofErr w:type="spellEnd"/>
            <w:r w:rsidR="00526C9F" w:rsidRPr="00BD3A8E">
              <w:rPr>
                <w:rFonts w:asciiTheme="majorHAnsi" w:eastAsia="TimesNewRomanPSMT" w:hAnsiTheme="majorHAnsi" w:cstheme="majorHAnsi"/>
                <w:bCs/>
                <w:sz w:val="12"/>
                <w:szCs w:val="12"/>
                <w:lang w:val="lt-LT" w:eastAsia="en-US"/>
              </w:rPr>
              <w:t xml:space="preserve"> balty</w:t>
            </w:r>
            <w:r w:rsidR="00D36BB8">
              <w:rPr>
                <w:rFonts w:asciiTheme="majorHAnsi" w:eastAsia="TimesNewRomanPSMT" w:hAnsiTheme="majorHAnsi" w:cstheme="majorHAnsi"/>
                <w:bCs/>
                <w:sz w:val="12"/>
                <w:szCs w:val="12"/>
                <w:lang w:val="lt-LT" w:eastAsia="en-US"/>
              </w:rPr>
              <w:t>mo genotipo avis, patenka į ūkį</w:t>
            </w:r>
            <w:r w:rsidR="00526C9F" w:rsidRPr="00BD3A8E">
              <w:rPr>
                <w:rFonts w:asciiTheme="majorHAnsi" w:eastAsia="TimesNewRomanPSMT" w:hAnsiTheme="majorHAnsi" w:cstheme="majorHAnsi"/>
                <w:bCs/>
                <w:sz w:val="12"/>
                <w:szCs w:val="12"/>
                <w:lang w:val="lt-LT" w:eastAsia="en-US"/>
              </w:rPr>
              <w:t>, tik jei jos yra iš i ii papunkčiuose nustatytus reikalavimus atitinkančio ūkio.</w:t>
            </w:r>
          </w:p>
        </w:tc>
      </w:tr>
      <w:tr w:rsidR="002430BD" w:rsidRPr="002A714D" w14:paraId="29CDC237"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wBefore w:w="116" w:type="dxa"/>
          <w:trHeight w:val="80"/>
        </w:trPr>
        <w:tc>
          <w:tcPr>
            <w:tcW w:w="236" w:type="dxa"/>
            <w:tcBorders>
              <w:top w:val="nil"/>
              <w:left w:val="nil"/>
              <w:bottom w:val="nil"/>
              <w:right w:val="single" w:sz="4" w:space="0" w:color="auto"/>
            </w:tcBorders>
          </w:tcPr>
          <w:p w14:paraId="72BFCD8D" w14:textId="50E705DC" w:rsidR="002430BD" w:rsidRPr="002A714D" w:rsidRDefault="002430BD" w:rsidP="00C85973">
            <w:pPr>
              <w:rPr>
                <w:rFonts w:asciiTheme="majorHAnsi" w:hAnsiTheme="majorHAnsi" w:cstheme="majorHAnsi"/>
                <w:sz w:val="12"/>
                <w:szCs w:val="12"/>
                <w:lang w:val="lt-LT"/>
              </w:rPr>
            </w:pPr>
          </w:p>
        </w:tc>
        <w:tc>
          <w:tcPr>
            <w:tcW w:w="10949" w:type="dxa"/>
            <w:gridSpan w:val="55"/>
            <w:tcBorders>
              <w:top w:val="single" w:sz="4" w:space="0" w:color="auto"/>
              <w:left w:val="single" w:sz="4" w:space="0" w:color="auto"/>
              <w:bottom w:val="nil"/>
            </w:tcBorders>
          </w:tcPr>
          <w:p w14:paraId="433D82BF" w14:textId="792C2A65" w:rsidR="002430BD" w:rsidRPr="0042507E" w:rsidRDefault="006D54E2" w:rsidP="0042507E">
            <w:pPr>
              <w:jc w:val="both"/>
              <w:rPr>
                <w:rFonts w:asciiTheme="majorHAnsi" w:hAnsiTheme="majorHAnsi" w:cstheme="majorHAnsi"/>
                <w:b/>
                <w:sz w:val="12"/>
                <w:szCs w:val="12"/>
                <w:lang w:val="lt-LT"/>
              </w:rPr>
            </w:pPr>
            <w:proofErr w:type="spellStart"/>
            <w:r w:rsidRPr="002A714D">
              <w:rPr>
                <w:rFonts w:asciiTheme="majorHAnsi" w:hAnsiTheme="majorHAnsi" w:cstheme="majorHAnsi"/>
                <w:b/>
                <w:sz w:val="12"/>
                <w:szCs w:val="12"/>
                <w:lang w:val="lt-LT"/>
              </w:rPr>
              <w:t>Shenime</w:t>
            </w:r>
            <w:proofErr w:type="spellEnd"/>
            <w:r w:rsidR="0042507E">
              <w:rPr>
                <w:rFonts w:asciiTheme="majorHAnsi" w:hAnsiTheme="majorHAnsi" w:cstheme="majorHAnsi"/>
                <w:b/>
                <w:sz w:val="12"/>
                <w:szCs w:val="12"/>
                <w:lang w:val="lt-LT"/>
              </w:rPr>
              <w:t>/</w:t>
            </w:r>
            <w:proofErr w:type="spellStart"/>
            <w:r w:rsidR="002430BD" w:rsidRPr="0042507E">
              <w:rPr>
                <w:rFonts w:asciiTheme="majorHAnsi" w:hAnsiTheme="majorHAnsi" w:cstheme="majorHAnsi"/>
                <w:b/>
                <w:sz w:val="12"/>
                <w:szCs w:val="12"/>
                <w:lang w:val="lt-LT"/>
              </w:rPr>
              <w:t>Notes</w:t>
            </w:r>
            <w:proofErr w:type="spellEnd"/>
            <w:r w:rsidRPr="0042507E">
              <w:rPr>
                <w:rFonts w:asciiTheme="majorHAnsi" w:hAnsiTheme="majorHAnsi" w:cstheme="majorHAnsi"/>
                <w:b/>
                <w:sz w:val="12"/>
                <w:szCs w:val="12"/>
                <w:lang w:val="lt-LT"/>
              </w:rPr>
              <w:t>/</w:t>
            </w:r>
            <w:r w:rsidR="0042507E" w:rsidRPr="0042507E">
              <w:rPr>
                <w:rFonts w:asciiTheme="majorHAnsi" w:hAnsiTheme="majorHAnsi" w:cstheme="majorHAnsi"/>
                <w:b/>
                <w:sz w:val="12"/>
                <w:szCs w:val="12"/>
                <w:lang w:val="lt-LT"/>
              </w:rPr>
              <w:t>Pastabos</w:t>
            </w:r>
          </w:p>
        </w:tc>
      </w:tr>
      <w:tr w:rsidR="002430BD" w:rsidRPr="002A714D" w14:paraId="264838DA"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After w:val="1"/>
          <w:wAfter w:w="28" w:type="dxa"/>
          <w:trHeight w:val="243"/>
        </w:trPr>
        <w:tc>
          <w:tcPr>
            <w:tcW w:w="352" w:type="dxa"/>
            <w:gridSpan w:val="2"/>
            <w:tcBorders>
              <w:top w:val="nil"/>
              <w:left w:val="nil"/>
              <w:bottom w:val="nil"/>
              <w:right w:val="single" w:sz="4" w:space="0" w:color="auto"/>
            </w:tcBorders>
          </w:tcPr>
          <w:p w14:paraId="55A06FE0" w14:textId="77777777" w:rsidR="002430BD" w:rsidRPr="002A714D" w:rsidRDefault="002430BD" w:rsidP="00C85973">
            <w:pPr>
              <w:rPr>
                <w:rFonts w:asciiTheme="majorHAnsi" w:hAnsiTheme="majorHAnsi" w:cstheme="majorHAnsi"/>
                <w:sz w:val="12"/>
                <w:szCs w:val="12"/>
                <w:lang w:val="lt-LT"/>
              </w:rPr>
            </w:pPr>
          </w:p>
        </w:tc>
        <w:tc>
          <w:tcPr>
            <w:tcW w:w="908" w:type="dxa"/>
            <w:gridSpan w:val="5"/>
            <w:tcBorders>
              <w:top w:val="nil"/>
              <w:left w:val="single" w:sz="4" w:space="0" w:color="auto"/>
              <w:bottom w:val="nil"/>
              <w:right w:val="nil"/>
            </w:tcBorders>
          </w:tcPr>
          <w:p w14:paraId="6D2A375F" w14:textId="77777777" w:rsidR="0042507E" w:rsidRDefault="002430BD" w:rsidP="00C85973">
            <w:pPr>
              <w:jc w:val="both"/>
              <w:rPr>
                <w:rFonts w:asciiTheme="majorHAnsi" w:hAnsiTheme="majorHAnsi" w:cstheme="majorHAnsi"/>
                <w:b/>
                <w:sz w:val="12"/>
                <w:szCs w:val="12"/>
                <w:lang w:val="lt-LT" w:eastAsia="en-US"/>
              </w:rPr>
            </w:pPr>
            <w:r w:rsidRPr="0042507E">
              <w:rPr>
                <w:rFonts w:asciiTheme="majorHAnsi" w:hAnsiTheme="majorHAnsi" w:cstheme="majorHAnsi"/>
                <w:b/>
                <w:bCs/>
                <w:sz w:val="12"/>
                <w:szCs w:val="12"/>
                <w:lang w:val="lt-LT"/>
              </w:rPr>
              <w:t>1:</w:t>
            </w:r>
            <w:r w:rsidR="006D54E2" w:rsidRPr="0042507E">
              <w:rPr>
                <w:rFonts w:asciiTheme="majorHAnsi" w:hAnsiTheme="majorHAnsi" w:cstheme="majorHAnsi"/>
                <w:b/>
                <w:sz w:val="12"/>
                <w:szCs w:val="12"/>
                <w:lang w:val="lt-LT" w:eastAsia="en-US"/>
              </w:rPr>
              <w:t xml:space="preserve">Pjesa </w:t>
            </w:r>
            <w:r w:rsidR="0042507E">
              <w:rPr>
                <w:rFonts w:asciiTheme="majorHAnsi" w:hAnsiTheme="majorHAnsi" w:cstheme="majorHAnsi"/>
                <w:b/>
                <w:sz w:val="12"/>
                <w:szCs w:val="12"/>
                <w:lang w:val="lt-LT" w:eastAsia="en-US"/>
              </w:rPr>
              <w:t>I</w:t>
            </w:r>
          </w:p>
          <w:p w14:paraId="41A5080F" w14:textId="079B3206" w:rsidR="00FE5AC7" w:rsidRPr="0042507E" w:rsidRDefault="0042507E" w:rsidP="00C85973">
            <w:pPr>
              <w:jc w:val="both"/>
              <w:rPr>
                <w:rFonts w:asciiTheme="majorHAnsi" w:hAnsiTheme="majorHAnsi" w:cstheme="majorHAnsi"/>
                <w:b/>
                <w:bCs/>
                <w:sz w:val="12"/>
                <w:szCs w:val="12"/>
                <w:lang w:val="lt-LT"/>
              </w:rPr>
            </w:pPr>
            <w:r w:rsidRPr="0042507E">
              <w:rPr>
                <w:rFonts w:asciiTheme="majorHAnsi" w:hAnsiTheme="majorHAnsi" w:cstheme="majorHAnsi"/>
                <w:b/>
                <w:sz w:val="12"/>
                <w:szCs w:val="12"/>
                <w:lang w:val="lt-LT" w:eastAsia="en-US"/>
              </w:rPr>
              <w:t>/</w:t>
            </w:r>
            <w:proofErr w:type="spellStart"/>
            <w:r w:rsidR="002430BD" w:rsidRPr="0042507E">
              <w:rPr>
                <w:rFonts w:asciiTheme="majorHAnsi" w:hAnsiTheme="majorHAnsi" w:cstheme="majorHAnsi"/>
                <w:b/>
                <w:bCs/>
                <w:sz w:val="12"/>
                <w:szCs w:val="12"/>
                <w:lang w:val="lt-LT"/>
              </w:rPr>
              <w:t>Part</w:t>
            </w:r>
            <w:proofErr w:type="spellEnd"/>
            <w:r w:rsidR="002430BD" w:rsidRPr="0042507E">
              <w:rPr>
                <w:rFonts w:asciiTheme="majorHAnsi" w:hAnsiTheme="majorHAnsi" w:cstheme="majorHAnsi"/>
                <w:b/>
                <w:bCs/>
                <w:sz w:val="12"/>
                <w:szCs w:val="12"/>
                <w:lang w:val="lt-LT"/>
              </w:rPr>
              <w:t xml:space="preserve"> I</w:t>
            </w:r>
          </w:p>
          <w:p w14:paraId="06F0D18D" w14:textId="78C52CCA" w:rsidR="002430BD" w:rsidRPr="0042507E" w:rsidRDefault="0042507E" w:rsidP="00C85973">
            <w:pPr>
              <w:jc w:val="both"/>
              <w:rPr>
                <w:rFonts w:asciiTheme="majorHAnsi" w:hAnsiTheme="majorHAnsi" w:cstheme="majorHAnsi"/>
                <w:sz w:val="12"/>
                <w:szCs w:val="12"/>
                <w:vertAlign w:val="superscript"/>
                <w:lang w:val="lt-LT"/>
              </w:rPr>
            </w:pPr>
            <w:r w:rsidRPr="0042507E">
              <w:rPr>
                <w:rFonts w:asciiTheme="majorHAnsi" w:hAnsiTheme="majorHAnsi" w:cstheme="majorHAnsi"/>
                <w:b/>
                <w:bCs/>
                <w:sz w:val="12"/>
                <w:szCs w:val="12"/>
                <w:lang w:val="lt-LT"/>
              </w:rPr>
              <w:lastRenderedPageBreak/>
              <w:t>/</w:t>
            </w:r>
            <w:r w:rsidR="00FE5AC7" w:rsidRPr="0042507E">
              <w:rPr>
                <w:rFonts w:asciiTheme="majorHAnsi" w:hAnsiTheme="majorHAnsi" w:cstheme="majorHAnsi"/>
                <w:b/>
                <w:bCs/>
                <w:sz w:val="12"/>
                <w:szCs w:val="12"/>
                <w:lang w:val="lt-LT"/>
              </w:rPr>
              <w:t>I dalis</w:t>
            </w:r>
          </w:p>
        </w:tc>
        <w:tc>
          <w:tcPr>
            <w:tcW w:w="10013" w:type="dxa"/>
            <w:gridSpan w:val="49"/>
            <w:tcBorders>
              <w:top w:val="nil"/>
              <w:left w:val="nil"/>
              <w:bottom w:val="nil"/>
            </w:tcBorders>
          </w:tcPr>
          <w:p w14:paraId="5FA3B449" w14:textId="77777777" w:rsidR="002430BD" w:rsidRPr="0042507E" w:rsidRDefault="002430BD" w:rsidP="00C85973">
            <w:pPr>
              <w:jc w:val="both"/>
              <w:rPr>
                <w:rFonts w:asciiTheme="majorHAnsi" w:hAnsiTheme="majorHAnsi" w:cstheme="majorHAnsi"/>
                <w:b/>
                <w:sz w:val="12"/>
                <w:szCs w:val="12"/>
                <w:lang w:val="lt-LT"/>
              </w:rPr>
            </w:pPr>
          </w:p>
        </w:tc>
      </w:tr>
      <w:tr w:rsidR="002430BD" w:rsidRPr="002A714D" w14:paraId="43AF64DB" w14:textId="77777777" w:rsidTr="00E91877">
        <w:trPr>
          <w:gridAfter w:val="1"/>
          <w:wAfter w:w="28" w:type="dxa"/>
          <w:trHeight w:val="342"/>
        </w:trPr>
        <w:tc>
          <w:tcPr>
            <w:tcW w:w="352" w:type="dxa"/>
            <w:gridSpan w:val="2"/>
            <w:tcBorders>
              <w:right w:val="single" w:sz="4" w:space="0" w:color="auto"/>
            </w:tcBorders>
          </w:tcPr>
          <w:p w14:paraId="3BB9BEFD" w14:textId="77777777" w:rsidR="002430BD" w:rsidRPr="002A714D" w:rsidRDefault="002430BD" w:rsidP="00C85973">
            <w:pPr>
              <w:rPr>
                <w:rFonts w:asciiTheme="majorHAnsi" w:hAnsiTheme="majorHAnsi" w:cstheme="majorHAnsi"/>
                <w:sz w:val="12"/>
                <w:szCs w:val="12"/>
                <w:lang w:val="lt-LT"/>
              </w:rPr>
            </w:pPr>
          </w:p>
        </w:tc>
        <w:tc>
          <w:tcPr>
            <w:tcW w:w="1410" w:type="dxa"/>
            <w:gridSpan w:val="9"/>
            <w:tcBorders>
              <w:left w:val="single" w:sz="4" w:space="0" w:color="auto"/>
            </w:tcBorders>
          </w:tcPr>
          <w:p w14:paraId="47F5D50E" w14:textId="1250AB71" w:rsidR="0042507E" w:rsidRDefault="0042507E" w:rsidP="00C85973">
            <w:pPr>
              <w:rPr>
                <w:rFonts w:asciiTheme="majorHAnsi" w:hAnsiTheme="majorHAnsi" w:cstheme="majorHAnsi"/>
                <w:spacing w:val="-4"/>
                <w:sz w:val="12"/>
                <w:szCs w:val="12"/>
                <w:lang w:val="lt-LT"/>
              </w:rPr>
            </w:pPr>
            <w:proofErr w:type="spellStart"/>
            <w:r>
              <w:rPr>
                <w:rFonts w:asciiTheme="majorHAnsi" w:hAnsiTheme="majorHAnsi" w:cstheme="majorHAnsi"/>
                <w:spacing w:val="-4"/>
                <w:sz w:val="12"/>
                <w:szCs w:val="12"/>
                <w:lang w:val="lt-LT"/>
              </w:rPr>
              <w:t>Kuti</w:t>
            </w:r>
            <w:proofErr w:type="spellEnd"/>
            <w:r>
              <w:rPr>
                <w:rFonts w:asciiTheme="majorHAnsi" w:hAnsiTheme="majorHAnsi" w:cstheme="majorHAnsi"/>
                <w:spacing w:val="-4"/>
                <w:sz w:val="12"/>
                <w:szCs w:val="12"/>
                <w:lang w:val="lt-LT"/>
              </w:rPr>
              <w:t xml:space="preserve"> </w:t>
            </w:r>
            <w:proofErr w:type="spellStart"/>
            <w:r>
              <w:rPr>
                <w:rFonts w:asciiTheme="majorHAnsi" w:hAnsiTheme="majorHAnsi" w:cstheme="majorHAnsi"/>
                <w:spacing w:val="-4"/>
                <w:sz w:val="12"/>
                <w:szCs w:val="12"/>
                <w:lang w:val="lt-LT"/>
              </w:rPr>
              <w:t>referimi</w:t>
            </w:r>
            <w:proofErr w:type="spellEnd"/>
            <w:r>
              <w:rPr>
                <w:rFonts w:asciiTheme="majorHAnsi" w:hAnsiTheme="majorHAnsi" w:cstheme="majorHAnsi"/>
                <w:spacing w:val="-4"/>
                <w:sz w:val="12"/>
                <w:szCs w:val="12"/>
                <w:lang w:val="lt-LT"/>
              </w:rPr>
              <w:t xml:space="preserve"> 1.6</w:t>
            </w:r>
          </w:p>
          <w:p w14:paraId="373316DA" w14:textId="3BCDD84E" w:rsidR="002430BD" w:rsidRDefault="002430BD" w:rsidP="00C85973">
            <w:pPr>
              <w:rPr>
                <w:rFonts w:asciiTheme="majorHAnsi" w:hAnsiTheme="majorHAnsi" w:cstheme="majorHAnsi"/>
                <w:spacing w:val="-4"/>
                <w:sz w:val="12"/>
                <w:szCs w:val="12"/>
                <w:lang w:val="lt-LT"/>
              </w:rPr>
            </w:pPr>
            <w:r w:rsidRPr="002A714D">
              <w:rPr>
                <w:rFonts w:asciiTheme="majorHAnsi" w:hAnsiTheme="majorHAnsi" w:cstheme="majorHAnsi"/>
                <w:spacing w:val="-4"/>
                <w:sz w:val="12"/>
                <w:szCs w:val="12"/>
                <w:lang w:val="lt-LT"/>
              </w:rPr>
              <w:t>/</w:t>
            </w:r>
            <w:proofErr w:type="spellStart"/>
            <w:r w:rsidRPr="002A714D">
              <w:rPr>
                <w:rFonts w:asciiTheme="majorHAnsi" w:hAnsiTheme="majorHAnsi" w:cstheme="majorHAnsi"/>
                <w:spacing w:val="-4"/>
                <w:sz w:val="12"/>
                <w:szCs w:val="12"/>
                <w:lang w:val="lt-LT"/>
              </w:rPr>
              <w:t>Box</w:t>
            </w:r>
            <w:proofErr w:type="spellEnd"/>
            <w:r w:rsidRPr="002A714D">
              <w:rPr>
                <w:rFonts w:asciiTheme="majorHAnsi" w:hAnsiTheme="majorHAnsi" w:cstheme="majorHAnsi"/>
                <w:spacing w:val="-4"/>
                <w:sz w:val="12"/>
                <w:szCs w:val="12"/>
                <w:lang w:val="lt-LT"/>
              </w:rPr>
              <w:t xml:space="preserve"> </w:t>
            </w:r>
            <w:proofErr w:type="spellStart"/>
            <w:r w:rsidRPr="0042507E">
              <w:rPr>
                <w:rFonts w:asciiTheme="majorHAnsi" w:hAnsiTheme="majorHAnsi" w:cstheme="majorHAnsi"/>
                <w:spacing w:val="-4"/>
                <w:sz w:val="12"/>
                <w:szCs w:val="12"/>
                <w:lang w:val="lt-LT"/>
              </w:rPr>
              <w:t>reference</w:t>
            </w:r>
            <w:proofErr w:type="spellEnd"/>
            <w:r w:rsidRPr="0042507E">
              <w:rPr>
                <w:rFonts w:asciiTheme="majorHAnsi" w:hAnsiTheme="majorHAnsi" w:cstheme="majorHAnsi"/>
                <w:spacing w:val="-4"/>
                <w:sz w:val="12"/>
                <w:szCs w:val="12"/>
                <w:lang w:val="lt-LT"/>
              </w:rPr>
              <w:t xml:space="preserve"> I.6</w:t>
            </w:r>
          </w:p>
          <w:p w14:paraId="4C076E76" w14:textId="0147B8E2" w:rsidR="00CE29FA" w:rsidRDefault="0042507E" w:rsidP="00C85973">
            <w:pPr>
              <w:rPr>
                <w:rFonts w:asciiTheme="majorHAnsi" w:hAnsiTheme="majorHAnsi" w:cstheme="majorHAnsi"/>
                <w:spacing w:val="-4"/>
                <w:sz w:val="12"/>
                <w:szCs w:val="12"/>
                <w:lang w:val="lt-LT"/>
              </w:rPr>
            </w:pPr>
            <w:r>
              <w:rPr>
                <w:rFonts w:asciiTheme="majorHAnsi" w:hAnsiTheme="majorHAnsi" w:cstheme="majorHAnsi"/>
                <w:spacing w:val="-4"/>
                <w:sz w:val="12"/>
                <w:szCs w:val="12"/>
                <w:lang w:val="lt-LT"/>
              </w:rPr>
              <w:t>/Langelio nuoroda I.6</w:t>
            </w:r>
          </w:p>
          <w:p w14:paraId="4D5DDFC9" w14:textId="251F274A" w:rsidR="00FE5AC7" w:rsidRPr="002A714D" w:rsidRDefault="00FE5AC7" w:rsidP="00C85973">
            <w:pPr>
              <w:rPr>
                <w:rFonts w:asciiTheme="majorHAnsi" w:hAnsiTheme="majorHAnsi" w:cstheme="majorHAnsi"/>
                <w:sz w:val="12"/>
                <w:szCs w:val="12"/>
                <w:lang w:val="lt-LT"/>
              </w:rPr>
            </w:pPr>
          </w:p>
        </w:tc>
        <w:tc>
          <w:tcPr>
            <w:tcW w:w="9511" w:type="dxa"/>
            <w:gridSpan w:val="45"/>
            <w:tcBorders>
              <w:right w:val="single" w:sz="4" w:space="0" w:color="auto"/>
            </w:tcBorders>
          </w:tcPr>
          <w:p w14:paraId="255EF378" w14:textId="1D108E37" w:rsidR="006D54E2" w:rsidRPr="002A714D" w:rsidRDefault="006D54E2" w:rsidP="00EA0BE3">
            <w:pPr>
              <w:jc w:val="both"/>
              <w:rPr>
                <w:rFonts w:asciiTheme="majorHAnsi" w:hAnsiTheme="majorHAnsi" w:cstheme="majorHAnsi"/>
                <w:sz w:val="12"/>
                <w:szCs w:val="12"/>
                <w:lang w:val="lt-LT" w:eastAsia="en-US"/>
              </w:rPr>
            </w:pPr>
            <w:r w:rsidRPr="002A714D">
              <w:rPr>
                <w:rFonts w:asciiTheme="majorHAnsi" w:hAnsiTheme="majorHAnsi" w:cstheme="majorHAnsi"/>
                <w:sz w:val="12"/>
                <w:szCs w:val="12"/>
                <w:lang w:val="lt-LT" w:eastAsia="en-US"/>
              </w:rPr>
              <w:t>/</w:t>
            </w:r>
            <w:proofErr w:type="spellStart"/>
            <w:r w:rsidRPr="002A714D">
              <w:rPr>
                <w:rFonts w:asciiTheme="majorHAnsi" w:hAnsiTheme="majorHAnsi" w:cstheme="majorHAnsi"/>
                <w:sz w:val="12"/>
                <w:szCs w:val="12"/>
                <w:lang w:val="lt-LT" w:eastAsia="en-US"/>
              </w:rPr>
              <w:t>Personi</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pergjegjes</w:t>
            </w:r>
            <w:proofErr w:type="spellEnd"/>
            <w:r w:rsidRPr="002A714D">
              <w:rPr>
                <w:rFonts w:asciiTheme="majorHAnsi" w:hAnsiTheme="majorHAnsi" w:cstheme="majorHAnsi"/>
                <w:sz w:val="12"/>
                <w:szCs w:val="12"/>
                <w:lang w:val="lt-LT" w:eastAsia="en-US"/>
              </w:rPr>
              <w:t xml:space="preserve"> ne </w:t>
            </w:r>
            <w:proofErr w:type="spellStart"/>
            <w:r w:rsidRPr="002A714D">
              <w:rPr>
                <w:rFonts w:asciiTheme="majorHAnsi" w:hAnsiTheme="majorHAnsi" w:cstheme="majorHAnsi"/>
                <w:sz w:val="12"/>
                <w:szCs w:val="12"/>
                <w:lang w:val="lt-LT" w:eastAsia="en-US"/>
              </w:rPr>
              <w:t>Republiken</w:t>
            </w:r>
            <w:proofErr w:type="spellEnd"/>
            <w:r w:rsidRPr="002A714D">
              <w:rPr>
                <w:rFonts w:asciiTheme="majorHAnsi" w:hAnsiTheme="majorHAnsi" w:cstheme="majorHAnsi"/>
                <w:sz w:val="12"/>
                <w:szCs w:val="12"/>
                <w:lang w:val="lt-LT" w:eastAsia="en-US"/>
              </w:rPr>
              <w:t xml:space="preserve"> e </w:t>
            </w:r>
            <w:proofErr w:type="spellStart"/>
            <w:r w:rsidRPr="002A714D">
              <w:rPr>
                <w:rFonts w:asciiTheme="majorHAnsi" w:hAnsiTheme="majorHAnsi" w:cstheme="majorHAnsi"/>
                <w:sz w:val="12"/>
                <w:szCs w:val="12"/>
                <w:lang w:val="lt-LT" w:eastAsia="en-US"/>
              </w:rPr>
              <w:t>Kosoves</w:t>
            </w:r>
            <w:proofErr w:type="spellEnd"/>
            <w:r w:rsidRPr="002A714D">
              <w:rPr>
                <w:rFonts w:asciiTheme="majorHAnsi" w:hAnsiTheme="majorHAnsi" w:cstheme="majorHAnsi"/>
                <w:sz w:val="12"/>
                <w:szCs w:val="12"/>
                <w:lang w:val="lt-LT" w:eastAsia="en-US"/>
              </w:rPr>
              <w:t xml:space="preserve"> : </w:t>
            </w:r>
            <w:proofErr w:type="spellStart"/>
            <w:r w:rsidRPr="002A714D">
              <w:rPr>
                <w:rFonts w:asciiTheme="majorHAnsi" w:hAnsiTheme="majorHAnsi" w:cstheme="majorHAnsi"/>
                <w:sz w:val="12"/>
                <w:szCs w:val="12"/>
                <w:lang w:val="lt-LT" w:eastAsia="en-US"/>
              </w:rPr>
              <w:t>Kjo</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kuti</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referimi</w:t>
            </w:r>
            <w:proofErr w:type="spellEnd"/>
            <w:r w:rsidRPr="002A714D">
              <w:rPr>
                <w:rFonts w:asciiTheme="majorHAnsi" w:hAnsiTheme="majorHAnsi" w:cstheme="majorHAnsi"/>
                <w:sz w:val="12"/>
                <w:szCs w:val="12"/>
                <w:lang w:val="lt-LT" w:eastAsia="en-US"/>
              </w:rPr>
              <w:t xml:space="preserve"> te </w:t>
            </w:r>
            <w:proofErr w:type="spellStart"/>
            <w:r w:rsidRPr="002A714D">
              <w:rPr>
                <w:rFonts w:asciiTheme="majorHAnsi" w:hAnsiTheme="majorHAnsi" w:cstheme="majorHAnsi"/>
                <w:sz w:val="12"/>
                <w:szCs w:val="12"/>
                <w:lang w:val="lt-LT" w:eastAsia="en-US"/>
              </w:rPr>
              <w:t>plotesohet</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vetm</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nese</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nese</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eshte</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certifikate</w:t>
            </w:r>
            <w:proofErr w:type="spellEnd"/>
            <w:r w:rsidRPr="002A714D">
              <w:rPr>
                <w:rFonts w:asciiTheme="majorHAnsi" w:hAnsiTheme="majorHAnsi" w:cstheme="majorHAnsi"/>
                <w:sz w:val="12"/>
                <w:szCs w:val="12"/>
                <w:lang w:val="lt-LT" w:eastAsia="en-US"/>
              </w:rPr>
              <w:t xml:space="preserve"> per </w:t>
            </w:r>
            <w:proofErr w:type="spellStart"/>
            <w:r w:rsidRPr="002A714D">
              <w:rPr>
                <w:rFonts w:asciiTheme="majorHAnsi" w:hAnsiTheme="majorHAnsi" w:cstheme="majorHAnsi"/>
                <w:sz w:val="12"/>
                <w:szCs w:val="12"/>
                <w:lang w:val="lt-LT" w:eastAsia="en-US"/>
              </w:rPr>
              <w:t>transit</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mund</w:t>
            </w:r>
            <w:proofErr w:type="spellEnd"/>
            <w:r w:rsidRPr="002A714D">
              <w:rPr>
                <w:rFonts w:asciiTheme="majorHAnsi" w:hAnsiTheme="majorHAnsi" w:cstheme="majorHAnsi"/>
                <w:sz w:val="12"/>
                <w:szCs w:val="12"/>
                <w:lang w:val="lt-LT" w:eastAsia="en-US"/>
              </w:rPr>
              <w:t xml:space="preserve"> te </w:t>
            </w:r>
            <w:proofErr w:type="spellStart"/>
            <w:r w:rsidRPr="002A714D">
              <w:rPr>
                <w:rFonts w:asciiTheme="majorHAnsi" w:hAnsiTheme="majorHAnsi" w:cstheme="majorHAnsi"/>
                <w:sz w:val="12"/>
                <w:szCs w:val="12"/>
                <w:lang w:val="lt-LT" w:eastAsia="en-US"/>
              </w:rPr>
              <w:t>plotesohet</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nese</w:t>
            </w:r>
            <w:proofErr w:type="spellEnd"/>
            <w:r w:rsidRPr="002A714D">
              <w:rPr>
                <w:rFonts w:asciiTheme="majorHAnsi" w:hAnsiTheme="majorHAnsi" w:cstheme="majorHAnsi"/>
                <w:sz w:val="12"/>
                <w:szCs w:val="12"/>
                <w:lang w:val="lt-LT" w:eastAsia="en-US"/>
              </w:rPr>
              <w:t xml:space="preserve"> </w:t>
            </w:r>
            <w:proofErr w:type="spellStart"/>
            <w:r w:rsidR="0042507E">
              <w:rPr>
                <w:rFonts w:asciiTheme="majorHAnsi" w:hAnsiTheme="majorHAnsi" w:cstheme="majorHAnsi"/>
                <w:sz w:val="12"/>
                <w:szCs w:val="12"/>
                <w:lang w:val="lt-LT" w:eastAsia="en-US"/>
              </w:rPr>
              <w:t>eshte</w:t>
            </w:r>
            <w:proofErr w:type="spellEnd"/>
            <w:r w:rsidR="0042507E">
              <w:rPr>
                <w:rFonts w:asciiTheme="majorHAnsi" w:hAnsiTheme="majorHAnsi" w:cstheme="majorHAnsi"/>
                <w:sz w:val="12"/>
                <w:szCs w:val="12"/>
                <w:lang w:val="lt-LT" w:eastAsia="en-US"/>
              </w:rPr>
              <w:t xml:space="preserve"> per </w:t>
            </w:r>
            <w:proofErr w:type="spellStart"/>
            <w:r w:rsidR="0042507E">
              <w:rPr>
                <w:rFonts w:asciiTheme="majorHAnsi" w:hAnsiTheme="majorHAnsi" w:cstheme="majorHAnsi"/>
                <w:sz w:val="12"/>
                <w:szCs w:val="12"/>
                <w:lang w:val="lt-LT" w:eastAsia="en-US"/>
              </w:rPr>
              <w:t>import</w:t>
            </w:r>
            <w:proofErr w:type="spellEnd"/>
            <w:r w:rsidR="0042507E">
              <w:rPr>
                <w:rFonts w:asciiTheme="majorHAnsi" w:hAnsiTheme="majorHAnsi" w:cstheme="majorHAnsi"/>
                <w:sz w:val="12"/>
                <w:szCs w:val="12"/>
                <w:lang w:val="lt-LT" w:eastAsia="en-US"/>
              </w:rPr>
              <w:t xml:space="preserve"> te </w:t>
            </w:r>
            <w:proofErr w:type="spellStart"/>
            <w:r w:rsidR="0042507E">
              <w:rPr>
                <w:rFonts w:asciiTheme="majorHAnsi" w:hAnsiTheme="majorHAnsi" w:cstheme="majorHAnsi"/>
                <w:sz w:val="12"/>
                <w:szCs w:val="12"/>
                <w:lang w:val="lt-LT" w:eastAsia="en-US"/>
              </w:rPr>
              <w:t>poriduktit</w:t>
            </w:r>
            <w:proofErr w:type="spellEnd"/>
            <w:r w:rsidR="0042507E">
              <w:rPr>
                <w:rFonts w:asciiTheme="majorHAnsi" w:hAnsiTheme="majorHAnsi" w:cstheme="majorHAnsi"/>
                <w:sz w:val="12"/>
                <w:szCs w:val="12"/>
                <w:lang w:val="lt-LT" w:eastAsia="en-US"/>
              </w:rPr>
              <w:t>.</w:t>
            </w:r>
          </w:p>
          <w:p w14:paraId="76E13E32" w14:textId="77777777" w:rsidR="0042507E" w:rsidRDefault="0042507E" w:rsidP="007A2D5D">
            <w:pPr>
              <w:jc w:val="both"/>
              <w:rPr>
                <w:rFonts w:asciiTheme="majorHAnsi" w:hAnsiTheme="majorHAnsi" w:cstheme="majorHAnsi"/>
                <w:sz w:val="12"/>
                <w:szCs w:val="12"/>
                <w:lang w:val="lt-LT"/>
              </w:rPr>
            </w:pPr>
            <w:r>
              <w:rPr>
                <w:rFonts w:asciiTheme="majorHAnsi" w:hAnsiTheme="majorHAnsi" w:cstheme="majorHAnsi"/>
                <w:sz w:val="12"/>
                <w:szCs w:val="12"/>
                <w:lang w:val="lt-LT"/>
              </w:rPr>
              <w:t>/</w:t>
            </w:r>
            <w:proofErr w:type="spellStart"/>
            <w:r w:rsidR="002430BD" w:rsidRPr="002A714D">
              <w:rPr>
                <w:rFonts w:asciiTheme="majorHAnsi" w:hAnsiTheme="majorHAnsi" w:cstheme="majorHAnsi"/>
                <w:sz w:val="12"/>
                <w:szCs w:val="12"/>
                <w:lang w:val="lt-LT"/>
              </w:rPr>
              <w:t>Person</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responsible</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for</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the</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consignment</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in</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the</w:t>
            </w:r>
            <w:proofErr w:type="spellEnd"/>
            <w:r w:rsidR="002430BD" w:rsidRPr="002A714D">
              <w:rPr>
                <w:rFonts w:asciiTheme="majorHAnsi" w:hAnsiTheme="majorHAnsi" w:cstheme="majorHAnsi"/>
                <w:sz w:val="12"/>
                <w:szCs w:val="12"/>
                <w:lang w:val="lt-LT"/>
              </w:rPr>
              <w:t xml:space="preserve"> </w:t>
            </w:r>
            <w:proofErr w:type="spellStart"/>
            <w:r w:rsidR="00EA0BE3" w:rsidRPr="002A714D">
              <w:rPr>
                <w:rFonts w:asciiTheme="majorHAnsi" w:hAnsiTheme="majorHAnsi" w:cstheme="majorHAnsi"/>
                <w:sz w:val="12"/>
                <w:szCs w:val="12"/>
                <w:lang w:val="lt-LT"/>
              </w:rPr>
              <w:t>Republic</w:t>
            </w:r>
            <w:proofErr w:type="spellEnd"/>
            <w:r w:rsidR="006D54E2" w:rsidRPr="002A714D">
              <w:rPr>
                <w:rFonts w:asciiTheme="majorHAnsi" w:hAnsiTheme="majorHAnsi" w:cstheme="majorHAnsi"/>
                <w:sz w:val="12"/>
                <w:szCs w:val="12"/>
                <w:lang w:val="lt-LT"/>
              </w:rPr>
              <w:t xml:space="preserve"> </w:t>
            </w:r>
            <w:proofErr w:type="spellStart"/>
            <w:r w:rsidR="006D54E2" w:rsidRPr="002A714D">
              <w:rPr>
                <w:rFonts w:asciiTheme="majorHAnsi" w:hAnsiTheme="majorHAnsi" w:cstheme="majorHAnsi"/>
                <w:sz w:val="12"/>
                <w:szCs w:val="12"/>
                <w:lang w:val="lt-LT"/>
              </w:rPr>
              <w:t>of</w:t>
            </w:r>
            <w:proofErr w:type="spellEnd"/>
            <w:r w:rsidR="006D54E2" w:rsidRPr="002A714D">
              <w:rPr>
                <w:rFonts w:asciiTheme="majorHAnsi" w:hAnsiTheme="majorHAnsi" w:cstheme="majorHAnsi"/>
                <w:sz w:val="12"/>
                <w:szCs w:val="12"/>
                <w:lang w:val="lt-LT"/>
              </w:rPr>
              <w:t xml:space="preserve"> Kosovo</w:t>
            </w:r>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this</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box</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is</w:t>
            </w:r>
            <w:proofErr w:type="spellEnd"/>
            <w:r w:rsidR="002430BD" w:rsidRPr="002A714D">
              <w:rPr>
                <w:rFonts w:asciiTheme="majorHAnsi" w:hAnsiTheme="majorHAnsi" w:cstheme="majorHAnsi"/>
                <w:sz w:val="12"/>
                <w:szCs w:val="12"/>
                <w:lang w:val="lt-LT"/>
              </w:rPr>
              <w:t xml:space="preserve"> to be </w:t>
            </w:r>
            <w:proofErr w:type="spellStart"/>
            <w:r w:rsidR="002430BD" w:rsidRPr="002A714D">
              <w:rPr>
                <w:rFonts w:asciiTheme="majorHAnsi" w:hAnsiTheme="majorHAnsi" w:cstheme="majorHAnsi"/>
                <w:sz w:val="12"/>
                <w:szCs w:val="12"/>
                <w:lang w:val="lt-LT"/>
              </w:rPr>
              <w:t>filled</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in</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only</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if</w:t>
            </w:r>
            <w:proofErr w:type="spellEnd"/>
            <w:r w:rsidR="002430BD" w:rsidRPr="002A714D">
              <w:rPr>
                <w:rFonts w:asciiTheme="majorHAnsi" w:hAnsiTheme="majorHAnsi" w:cstheme="majorHAnsi"/>
                <w:sz w:val="12"/>
                <w:szCs w:val="12"/>
                <w:lang w:val="lt-LT"/>
              </w:rPr>
              <w:t xml:space="preserve"> it </w:t>
            </w:r>
            <w:proofErr w:type="spellStart"/>
            <w:r w:rsidR="002430BD" w:rsidRPr="002A714D">
              <w:rPr>
                <w:rFonts w:asciiTheme="majorHAnsi" w:hAnsiTheme="majorHAnsi" w:cstheme="majorHAnsi"/>
                <w:sz w:val="12"/>
                <w:szCs w:val="12"/>
                <w:lang w:val="lt-LT"/>
              </w:rPr>
              <w:t>is</w:t>
            </w:r>
            <w:proofErr w:type="spellEnd"/>
            <w:r w:rsidR="002430BD" w:rsidRPr="002A714D">
              <w:rPr>
                <w:rFonts w:asciiTheme="majorHAnsi" w:hAnsiTheme="majorHAnsi" w:cstheme="majorHAnsi"/>
                <w:sz w:val="12"/>
                <w:szCs w:val="12"/>
                <w:lang w:val="lt-LT"/>
              </w:rPr>
              <w:t xml:space="preserve"> a </w:t>
            </w:r>
            <w:proofErr w:type="spellStart"/>
            <w:r w:rsidR="002430BD" w:rsidRPr="002A714D">
              <w:rPr>
                <w:rFonts w:asciiTheme="majorHAnsi" w:hAnsiTheme="majorHAnsi" w:cstheme="majorHAnsi"/>
                <w:sz w:val="12"/>
                <w:szCs w:val="12"/>
                <w:lang w:val="lt-LT"/>
              </w:rPr>
              <w:t>certificate</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for</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transit</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commodity</w:t>
            </w:r>
            <w:proofErr w:type="spellEnd"/>
            <w:r w:rsidR="002430BD" w:rsidRPr="002A714D">
              <w:rPr>
                <w:rFonts w:asciiTheme="majorHAnsi" w:hAnsiTheme="majorHAnsi" w:cstheme="majorHAnsi"/>
                <w:sz w:val="12"/>
                <w:szCs w:val="12"/>
                <w:lang w:val="lt-LT"/>
              </w:rPr>
              <w:t xml:space="preserve">; it </w:t>
            </w:r>
            <w:proofErr w:type="spellStart"/>
            <w:r w:rsidR="002430BD" w:rsidRPr="002A714D">
              <w:rPr>
                <w:rFonts w:asciiTheme="majorHAnsi" w:hAnsiTheme="majorHAnsi" w:cstheme="majorHAnsi"/>
                <w:sz w:val="12"/>
                <w:szCs w:val="12"/>
                <w:lang w:val="lt-LT"/>
              </w:rPr>
              <w:t>may</w:t>
            </w:r>
            <w:proofErr w:type="spellEnd"/>
            <w:r w:rsidR="002430BD" w:rsidRPr="002A714D">
              <w:rPr>
                <w:rFonts w:asciiTheme="majorHAnsi" w:hAnsiTheme="majorHAnsi" w:cstheme="majorHAnsi"/>
                <w:sz w:val="12"/>
                <w:szCs w:val="12"/>
                <w:lang w:val="lt-LT"/>
              </w:rPr>
              <w:t xml:space="preserve"> be </w:t>
            </w:r>
            <w:proofErr w:type="spellStart"/>
            <w:r w:rsidR="002430BD" w:rsidRPr="002A714D">
              <w:rPr>
                <w:rFonts w:asciiTheme="majorHAnsi" w:hAnsiTheme="majorHAnsi" w:cstheme="majorHAnsi"/>
                <w:sz w:val="12"/>
                <w:szCs w:val="12"/>
                <w:lang w:val="lt-LT"/>
              </w:rPr>
              <w:t>filled</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in</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if</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the</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certificate</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is</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for</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import</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commodity</w:t>
            </w:r>
            <w:proofErr w:type="spellEnd"/>
          </w:p>
          <w:p w14:paraId="46AF0714" w14:textId="662376E8" w:rsidR="002430BD" w:rsidRPr="002A714D" w:rsidRDefault="00BD2E00" w:rsidP="007A2D5D">
            <w:pPr>
              <w:jc w:val="both"/>
              <w:rPr>
                <w:rFonts w:asciiTheme="majorHAnsi" w:hAnsiTheme="majorHAnsi" w:cstheme="majorHAnsi"/>
                <w:sz w:val="12"/>
                <w:szCs w:val="12"/>
                <w:lang w:val="lt-LT"/>
              </w:rPr>
            </w:pPr>
            <w:r w:rsidRPr="0042507E">
              <w:rPr>
                <w:rFonts w:asciiTheme="majorHAnsi" w:hAnsiTheme="majorHAnsi" w:cstheme="majorHAnsi"/>
                <w:sz w:val="12"/>
                <w:szCs w:val="12"/>
                <w:lang w:val="lt-LT"/>
              </w:rPr>
              <w:t>/</w:t>
            </w:r>
            <w:r w:rsidRPr="0042507E">
              <w:rPr>
                <w:rFonts w:asciiTheme="majorHAnsi" w:eastAsia="TimesNewRomanPSMT" w:hAnsiTheme="majorHAnsi" w:cstheme="majorHAnsi"/>
                <w:bCs/>
                <w:sz w:val="12"/>
                <w:szCs w:val="12"/>
                <w:lang w:val="lt-LT" w:eastAsia="en-US"/>
              </w:rPr>
              <w:t>Asmuo atsakingas už siuntą į Kosovo Respubliką: šis langelis pildomas tik tuo atveju, jei tai yra tra</w:t>
            </w:r>
            <w:r w:rsidR="00CC33AC">
              <w:rPr>
                <w:rFonts w:asciiTheme="majorHAnsi" w:eastAsia="TimesNewRomanPSMT" w:hAnsiTheme="majorHAnsi" w:cstheme="majorHAnsi"/>
                <w:bCs/>
                <w:sz w:val="12"/>
                <w:szCs w:val="12"/>
                <w:lang w:val="lt-LT" w:eastAsia="en-US"/>
              </w:rPr>
              <w:t>n</w:t>
            </w:r>
            <w:r w:rsidRPr="0042507E">
              <w:rPr>
                <w:rFonts w:asciiTheme="majorHAnsi" w:eastAsia="TimesNewRomanPSMT" w:hAnsiTheme="majorHAnsi" w:cstheme="majorHAnsi"/>
                <w:bCs/>
                <w:sz w:val="12"/>
                <w:szCs w:val="12"/>
                <w:lang w:val="lt-LT" w:eastAsia="en-US"/>
              </w:rPr>
              <w:t xml:space="preserve">zito prekės sertifikatas; jis </w:t>
            </w:r>
            <w:r w:rsidR="007A2D5D" w:rsidRPr="0042507E">
              <w:rPr>
                <w:rFonts w:asciiTheme="majorHAnsi" w:eastAsia="TimesNewRomanPSMT" w:hAnsiTheme="majorHAnsi" w:cstheme="majorHAnsi"/>
                <w:bCs/>
                <w:sz w:val="12"/>
                <w:szCs w:val="12"/>
                <w:lang w:val="lt-LT" w:eastAsia="en-US"/>
              </w:rPr>
              <w:t xml:space="preserve">gali </w:t>
            </w:r>
            <w:r w:rsidRPr="0042507E">
              <w:rPr>
                <w:rFonts w:asciiTheme="majorHAnsi" w:eastAsia="TimesNewRomanPSMT" w:hAnsiTheme="majorHAnsi" w:cstheme="majorHAnsi"/>
                <w:bCs/>
                <w:sz w:val="12"/>
                <w:szCs w:val="12"/>
                <w:lang w:val="lt-LT" w:eastAsia="en-US"/>
              </w:rPr>
              <w:t>būti užpildytas, jei sertifikatas skirtas importo prekėms</w:t>
            </w:r>
            <w:r w:rsidR="00E01020" w:rsidRPr="0042507E">
              <w:rPr>
                <w:rFonts w:asciiTheme="majorHAnsi" w:eastAsia="TimesNewRomanPSMT" w:hAnsiTheme="majorHAnsi" w:cstheme="majorHAnsi"/>
                <w:bCs/>
                <w:sz w:val="12"/>
                <w:szCs w:val="12"/>
                <w:lang w:val="lt-LT" w:eastAsia="en-US"/>
              </w:rPr>
              <w:t>.</w:t>
            </w:r>
          </w:p>
        </w:tc>
      </w:tr>
      <w:tr w:rsidR="002430BD" w:rsidRPr="002A714D" w14:paraId="0D9DD2CF"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After w:val="1"/>
          <w:wAfter w:w="28" w:type="dxa"/>
          <w:trHeight w:val="314"/>
        </w:trPr>
        <w:tc>
          <w:tcPr>
            <w:tcW w:w="352" w:type="dxa"/>
            <w:gridSpan w:val="2"/>
            <w:tcBorders>
              <w:top w:val="nil"/>
              <w:left w:val="nil"/>
              <w:bottom w:val="nil"/>
              <w:right w:val="single" w:sz="4" w:space="0" w:color="auto"/>
            </w:tcBorders>
          </w:tcPr>
          <w:p w14:paraId="3ABCF030" w14:textId="77777777" w:rsidR="002430BD" w:rsidRPr="002A714D" w:rsidRDefault="002430BD" w:rsidP="00C85973">
            <w:pPr>
              <w:rPr>
                <w:rFonts w:asciiTheme="majorHAnsi" w:hAnsiTheme="majorHAnsi" w:cstheme="majorHAnsi"/>
                <w:sz w:val="12"/>
                <w:szCs w:val="12"/>
                <w:lang w:val="lt-LT"/>
              </w:rPr>
            </w:pPr>
          </w:p>
        </w:tc>
        <w:tc>
          <w:tcPr>
            <w:tcW w:w="1410" w:type="dxa"/>
            <w:gridSpan w:val="9"/>
            <w:tcBorders>
              <w:top w:val="nil"/>
              <w:left w:val="single" w:sz="4" w:space="0" w:color="auto"/>
              <w:bottom w:val="nil"/>
              <w:right w:val="nil"/>
            </w:tcBorders>
          </w:tcPr>
          <w:p w14:paraId="7D5737FA" w14:textId="14047075" w:rsidR="002430BD" w:rsidRPr="002A714D" w:rsidRDefault="006D54E2" w:rsidP="00BA6DD0">
            <w:pPr>
              <w:rPr>
                <w:rFonts w:asciiTheme="majorHAnsi" w:hAnsiTheme="majorHAnsi" w:cstheme="majorHAnsi"/>
                <w:spacing w:val="-4"/>
                <w:sz w:val="12"/>
                <w:szCs w:val="12"/>
                <w:lang w:val="lt-LT"/>
              </w:rPr>
            </w:pPr>
            <w:proofErr w:type="spellStart"/>
            <w:r w:rsidRPr="002A714D">
              <w:rPr>
                <w:rFonts w:asciiTheme="majorHAnsi" w:hAnsiTheme="majorHAnsi" w:cstheme="majorHAnsi"/>
                <w:spacing w:val="-4"/>
                <w:sz w:val="12"/>
                <w:szCs w:val="12"/>
                <w:lang w:val="lt-LT"/>
              </w:rPr>
              <w:t>Kuti</w:t>
            </w:r>
            <w:proofErr w:type="spellEnd"/>
            <w:r w:rsidRPr="002A714D">
              <w:rPr>
                <w:rFonts w:asciiTheme="majorHAnsi" w:hAnsiTheme="majorHAnsi" w:cstheme="majorHAnsi"/>
                <w:spacing w:val="-4"/>
                <w:sz w:val="12"/>
                <w:szCs w:val="12"/>
                <w:lang w:val="lt-LT"/>
              </w:rPr>
              <w:t xml:space="preserve"> </w:t>
            </w:r>
            <w:proofErr w:type="spellStart"/>
            <w:r w:rsidRPr="002A714D">
              <w:rPr>
                <w:rFonts w:asciiTheme="majorHAnsi" w:hAnsiTheme="majorHAnsi" w:cstheme="majorHAnsi"/>
                <w:spacing w:val="-4"/>
                <w:sz w:val="12"/>
                <w:szCs w:val="12"/>
                <w:lang w:val="lt-LT"/>
              </w:rPr>
              <w:t>referimi</w:t>
            </w:r>
            <w:proofErr w:type="spellEnd"/>
            <w:r w:rsidRPr="002A714D">
              <w:rPr>
                <w:rFonts w:asciiTheme="majorHAnsi" w:hAnsiTheme="majorHAnsi" w:cstheme="majorHAnsi"/>
                <w:spacing w:val="-4"/>
                <w:sz w:val="12"/>
                <w:szCs w:val="12"/>
                <w:lang w:val="lt-LT"/>
              </w:rPr>
              <w:t xml:space="preserve"> </w:t>
            </w:r>
            <w:r w:rsidR="0042507E">
              <w:rPr>
                <w:rFonts w:asciiTheme="majorHAnsi" w:hAnsiTheme="majorHAnsi" w:cstheme="majorHAnsi"/>
                <w:spacing w:val="-4"/>
                <w:sz w:val="12"/>
                <w:szCs w:val="12"/>
                <w:lang w:val="lt-LT"/>
              </w:rPr>
              <w:t>I.12</w:t>
            </w:r>
          </w:p>
          <w:p w14:paraId="788DE149" w14:textId="03DA5EC7" w:rsidR="002430BD" w:rsidRDefault="002430BD" w:rsidP="00DC5537">
            <w:pPr>
              <w:rPr>
                <w:rFonts w:asciiTheme="majorHAnsi" w:hAnsiTheme="majorHAnsi" w:cstheme="majorHAnsi"/>
                <w:spacing w:val="-4"/>
                <w:sz w:val="12"/>
                <w:szCs w:val="12"/>
                <w:lang w:val="lt-LT"/>
              </w:rPr>
            </w:pPr>
            <w:r w:rsidRPr="002A714D">
              <w:rPr>
                <w:rFonts w:asciiTheme="majorHAnsi" w:hAnsiTheme="majorHAnsi" w:cstheme="majorHAnsi"/>
                <w:spacing w:val="-4"/>
                <w:sz w:val="12"/>
                <w:szCs w:val="12"/>
                <w:lang w:val="lt-LT"/>
              </w:rPr>
              <w:t>/</w:t>
            </w:r>
            <w:proofErr w:type="spellStart"/>
            <w:r w:rsidRPr="0042507E">
              <w:rPr>
                <w:rFonts w:asciiTheme="majorHAnsi" w:hAnsiTheme="majorHAnsi" w:cstheme="majorHAnsi"/>
                <w:spacing w:val="-4"/>
                <w:sz w:val="12"/>
                <w:szCs w:val="12"/>
                <w:lang w:val="lt-LT"/>
              </w:rPr>
              <w:t>Box</w:t>
            </w:r>
            <w:proofErr w:type="spellEnd"/>
            <w:r w:rsidRPr="0042507E">
              <w:rPr>
                <w:rFonts w:asciiTheme="majorHAnsi" w:hAnsiTheme="majorHAnsi" w:cstheme="majorHAnsi"/>
                <w:spacing w:val="-4"/>
                <w:sz w:val="12"/>
                <w:szCs w:val="12"/>
                <w:lang w:val="lt-LT"/>
              </w:rPr>
              <w:t xml:space="preserve"> </w:t>
            </w:r>
            <w:proofErr w:type="spellStart"/>
            <w:r w:rsidRPr="0042507E">
              <w:rPr>
                <w:rFonts w:asciiTheme="majorHAnsi" w:hAnsiTheme="majorHAnsi" w:cstheme="majorHAnsi"/>
                <w:spacing w:val="-4"/>
                <w:sz w:val="12"/>
                <w:szCs w:val="12"/>
                <w:lang w:val="lt-LT"/>
              </w:rPr>
              <w:t>reference</w:t>
            </w:r>
            <w:proofErr w:type="spellEnd"/>
            <w:r w:rsidRPr="0042507E">
              <w:rPr>
                <w:rFonts w:asciiTheme="majorHAnsi" w:hAnsiTheme="majorHAnsi" w:cstheme="majorHAnsi"/>
                <w:spacing w:val="-4"/>
                <w:sz w:val="12"/>
                <w:szCs w:val="12"/>
                <w:lang w:val="lt-LT"/>
              </w:rPr>
              <w:t xml:space="preserve"> I.12</w:t>
            </w:r>
          </w:p>
          <w:p w14:paraId="160B6A28" w14:textId="095AEE3B" w:rsidR="00CE29FA" w:rsidRPr="002A714D" w:rsidRDefault="0042507E" w:rsidP="00DC5537">
            <w:pPr>
              <w:rPr>
                <w:rFonts w:asciiTheme="majorHAnsi" w:hAnsiTheme="majorHAnsi" w:cstheme="majorHAnsi"/>
                <w:sz w:val="12"/>
                <w:szCs w:val="12"/>
                <w:lang w:val="lt-LT"/>
              </w:rPr>
            </w:pPr>
            <w:r>
              <w:rPr>
                <w:rFonts w:asciiTheme="majorHAnsi" w:hAnsiTheme="majorHAnsi" w:cstheme="majorHAnsi"/>
                <w:spacing w:val="-4"/>
                <w:sz w:val="12"/>
                <w:szCs w:val="12"/>
                <w:lang w:val="lt-LT"/>
              </w:rPr>
              <w:t>/</w:t>
            </w:r>
            <w:r w:rsidR="00CE29FA">
              <w:rPr>
                <w:rFonts w:asciiTheme="majorHAnsi" w:hAnsiTheme="majorHAnsi" w:cstheme="majorHAnsi"/>
                <w:spacing w:val="-4"/>
                <w:sz w:val="12"/>
                <w:szCs w:val="12"/>
                <w:lang w:val="lt-LT"/>
              </w:rPr>
              <w:t>Langelio nuoroda I.12</w:t>
            </w:r>
          </w:p>
        </w:tc>
        <w:tc>
          <w:tcPr>
            <w:tcW w:w="9511" w:type="dxa"/>
            <w:gridSpan w:val="45"/>
            <w:tcBorders>
              <w:top w:val="nil"/>
              <w:left w:val="nil"/>
              <w:bottom w:val="nil"/>
            </w:tcBorders>
          </w:tcPr>
          <w:p w14:paraId="25946B89" w14:textId="1182F6F8" w:rsidR="0042507E" w:rsidRDefault="006D54E2" w:rsidP="005022B4">
            <w:pPr>
              <w:jc w:val="both"/>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eastAsia="en-US"/>
              </w:rPr>
              <w:t>Vendi</w:t>
            </w:r>
            <w:proofErr w:type="spellEnd"/>
            <w:r w:rsidRPr="002A714D">
              <w:rPr>
                <w:rFonts w:asciiTheme="majorHAnsi" w:hAnsiTheme="majorHAnsi" w:cstheme="majorHAnsi"/>
                <w:sz w:val="12"/>
                <w:szCs w:val="12"/>
                <w:lang w:val="lt-LT" w:eastAsia="en-US"/>
              </w:rPr>
              <w:t xml:space="preserve"> I </w:t>
            </w:r>
            <w:proofErr w:type="spellStart"/>
            <w:r w:rsidRPr="002A714D">
              <w:rPr>
                <w:rFonts w:asciiTheme="majorHAnsi" w:hAnsiTheme="majorHAnsi" w:cstheme="majorHAnsi"/>
                <w:sz w:val="12"/>
                <w:szCs w:val="12"/>
                <w:lang w:val="lt-LT" w:eastAsia="en-US"/>
              </w:rPr>
              <w:t>destinimit</w:t>
            </w:r>
            <w:proofErr w:type="spellEnd"/>
            <w:r w:rsidRPr="002A714D">
              <w:rPr>
                <w:rFonts w:asciiTheme="majorHAnsi" w:hAnsiTheme="majorHAnsi" w:cstheme="majorHAnsi"/>
                <w:sz w:val="12"/>
                <w:szCs w:val="12"/>
                <w:lang w:val="lt-LT" w:eastAsia="en-US"/>
              </w:rPr>
              <w:t xml:space="preserve"> , </w:t>
            </w:r>
            <w:proofErr w:type="spellStart"/>
            <w:r w:rsidRPr="002A714D">
              <w:rPr>
                <w:rFonts w:asciiTheme="majorHAnsi" w:hAnsiTheme="majorHAnsi" w:cstheme="majorHAnsi"/>
                <w:sz w:val="12"/>
                <w:szCs w:val="12"/>
                <w:lang w:val="lt-LT" w:eastAsia="en-US"/>
              </w:rPr>
              <w:t>Kjo</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kuti</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referimi</w:t>
            </w:r>
            <w:proofErr w:type="spellEnd"/>
            <w:r w:rsidRPr="002A714D">
              <w:rPr>
                <w:rFonts w:asciiTheme="majorHAnsi" w:hAnsiTheme="majorHAnsi" w:cstheme="majorHAnsi"/>
                <w:sz w:val="12"/>
                <w:szCs w:val="12"/>
                <w:lang w:val="lt-LT" w:eastAsia="en-US"/>
              </w:rPr>
              <w:t xml:space="preserve"> te </w:t>
            </w:r>
            <w:proofErr w:type="spellStart"/>
            <w:r w:rsidRPr="002A714D">
              <w:rPr>
                <w:rFonts w:asciiTheme="majorHAnsi" w:hAnsiTheme="majorHAnsi" w:cstheme="majorHAnsi"/>
                <w:sz w:val="12"/>
                <w:szCs w:val="12"/>
                <w:lang w:val="lt-LT" w:eastAsia="en-US"/>
              </w:rPr>
              <w:t>plotesohet</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vetem</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nese</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eshte</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certifikate</w:t>
            </w:r>
            <w:proofErr w:type="spellEnd"/>
            <w:r w:rsidRPr="002A714D">
              <w:rPr>
                <w:rFonts w:asciiTheme="majorHAnsi" w:hAnsiTheme="majorHAnsi" w:cstheme="majorHAnsi"/>
                <w:sz w:val="12"/>
                <w:szCs w:val="12"/>
                <w:lang w:val="lt-LT" w:eastAsia="en-US"/>
              </w:rPr>
              <w:t xml:space="preserve"> per </w:t>
            </w:r>
            <w:proofErr w:type="spellStart"/>
            <w:r w:rsidRPr="002A714D">
              <w:rPr>
                <w:rFonts w:asciiTheme="majorHAnsi" w:hAnsiTheme="majorHAnsi" w:cstheme="majorHAnsi"/>
                <w:sz w:val="12"/>
                <w:szCs w:val="12"/>
                <w:lang w:val="lt-LT" w:eastAsia="en-US"/>
              </w:rPr>
              <w:t>transit</w:t>
            </w:r>
            <w:proofErr w:type="spellEnd"/>
            <w:r w:rsidRPr="002A714D">
              <w:rPr>
                <w:rFonts w:asciiTheme="majorHAnsi" w:hAnsiTheme="majorHAnsi" w:cstheme="majorHAnsi"/>
                <w:sz w:val="12"/>
                <w:szCs w:val="12"/>
                <w:lang w:val="lt-LT" w:eastAsia="en-US"/>
              </w:rPr>
              <w:t xml:space="preserve"> te </w:t>
            </w:r>
            <w:proofErr w:type="spellStart"/>
            <w:r w:rsidRPr="002A714D">
              <w:rPr>
                <w:rFonts w:asciiTheme="majorHAnsi" w:hAnsiTheme="majorHAnsi" w:cstheme="majorHAnsi"/>
                <w:sz w:val="12"/>
                <w:szCs w:val="12"/>
                <w:lang w:val="lt-LT" w:eastAsia="en-US"/>
              </w:rPr>
              <w:t>artikullit</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Produktet</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transit</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vetem</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mund</w:t>
            </w:r>
            <w:proofErr w:type="spellEnd"/>
            <w:r w:rsidRPr="002A714D">
              <w:rPr>
                <w:rFonts w:asciiTheme="majorHAnsi" w:hAnsiTheme="majorHAnsi" w:cstheme="majorHAnsi"/>
                <w:sz w:val="12"/>
                <w:szCs w:val="12"/>
                <w:lang w:val="lt-LT" w:eastAsia="en-US"/>
              </w:rPr>
              <w:t xml:space="preserve"> te </w:t>
            </w:r>
            <w:proofErr w:type="spellStart"/>
            <w:r w:rsidRPr="002A714D">
              <w:rPr>
                <w:rFonts w:asciiTheme="majorHAnsi" w:hAnsiTheme="majorHAnsi" w:cstheme="majorHAnsi"/>
                <w:sz w:val="12"/>
                <w:szCs w:val="12"/>
                <w:lang w:val="lt-LT" w:eastAsia="en-US"/>
              </w:rPr>
              <w:t>ruhen</w:t>
            </w:r>
            <w:proofErr w:type="spellEnd"/>
            <w:r w:rsidRPr="002A714D">
              <w:rPr>
                <w:rFonts w:asciiTheme="majorHAnsi" w:hAnsiTheme="majorHAnsi" w:cstheme="majorHAnsi"/>
                <w:sz w:val="12"/>
                <w:szCs w:val="12"/>
                <w:lang w:val="lt-LT" w:eastAsia="en-US"/>
              </w:rPr>
              <w:t xml:space="preserve"> ne zona te lira ,</w:t>
            </w:r>
            <w:proofErr w:type="spellStart"/>
            <w:r w:rsidRPr="002A714D">
              <w:rPr>
                <w:rFonts w:asciiTheme="majorHAnsi" w:hAnsiTheme="majorHAnsi" w:cstheme="majorHAnsi"/>
                <w:sz w:val="12"/>
                <w:szCs w:val="12"/>
                <w:lang w:val="lt-LT" w:eastAsia="en-US"/>
              </w:rPr>
              <w:t>depot</w:t>
            </w:r>
            <w:proofErr w:type="spellEnd"/>
            <w:r w:rsidRPr="002A714D">
              <w:rPr>
                <w:rFonts w:asciiTheme="majorHAnsi" w:hAnsiTheme="majorHAnsi" w:cstheme="majorHAnsi"/>
                <w:sz w:val="12"/>
                <w:szCs w:val="12"/>
                <w:lang w:val="lt-LT" w:eastAsia="en-US"/>
              </w:rPr>
              <w:t xml:space="preserve"> e lira </w:t>
            </w:r>
            <w:proofErr w:type="spellStart"/>
            <w:r w:rsidRPr="002A714D">
              <w:rPr>
                <w:rFonts w:asciiTheme="majorHAnsi" w:hAnsiTheme="majorHAnsi" w:cstheme="majorHAnsi"/>
                <w:sz w:val="12"/>
                <w:szCs w:val="12"/>
                <w:lang w:val="lt-LT" w:eastAsia="en-US"/>
              </w:rPr>
              <w:t>dhe</w:t>
            </w:r>
            <w:proofErr w:type="spellEnd"/>
            <w:r w:rsidRPr="002A714D">
              <w:rPr>
                <w:rFonts w:asciiTheme="majorHAnsi" w:hAnsiTheme="majorHAnsi" w:cstheme="majorHAnsi"/>
                <w:sz w:val="12"/>
                <w:szCs w:val="12"/>
                <w:lang w:val="lt-LT" w:eastAsia="en-US"/>
              </w:rPr>
              <w:t xml:space="preserve"> depo0 </w:t>
            </w:r>
            <w:proofErr w:type="spellStart"/>
            <w:r w:rsidRPr="002A714D">
              <w:rPr>
                <w:rFonts w:asciiTheme="majorHAnsi" w:hAnsiTheme="majorHAnsi" w:cstheme="majorHAnsi"/>
                <w:sz w:val="12"/>
                <w:szCs w:val="12"/>
                <w:lang w:val="lt-LT" w:eastAsia="en-US"/>
              </w:rPr>
              <w:t>doganore.certifikata</w:t>
            </w:r>
            <w:proofErr w:type="spellEnd"/>
            <w:r w:rsidRPr="002A714D">
              <w:rPr>
                <w:rFonts w:asciiTheme="majorHAnsi" w:hAnsiTheme="majorHAnsi" w:cstheme="majorHAnsi"/>
                <w:sz w:val="12"/>
                <w:szCs w:val="12"/>
                <w:lang w:val="lt-LT" w:eastAsia="en-US"/>
              </w:rPr>
              <w:t xml:space="preserve"> </w:t>
            </w:r>
            <w:r w:rsidR="00D36BB8">
              <w:rPr>
                <w:rFonts w:asciiTheme="majorHAnsi" w:hAnsiTheme="majorHAnsi" w:cstheme="majorHAnsi"/>
                <w:sz w:val="12"/>
                <w:szCs w:val="12"/>
                <w:lang w:val="lt-LT" w:eastAsia="en-US"/>
              </w:rPr>
              <w:t>/</w:t>
            </w:r>
            <w:proofErr w:type="spellStart"/>
            <w:r w:rsidR="002430BD" w:rsidRPr="002A714D">
              <w:rPr>
                <w:rFonts w:asciiTheme="majorHAnsi" w:hAnsiTheme="majorHAnsi" w:cstheme="majorHAnsi"/>
                <w:sz w:val="12"/>
                <w:szCs w:val="12"/>
                <w:lang w:val="lt-LT"/>
              </w:rPr>
              <w:t>Place</w:t>
            </w:r>
            <w:proofErr w:type="spellEnd"/>
            <w:r w:rsidR="00D36BB8">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of</w:t>
            </w:r>
            <w:proofErr w:type="spellEnd"/>
            <w:r w:rsidR="00D36BB8">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destination</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this</w:t>
            </w:r>
            <w:proofErr w:type="spellEnd"/>
            <w:r w:rsidR="00D36BB8">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box</w:t>
            </w:r>
            <w:proofErr w:type="spellEnd"/>
            <w:r w:rsidR="00D36BB8">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is</w:t>
            </w:r>
            <w:proofErr w:type="spellEnd"/>
            <w:r w:rsidR="00D36BB8">
              <w:rPr>
                <w:rFonts w:asciiTheme="majorHAnsi" w:hAnsiTheme="majorHAnsi" w:cstheme="majorHAnsi"/>
                <w:sz w:val="12"/>
                <w:szCs w:val="12"/>
                <w:lang w:val="lt-LT"/>
              </w:rPr>
              <w:t xml:space="preserve"> </w:t>
            </w:r>
            <w:r w:rsidR="002430BD" w:rsidRPr="002A714D">
              <w:rPr>
                <w:rFonts w:asciiTheme="majorHAnsi" w:hAnsiTheme="majorHAnsi" w:cstheme="majorHAnsi"/>
                <w:sz w:val="12"/>
                <w:szCs w:val="12"/>
                <w:lang w:val="lt-LT"/>
              </w:rPr>
              <w:t>to</w:t>
            </w:r>
            <w:r w:rsidR="00D36BB8">
              <w:rPr>
                <w:rFonts w:asciiTheme="majorHAnsi" w:hAnsiTheme="majorHAnsi" w:cstheme="majorHAnsi"/>
                <w:sz w:val="12"/>
                <w:szCs w:val="12"/>
                <w:lang w:val="lt-LT"/>
              </w:rPr>
              <w:t xml:space="preserve"> </w:t>
            </w:r>
            <w:r w:rsidR="002430BD" w:rsidRPr="002A714D">
              <w:rPr>
                <w:rFonts w:asciiTheme="majorHAnsi" w:hAnsiTheme="majorHAnsi" w:cstheme="majorHAnsi"/>
                <w:sz w:val="12"/>
                <w:szCs w:val="12"/>
                <w:lang w:val="lt-LT"/>
              </w:rPr>
              <w:t>be</w:t>
            </w:r>
            <w:r w:rsidR="00D36BB8">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filled</w:t>
            </w:r>
            <w:proofErr w:type="spellEnd"/>
            <w:r w:rsidR="00D36BB8">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in</w:t>
            </w:r>
            <w:proofErr w:type="spellEnd"/>
            <w:r w:rsidR="00D36BB8">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only</w:t>
            </w:r>
            <w:proofErr w:type="spellEnd"/>
            <w:r w:rsidR="00D36BB8">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if</w:t>
            </w:r>
            <w:proofErr w:type="spellEnd"/>
            <w:r w:rsidR="00D36BB8">
              <w:rPr>
                <w:rFonts w:asciiTheme="majorHAnsi" w:hAnsiTheme="majorHAnsi" w:cstheme="majorHAnsi"/>
                <w:sz w:val="12"/>
                <w:szCs w:val="12"/>
                <w:lang w:val="lt-LT"/>
              </w:rPr>
              <w:t xml:space="preserve"> </w:t>
            </w:r>
            <w:r w:rsidR="002430BD" w:rsidRPr="002A714D">
              <w:rPr>
                <w:rFonts w:asciiTheme="majorHAnsi" w:hAnsiTheme="majorHAnsi" w:cstheme="majorHAnsi"/>
                <w:sz w:val="12"/>
                <w:szCs w:val="12"/>
                <w:lang w:val="lt-LT"/>
              </w:rPr>
              <w:t>it</w:t>
            </w:r>
            <w:r w:rsidR="00D36BB8">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is</w:t>
            </w:r>
            <w:proofErr w:type="spellEnd"/>
            <w:r w:rsidR="00D36BB8">
              <w:rPr>
                <w:rFonts w:asciiTheme="majorHAnsi" w:hAnsiTheme="majorHAnsi" w:cstheme="majorHAnsi"/>
                <w:sz w:val="12"/>
                <w:szCs w:val="12"/>
                <w:lang w:val="lt-LT"/>
              </w:rPr>
              <w:t xml:space="preserve"> </w:t>
            </w:r>
            <w:r w:rsidR="002430BD" w:rsidRPr="002A714D">
              <w:rPr>
                <w:rFonts w:asciiTheme="majorHAnsi" w:hAnsiTheme="majorHAnsi" w:cstheme="majorHAnsi"/>
                <w:sz w:val="12"/>
                <w:szCs w:val="12"/>
                <w:lang w:val="lt-LT"/>
              </w:rPr>
              <w:t>a</w:t>
            </w:r>
            <w:r w:rsidR="00D36BB8">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certificate</w:t>
            </w:r>
            <w:proofErr w:type="spellEnd"/>
            <w:r w:rsidR="00D36BB8">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for</w:t>
            </w:r>
            <w:proofErr w:type="spellEnd"/>
            <w:r w:rsidR="00D36BB8">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transit</w:t>
            </w:r>
            <w:proofErr w:type="spellEnd"/>
            <w:r w:rsidR="00D36BB8">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commodity.The</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products</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in</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transit</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can</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only</w:t>
            </w:r>
            <w:proofErr w:type="spellEnd"/>
            <w:r w:rsidR="002430BD" w:rsidRPr="002A714D">
              <w:rPr>
                <w:rFonts w:asciiTheme="majorHAnsi" w:hAnsiTheme="majorHAnsi" w:cstheme="majorHAnsi"/>
                <w:sz w:val="12"/>
                <w:szCs w:val="12"/>
                <w:lang w:val="lt-LT"/>
              </w:rPr>
              <w:t xml:space="preserve"> be </w:t>
            </w:r>
            <w:proofErr w:type="spellStart"/>
            <w:r w:rsidR="002430BD" w:rsidRPr="002A714D">
              <w:rPr>
                <w:rFonts w:asciiTheme="majorHAnsi" w:hAnsiTheme="majorHAnsi" w:cstheme="majorHAnsi"/>
                <w:sz w:val="12"/>
                <w:szCs w:val="12"/>
                <w:lang w:val="lt-LT"/>
              </w:rPr>
              <w:t>stored</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in</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free</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zones</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free</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warehouses</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and</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custom</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warehouses</w:t>
            </w:r>
            <w:proofErr w:type="spellEnd"/>
            <w:r w:rsidR="002430BD" w:rsidRPr="002A714D">
              <w:rPr>
                <w:rFonts w:asciiTheme="majorHAnsi" w:hAnsiTheme="majorHAnsi" w:cstheme="majorHAnsi"/>
                <w:sz w:val="12"/>
                <w:szCs w:val="12"/>
                <w:lang w:val="lt-LT"/>
              </w:rPr>
              <w:t>.</w:t>
            </w:r>
          </w:p>
          <w:p w14:paraId="4EF44F94" w14:textId="33AB0427" w:rsidR="002430BD" w:rsidRPr="0042507E" w:rsidRDefault="00AC5D22" w:rsidP="005022B4">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00D36BB8" w:rsidRPr="00D36BB8">
              <w:rPr>
                <w:rFonts w:asciiTheme="minorHAnsi" w:eastAsia="TimesNewRomanPSMT" w:hAnsiTheme="minorHAnsi" w:cstheme="minorHAnsi"/>
                <w:bCs/>
                <w:sz w:val="12"/>
                <w:szCs w:val="12"/>
                <w:lang w:val="lt-LT" w:eastAsia="en-US"/>
              </w:rPr>
              <w:t xml:space="preserve"> </w:t>
            </w:r>
            <w:r w:rsidR="00D36BB8" w:rsidRPr="00D36BB8">
              <w:rPr>
                <w:rFonts w:asciiTheme="majorHAnsi" w:hAnsiTheme="majorHAnsi" w:cstheme="majorHAnsi"/>
                <w:bCs/>
                <w:sz w:val="12"/>
                <w:szCs w:val="12"/>
                <w:lang w:val="lt-LT"/>
              </w:rPr>
              <w:t xml:space="preserve">Paskirties vieta: šį langelį reikia užpildyti tik tuo atveju, jei tai yra tranzito prekės sertifikatas. </w:t>
            </w:r>
            <w:r w:rsidRPr="0042507E">
              <w:rPr>
                <w:rFonts w:asciiTheme="majorHAnsi" w:hAnsiTheme="majorHAnsi" w:cstheme="majorHAnsi"/>
                <w:sz w:val="12"/>
                <w:szCs w:val="12"/>
                <w:lang w:val="lt-LT"/>
              </w:rPr>
              <w:t xml:space="preserve">Tranzitu gabenamus produktus galima laikyti tik laisvosiose </w:t>
            </w:r>
            <w:r w:rsidR="005022B4" w:rsidRPr="0042507E">
              <w:rPr>
                <w:rFonts w:asciiTheme="majorHAnsi" w:hAnsiTheme="majorHAnsi" w:cstheme="majorHAnsi"/>
                <w:sz w:val="12"/>
                <w:szCs w:val="12"/>
                <w:lang w:val="lt-LT"/>
              </w:rPr>
              <w:t>zonose</w:t>
            </w:r>
            <w:r w:rsidRPr="0042507E">
              <w:rPr>
                <w:rFonts w:asciiTheme="majorHAnsi" w:hAnsiTheme="majorHAnsi" w:cstheme="majorHAnsi"/>
                <w:sz w:val="12"/>
                <w:szCs w:val="12"/>
                <w:lang w:val="lt-LT"/>
              </w:rPr>
              <w:t xml:space="preserve">, laisvuose </w:t>
            </w:r>
            <w:r w:rsidR="005022B4" w:rsidRPr="0042507E">
              <w:rPr>
                <w:rFonts w:asciiTheme="majorHAnsi" w:hAnsiTheme="majorHAnsi" w:cstheme="majorHAnsi"/>
                <w:sz w:val="12"/>
                <w:szCs w:val="12"/>
                <w:lang w:val="lt-LT"/>
              </w:rPr>
              <w:t xml:space="preserve">sandėliuose </w:t>
            </w:r>
            <w:r w:rsidRPr="0042507E">
              <w:rPr>
                <w:rFonts w:asciiTheme="majorHAnsi" w:hAnsiTheme="majorHAnsi" w:cstheme="majorHAnsi"/>
                <w:sz w:val="12"/>
                <w:szCs w:val="12"/>
                <w:lang w:val="lt-LT"/>
              </w:rPr>
              <w:t xml:space="preserve">ir muitinės </w:t>
            </w:r>
            <w:r w:rsidR="005022B4" w:rsidRPr="0042507E">
              <w:rPr>
                <w:rFonts w:asciiTheme="majorHAnsi" w:hAnsiTheme="majorHAnsi" w:cstheme="majorHAnsi"/>
                <w:sz w:val="12"/>
                <w:szCs w:val="12"/>
                <w:lang w:val="lt-LT"/>
              </w:rPr>
              <w:t>sandėliuose</w:t>
            </w:r>
            <w:r w:rsidRPr="0042507E">
              <w:rPr>
                <w:rFonts w:asciiTheme="majorHAnsi" w:hAnsiTheme="majorHAnsi" w:cstheme="majorHAnsi"/>
                <w:sz w:val="12"/>
                <w:szCs w:val="12"/>
                <w:lang w:val="lt-LT"/>
              </w:rPr>
              <w:t>.</w:t>
            </w:r>
          </w:p>
        </w:tc>
      </w:tr>
      <w:tr w:rsidR="002430BD" w:rsidRPr="002A714D" w14:paraId="56CBF548"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After w:val="1"/>
          <w:wAfter w:w="28" w:type="dxa"/>
          <w:trHeight w:val="314"/>
        </w:trPr>
        <w:tc>
          <w:tcPr>
            <w:tcW w:w="352" w:type="dxa"/>
            <w:gridSpan w:val="2"/>
            <w:tcBorders>
              <w:top w:val="nil"/>
              <w:left w:val="nil"/>
              <w:bottom w:val="nil"/>
              <w:right w:val="single" w:sz="4" w:space="0" w:color="auto"/>
            </w:tcBorders>
          </w:tcPr>
          <w:p w14:paraId="7AAD1434" w14:textId="77777777" w:rsidR="002430BD" w:rsidRPr="002A714D" w:rsidRDefault="002430BD" w:rsidP="00C85973">
            <w:pPr>
              <w:rPr>
                <w:rFonts w:asciiTheme="majorHAnsi" w:hAnsiTheme="majorHAnsi" w:cstheme="majorHAnsi"/>
                <w:sz w:val="12"/>
                <w:szCs w:val="12"/>
                <w:lang w:val="lt-LT"/>
              </w:rPr>
            </w:pPr>
          </w:p>
        </w:tc>
        <w:tc>
          <w:tcPr>
            <w:tcW w:w="1410" w:type="dxa"/>
            <w:gridSpan w:val="9"/>
            <w:tcBorders>
              <w:top w:val="nil"/>
              <w:left w:val="single" w:sz="4" w:space="0" w:color="auto"/>
              <w:bottom w:val="nil"/>
              <w:right w:val="nil"/>
            </w:tcBorders>
          </w:tcPr>
          <w:p w14:paraId="5CED1A41" w14:textId="77777777" w:rsidR="002430BD" w:rsidRPr="002A714D" w:rsidRDefault="006D54E2" w:rsidP="00BA6DD0">
            <w:pPr>
              <w:rPr>
                <w:rFonts w:asciiTheme="majorHAnsi" w:hAnsiTheme="majorHAnsi" w:cstheme="majorHAnsi"/>
                <w:spacing w:val="-4"/>
                <w:sz w:val="12"/>
                <w:szCs w:val="12"/>
                <w:lang w:val="lt-LT"/>
              </w:rPr>
            </w:pPr>
            <w:proofErr w:type="spellStart"/>
            <w:r w:rsidRPr="002A714D">
              <w:rPr>
                <w:rFonts w:asciiTheme="majorHAnsi" w:hAnsiTheme="majorHAnsi" w:cstheme="majorHAnsi"/>
                <w:spacing w:val="-4"/>
                <w:sz w:val="12"/>
                <w:szCs w:val="12"/>
                <w:lang w:val="lt-LT"/>
              </w:rPr>
              <w:t>Kuti</w:t>
            </w:r>
            <w:proofErr w:type="spellEnd"/>
            <w:r w:rsidRPr="002A714D">
              <w:rPr>
                <w:rFonts w:asciiTheme="majorHAnsi" w:hAnsiTheme="majorHAnsi" w:cstheme="majorHAnsi"/>
                <w:spacing w:val="-4"/>
                <w:sz w:val="12"/>
                <w:szCs w:val="12"/>
                <w:lang w:val="lt-LT"/>
              </w:rPr>
              <w:t xml:space="preserve"> </w:t>
            </w:r>
            <w:proofErr w:type="spellStart"/>
            <w:r w:rsidRPr="002A714D">
              <w:rPr>
                <w:rFonts w:asciiTheme="majorHAnsi" w:hAnsiTheme="majorHAnsi" w:cstheme="majorHAnsi"/>
                <w:spacing w:val="-4"/>
                <w:sz w:val="12"/>
                <w:szCs w:val="12"/>
                <w:lang w:val="lt-LT"/>
              </w:rPr>
              <w:t>referimi</w:t>
            </w:r>
            <w:proofErr w:type="spellEnd"/>
            <w:r w:rsidRPr="002A714D">
              <w:rPr>
                <w:rFonts w:asciiTheme="majorHAnsi" w:hAnsiTheme="majorHAnsi" w:cstheme="majorHAnsi"/>
                <w:spacing w:val="-4"/>
                <w:sz w:val="12"/>
                <w:szCs w:val="12"/>
                <w:lang w:val="lt-LT"/>
              </w:rPr>
              <w:t xml:space="preserve"> </w:t>
            </w:r>
          </w:p>
          <w:p w14:paraId="5E16E7C3" w14:textId="77777777" w:rsidR="002430BD" w:rsidRDefault="002430BD" w:rsidP="00DC5537">
            <w:pPr>
              <w:rPr>
                <w:rFonts w:asciiTheme="majorHAnsi" w:hAnsiTheme="majorHAnsi" w:cstheme="majorHAnsi"/>
                <w:spacing w:val="-4"/>
                <w:sz w:val="12"/>
                <w:szCs w:val="12"/>
                <w:lang w:val="lt-LT"/>
              </w:rPr>
            </w:pPr>
            <w:r w:rsidRPr="002A714D">
              <w:rPr>
                <w:rFonts w:asciiTheme="majorHAnsi" w:hAnsiTheme="majorHAnsi" w:cstheme="majorHAnsi"/>
                <w:spacing w:val="-4"/>
                <w:sz w:val="12"/>
                <w:szCs w:val="12"/>
                <w:lang w:val="lt-LT"/>
              </w:rPr>
              <w:t>/</w:t>
            </w:r>
            <w:proofErr w:type="spellStart"/>
            <w:r w:rsidRPr="0042507E">
              <w:rPr>
                <w:rFonts w:asciiTheme="majorHAnsi" w:hAnsiTheme="majorHAnsi" w:cstheme="majorHAnsi"/>
                <w:spacing w:val="-4"/>
                <w:sz w:val="12"/>
                <w:szCs w:val="12"/>
                <w:lang w:val="lt-LT"/>
              </w:rPr>
              <w:t>Box</w:t>
            </w:r>
            <w:proofErr w:type="spellEnd"/>
            <w:r w:rsidRPr="0042507E">
              <w:rPr>
                <w:rFonts w:asciiTheme="majorHAnsi" w:hAnsiTheme="majorHAnsi" w:cstheme="majorHAnsi"/>
                <w:spacing w:val="-4"/>
                <w:sz w:val="12"/>
                <w:szCs w:val="12"/>
                <w:lang w:val="lt-LT"/>
              </w:rPr>
              <w:t xml:space="preserve"> </w:t>
            </w:r>
            <w:proofErr w:type="spellStart"/>
            <w:r w:rsidRPr="0042507E">
              <w:rPr>
                <w:rFonts w:asciiTheme="majorHAnsi" w:hAnsiTheme="majorHAnsi" w:cstheme="majorHAnsi"/>
                <w:spacing w:val="-4"/>
                <w:sz w:val="12"/>
                <w:szCs w:val="12"/>
                <w:lang w:val="lt-LT"/>
              </w:rPr>
              <w:t>reference</w:t>
            </w:r>
            <w:proofErr w:type="spellEnd"/>
            <w:r w:rsidRPr="0042507E">
              <w:rPr>
                <w:rFonts w:asciiTheme="majorHAnsi" w:hAnsiTheme="majorHAnsi" w:cstheme="majorHAnsi"/>
                <w:spacing w:val="-4"/>
                <w:sz w:val="12"/>
                <w:szCs w:val="12"/>
                <w:lang w:val="lt-LT"/>
              </w:rPr>
              <w:t xml:space="preserve"> I.15</w:t>
            </w:r>
            <w:r w:rsidR="00CE29FA" w:rsidRPr="0042507E">
              <w:rPr>
                <w:rFonts w:asciiTheme="majorHAnsi" w:hAnsiTheme="majorHAnsi" w:cstheme="majorHAnsi"/>
                <w:spacing w:val="-4"/>
                <w:sz w:val="12"/>
                <w:szCs w:val="12"/>
                <w:lang w:val="lt-LT"/>
              </w:rPr>
              <w:t>/</w:t>
            </w:r>
          </w:p>
          <w:p w14:paraId="0F152A20" w14:textId="06C522CB" w:rsidR="00CE29FA" w:rsidRPr="002A714D" w:rsidRDefault="00CE29FA" w:rsidP="00DC5537">
            <w:pPr>
              <w:rPr>
                <w:rFonts w:asciiTheme="majorHAnsi" w:hAnsiTheme="majorHAnsi" w:cstheme="majorHAnsi"/>
                <w:sz w:val="12"/>
                <w:szCs w:val="12"/>
                <w:lang w:val="lt-LT"/>
              </w:rPr>
            </w:pPr>
            <w:r>
              <w:rPr>
                <w:rFonts w:asciiTheme="majorHAnsi" w:hAnsiTheme="majorHAnsi" w:cstheme="majorHAnsi"/>
                <w:spacing w:val="-4"/>
                <w:sz w:val="12"/>
                <w:szCs w:val="12"/>
                <w:lang w:val="lt-LT"/>
              </w:rPr>
              <w:t>Langelio nuoroda I.15:</w:t>
            </w:r>
          </w:p>
        </w:tc>
        <w:tc>
          <w:tcPr>
            <w:tcW w:w="9511" w:type="dxa"/>
            <w:gridSpan w:val="45"/>
            <w:tcBorders>
              <w:top w:val="nil"/>
              <w:left w:val="nil"/>
              <w:bottom w:val="nil"/>
            </w:tcBorders>
          </w:tcPr>
          <w:p w14:paraId="007209FB" w14:textId="4EFD003A" w:rsidR="0042507E" w:rsidRDefault="006D54E2" w:rsidP="00C85973">
            <w:pPr>
              <w:jc w:val="both"/>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eastAsia="en-US"/>
              </w:rPr>
              <w:t>Numri</w:t>
            </w:r>
            <w:proofErr w:type="spellEnd"/>
            <w:r w:rsidRPr="002A714D">
              <w:rPr>
                <w:rFonts w:asciiTheme="majorHAnsi" w:hAnsiTheme="majorHAnsi" w:cstheme="majorHAnsi"/>
                <w:sz w:val="12"/>
                <w:szCs w:val="12"/>
                <w:lang w:val="lt-LT" w:eastAsia="en-US"/>
              </w:rPr>
              <w:t xml:space="preserve"> I </w:t>
            </w:r>
            <w:proofErr w:type="spellStart"/>
            <w:r w:rsidRPr="002A714D">
              <w:rPr>
                <w:rFonts w:asciiTheme="majorHAnsi" w:hAnsiTheme="majorHAnsi" w:cstheme="majorHAnsi"/>
                <w:sz w:val="12"/>
                <w:szCs w:val="12"/>
                <w:lang w:val="lt-LT" w:eastAsia="en-US"/>
              </w:rPr>
              <w:t>regjistrimit</w:t>
            </w:r>
            <w:proofErr w:type="spellEnd"/>
            <w:r w:rsidRPr="002A714D">
              <w:rPr>
                <w:rFonts w:asciiTheme="majorHAnsi" w:hAnsiTheme="majorHAnsi" w:cstheme="majorHAnsi"/>
                <w:sz w:val="12"/>
                <w:szCs w:val="12"/>
                <w:lang w:val="lt-LT" w:eastAsia="en-US"/>
              </w:rPr>
              <w:t xml:space="preserve"> ( Vagon </w:t>
            </w:r>
            <w:proofErr w:type="spellStart"/>
            <w:r w:rsidRPr="002A714D">
              <w:rPr>
                <w:rFonts w:asciiTheme="majorHAnsi" w:hAnsiTheme="majorHAnsi" w:cstheme="majorHAnsi"/>
                <w:sz w:val="12"/>
                <w:szCs w:val="12"/>
                <w:lang w:val="lt-LT" w:eastAsia="en-US"/>
              </w:rPr>
              <w:t>hekurudhor</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apo</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konteiner</w:t>
            </w:r>
            <w:proofErr w:type="spellEnd"/>
            <w:r w:rsidRPr="002A714D">
              <w:rPr>
                <w:rFonts w:asciiTheme="majorHAnsi" w:hAnsiTheme="majorHAnsi" w:cstheme="majorHAnsi"/>
                <w:sz w:val="12"/>
                <w:szCs w:val="12"/>
                <w:lang w:val="lt-LT" w:eastAsia="en-US"/>
              </w:rPr>
              <w:t xml:space="preserve"> , </w:t>
            </w:r>
            <w:proofErr w:type="spellStart"/>
            <w:r w:rsidRPr="002A714D">
              <w:rPr>
                <w:rFonts w:asciiTheme="majorHAnsi" w:hAnsiTheme="majorHAnsi" w:cstheme="majorHAnsi"/>
                <w:sz w:val="12"/>
                <w:szCs w:val="12"/>
                <w:lang w:val="lt-LT" w:eastAsia="en-US"/>
              </w:rPr>
              <w:t>apo</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automjet</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rrugor</w:t>
            </w:r>
            <w:proofErr w:type="spellEnd"/>
            <w:r w:rsidRPr="002A714D">
              <w:rPr>
                <w:rFonts w:asciiTheme="majorHAnsi" w:hAnsiTheme="majorHAnsi" w:cstheme="majorHAnsi"/>
                <w:sz w:val="12"/>
                <w:szCs w:val="12"/>
                <w:lang w:val="lt-LT" w:eastAsia="en-US"/>
              </w:rPr>
              <w:t xml:space="preserve"> ,) </w:t>
            </w:r>
            <w:proofErr w:type="spellStart"/>
            <w:r w:rsidRPr="002A714D">
              <w:rPr>
                <w:rFonts w:asciiTheme="majorHAnsi" w:hAnsiTheme="majorHAnsi" w:cstheme="majorHAnsi"/>
                <w:sz w:val="12"/>
                <w:szCs w:val="12"/>
                <w:lang w:val="lt-LT" w:eastAsia="en-US"/>
              </w:rPr>
              <w:t>numri</w:t>
            </w:r>
            <w:proofErr w:type="spellEnd"/>
            <w:r w:rsidRPr="002A714D">
              <w:rPr>
                <w:rFonts w:asciiTheme="majorHAnsi" w:hAnsiTheme="majorHAnsi" w:cstheme="majorHAnsi"/>
                <w:sz w:val="12"/>
                <w:szCs w:val="12"/>
                <w:lang w:val="lt-LT" w:eastAsia="en-US"/>
              </w:rPr>
              <w:t xml:space="preserve"> I </w:t>
            </w:r>
            <w:proofErr w:type="spellStart"/>
            <w:r w:rsidRPr="002A714D">
              <w:rPr>
                <w:rFonts w:asciiTheme="majorHAnsi" w:hAnsiTheme="majorHAnsi" w:cstheme="majorHAnsi"/>
                <w:sz w:val="12"/>
                <w:szCs w:val="12"/>
                <w:lang w:val="lt-LT" w:eastAsia="en-US"/>
              </w:rPr>
              <w:t>fluturimit</w:t>
            </w:r>
            <w:proofErr w:type="spellEnd"/>
            <w:r w:rsidRPr="002A714D">
              <w:rPr>
                <w:rFonts w:asciiTheme="majorHAnsi" w:hAnsiTheme="majorHAnsi" w:cstheme="majorHAnsi"/>
                <w:sz w:val="12"/>
                <w:szCs w:val="12"/>
                <w:lang w:val="lt-LT" w:eastAsia="en-US"/>
              </w:rPr>
              <w:t xml:space="preserve"> ( </w:t>
            </w:r>
            <w:proofErr w:type="spellStart"/>
            <w:r w:rsidRPr="002A714D">
              <w:rPr>
                <w:rFonts w:asciiTheme="majorHAnsi" w:hAnsiTheme="majorHAnsi" w:cstheme="majorHAnsi"/>
                <w:sz w:val="12"/>
                <w:szCs w:val="12"/>
                <w:lang w:val="lt-LT" w:eastAsia="en-US"/>
              </w:rPr>
              <w:t>aeroplani</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apo</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emri</w:t>
            </w:r>
            <w:proofErr w:type="spellEnd"/>
            <w:r w:rsidRPr="002A714D">
              <w:rPr>
                <w:rFonts w:asciiTheme="majorHAnsi" w:hAnsiTheme="majorHAnsi" w:cstheme="majorHAnsi"/>
                <w:sz w:val="12"/>
                <w:szCs w:val="12"/>
                <w:lang w:val="lt-LT" w:eastAsia="en-US"/>
              </w:rPr>
              <w:t xml:space="preserve"> ( </w:t>
            </w:r>
            <w:proofErr w:type="spellStart"/>
            <w:r w:rsidRPr="002A714D">
              <w:rPr>
                <w:rFonts w:asciiTheme="majorHAnsi" w:hAnsiTheme="majorHAnsi" w:cstheme="majorHAnsi"/>
                <w:sz w:val="12"/>
                <w:szCs w:val="12"/>
                <w:lang w:val="lt-LT" w:eastAsia="en-US"/>
              </w:rPr>
              <w:t>anija</w:t>
            </w:r>
            <w:proofErr w:type="spellEnd"/>
            <w:r w:rsidRPr="002A714D">
              <w:rPr>
                <w:rFonts w:asciiTheme="majorHAnsi" w:hAnsiTheme="majorHAnsi" w:cstheme="majorHAnsi"/>
                <w:sz w:val="12"/>
                <w:szCs w:val="12"/>
                <w:lang w:val="lt-LT" w:eastAsia="en-US"/>
              </w:rPr>
              <w:t xml:space="preserve">) ; ne </w:t>
            </w:r>
            <w:proofErr w:type="spellStart"/>
            <w:r w:rsidRPr="002A714D">
              <w:rPr>
                <w:rFonts w:asciiTheme="majorHAnsi" w:hAnsiTheme="majorHAnsi" w:cstheme="majorHAnsi"/>
                <w:sz w:val="12"/>
                <w:szCs w:val="12"/>
                <w:lang w:val="lt-LT" w:eastAsia="en-US"/>
              </w:rPr>
              <w:t>rats</w:t>
            </w:r>
            <w:proofErr w:type="spellEnd"/>
            <w:r w:rsidRPr="002A714D">
              <w:rPr>
                <w:rFonts w:asciiTheme="majorHAnsi" w:hAnsiTheme="majorHAnsi" w:cstheme="majorHAnsi"/>
                <w:sz w:val="12"/>
                <w:szCs w:val="12"/>
                <w:lang w:val="lt-LT" w:eastAsia="en-US"/>
              </w:rPr>
              <w:t xml:space="preserve"> te </w:t>
            </w:r>
            <w:proofErr w:type="spellStart"/>
            <w:r w:rsidRPr="002A714D">
              <w:rPr>
                <w:rFonts w:asciiTheme="majorHAnsi" w:hAnsiTheme="majorHAnsi" w:cstheme="majorHAnsi"/>
                <w:sz w:val="12"/>
                <w:szCs w:val="12"/>
                <w:lang w:val="lt-LT" w:eastAsia="en-US"/>
              </w:rPr>
              <w:t>shkarkimit</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dhe</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ringarkimit</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duhet</w:t>
            </w:r>
            <w:proofErr w:type="spellEnd"/>
            <w:r w:rsidRPr="002A714D">
              <w:rPr>
                <w:rFonts w:asciiTheme="majorHAnsi" w:hAnsiTheme="majorHAnsi" w:cstheme="majorHAnsi"/>
                <w:sz w:val="12"/>
                <w:szCs w:val="12"/>
                <w:lang w:val="lt-LT" w:eastAsia="en-US"/>
              </w:rPr>
              <w:t xml:space="preserve"> te </w:t>
            </w:r>
            <w:proofErr w:type="spellStart"/>
            <w:r w:rsidRPr="002A714D">
              <w:rPr>
                <w:rFonts w:asciiTheme="majorHAnsi" w:hAnsiTheme="majorHAnsi" w:cstheme="majorHAnsi"/>
                <w:sz w:val="12"/>
                <w:szCs w:val="12"/>
                <w:lang w:val="lt-LT" w:eastAsia="en-US"/>
              </w:rPr>
              <w:t>ofrohen</w:t>
            </w:r>
            <w:proofErr w:type="spellEnd"/>
            <w:r w:rsidRPr="002A714D">
              <w:rPr>
                <w:rFonts w:asciiTheme="majorHAnsi" w:hAnsiTheme="majorHAnsi" w:cstheme="majorHAnsi"/>
                <w:sz w:val="12"/>
                <w:szCs w:val="12"/>
                <w:lang w:val="lt-LT" w:eastAsia="en-US"/>
              </w:rPr>
              <w:t xml:space="preserve"> </w:t>
            </w:r>
            <w:proofErr w:type="spellStart"/>
            <w:r w:rsidRPr="002A714D">
              <w:rPr>
                <w:rFonts w:asciiTheme="majorHAnsi" w:hAnsiTheme="majorHAnsi" w:cstheme="majorHAnsi"/>
                <w:sz w:val="12"/>
                <w:szCs w:val="12"/>
                <w:lang w:val="lt-LT" w:eastAsia="en-US"/>
              </w:rPr>
              <w:t>informata</w:t>
            </w:r>
            <w:proofErr w:type="spellEnd"/>
            <w:r w:rsidRPr="002A714D">
              <w:rPr>
                <w:rFonts w:asciiTheme="majorHAnsi" w:hAnsiTheme="majorHAnsi" w:cstheme="majorHAnsi"/>
                <w:sz w:val="12"/>
                <w:szCs w:val="12"/>
                <w:lang w:val="lt-LT" w:eastAsia="en-US"/>
              </w:rPr>
              <w:t xml:space="preserve"> /</w:t>
            </w:r>
            <w:proofErr w:type="spellStart"/>
            <w:r w:rsidR="002430BD" w:rsidRPr="002A714D">
              <w:rPr>
                <w:rFonts w:asciiTheme="majorHAnsi" w:hAnsiTheme="majorHAnsi" w:cstheme="majorHAnsi"/>
                <w:sz w:val="12"/>
                <w:szCs w:val="12"/>
                <w:lang w:val="lt-LT"/>
              </w:rPr>
              <w:t>Registration</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number</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railway</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wagons</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or</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container</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and</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lorries</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flight</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number</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aircraft</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or</w:t>
            </w:r>
            <w:proofErr w:type="spellEnd"/>
            <w:r w:rsidR="002430BD" w:rsidRPr="002A714D">
              <w:rPr>
                <w:rFonts w:asciiTheme="majorHAnsi" w:hAnsiTheme="majorHAnsi" w:cstheme="majorHAnsi"/>
                <w:sz w:val="12"/>
                <w:szCs w:val="12"/>
                <w:lang w:val="lt-LT"/>
              </w:rPr>
              <w:t xml:space="preserve"> name (</w:t>
            </w:r>
            <w:proofErr w:type="spellStart"/>
            <w:r w:rsidR="002430BD" w:rsidRPr="002A714D">
              <w:rPr>
                <w:rFonts w:asciiTheme="majorHAnsi" w:hAnsiTheme="majorHAnsi" w:cstheme="majorHAnsi"/>
                <w:sz w:val="12"/>
                <w:szCs w:val="12"/>
                <w:lang w:val="lt-LT"/>
              </w:rPr>
              <w:t>ship</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information</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is</w:t>
            </w:r>
            <w:proofErr w:type="spellEnd"/>
            <w:r w:rsidR="002430BD" w:rsidRPr="002A714D">
              <w:rPr>
                <w:rFonts w:asciiTheme="majorHAnsi" w:hAnsiTheme="majorHAnsi" w:cstheme="majorHAnsi"/>
                <w:sz w:val="12"/>
                <w:szCs w:val="12"/>
                <w:lang w:val="lt-LT"/>
              </w:rPr>
              <w:t xml:space="preserve"> to be </w:t>
            </w:r>
            <w:proofErr w:type="spellStart"/>
            <w:r w:rsidR="002430BD" w:rsidRPr="002A714D">
              <w:rPr>
                <w:rFonts w:asciiTheme="majorHAnsi" w:hAnsiTheme="majorHAnsi" w:cstheme="majorHAnsi"/>
                <w:sz w:val="12"/>
                <w:szCs w:val="12"/>
                <w:lang w:val="lt-LT"/>
              </w:rPr>
              <w:t>provided</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in</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the</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event</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of</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unloading</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and</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reloading</w:t>
            </w:r>
            <w:proofErr w:type="spellEnd"/>
            <w:r w:rsidR="002430BD" w:rsidRPr="002A714D">
              <w:rPr>
                <w:rFonts w:asciiTheme="majorHAnsi" w:hAnsiTheme="majorHAnsi" w:cstheme="majorHAnsi"/>
                <w:sz w:val="12"/>
                <w:szCs w:val="12"/>
                <w:lang w:val="lt-LT"/>
              </w:rPr>
              <w:t>.</w:t>
            </w:r>
          </w:p>
          <w:p w14:paraId="39FDC06D" w14:textId="34225596" w:rsidR="002430BD" w:rsidRPr="0042507E" w:rsidRDefault="00AC5D22" w:rsidP="0042507E">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42507E">
              <w:rPr>
                <w:rFonts w:asciiTheme="majorHAnsi" w:hAnsiTheme="majorHAnsi" w:cstheme="majorHAnsi"/>
                <w:sz w:val="12"/>
                <w:szCs w:val="12"/>
                <w:lang w:val="lt-LT"/>
              </w:rPr>
              <w:t>Registracijos numeris (geležinkelio vagonai arba konteineriai ir sunkvežimiai), skrydžio numeris (orlaivis) arb</w:t>
            </w:r>
            <w:r w:rsidR="005022B4" w:rsidRPr="0042507E">
              <w:rPr>
                <w:rFonts w:asciiTheme="majorHAnsi" w:hAnsiTheme="majorHAnsi" w:cstheme="majorHAnsi"/>
                <w:sz w:val="12"/>
                <w:szCs w:val="12"/>
                <w:lang w:val="lt-LT"/>
              </w:rPr>
              <w:t>a</w:t>
            </w:r>
            <w:r w:rsidRPr="0042507E">
              <w:rPr>
                <w:rFonts w:asciiTheme="majorHAnsi" w:hAnsiTheme="majorHAnsi" w:cstheme="majorHAnsi"/>
                <w:sz w:val="12"/>
                <w:szCs w:val="12"/>
                <w:lang w:val="lt-LT"/>
              </w:rPr>
              <w:t xml:space="preserve"> pavadinimas (laivas); informacija turi būti pateikta iškrovimo ir perkrovimo atveju. </w:t>
            </w:r>
          </w:p>
        </w:tc>
      </w:tr>
      <w:tr w:rsidR="002430BD" w:rsidRPr="002A714D" w14:paraId="394D0236"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After w:val="1"/>
          <w:wAfter w:w="28" w:type="dxa"/>
          <w:trHeight w:val="314"/>
        </w:trPr>
        <w:tc>
          <w:tcPr>
            <w:tcW w:w="352" w:type="dxa"/>
            <w:gridSpan w:val="2"/>
            <w:tcBorders>
              <w:top w:val="nil"/>
              <w:left w:val="nil"/>
              <w:bottom w:val="nil"/>
              <w:right w:val="single" w:sz="4" w:space="0" w:color="auto"/>
            </w:tcBorders>
          </w:tcPr>
          <w:p w14:paraId="698DA345" w14:textId="77777777" w:rsidR="002430BD" w:rsidRPr="002A714D" w:rsidRDefault="002430BD" w:rsidP="00C85973">
            <w:pPr>
              <w:rPr>
                <w:rFonts w:asciiTheme="majorHAnsi" w:hAnsiTheme="majorHAnsi" w:cstheme="majorHAnsi"/>
                <w:sz w:val="12"/>
                <w:szCs w:val="12"/>
                <w:lang w:val="lt-LT"/>
              </w:rPr>
            </w:pPr>
          </w:p>
        </w:tc>
        <w:tc>
          <w:tcPr>
            <w:tcW w:w="1410" w:type="dxa"/>
            <w:gridSpan w:val="9"/>
            <w:tcBorders>
              <w:top w:val="nil"/>
              <w:left w:val="single" w:sz="4" w:space="0" w:color="auto"/>
              <w:bottom w:val="nil"/>
              <w:right w:val="nil"/>
            </w:tcBorders>
          </w:tcPr>
          <w:p w14:paraId="79BD7F48" w14:textId="243A3C30" w:rsidR="002430BD" w:rsidRPr="002A714D" w:rsidRDefault="006D54E2" w:rsidP="00942636">
            <w:pPr>
              <w:rPr>
                <w:rFonts w:asciiTheme="majorHAnsi" w:hAnsiTheme="majorHAnsi" w:cstheme="majorHAnsi"/>
                <w:spacing w:val="-4"/>
                <w:sz w:val="12"/>
                <w:szCs w:val="12"/>
                <w:lang w:val="lt-LT"/>
              </w:rPr>
            </w:pPr>
            <w:r w:rsidRPr="002A714D">
              <w:rPr>
                <w:rFonts w:asciiTheme="majorHAnsi" w:hAnsiTheme="majorHAnsi" w:cstheme="majorHAnsi"/>
                <w:spacing w:val="-4"/>
                <w:sz w:val="12"/>
                <w:szCs w:val="12"/>
                <w:lang w:val="lt-LT"/>
              </w:rPr>
              <w:t>/</w:t>
            </w:r>
            <w:proofErr w:type="spellStart"/>
            <w:r w:rsidRPr="002A714D">
              <w:rPr>
                <w:rFonts w:asciiTheme="majorHAnsi" w:hAnsiTheme="majorHAnsi" w:cstheme="majorHAnsi"/>
                <w:spacing w:val="-4"/>
                <w:sz w:val="12"/>
                <w:szCs w:val="12"/>
                <w:lang w:val="lt-LT"/>
              </w:rPr>
              <w:t>Kuti</w:t>
            </w:r>
            <w:proofErr w:type="spellEnd"/>
            <w:r w:rsidRPr="002A714D">
              <w:rPr>
                <w:rFonts w:asciiTheme="majorHAnsi" w:hAnsiTheme="majorHAnsi" w:cstheme="majorHAnsi"/>
                <w:spacing w:val="-4"/>
                <w:sz w:val="12"/>
                <w:szCs w:val="12"/>
                <w:lang w:val="lt-LT"/>
              </w:rPr>
              <w:t xml:space="preserve"> </w:t>
            </w:r>
            <w:proofErr w:type="spellStart"/>
            <w:r w:rsidRPr="002A714D">
              <w:rPr>
                <w:rFonts w:asciiTheme="majorHAnsi" w:hAnsiTheme="majorHAnsi" w:cstheme="majorHAnsi"/>
                <w:spacing w:val="-4"/>
                <w:sz w:val="12"/>
                <w:szCs w:val="12"/>
                <w:lang w:val="lt-LT"/>
              </w:rPr>
              <w:t>referimi</w:t>
            </w:r>
            <w:proofErr w:type="spellEnd"/>
            <w:r w:rsidRPr="002A714D">
              <w:rPr>
                <w:rFonts w:asciiTheme="majorHAnsi" w:hAnsiTheme="majorHAnsi" w:cstheme="majorHAnsi"/>
                <w:spacing w:val="-4"/>
                <w:sz w:val="12"/>
                <w:szCs w:val="12"/>
                <w:lang w:val="lt-LT"/>
              </w:rPr>
              <w:t xml:space="preserve"> </w:t>
            </w:r>
            <w:r w:rsidR="0042507E">
              <w:rPr>
                <w:rFonts w:asciiTheme="majorHAnsi" w:hAnsiTheme="majorHAnsi" w:cstheme="majorHAnsi"/>
                <w:spacing w:val="-4"/>
                <w:sz w:val="12"/>
                <w:szCs w:val="12"/>
                <w:lang w:val="lt-LT"/>
              </w:rPr>
              <w:t>I.23</w:t>
            </w:r>
          </w:p>
          <w:p w14:paraId="2DF77B7D" w14:textId="6923D3B7" w:rsidR="002430BD" w:rsidRDefault="002430BD" w:rsidP="00942636">
            <w:pPr>
              <w:rPr>
                <w:rFonts w:asciiTheme="majorHAnsi" w:hAnsiTheme="majorHAnsi" w:cstheme="majorHAnsi"/>
                <w:spacing w:val="-4"/>
                <w:sz w:val="12"/>
                <w:szCs w:val="12"/>
                <w:lang w:val="lt-LT"/>
              </w:rPr>
            </w:pPr>
            <w:r w:rsidRPr="0042507E">
              <w:rPr>
                <w:rFonts w:asciiTheme="majorHAnsi" w:hAnsiTheme="majorHAnsi" w:cstheme="majorHAnsi"/>
                <w:spacing w:val="-4"/>
                <w:sz w:val="12"/>
                <w:szCs w:val="12"/>
                <w:lang w:val="lt-LT"/>
              </w:rPr>
              <w:t>/</w:t>
            </w:r>
            <w:proofErr w:type="spellStart"/>
            <w:r w:rsidRPr="0042507E">
              <w:rPr>
                <w:rFonts w:asciiTheme="majorHAnsi" w:hAnsiTheme="majorHAnsi" w:cstheme="majorHAnsi"/>
                <w:spacing w:val="-4"/>
                <w:sz w:val="12"/>
                <w:szCs w:val="12"/>
                <w:lang w:val="lt-LT"/>
              </w:rPr>
              <w:t>Box</w:t>
            </w:r>
            <w:proofErr w:type="spellEnd"/>
            <w:r w:rsidRPr="0042507E">
              <w:rPr>
                <w:rFonts w:asciiTheme="majorHAnsi" w:hAnsiTheme="majorHAnsi" w:cstheme="majorHAnsi"/>
                <w:spacing w:val="-4"/>
                <w:sz w:val="12"/>
                <w:szCs w:val="12"/>
                <w:lang w:val="lt-LT"/>
              </w:rPr>
              <w:t xml:space="preserve"> </w:t>
            </w:r>
            <w:proofErr w:type="spellStart"/>
            <w:r w:rsidRPr="0042507E">
              <w:rPr>
                <w:rFonts w:asciiTheme="majorHAnsi" w:hAnsiTheme="majorHAnsi" w:cstheme="majorHAnsi"/>
                <w:spacing w:val="-4"/>
                <w:sz w:val="12"/>
                <w:szCs w:val="12"/>
                <w:lang w:val="lt-LT"/>
              </w:rPr>
              <w:t>reference</w:t>
            </w:r>
            <w:proofErr w:type="spellEnd"/>
            <w:r w:rsidRPr="0042507E">
              <w:rPr>
                <w:rFonts w:asciiTheme="majorHAnsi" w:hAnsiTheme="majorHAnsi" w:cstheme="majorHAnsi"/>
                <w:spacing w:val="-4"/>
                <w:sz w:val="12"/>
                <w:szCs w:val="12"/>
                <w:lang w:val="lt-LT"/>
              </w:rPr>
              <w:t xml:space="preserve"> I.23</w:t>
            </w:r>
          </w:p>
          <w:p w14:paraId="75C8D89A" w14:textId="1E7E069C" w:rsidR="00CE29FA" w:rsidRPr="002A714D" w:rsidRDefault="0042507E" w:rsidP="00942636">
            <w:pPr>
              <w:rPr>
                <w:rFonts w:asciiTheme="majorHAnsi" w:hAnsiTheme="majorHAnsi" w:cstheme="majorHAnsi"/>
                <w:sz w:val="12"/>
                <w:szCs w:val="12"/>
                <w:lang w:val="lt-LT"/>
              </w:rPr>
            </w:pPr>
            <w:r>
              <w:rPr>
                <w:rFonts w:asciiTheme="majorHAnsi" w:hAnsiTheme="majorHAnsi" w:cstheme="majorHAnsi"/>
                <w:spacing w:val="-4"/>
                <w:sz w:val="12"/>
                <w:szCs w:val="12"/>
                <w:lang w:val="lt-LT"/>
              </w:rPr>
              <w:t>/</w:t>
            </w:r>
            <w:r w:rsidR="00CE29FA">
              <w:rPr>
                <w:rFonts w:asciiTheme="majorHAnsi" w:hAnsiTheme="majorHAnsi" w:cstheme="majorHAnsi"/>
                <w:spacing w:val="-4"/>
                <w:sz w:val="12"/>
                <w:szCs w:val="12"/>
                <w:lang w:val="lt-LT"/>
              </w:rPr>
              <w:t>Langelio nuoroda I.23:</w:t>
            </w:r>
          </w:p>
        </w:tc>
        <w:tc>
          <w:tcPr>
            <w:tcW w:w="9511" w:type="dxa"/>
            <w:gridSpan w:val="45"/>
            <w:tcBorders>
              <w:top w:val="nil"/>
              <w:left w:val="nil"/>
              <w:bottom w:val="nil"/>
            </w:tcBorders>
          </w:tcPr>
          <w:p w14:paraId="28168287" w14:textId="77777777" w:rsidR="0042507E" w:rsidRDefault="00FD76AA" w:rsidP="005022B4">
            <w:pPr>
              <w:jc w:val="both"/>
              <w:rPr>
                <w:rFonts w:asciiTheme="majorHAnsi" w:hAnsiTheme="majorHAnsi" w:cstheme="majorHAnsi"/>
                <w:color w:val="000000"/>
                <w:spacing w:val="-4"/>
                <w:sz w:val="12"/>
                <w:szCs w:val="12"/>
                <w:lang w:val="lt-LT"/>
              </w:rPr>
            </w:pPr>
            <w:proofErr w:type="spellStart"/>
            <w:r w:rsidRPr="002A714D">
              <w:rPr>
                <w:rFonts w:asciiTheme="majorHAnsi" w:hAnsiTheme="majorHAnsi" w:cstheme="majorHAnsi"/>
                <w:color w:val="000000"/>
                <w:spacing w:val="-4"/>
                <w:sz w:val="12"/>
                <w:szCs w:val="12"/>
                <w:lang w:val="lt-LT"/>
              </w:rPr>
              <w:t>for</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bulk</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containers</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the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container</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number</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and</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the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seal</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number</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if</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applicable</w:t>
            </w:r>
            <w:proofErr w:type="spellEnd"/>
            <w:r w:rsidRPr="002A714D">
              <w:rPr>
                <w:rFonts w:asciiTheme="majorHAnsi" w:hAnsiTheme="majorHAnsi" w:cstheme="majorHAnsi"/>
                <w:color w:val="000000"/>
                <w:spacing w:val="-4"/>
                <w:sz w:val="12"/>
                <w:szCs w:val="12"/>
                <w:lang w:val="lt-LT"/>
              </w:rPr>
              <w:t xml:space="preserve">) </w:t>
            </w:r>
            <w:proofErr w:type="spellStart"/>
            <w:r w:rsidRPr="002A714D">
              <w:rPr>
                <w:rFonts w:asciiTheme="majorHAnsi" w:hAnsiTheme="majorHAnsi" w:cstheme="majorHAnsi"/>
                <w:color w:val="000000"/>
                <w:spacing w:val="-4"/>
                <w:sz w:val="12"/>
                <w:szCs w:val="12"/>
                <w:lang w:val="lt-LT"/>
              </w:rPr>
              <w:t>should</w:t>
            </w:r>
            <w:proofErr w:type="spellEnd"/>
            <w:r w:rsidRPr="002A714D">
              <w:rPr>
                <w:rFonts w:asciiTheme="majorHAnsi" w:hAnsiTheme="majorHAnsi" w:cstheme="majorHAnsi"/>
                <w:color w:val="000000"/>
                <w:spacing w:val="-4"/>
                <w:sz w:val="12"/>
                <w:szCs w:val="12"/>
                <w:lang w:val="lt-LT"/>
              </w:rPr>
              <w:t xml:space="preserve"> be </w:t>
            </w:r>
            <w:proofErr w:type="spellStart"/>
            <w:r w:rsidRPr="002A714D">
              <w:rPr>
                <w:rFonts w:asciiTheme="majorHAnsi" w:hAnsiTheme="majorHAnsi" w:cstheme="majorHAnsi"/>
                <w:color w:val="000000"/>
                <w:spacing w:val="-4"/>
                <w:sz w:val="12"/>
                <w:szCs w:val="12"/>
                <w:lang w:val="lt-LT"/>
              </w:rPr>
              <w:t>given</w:t>
            </w:r>
            <w:proofErr w:type="spellEnd"/>
            <w:r w:rsidRPr="002A714D">
              <w:rPr>
                <w:rFonts w:asciiTheme="majorHAnsi" w:hAnsiTheme="majorHAnsi" w:cstheme="majorHAnsi"/>
                <w:color w:val="000000"/>
                <w:spacing w:val="-4"/>
                <w:sz w:val="12"/>
                <w:szCs w:val="12"/>
                <w:lang w:val="lt-LT"/>
              </w:rPr>
              <w:t>.</w:t>
            </w:r>
          </w:p>
          <w:p w14:paraId="352A7811" w14:textId="7435CCC1" w:rsidR="002430BD" w:rsidRPr="0042507E" w:rsidRDefault="00FA4FB7" w:rsidP="0042507E">
            <w:pPr>
              <w:jc w:val="both"/>
              <w:rPr>
                <w:rFonts w:asciiTheme="majorHAnsi" w:hAnsiTheme="majorHAnsi" w:cstheme="majorHAnsi"/>
                <w:sz w:val="12"/>
                <w:szCs w:val="12"/>
                <w:lang w:val="lt-LT"/>
              </w:rPr>
            </w:pPr>
            <w:r w:rsidRPr="0042507E">
              <w:rPr>
                <w:rFonts w:asciiTheme="majorHAnsi" w:hAnsiTheme="majorHAnsi" w:cstheme="majorHAnsi"/>
                <w:spacing w:val="-4"/>
                <w:sz w:val="12"/>
                <w:szCs w:val="12"/>
                <w:lang w:val="lt-LT"/>
              </w:rPr>
              <w:t>/</w:t>
            </w:r>
            <w:r w:rsidR="005022B4" w:rsidRPr="0042507E">
              <w:rPr>
                <w:rFonts w:asciiTheme="majorHAnsi" w:hAnsiTheme="majorHAnsi" w:cstheme="majorHAnsi"/>
                <w:spacing w:val="-4"/>
                <w:sz w:val="12"/>
                <w:szCs w:val="12"/>
                <w:lang w:val="lt-LT"/>
              </w:rPr>
              <w:t xml:space="preserve">Palaidų pašarų talpykloms turi </w:t>
            </w:r>
            <w:r w:rsidRPr="0042507E">
              <w:rPr>
                <w:rFonts w:asciiTheme="majorHAnsi" w:hAnsiTheme="majorHAnsi" w:cstheme="majorHAnsi"/>
                <w:spacing w:val="-4"/>
                <w:sz w:val="12"/>
                <w:szCs w:val="12"/>
                <w:lang w:val="lt-LT"/>
              </w:rPr>
              <w:t>būti nurodytas konteinerio numeris</w:t>
            </w:r>
            <w:r w:rsidR="00007524" w:rsidRPr="0042507E">
              <w:rPr>
                <w:rFonts w:asciiTheme="majorHAnsi" w:hAnsiTheme="majorHAnsi" w:cstheme="majorHAnsi"/>
                <w:spacing w:val="-4"/>
                <w:sz w:val="12"/>
                <w:szCs w:val="12"/>
                <w:lang w:val="lt-LT"/>
              </w:rPr>
              <w:t xml:space="preserve"> </w:t>
            </w:r>
            <w:r w:rsidR="005022B4" w:rsidRPr="0042507E">
              <w:rPr>
                <w:rFonts w:asciiTheme="majorHAnsi" w:hAnsiTheme="majorHAnsi" w:cstheme="majorHAnsi"/>
                <w:spacing w:val="-4"/>
                <w:sz w:val="12"/>
                <w:szCs w:val="12"/>
                <w:lang w:val="lt-LT"/>
              </w:rPr>
              <w:t xml:space="preserve">ir </w:t>
            </w:r>
            <w:r w:rsidR="00007524" w:rsidRPr="0042507E">
              <w:rPr>
                <w:rFonts w:asciiTheme="majorHAnsi" w:hAnsiTheme="majorHAnsi" w:cstheme="majorHAnsi"/>
                <w:spacing w:val="-4"/>
                <w:sz w:val="12"/>
                <w:szCs w:val="12"/>
                <w:lang w:val="lt-LT"/>
              </w:rPr>
              <w:t>plombos numeris (jei taikoma)</w:t>
            </w:r>
          </w:p>
        </w:tc>
      </w:tr>
      <w:tr w:rsidR="002430BD" w:rsidRPr="002A714D" w14:paraId="67591F6F"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After w:val="1"/>
          <w:wAfter w:w="28" w:type="dxa"/>
          <w:trHeight w:val="314"/>
        </w:trPr>
        <w:tc>
          <w:tcPr>
            <w:tcW w:w="352" w:type="dxa"/>
            <w:gridSpan w:val="2"/>
            <w:tcBorders>
              <w:top w:val="nil"/>
              <w:left w:val="nil"/>
              <w:bottom w:val="nil"/>
              <w:right w:val="single" w:sz="4" w:space="0" w:color="auto"/>
            </w:tcBorders>
          </w:tcPr>
          <w:p w14:paraId="5A5AA9E2" w14:textId="77777777" w:rsidR="002430BD" w:rsidRPr="002A714D" w:rsidRDefault="002430BD" w:rsidP="00C85973">
            <w:pPr>
              <w:rPr>
                <w:rFonts w:asciiTheme="majorHAnsi" w:hAnsiTheme="majorHAnsi" w:cstheme="majorHAnsi"/>
                <w:sz w:val="12"/>
                <w:szCs w:val="12"/>
                <w:lang w:val="lt-LT"/>
              </w:rPr>
            </w:pPr>
          </w:p>
        </w:tc>
        <w:tc>
          <w:tcPr>
            <w:tcW w:w="1410" w:type="dxa"/>
            <w:gridSpan w:val="9"/>
            <w:tcBorders>
              <w:top w:val="nil"/>
              <w:left w:val="single" w:sz="4" w:space="0" w:color="auto"/>
              <w:bottom w:val="nil"/>
              <w:right w:val="nil"/>
            </w:tcBorders>
          </w:tcPr>
          <w:p w14:paraId="70D0AD93" w14:textId="77777777" w:rsidR="0042507E" w:rsidRDefault="006D54E2" w:rsidP="005022B4">
            <w:pPr>
              <w:rPr>
                <w:rFonts w:asciiTheme="majorHAnsi" w:hAnsiTheme="majorHAnsi" w:cstheme="majorHAnsi"/>
                <w:spacing w:val="-4"/>
                <w:sz w:val="12"/>
                <w:szCs w:val="12"/>
                <w:lang w:val="lt-LT"/>
              </w:rPr>
            </w:pPr>
            <w:proofErr w:type="spellStart"/>
            <w:r w:rsidRPr="002A714D">
              <w:rPr>
                <w:rFonts w:asciiTheme="majorHAnsi" w:hAnsiTheme="majorHAnsi" w:cstheme="majorHAnsi"/>
                <w:spacing w:val="-4"/>
                <w:sz w:val="12"/>
                <w:szCs w:val="12"/>
                <w:lang w:val="lt-LT"/>
              </w:rPr>
              <w:t>Kuti</w:t>
            </w:r>
            <w:proofErr w:type="spellEnd"/>
            <w:r w:rsidRPr="002A714D">
              <w:rPr>
                <w:rFonts w:asciiTheme="majorHAnsi" w:hAnsiTheme="majorHAnsi" w:cstheme="majorHAnsi"/>
                <w:spacing w:val="-4"/>
                <w:sz w:val="12"/>
                <w:szCs w:val="12"/>
                <w:lang w:val="lt-LT"/>
              </w:rPr>
              <w:t xml:space="preserve"> </w:t>
            </w:r>
            <w:proofErr w:type="spellStart"/>
            <w:r w:rsidRPr="002A714D">
              <w:rPr>
                <w:rFonts w:asciiTheme="majorHAnsi" w:hAnsiTheme="majorHAnsi" w:cstheme="majorHAnsi"/>
                <w:spacing w:val="-4"/>
                <w:sz w:val="12"/>
                <w:szCs w:val="12"/>
                <w:lang w:val="lt-LT"/>
              </w:rPr>
              <w:t>referimi</w:t>
            </w:r>
            <w:proofErr w:type="spellEnd"/>
            <w:r w:rsidRPr="002A714D">
              <w:rPr>
                <w:rFonts w:asciiTheme="majorHAnsi" w:hAnsiTheme="majorHAnsi" w:cstheme="majorHAnsi"/>
                <w:spacing w:val="-4"/>
                <w:sz w:val="12"/>
                <w:szCs w:val="12"/>
                <w:lang w:val="lt-LT"/>
              </w:rPr>
              <w:t xml:space="preserve"> </w:t>
            </w:r>
            <w:r w:rsidR="0042507E">
              <w:rPr>
                <w:rFonts w:asciiTheme="majorHAnsi" w:hAnsiTheme="majorHAnsi" w:cstheme="majorHAnsi"/>
                <w:spacing w:val="-4"/>
                <w:sz w:val="12"/>
                <w:szCs w:val="12"/>
                <w:lang w:val="lt-LT"/>
              </w:rPr>
              <w:t>I.25</w:t>
            </w:r>
          </w:p>
          <w:p w14:paraId="53E5EDE1" w14:textId="5E8A024C" w:rsidR="002430BD" w:rsidRDefault="005022B4" w:rsidP="005022B4">
            <w:pPr>
              <w:rPr>
                <w:rFonts w:asciiTheme="majorHAnsi" w:hAnsiTheme="majorHAnsi" w:cstheme="majorHAnsi"/>
                <w:spacing w:val="-4"/>
                <w:sz w:val="12"/>
                <w:szCs w:val="12"/>
                <w:lang w:val="lt-LT"/>
              </w:rPr>
            </w:pPr>
            <w:r>
              <w:rPr>
                <w:rFonts w:asciiTheme="majorHAnsi" w:hAnsiTheme="majorHAnsi" w:cstheme="majorHAnsi"/>
                <w:spacing w:val="-4"/>
                <w:sz w:val="12"/>
                <w:szCs w:val="12"/>
                <w:lang w:val="lt-LT"/>
              </w:rPr>
              <w:t>/</w:t>
            </w:r>
            <w:proofErr w:type="spellStart"/>
            <w:r w:rsidRPr="002A714D">
              <w:rPr>
                <w:rFonts w:asciiTheme="majorHAnsi" w:hAnsiTheme="majorHAnsi" w:cstheme="majorHAnsi"/>
                <w:spacing w:val="-4"/>
                <w:sz w:val="12"/>
                <w:szCs w:val="12"/>
                <w:lang w:val="lt-LT"/>
              </w:rPr>
              <w:t>Box</w:t>
            </w:r>
            <w:proofErr w:type="spellEnd"/>
            <w:r w:rsidRPr="002A714D">
              <w:rPr>
                <w:rFonts w:asciiTheme="majorHAnsi" w:hAnsiTheme="majorHAnsi" w:cstheme="majorHAnsi"/>
                <w:spacing w:val="-4"/>
                <w:sz w:val="12"/>
                <w:szCs w:val="12"/>
                <w:lang w:val="lt-LT"/>
              </w:rPr>
              <w:t xml:space="preserve"> </w:t>
            </w:r>
            <w:proofErr w:type="spellStart"/>
            <w:r w:rsidRPr="002A714D">
              <w:rPr>
                <w:rFonts w:asciiTheme="majorHAnsi" w:hAnsiTheme="majorHAnsi" w:cstheme="majorHAnsi"/>
                <w:spacing w:val="-4"/>
                <w:sz w:val="12"/>
                <w:szCs w:val="12"/>
                <w:lang w:val="lt-LT"/>
              </w:rPr>
              <w:t>reference</w:t>
            </w:r>
            <w:proofErr w:type="spellEnd"/>
            <w:r w:rsidRPr="002A714D">
              <w:rPr>
                <w:rFonts w:asciiTheme="majorHAnsi" w:hAnsiTheme="majorHAnsi" w:cstheme="majorHAnsi"/>
                <w:spacing w:val="-4"/>
                <w:sz w:val="12"/>
                <w:szCs w:val="12"/>
                <w:lang w:val="lt-LT"/>
              </w:rPr>
              <w:t xml:space="preserve"> I.25</w:t>
            </w:r>
          </w:p>
          <w:p w14:paraId="611EDD08" w14:textId="6F87103F" w:rsidR="00CE29FA" w:rsidRPr="002A714D" w:rsidRDefault="0042507E" w:rsidP="005022B4">
            <w:pPr>
              <w:rPr>
                <w:rFonts w:asciiTheme="majorHAnsi" w:hAnsiTheme="majorHAnsi" w:cstheme="majorHAnsi"/>
                <w:sz w:val="12"/>
                <w:szCs w:val="12"/>
                <w:lang w:val="lt-LT"/>
              </w:rPr>
            </w:pPr>
            <w:r>
              <w:rPr>
                <w:rFonts w:asciiTheme="majorHAnsi" w:hAnsiTheme="majorHAnsi" w:cstheme="majorHAnsi"/>
                <w:spacing w:val="-4"/>
                <w:sz w:val="12"/>
                <w:szCs w:val="12"/>
                <w:lang w:val="lt-LT"/>
              </w:rPr>
              <w:t>/</w:t>
            </w:r>
            <w:r w:rsidR="00CE29FA">
              <w:rPr>
                <w:rFonts w:asciiTheme="majorHAnsi" w:hAnsiTheme="majorHAnsi" w:cstheme="majorHAnsi"/>
                <w:spacing w:val="-4"/>
                <w:sz w:val="12"/>
                <w:szCs w:val="12"/>
                <w:lang w:val="lt-LT"/>
              </w:rPr>
              <w:t>Langelio nuoroda I.25</w:t>
            </w:r>
          </w:p>
        </w:tc>
        <w:tc>
          <w:tcPr>
            <w:tcW w:w="9511" w:type="dxa"/>
            <w:gridSpan w:val="45"/>
            <w:tcBorders>
              <w:top w:val="nil"/>
              <w:left w:val="nil"/>
              <w:bottom w:val="nil"/>
            </w:tcBorders>
          </w:tcPr>
          <w:p w14:paraId="781268A0" w14:textId="77777777" w:rsidR="006D54E2" w:rsidRPr="002A714D" w:rsidRDefault="006D54E2" w:rsidP="00C85973">
            <w:pPr>
              <w:jc w:val="both"/>
              <w:rPr>
                <w:rFonts w:asciiTheme="majorHAnsi" w:hAnsiTheme="majorHAnsi" w:cstheme="majorHAnsi"/>
                <w:sz w:val="12"/>
                <w:szCs w:val="12"/>
                <w:lang w:val="lt-LT"/>
              </w:rPr>
            </w:pPr>
            <w:proofErr w:type="spellStart"/>
            <w:r w:rsidRPr="002A714D">
              <w:rPr>
                <w:rFonts w:asciiTheme="majorHAnsi" w:hAnsiTheme="majorHAnsi" w:cstheme="majorHAnsi"/>
                <w:sz w:val="12"/>
                <w:szCs w:val="12"/>
                <w:lang w:val="lt-LT"/>
              </w:rPr>
              <w:t>perdorimi</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tekinik</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cilido</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perdorim</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perveç</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konsumit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nga</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kafshet</w:t>
            </w:r>
            <w:proofErr w:type="spellEnd"/>
            <w:r w:rsidRPr="002A714D">
              <w:rPr>
                <w:rFonts w:asciiTheme="majorHAnsi" w:hAnsiTheme="majorHAnsi" w:cstheme="majorHAnsi"/>
                <w:sz w:val="12"/>
                <w:szCs w:val="12"/>
                <w:lang w:val="lt-LT"/>
              </w:rPr>
              <w:t xml:space="preserve"> </w:t>
            </w:r>
          </w:p>
          <w:p w14:paraId="10997BD6" w14:textId="77777777" w:rsidR="0042507E" w:rsidRDefault="002430BD" w:rsidP="005022B4">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w:t>
            </w:r>
            <w:proofErr w:type="spellStart"/>
            <w:r w:rsidRPr="002A714D">
              <w:rPr>
                <w:rFonts w:asciiTheme="majorHAnsi" w:hAnsiTheme="majorHAnsi" w:cstheme="majorHAnsi"/>
                <w:sz w:val="12"/>
                <w:szCs w:val="12"/>
                <w:lang w:val="lt-LT"/>
              </w:rPr>
              <w:t>technical</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use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any</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use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ot</w:t>
            </w:r>
            <w:r w:rsidR="0042507E">
              <w:rPr>
                <w:rFonts w:asciiTheme="majorHAnsi" w:hAnsiTheme="majorHAnsi" w:cstheme="majorHAnsi"/>
                <w:sz w:val="12"/>
                <w:szCs w:val="12"/>
                <w:lang w:val="lt-LT"/>
              </w:rPr>
              <w:t>her</w:t>
            </w:r>
            <w:proofErr w:type="spellEnd"/>
            <w:r w:rsidR="0042507E">
              <w:rPr>
                <w:rFonts w:asciiTheme="majorHAnsi" w:hAnsiTheme="majorHAnsi" w:cstheme="majorHAnsi"/>
                <w:sz w:val="12"/>
                <w:szCs w:val="12"/>
                <w:lang w:val="lt-LT"/>
              </w:rPr>
              <w:t xml:space="preserve"> </w:t>
            </w:r>
            <w:proofErr w:type="spellStart"/>
            <w:r w:rsidR="0042507E">
              <w:rPr>
                <w:rFonts w:asciiTheme="majorHAnsi" w:hAnsiTheme="majorHAnsi" w:cstheme="majorHAnsi"/>
                <w:sz w:val="12"/>
                <w:szCs w:val="12"/>
                <w:lang w:val="lt-LT"/>
              </w:rPr>
              <w:t>than</w:t>
            </w:r>
            <w:proofErr w:type="spellEnd"/>
            <w:r w:rsidR="0042507E">
              <w:rPr>
                <w:rFonts w:asciiTheme="majorHAnsi" w:hAnsiTheme="majorHAnsi" w:cstheme="majorHAnsi"/>
                <w:sz w:val="12"/>
                <w:szCs w:val="12"/>
                <w:lang w:val="lt-LT"/>
              </w:rPr>
              <w:t xml:space="preserve"> </w:t>
            </w:r>
            <w:proofErr w:type="spellStart"/>
            <w:r w:rsidR="0042507E">
              <w:rPr>
                <w:rFonts w:asciiTheme="majorHAnsi" w:hAnsiTheme="majorHAnsi" w:cstheme="majorHAnsi"/>
                <w:sz w:val="12"/>
                <w:szCs w:val="12"/>
                <w:lang w:val="lt-LT"/>
              </w:rPr>
              <w:t>for</w:t>
            </w:r>
            <w:proofErr w:type="spellEnd"/>
            <w:r w:rsidR="0042507E">
              <w:rPr>
                <w:rFonts w:asciiTheme="majorHAnsi" w:hAnsiTheme="majorHAnsi" w:cstheme="majorHAnsi"/>
                <w:sz w:val="12"/>
                <w:szCs w:val="12"/>
                <w:lang w:val="lt-LT"/>
              </w:rPr>
              <w:t xml:space="preserve"> </w:t>
            </w:r>
            <w:proofErr w:type="spellStart"/>
            <w:r w:rsidR="0042507E">
              <w:rPr>
                <w:rFonts w:asciiTheme="majorHAnsi" w:hAnsiTheme="majorHAnsi" w:cstheme="majorHAnsi"/>
                <w:sz w:val="12"/>
                <w:szCs w:val="12"/>
                <w:lang w:val="lt-LT"/>
              </w:rPr>
              <w:t>animal</w:t>
            </w:r>
            <w:proofErr w:type="spellEnd"/>
            <w:r w:rsidR="0042507E">
              <w:rPr>
                <w:rFonts w:asciiTheme="majorHAnsi" w:hAnsiTheme="majorHAnsi" w:cstheme="majorHAnsi"/>
                <w:sz w:val="12"/>
                <w:szCs w:val="12"/>
                <w:lang w:val="lt-LT"/>
              </w:rPr>
              <w:t xml:space="preserve"> </w:t>
            </w:r>
            <w:proofErr w:type="spellStart"/>
            <w:r w:rsidR="0042507E">
              <w:rPr>
                <w:rFonts w:asciiTheme="majorHAnsi" w:hAnsiTheme="majorHAnsi" w:cstheme="majorHAnsi"/>
                <w:sz w:val="12"/>
                <w:szCs w:val="12"/>
                <w:lang w:val="lt-LT"/>
              </w:rPr>
              <w:t>consumption</w:t>
            </w:r>
            <w:proofErr w:type="spellEnd"/>
          </w:p>
          <w:p w14:paraId="7544B177" w14:textId="3DB650B4" w:rsidR="002430BD" w:rsidRPr="002A714D" w:rsidRDefault="00007524" w:rsidP="0042507E">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w:t>
            </w:r>
            <w:r w:rsidRPr="0042507E">
              <w:rPr>
                <w:rFonts w:asciiTheme="majorHAnsi" w:eastAsia="TimesNewRomanPSMT" w:hAnsiTheme="majorHAnsi" w:cstheme="majorHAnsi"/>
                <w:bCs/>
                <w:sz w:val="12"/>
                <w:szCs w:val="12"/>
                <w:lang w:val="lt-LT" w:eastAsia="en-US"/>
              </w:rPr>
              <w:t>techniniam naudojimui: bet koks naudojimas, išskyrus gyvūn</w:t>
            </w:r>
            <w:r w:rsidR="005022B4" w:rsidRPr="0042507E">
              <w:rPr>
                <w:rFonts w:asciiTheme="majorHAnsi" w:eastAsia="TimesNewRomanPSMT" w:hAnsiTheme="majorHAnsi" w:cstheme="majorHAnsi"/>
                <w:bCs/>
                <w:sz w:val="12"/>
                <w:szCs w:val="12"/>
                <w:lang w:val="lt-LT" w:eastAsia="en-US"/>
              </w:rPr>
              <w:t>ų šėrimui</w:t>
            </w:r>
          </w:p>
        </w:tc>
      </w:tr>
      <w:tr w:rsidR="002430BD" w:rsidRPr="002A714D" w14:paraId="1454D1D1"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After w:val="1"/>
          <w:wAfter w:w="28" w:type="dxa"/>
          <w:trHeight w:val="314"/>
        </w:trPr>
        <w:tc>
          <w:tcPr>
            <w:tcW w:w="352" w:type="dxa"/>
            <w:gridSpan w:val="2"/>
            <w:tcBorders>
              <w:top w:val="nil"/>
              <w:left w:val="nil"/>
              <w:bottom w:val="nil"/>
              <w:right w:val="single" w:sz="4" w:space="0" w:color="auto"/>
            </w:tcBorders>
          </w:tcPr>
          <w:p w14:paraId="6117D33E" w14:textId="109FD3B8" w:rsidR="002430BD" w:rsidRPr="002A714D" w:rsidRDefault="002430BD" w:rsidP="00C85973">
            <w:pPr>
              <w:rPr>
                <w:rFonts w:asciiTheme="majorHAnsi" w:hAnsiTheme="majorHAnsi" w:cstheme="majorHAnsi"/>
                <w:sz w:val="12"/>
                <w:szCs w:val="12"/>
                <w:lang w:val="lt-LT"/>
              </w:rPr>
            </w:pPr>
          </w:p>
        </w:tc>
        <w:tc>
          <w:tcPr>
            <w:tcW w:w="1410" w:type="dxa"/>
            <w:gridSpan w:val="9"/>
            <w:tcBorders>
              <w:top w:val="nil"/>
              <w:left w:val="single" w:sz="4" w:space="0" w:color="auto"/>
              <w:bottom w:val="nil"/>
              <w:right w:val="nil"/>
            </w:tcBorders>
          </w:tcPr>
          <w:p w14:paraId="6A0FDD45" w14:textId="3E6F1EC4" w:rsidR="002430BD" w:rsidRPr="002A714D" w:rsidRDefault="006D54E2" w:rsidP="00BA6DD0">
            <w:pPr>
              <w:rPr>
                <w:rFonts w:asciiTheme="majorHAnsi" w:hAnsiTheme="majorHAnsi" w:cstheme="majorHAnsi"/>
                <w:spacing w:val="-4"/>
                <w:sz w:val="12"/>
                <w:szCs w:val="12"/>
                <w:lang w:val="lt-LT"/>
              </w:rPr>
            </w:pPr>
            <w:proofErr w:type="spellStart"/>
            <w:r w:rsidRPr="002A714D">
              <w:rPr>
                <w:rFonts w:asciiTheme="majorHAnsi" w:hAnsiTheme="majorHAnsi" w:cstheme="majorHAnsi"/>
                <w:spacing w:val="-4"/>
                <w:sz w:val="12"/>
                <w:szCs w:val="12"/>
                <w:lang w:val="lt-LT"/>
              </w:rPr>
              <w:t>Kuti</w:t>
            </w:r>
            <w:proofErr w:type="spellEnd"/>
            <w:r w:rsidRPr="002A714D">
              <w:rPr>
                <w:rFonts w:asciiTheme="majorHAnsi" w:hAnsiTheme="majorHAnsi" w:cstheme="majorHAnsi"/>
                <w:spacing w:val="-4"/>
                <w:sz w:val="12"/>
                <w:szCs w:val="12"/>
                <w:lang w:val="lt-LT"/>
              </w:rPr>
              <w:t xml:space="preserve"> </w:t>
            </w:r>
            <w:proofErr w:type="spellStart"/>
            <w:r w:rsidRPr="002A714D">
              <w:rPr>
                <w:rFonts w:asciiTheme="majorHAnsi" w:hAnsiTheme="majorHAnsi" w:cstheme="majorHAnsi"/>
                <w:spacing w:val="-4"/>
                <w:sz w:val="12"/>
                <w:szCs w:val="12"/>
                <w:lang w:val="lt-LT"/>
              </w:rPr>
              <w:t>referimi</w:t>
            </w:r>
            <w:proofErr w:type="spellEnd"/>
            <w:r w:rsidRPr="002A714D">
              <w:rPr>
                <w:rFonts w:asciiTheme="majorHAnsi" w:hAnsiTheme="majorHAnsi" w:cstheme="majorHAnsi"/>
                <w:spacing w:val="-4"/>
                <w:sz w:val="12"/>
                <w:szCs w:val="12"/>
                <w:lang w:val="lt-LT"/>
              </w:rPr>
              <w:t xml:space="preserve"> </w:t>
            </w:r>
            <w:r w:rsidR="0042507E">
              <w:rPr>
                <w:rFonts w:asciiTheme="majorHAnsi" w:hAnsiTheme="majorHAnsi" w:cstheme="majorHAnsi"/>
                <w:spacing w:val="-4"/>
                <w:sz w:val="12"/>
                <w:szCs w:val="12"/>
                <w:lang w:val="lt-LT"/>
              </w:rPr>
              <w:t>I.26, I.27</w:t>
            </w:r>
          </w:p>
          <w:p w14:paraId="7AB95F60" w14:textId="77777777" w:rsidR="00CE29FA" w:rsidRDefault="002430BD" w:rsidP="00BA6DD0">
            <w:pPr>
              <w:rPr>
                <w:rFonts w:asciiTheme="majorHAnsi" w:hAnsiTheme="majorHAnsi" w:cstheme="majorHAnsi"/>
                <w:spacing w:val="-4"/>
                <w:sz w:val="12"/>
                <w:szCs w:val="12"/>
                <w:lang w:val="lt-LT"/>
              </w:rPr>
            </w:pPr>
            <w:r w:rsidRPr="002A714D">
              <w:rPr>
                <w:rFonts w:asciiTheme="majorHAnsi" w:hAnsiTheme="majorHAnsi" w:cstheme="majorHAnsi"/>
                <w:spacing w:val="-4"/>
                <w:sz w:val="12"/>
                <w:szCs w:val="12"/>
                <w:lang w:val="lt-LT"/>
              </w:rPr>
              <w:t>/</w:t>
            </w:r>
            <w:proofErr w:type="spellStart"/>
            <w:r w:rsidRPr="0042507E">
              <w:rPr>
                <w:rFonts w:asciiTheme="majorHAnsi" w:hAnsiTheme="majorHAnsi" w:cstheme="majorHAnsi"/>
                <w:spacing w:val="-4"/>
                <w:sz w:val="12"/>
                <w:szCs w:val="12"/>
                <w:lang w:val="lt-LT"/>
              </w:rPr>
              <w:t>Box</w:t>
            </w:r>
            <w:proofErr w:type="spellEnd"/>
            <w:r w:rsidRPr="0042507E">
              <w:rPr>
                <w:rFonts w:asciiTheme="majorHAnsi" w:hAnsiTheme="majorHAnsi" w:cstheme="majorHAnsi"/>
                <w:spacing w:val="-4"/>
                <w:sz w:val="12"/>
                <w:szCs w:val="12"/>
                <w:lang w:val="lt-LT"/>
              </w:rPr>
              <w:t xml:space="preserve"> </w:t>
            </w:r>
            <w:proofErr w:type="spellStart"/>
            <w:r w:rsidRPr="0042507E">
              <w:rPr>
                <w:rFonts w:asciiTheme="majorHAnsi" w:hAnsiTheme="majorHAnsi" w:cstheme="majorHAnsi"/>
                <w:spacing w:val="-4"/>
                <w:sz w:val="12"/>
                <w:szCs w:val="12"/>
                <w:lang w:val="lt-LT"/>
              </w:rPr>
              <w:t>reference</w:t>
            </w:r>
            <w:proofErr w:type="spellEnd"/>
            <w:r w:rsidRPr="0042507E">
              <w:rPr>
                <w:rFonts w:asciiTheme="majorHAnsi" w:hAnsiTheme="majorHAnsi" w:cstheme="majorHAnsi"/>
                <w:spacing w:val="-4"/>
                <w:sz w:val="12"/>
                <w:szCs w:val="12"/>
                <w:lang w:val="lt-LT"/>
              </w:rPr>
              <w:t xml:space="preserve"> I.26 </w:t>
            </w:r>
            <w:proofErr w:type="spellStart"/>
            <w:r w:rsidRPr="0042507E">
              <w:rPr>
                <w:rFonts w:asciiTheme="majorHAnsi" w:hAnsiTheme="majorHAnsi" w:cstheme="majorHAnsi"/>
                <w:spacing w:val="-4"/>
                <w:sz w:val="12"/>
                <w:szCs w:val="12"/>
                <w:lang w:val="lt-LT"/>
              </w:rPr>
              <w:t>and</w:t>
            </w:r>
            <w:proofErr w:type="spellEnd"/>
            <w:r w:rsidRPr="0042507E">
              <w:rPr>
                <w:rFonts w:asciiTheme="majorHAnsi" w:hAnsiTheme="majorHAnsi" w:cstheme="majorHAnsi"/>
                <w:spacing w:val="-4"/>
                <w:sz w:val="12"/>
                <w:szCs w:val="12"/>
                <w:lang w:val="lt-LT"/>
              </w:rPr>
              <w:t xml:space="preserve"> I. 27</w:t>
            </w:r>
            <w:r w:rsidR="00CE29FA" w:rsidRPr="0042507E">
              <w:rPr>
                <w:rFonts w:asciiTheme="majorHAnsi" w:hAnsiTheme="majorHAnsi" w:cstheme="majorHAnsi"/>
                <w:spacing w:val="-4"/>
                <w:sz w:val="12"/>
                <w:szCs w:val="12"/>
                <w:lang w:val="lt-LT"/>
              </w:rPr>
              <w:t>/</w:t>
            </w:r>
          </w:p>
          <w:p w14:paraId="7DA8818B" w14:textId="47FC1E84" w:rsidR="00CE29FA" w:rsidRPr="00CE29FA" w:rsidRDefault="0042507E" w:rsidP="00BA6DD0">
            <w:pPr>
              <w:rPr>
                <w:rFonts w:asciiTheme="majorHAnsi" w:hAnsiTheme="majorHAnsi" w:cstheme="majorHAnsi"/>
                <w:spacing w:val="-4"/>
                <w:sz w:val="12"/>
                <w:szCs w:val="12"/>
                <w:lang w:val="lt-LT"/>
              </w:rPr>
            </w:pPr>
            <w:r>
              <w:rPr>
                <w:rFonts w:asciiTheme="majorHAnsi" w:hAnsiTheme="majorHAnsi" w:cstheme="majorHAnsi"/>
                <w:spacing w:val="-4"/>
                <w:sz w:val="12"/>
                <w:szCs w:val="12"/>
                <w:lang w:val="lt-LT"/>
              </w:rPr>
              <w:t>/</w:t>
            </w:r>
            <w:r w:rsidR="00CE29FA">
              <w:rPr>
                <w:rFonts w:asciiTheme="majorHAnsi" w:hAnsiTheme="majorHAnsi" w:cstheme="majorHAnsi"/>
                <w:spacing w:val="-4"/>
                <w:sz w:val="12"/>
                <w:szCs w:val="12"/>
                <w:lang w:val="lt-LT"/>
              </w:rPr>
              <w:t>Langelio nuoroda I.26 ir I.27</w:t>
            </w:r>
          </w:p>
        </w:tc>
        <w:tc>
          <w:tcPr>
            <w:tcW w:w="9511" w:type="dxa"/>
            <w:gridSpan w:val="45"/>
            <w:tcBorders>
              <w:top w:val="nil"/>
              <w:left w:val="nil"/>
              <w:bottom w:val="nil"/>
            </w:tcBorders>
          </w:tcPr>
          <w:p w14:paraId="447EBDC3" w14:textId="13D0BF3E" w:rsidR="006D54E2" w:rsidRPr="002A714D" w:rsidRDefault="006D54E2" w:rsidP="00C85973">
            <w:pPr>
              <w:jc w:val="both"/>
              <w:rPr>
                <w:rFonts w:asciiTheme="majorHAnsi" w:hAnsiTheme="majorHAnsi" w:cstheme="majorHAnsi"/>
                <w:sz w:val="12"/>
                <w:szCs w:val="12"/>
                <w:lang w:val="lt-LT"/>
              </w:rPr>
            </w:pPr>
            <w:r w:rsidRPr="002A714D">
              <w:rPr>
                <w:rFonts w:asciiTheme="majorHAnsi" w:hAnsiTheme="majorHAnsi" w:cstheme="majorHAnsi"/>
                <w:sz w:val="12"/>
                <w:szCs w:val="12"/>
                <w:lang w:val="lt-LT"/>
              </w:rPr>
              <w:t xml:space="preserve">te </w:t>
            </w:r>
            <w:proofErr w:type="spellStart"/>
            <w:r w:rsidRPr="002A714D">
              <w:rPr>
                <w:rFonts w:asciiTheme="majorHAnsi" w:hAnsiTheme="majorHAnsi" w:cstheme="majorHAnsi"/>
                <w:sz w:val="12"/>
                <w:szCs w:val="12"/>
                <w:lang w:val="lt-LT"/>
              </w:rPr>
              <w:t>plotesohet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nese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eshte</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certifikate</w:t>
            </w:r>
            <w:proofErr w:type="spellEnd"/>
            <w:r w:rsidRPr="002A714D">
              <w:rPr>
                <w:rFonts w:asciiTheme="majorHAnsi" w:hAnsiTheme="majorHAnsi" w:cstheme="majorHAnsi"/>
                <w:sz w:val="12"/>
                <w:szCs w:val="12"/>
                <w:lang w:val="lt-LT"/>
              </w:rPr>
              <w:t xml:space="preserve"> per </w:t>
            </w:r>
            <w:proofErr w:type="spellStart"/>
            <w:r w:rsidRPr="002A714D">
              <w:rPr>
                <w:rFonts w:asciiTheme="majorHAnsi" w:hAnsiTheme="majorHAnsi" w:cstheme="majorHAnsi"/>
                <w:sz w:val="12"/>
                <w:szCs w:val="12"/>
                <w:lang w:val="lt-LT"/>
              </w:rPr>
              <w:t>transit</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apo</w:t>
            </w:r>
            <w:proofErr w:type="spellEnd"/>
            <w:r w:rsidRPr="002A714D">
              <w:rPr>
                <w:rFonts w:asciiTheme="majorHAnsi" w:hAnsiTheme="majorHAnsi" w:cstheme="majorHAnsi"/>
                <w:sz w:val="12"/>
                <w:szCs w:val="12"/>
                <w:lang w:val="lt-LT"/>
              </w:rPr>
              <w:t xml:space="preserve"> </w:t>
            </w:r>
            <w:proofErr w:type="spellStart"/>
            <w:r w:rsidRPr="002A714D">
              <w:rPr>
                <w:rFonts w:asciiTheme="majorHAnsi" w:hAnsiTheme="majorHAnsi" w:cstheme="majorHAnsi"/>
                <w:sz w:val="12"/>
                <w:szCs w:val="12"/>
                <w:lang w:val="lt-LT"/>
              </w:rPr>
              <w:t>i</w:t>
            </w:r>
            <w:r w:rsidR="0042507E">
              <w:rPr>
                <w:rFonts w:asciiTheme="majorHAnsi" w:hAnsiTheme="majorHAnsi" w:cstheme="majorHAnsi"/>
                <w:sz w:val="12"/>
                <w:szCs w:val="12"/>
                <w:lang w:val="lt-LT"/>
              </w:rPr>
              <w:t>mport</w:t>
            </w:r>
            <w:proofErr w:type="spellEnd"/>
          </w:p>
          <w:p w14:paraId="6DA4084E" w14:textId="77777777" w:rsidR="0042507E" w:rsidRDefault="0042507E" w:rsidP="005022B4">
            <w:pPr>
              <w:jc w:val="both"/>
              <w:rPr>
                <w:rFonts w:asciiTheme="majorHAnsi" w:hAnsiTheme="majorHAnsi" w:cstheme="majorHAnsi"/>
                <w:sz w:val="12"/>
                <w:szCs w:val="12"/>
                <w:lang w:val="lt-LT"/>
              </w:rPr>
            </w:pPr>
            <w:r>
              <w:rPr>
                <w:rFonts w:asciiTheme="majorHAnsi" w:hAnsiTheme="majorHAnsi" w:cstheme="majorHAnsi"/>
                <w:sz w:val="12"/>
                <w:szCs w:val="12"/>
                <w:lang w:val="lt-LT"/>
              </w:rPr>
              <w:t>/</w:t>
            </w:r>
            <w:proofErr w:type="spellStart"/>
            <w:r w:rsidR="002430BD" w:rsidRPr="002A714D">
              <w:rPr>
                <w:rFonts w:asciiTheme="majorHAnsi" w:hAnsiTheme="majorHAnsi" w:cstheme="majorHAnsi"/>
                <w:sz w:val="12"/>
                <w:szCs w:val="12"/>
                <w:lang w:val="lt-LT"/>
              </w:rPr>
              <w:t>fill</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in</w:t>
            </w:r>
            <w:proofErr w:type="spellEnd"/>
            <w:r w:rsidR="002430BD" w:rsidRPr="002A714D">
              <w:rPr>
                <w:rFonts w:asciiTheme="majorHAnsi" w:hAnsiTheme="majorHAnsi" w:cstheme="majorHAnsi"/>
                <w:sz w:val="12"/>
                <w:szCs w:val="12"/>
                <w:lang w:val="lt-LT"/>
              </w:rPr>
              <w:t xml:space="preserve"> </w:t>
            </w:r>
            <w:proofErr w:type="spellStart"/>
            <w:r w:rsidR="002430BD" w:rsidRPr="002A714D">
              <w:rPr>
                <w:rFonts w:asciiTheme="majorHAnsi" w:hAnsiTheme="majorHAnsi" w:cstheme="majorHAnsi"/>
                <w:sz w:val="12"/>
                <w:szCs w:val="12"/>
                <w:lang w:val="lt-LT"/>
              </w:rPr>
              <w:t>according</w:t>
            </w:r>
            <w:proofErr w:type="spellEnd"/>
            <w:r w:rsidR="002430BD" w:rsidRPr="002A714D">
              <w:rPr>
                <w:rFonts w:asciiTheme="majorHAnsi" w:hAnsiTheme="majorHAnsi" w:cstheme="majorHAnsi"/>
                <w:sz w:val="12"/>
                <w:szCs w:val="12"/>
                <w:lang w:val="lt-LT"/>
              </w:rPr>
              <w:t xml:space="preserve"> to </w:t>
            </w:r>
            <w:proofErr w:type="spellStart"/>
            <w:r w:rsidR="002430BD" w:rsidRPr="002A714D">
              <w:rPr>
                <w:rFonts w:asciiTheme="majorHAnsi" w:hAnsiTheme="majorHAnsi" w:cstheme="majorHAnsi"/>
                <w:sz w:val="12"/>
                <w:szCs w:val="12"/>
                <w:lang w:val="lt-LT"/>
              </w:rPr>
              <w:t>whether</w:t>
            </w:r>
            <w:proofErr w:type="spellEnd"/>
            <w:r w:rsidR="002430BD" w:rsidRPr="002A714D">
              <w:rPr>
                <w:rFonts w:asciiTheme="majorHAnsi" w:hAnsiTheme="majorHAnsi" w:cstheme="majorHAnsi"/>
                <w:sz w:val="12"/>
                <w:szCs w:val="12"/>
                <w:lang w:val="lt-LT"/>
              </w:rPr>
              <w:t xml:space="preserve"> it </w:t>
            </w:r>
            <w:proofErr w:type="spellStart"/>
            <w:r w:rsidR="002430BD" w:rsidRPr="002A714D">
              <w:rPr>
                <w:rFonts w:asciiTheme="majorHAnsi" w:hAnsiTheme="majorHAnsi" w:cstheme="majorHAnsi"/>
                <w:sz w:val="12"/>
                <w:szCs w:val="12"/>
                <w:lang w:val="lt-LT"/>
              </w:rPr>
              <w:t>is</w:t>
            </w:r>
            <w:proofErr w:type="spellEnd"/>
            <w:r w:rsidR="002430BD" w:rsidRPr="002A714D">
              <w:rPr>
                <w:rFonts w:asciiTheme="majorHAnsi" w:hAnsiTheme="majorHAnsi" w:cstheme="majorHAnsi"/>
                <w:sz w:val="12"/>
                <w:szCs w:val="12"/>
                <w:lang w:val="lt-LT"/>
              </w:rPr>
              <w:t xml:space="preserve"> a </w:t>
            </w:r>
            <w:proofErr w:type="spellStart"/>
            <w:r w:rsidR="002430BD" w:rsidRPr="002A714D">
              <w:rPr>
                <w:rFonts w:asciiTheme="majorHAnsi" w:hAnsiTheme="majorHAnsi" w:cstheme="majorHAnsi"/>
                <w:sz w:val="12"/>
                <w:szCs w:val="12"/>
                <w:lang w:val="lt-LT"/>
              </w:rPr>
              <w:t>t</w:t>
            </w:r>
            <w:r>
              <w:rPr>
                <w:rFonts w:asciiTheme="majorHAnsi" w:hAnsiTheme="majorHAnsi" w:cstheme="majorHAnsi"/>
                <w:sz w:val="12"/>
                <w:szCs w:val="12"/>
                <w:lang w:val="lt-LT"/>
              </w:rPr>
              <w:t>ransit</w:t>
            </w:r>
            <w:proofErr w:type="spellEnd"/>
            <w:r>
              <w:rPr>
                <w:rFonts w:asciiTheme="majorHAnsi" w:hAnsiTheme="majorHAnsi" w:cstheme="majorHAnsi"/>
                <w:sz w:val="12"/>
                <w:szCs w:val="12"/>
                <w:lang w:val="lt-LT"/>
              </w:rPr>
              <w:t xml:space="preserve"> </w:t>
            </w:r>
            <w:proofErr w:type="spellStart"/>
            <w:r>
              <w:rPr>
                <w:rFonts w:asciiTheme="majorHAnsi" w:hAnsiTheme="majorHAnsi" w:cstheme="majorHAnsi"/>
                <w:sz w:val="12"/>
                <w:szCs w:val="12"/>
                <w:lang w:val="lt-LT"/>
              </w:rPr>
              <w:t>or</w:t>
            </w:r>
            <w:proofErr w:type="spellEnd"/>
            <w:r>
              <w:rPr>
                <w:rFonts w:asciiTheme="majorHAnsi" w:hAnsiTheme="majorHAnsi" w:cstheme="majorHAnsi"/>
                <w:sz w:val="12"/>
                <w:szCs w:val="12"/>
                <w:lang w:val="lt-LT"/>
              </w:rPr>
              <w:t xml:space="preserve"> </w:t>
            </w:r>
            <w:proofErr w:type="spellStart"/>
            <w:r>
              <w:rPr>
                <w:rFonts w:asciiTheme="majorHAnsi" w:hAnsiTheme="majorHAnsi" w:cstheme="majorHAnsi"/>
                <w:sz w:val="12"/>
                <w:szCs w:val="12"/>
                <w:lang w:val="lt-LT"/>
              </w:rPr>
              <w:t>an</w:t>
            </w:r>
            <w:proofErr w:type="spellEnd"/>
            <w:r>
              <w:rPr>
                <w:rFonts w:asciiTheme="majorHAnsi" w:hAnsiTheme="majorHAnsi" w:cstheme="majorHAnsi"/>
                <w:sz w:val="12"/>
                <w:szCs w:val="12"/>
                <w:lang w:val="lt-LT"/>
              </w:rPr>
              <w:t xml:space="preserve"> </w:t>
            </w:r>
            <w:proofErr w:type="spellStart"/>
            <w:r>
              <w:rPr>
                <w:rFonts w:asciiTheme="majorHAnsi" w:hAnsiTheme="majorHAnsi" w:cstheme="majorHAnsi"/>
                <w:sz w:val="12"/>
                <w:szCs w:val="12"/>
                <w:lang w:val="lt-LT"/>
              </w:rPr>
              <w:t>import</w:t>
            </w:r>
            <w:proofErr w:type="spellEnd"/>
            <w:r>
              <w:rPr>
                <w:rFonts w:asciiTheme="majorHAnsi" w:hAnsiTheme="majorHAnsi" w:cstheme="majorHAnsi"/>
                <w:sz w:val="12"/>
                <w:szCs w:val="12"/>
                <w:lang w:val="lt-LT"/>
              </w:rPr>
              <w:t xml:space="preserve"> </w:t>
            </w:r>
            <w:proofErr w:type="spellStart"/>
            <w:r>
              <w:rPr>
                <w:rFonts w:asciiTheme="majorHAnsi" w:hAnsiTheme="majorHAnsi" w:cstheme="majorHAnsi"/>
                <w:sz w:val="12"/>
                <w:szCs w:val="12"/>
                <w:lang w:val="lt-LT"/>
              </w:rPr>
              <w:t>certificate</w:t>
            </w:r>
            <w:proofErr w:type="spellEnd"/>
          </w:p>
          <w:p w14:paraId="4D42BCE1" w14:textId="4000B086" w:rsidR="002430BD" w:rsidRPr="0042507E" w:rsidRDefault="00007524" w:rsidP="0042507E">
            <w:pPr>
              <w:jc w:val="both"/>
              <w:rPr>
                <w:rFonts w:asciiTheme="majorHAnsi" w:hAnsiTheme="majorHAnsi" w:cstheme="majorHAnsi"/>
                <w:sz w:val="12"/>
                <w:szCs w:val="12"/>
                <w:lang w:val="lt-LT"/>
              </w:rPr>
            </w:pPr>
            <w:r w:rsidRPr="0042507E">
              <w:rPr>
                <w:rFonts w:asciiTheme="majorHAnsi" w:hAnsiTheme="majorHAnsi" w:cstheme="majorHAnsi"/>
                <w:sz w:val="12"/>
                <w:szCs w:val="12"/>
                <w:lang w:val="lt-LT"/>
              </w:rPr>
              <w:t xml:space="preserve">/pildoma atsižvelgiant į tai, ar tai </w:t>
            </w:r>
            <w:r w:rsidR="005022B4" w:rsidRPr="0042507E">
              <w:rPr>
                <w:rFonts w:asciiTheme="majorHAnsi" w:hAnsiTheme="majorHAnsi" w:cstheme="majorHAnsi"/>
                <w:sz w:val="12"/>
                <w:szCs w:val="12"/>
                <w:lang w:val="lt-LT"/>
              </w:rPr>
              <w:t>tranzito</w:t>
            </w:r>
            <w:r w:rsidRPr="0042507E">
              <w:rPr>
                <w:rFonts w:asciiTheme="majorHAnsi" w:hAnsiTheme="majorHAnsi" w:cstheme="majorHAnsi"/>
                <w:sz w:val="12"/>
                <w:szCs w:val="12"/>
                <w:lang w:val="lt-LT"/>
              </w:rPr>
              <w:t xml:space="preserve">, ar importo sertifikatas. </w:t>
            </w:r>
          </w:p>
        </w:tc>
      </w:tr>
      <w:tr w:rsidR="002430BD" w:rsidRPr="002A714D" w14:paraId="2A9FAB98"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After w:val="1"/>
          <w:wAfter w:w="28" w:type="dxa"/>
          <w:trHeight w:val="368"/>
        </w:trPr>
        <w:tc>
          <w:tcPr>
            <w:tcW w:w="352" w:type="dxa"/>
            <w:gridSpan w:val="2"/>
            <w:tcBorders>
              <w:top w:val="nil"/>
              <w:left w:val="nil"/>
              <w:bottom w:val="nil"/>
              <w:right w:val="single" w:sz="4" w:space="0" w:color="auto"/>
            </w:tcBorders>
          </w:tcPr>
          <w:p w14:paraId="1501FCBF" w14:textId="77777777" w:rsidR="002430BD" w:rsidRPr="002A714D" w:rsidRDefault="002430BD" w:rsidP="00C85973">
            <w:pPr>
              <w:rPr>
                <w:rFonts w:asciiTheme="majorHAnsi" w:hAnsiTheme="majorHAnsi" w:cstheme="majorHAnsi"/>
                <w:sz w:val="12"/>
                <w:szCs w:val="12"/>
                <w:lang w:val="lt-LT"/>
              </w:rPr>
            </w:pPr>
          </w:p>
        </w:tc>
        <w:tc>
          <w:tcPr>
            <w:tcW w:w="1078" w:type="dxa"/>
            <w:gridSpan w:val="6"/>
            <w:tcBorders>
              <w:top w:val="nil"/>
              <w:left w:val="single" w:sz="4" w:space="0" w:color="auto"/>
              <w:bottom w:val="nil"/>
              <w:right w:val="nil"/>
            </w:tcBorders>
          </w:tcPr>
          <w:p w14:paraId="4E79D6BD" w14:textId="77777777" w:rsidR="0042507E" w:rsidRDefault="00DB25FB" w:rsidP="00F4436E">
            <w:pPr>
              <w:jc w:val="both"/>
              <w:rPr>
                <w:rFonts w:asciiTheme="majorHAnsi" w:hAnsiTheme="majorHAnsi" w:cstheme="majorHAnsi"/>
                <w:b/>
                <w:sz w:val="12"/>
                <w:szCs w:val="12"/>
                <w:lang w:val="lt-LT"/>
              </w:rPr>
            </w:pPr>
            <w:proofErr w:type="spellStart"/>
            <w:r w:rsidRPr="002A714D">
              <w:rPr>
                <w:rFonts w:asciiTheme="majorHAnsi" w:hAnsiTheme="majorHAnsi" w:cstheme="majorHAnsi"/>
                <w:b/>
                <w:sz w:val="12"/>
                <w:szCs w:val="12"/>
                <w:lang w:val="lt-LT"/>
              </w:rPr>
              <w:t>Pjesa</w:t>
            </w:r>
            <w:proofErr w:type="spellEnd"/>
            <w:r w:rsidRPr="002A714D">
              <w:rPr>
                <w:rFonts w:asciiTheme="majorHAnsi" w:hAnsiTheme="majorHAnsi" w:cstheme="majorHAnsi"/>
                <w:b/>
                <w:sz w:val="12"/>
                <w:szCs w:val="12"/>
                <w:lang w:val="lt-LT"/>
              </w:rPr>
              <w:t xml:space="preserve"> II</w:t>
            </w:r>
          </w:p>
          <w:p w14:paraId="429FE7E7" w14:textId="77777777" w:rsidR="0042507E" w:rsidRDefault="00DB25FB" w:rsidP="00F4436E">
            <w:pPr>
              <w:jc w:val="both"/>
              <w:rPr>
                <w:rFonts w:asciiTheme="majorHAnsi" w:hAnsiTheme="majorHAnsi" w:cstheme="majorHAnsi"/>
                <w:b/>
                <w:sz w:val="12"/>
                <w:szCs w:val="12"/>
                <w:lang w:val="lt-LT"/>
              </w:rPr>
            </w:pPr>
            <w:r w:rsidRPr="002A714D">
              <w:rPr>
                <w:rFonts w:asciiTheme="majorHAnsi" w:hAnsiTheme="majorHAnsi" w:cstheme="majorHAnsi"/>
                <w:b/>
                <w:sz w:val="12"/>
                <w:szCs w:val="12"/>
                <w:lang w:val="lt-LT"/>
              </w:rPr>
              <w:t>/</w:t>
            </w:r>
            <w:proofErr w:type="spellStart"/>
            <w:r w:rsidR="002430BD" w:rsidRPr="0042507E">
              <w:rPr>
                <w:rFonts w:asciiTheme="majorHAnsi" w:hAnsiTheme="majorHAnsi" w:cstheme="majorHAnsi"/>
                <w:b/>
                <w:sz w:val="12"/>
                <w:szCs w:val="12"/>
                <w:lang w:val="lt-LT"/>
              </w:rPr>
              <w:t>Part</w:t>
            </w:r>
            <w:proofErr w:type="spellEnd"/>
            <w:r w:rsidR="002430BD" w:rsidRPr="0042507E">
              <w:rPr>
                <w:rFonts w:asciiTheme="majorHAnsi" w:hAnsiTheme="majorHAnsi" w:cstheme="majorHAnsi"/>
                <w:b/>
                <w:sz w:val="12"/>
                <w:szCs w:val="12"/>
                <w:lang w:val="lt-LT"/>
              </w:rPr>
              <w:t xml:space="preserve"> II</w:t>
            </w:r>
          </w:p>
          <w:p w14:paraId="0849D93F" w14:textId="6E3662B2" w:rsidR="002430BD" w:rsidRPr="002A714D" w:rsidRDefault="0042507E" w:rsidP="00F4436E">
            <w:pPr>
              <w:jc w:val="both"/>
              <w:rPr>
                <w:rFonts w:asciiTheme="majorHAnsi" w:hAnsiTheme="majorHAnsi" w:cstheme="majorHAnsi"/>
                <w:b/>
                <w:sz w:val="12"/>
                <w:szCs w:val="12"/>
                <w:lang w:val="lt-LT"/>
              </w:rPr>
            </w:pPr>
            <w:r>
              <w:rPr>
                <w:rFonts w:asciiTheme="majorHAnsi" w:hAnsiTheme="majorHAnsi" w:cstheme="majorHAnsi"/>
                <w:b/>
                <w:sz w:val="12"/>
                <w:szCs w:val="12"/>
                <w:lang w:val="lt-LT"/>
              </w:rPr>
              <w:t>/</w:t>
            </w:r>
            <w:r w:rsidR="00CE29FA">
              <w:rPr>
                <w:rFonts w:asciiTheme="majorHAnsi" w:hAnsiTheme="majorHAnsi" w:cstheme="majorHAnsi"/>
                <w:b/>
                <w:sz w:val="12"/>
                <w:szCs w:val="12"/>
                <w:lang w:val="lt-LT"/>
              </w:rPr>
              <w:t>II dalis</w:t>
            </w:r>
          </w:p>
        </w:tc>
        <w:tc>
          <w:tcPr>
            <w:tcW w:w="9843" w:type="dxa"/>
            <w:gridSpan w:val="48"/>
            <w:tcBorders>
              <w:top w:val="nil"/>
              <w:left w:val="nil"/>
              <w:bottom w:val="nil"/>
              <w:right w:val="single" w:sz="4" w:space="0" w:color="auto"/>
            </w:tcBorders>
          </w:tcPr>
          <w:p w14:paraId="51457678" w14:textId="77777777" w:rsidR="002430BD" w:rsidRDefault="00E91877" w:rsidP="003C2C88">
            <w:pPr>
              <w:jc w:val="both"/>
              <w:rPr>
                <w:rFonts w:asciiTheme="majorHAnsi" w:hAnsiTheme="majorHAnsi" w:cstheme="majorHAnsi"/>
                <w:sz w:val="12"/>
                <w:szCs w:val="12"/>
                <w:lang w:val="lt-LT"/>
              </w:rPr>
            </w:pPr>
            <w:proofErr w:type="spellStart"/>
            <w:r w:rsidRPr="0042507E">
              <w:rPr>
                <w:rFonts w:asciiTheme="majorHAnsi" w:hAnsiTheme="majorHAnsi" w:cstheme="majorHAnsi"/>
                <w:sz w:val="12"/>
                <w:szCs w:val="12"/>
                <w:lang w:val="lt-LT"/>
              </w:rPr>
              <w:t>Nenshkrimi</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dhe</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vula</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duhet</w:t>
            </w:r>
            <w:proofErr w:type="spellEnd"/>
            <w:r w:rsidRPr="0042507E">
              <w:rPr>
                <w:rFonts w:asciiTheme="majorHAnsi" w:hAnsiTheme="majorHAnsi" w:cstheme="majorHAnsi"/>
                <w:sz w:val="12"/>
                <w:szCs w:val="12"/>
                <w:lang w:val="lt-LT"/>
              </w:rPr>
              <w:t xml:space="preserve"> te </w:t>
            </w:r>
            <w:proofErr w:type="spellStart"/>
            <w:r w:rsidRPr="0042507E">
              <w:rPr>
                <w:rFonts w:asciiTheme="majorHAnsi" w:hAnsiTheme="majorHAnsi" w:cstheme="majorHAnsi"/>
                <w:sz w:val="12"/>
                <w:szCs w:val="12"/>
                <w:lang w:val="lt-LT"/>
              </w:rPr>
              <w:t>jete</w:t>
            </w:r>
            <w:proofErr w:type="spellEnd"/>
            <w:r w:rsidRPr="0042507E">
              <w:rPr>
                <w:rFonts w:asciiTheme="majorHAnsi" w:hAnsiTheme="majorHAnsi" w:cstheme="majorHAnsi"/>
                <w:sz w:val="12"/>
                <w:szCs w:val="12"/>
                <w:lang w:val="lt-LT"/>
              </w:rPr>
              <w:t xml:space="preserve"> me </w:t>
            </w:r>
            <w:proofErr w:type="spellStart"/>
            <w:r w:rsidRPr="0042507E">
              <w:rPr>
                <w:rFonts w:asciiTheme="majorHAnsi" w:hAnsiTheme="majorHAnsi" w:cstheme="majorHAnsi"/>
                <w:sz w:val="12"/>
                <w:szCs w:val="12"/>
                <w:lang w:val="lt-LT"/>
              </w:rPr>
              <w:t>ngjyre</w:t>
            </w:r>
            <w:proofErr w:type="spellEnd"/>
            <w:r w:rsidRPr="0042507E">
              <w:rPr>
                <w:rFonts w:asciiTheme="majorHAnsi" w:hAnsiTheme="majorHAnsi" w:cstheme="majorHAnsi"/>
                <w:sz w:val="12"/>
                <w:szCs w:val="12"/>
                <w:lang w:val="lt-LT"/>
              </w:rPr>
              <w:t xml:space="preserve"> te </w:t>
            </w:r>
            <w:proofErr w:type="spellStart"/>
            <w:r w:rsidRPr="0042507E">
              <w:rPr>
                <w:rFonts w:asciiTheme="majorHAnsi" w:hAnsiTheme="majorHAnsi" w:cstheme="majorHAnsi"/>
                <w:sz w:val="12"/>
                <w:szCs w:val="12"/>
                <w:lang w:val="lt-LT"/>
              </w:rPr>
              <w:t>ndryshme</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nga</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ajo</w:t>
            </w:r>
            <w:proofErr w:type="spellEnd"/>
            <w:r w:rsidRPr="0042507E">
              <w:rPr>
                <w:rFonts w:asciiTheme="majorHAnsi" w:hAnsiTheme="majorHAnsi" w:cstheme="majorHAnsi"/>
                <w:sz w:val="12"/>
                <w:szCs w:val="12"/>
                <w:lang w:val="lt-LT"/>
              </w:rPr>
              <w:t xml:space="preserve"> e </w:t>
            </w:r>
            <w:proofErr w:type="spellStart"/>
            <w:r w:rsidRPr="0042507E">
              <w:rPr>
                <w:rFonts w:asciiTheme="majorHAnsi" w:hAnsiTheme="majorHAnsi" w:cstheme="majorHAnsi"/>
                <w:sz w:val="12"/>
                <w:szCs w:val="12"/>
                <w:lang w:val="lt-LT"/>
              </w:rPr>
              <w:t>printimit</w:t>
            </w:r>
            <w:proofErr w:type="spellEnd"/>
          </w:p>
          <w:p w14:paraId="56289AE1" w14:textId="77777777" w:rsidR="00E91877" w:rsidRPr="0042507E" w:rsidRDefault="00E91877" w:rsidP="00E91877">
            <w:pPr>
              <w:shd w:val="clear" w:color="auto" w:fill="FFFFFF"/>
              <w:jc w:val="both"/>
              <w:rPr>
                <w:rFonts w:asciiTheme="majorHAnsi" w:hAnsiTheme="majorHAnsi" w:cstheme="majorHAnsi"/>
                <w:sz w:val="12"/>
                <w:szCs w:val="12"/>
                <w:lang w:val="lt-LT"/>
              </w:rPr>
            </w:pPr>
            <w:r w:rsidRPr="0042507E">
              <w:rPr>
                <w:rFonts w:asciiTheme="majorHAnsi" w:hAnsiTheme="majorHAnsi" w:cstheme="majorHAnsi"/>
                <w:sz w:val="12"/>
                <w:szCs w:val="12"/>
                <w:lang w:val="lt-LT"/>
              </w:rPr>
              <w:t>/</w:t>
            </w:r>
            <w:proofErr w:type="spellStart"/>
            <w:r w:rsidRPr="0042507E">
              <w:rPr>
                <w:rFonts w:asciiTheme="majorHAnsi" w:hAnsiTheme="majorHAnsi" w:cstheme="majorHAnsi"/>
                <w:sz w:val="12"/>
                <w:szCs w:val="12"/>
                <w:lang w:val="lt-LT"/>
              </w:rPr>
              <w:t>The</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signature</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and</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the</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seal</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must</w:t>
            </w:r>
            <w:proofErr w:type="spellEnd"/>
            <w:r w:rsidRPr="0042507E">
              <w:rPr>
                <w:rFonts w:asciiTheme="majorHAnsi" w:hAnsiTheme="majorHAnsi" w:cstheme="majorHAnsi"/>
                <w:sz w:val="12"/>
                <w:szCs w:val="12"/>
                <w:lang w:val="lt-LT"/>
              </w:rPr>
              <w:t xml:space="preserve"> be </w:t>
            </w:r>
            <w:proofErr w:type="spellStart"/>
            <w:r w:rsidRPr="0042507E">
              <w:rPr>
                <w:rFonts w:asciiTheme="majorHAnsi" w:hAnsiTheme="majorHAnsi" w:cstheme="majorHAnsi"/>
                <w:sz w:val="12"/>
                <w:szCs w:val="12"/>
                <w:lang w:val="lt-LT"/>
              </w:rPr>
              <w:t>in</w:t>
            </w:r>
            <w:proofErr w:type="spellEnd"/>
            <w:r w:rsidRPr="0042507E">
              <w:rPr>
                <w:rFonts w:asciiTheme="majorHAnsi" w:hAnsiTheme="majorHAnsi" w:cstheme="majorHAnsi"/>
                <w:sz w:val="12"/>
                <w:szCs w:val="12"/>
                <w:lang w:val="lt-LT"/>
              </w:rPr>
              <w:t xml:space="preserve"> a </w:t>
            </w:r>
            <w:proofErr w:type="spellStart"/>
            <w:r w:rsidRPr="0042507E">
              <w:rPr>
                <w:rFonts w:asciiTheme="majorHAnsi" w:hAnsiTheme="majorHAnsi" w:cstheme="majorHAnsi"/>
                <w:sz w:val="12"/>
                <w:szCs w:val="12"/>
                <w:lang w:val="lt-LT"/>
              </w:rPr>
              <w:t>different</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colour</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from</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that</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of</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the</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printing</w:t>
            </w:r>
            <w:proofErr w:type="spellEnd"/>
            <w:r w:rsidRPr="0042507E">
              <w:rPr>
                <w:rFonts w:asciiTheme="majorHAnsi" w:hAnsiTheme="majorHAnsi" w:cstheme="majorHAnsi"/>
                <w:sz w:val="12"/>
                <w:szCs w:val="12"/>
                <w:lang w:val="lt-LT"/>
              </w:rPr>
              <w:t>./</w:t>
            </w:r>
          </w:p>
          <w:p w14:paraId="141FFFA9" w14:textId="584B2C86" w:rsidR="00E91877" w:rsidRPr="002A714D" w:rsidRDefault="00E91877" w:rsidP="003C2C88">
            <w:pPr>
              <w:jc w:val="both"/>
              <w:rPr>
                <w:rFonts w:asciiTheme="majorHAnsi" w:hAnsiTheme="majorHAnsi" w:cstheme="majorHAnsi"/>
                <w:sz w:val="12"/>
                <w:szCs w:val="12"/>
                <w:lang w:val="lt-LT"/>
              </w:rPr>
            </w:pPr>
            <w:r w:rsidRPr="0042507E">
              <w:rPr>
                <w:rFonts w:asciiTheme="majorHAnsi" w:eastAsia="TimesNewRomanPSMT" w:hAnsiTheme="majorHAnsi" w:cstheme="majorHAnsi"/>
                <w:bCs/>
                <w:sz w:val="12"/>
                <w:szCs w:val="12"/>
                <w:lang w:val="lt-LT" w:eastAsia="en-US"/>
              </w:rPr>
              <w:t>/</w:t>
            </w:r>
            <w:r w:rsidRPr="0042507E">
              <w:rPr>
                <w:rFonts w:asciiTheme="majorHAnsi" w:eastAsia="TimesNewRomanPSMT" w:hAnsiTheme="majorHAnsi" w:cstheme="majorHAnsi"/>
                <w:bCs/>
                <w:sz w:val="12"/>
                <w:szCs w:val="12"/>
                <w:lang w:eastAsia="en-US"/>
              </w:rPr>
              <w:t>Parašas ir antspaudas privalo būti kitos spalvos nei spausdintas tekstas</w:t>
            </w:r>
          </w:p>
        </w:tc>
      </w:tr>
      <w:tr w:rsidR="002430BD" w:rsidRPr="002A714D" w14:paraId="2AA9F99F"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2"/>
          <w:gridAfter w:val="1"/>
          <w:wBefore w:w="352" w:type="dxa"/>
          <w:wAfter w:w="28" w:type="dxa"/>
          <w:trHeight w:val="189"/>
        </w:trPr>
        <w:tc>
          <w:tcPr>
            <w:tcW w:w="1078" w:type="dxa"/>
            <w:gridSpan w:val="6"/>
            <w:tcBorders>
              <w:top w:val="nil"/>
              <w:left w:val="single" w:sz="4" w:space="0" w:color="auto"/>
              <w:bottom w:val="nil"/>
              <w:right w:val="nil"/>
            </w:tcBorders>
          </w:tcPr>
          <w:p w14:paraId="4A86BEB5" w14:textId="77777777" w:rsidR="002430BD" w:rsidRPr="002A714D" w:rsidRDefault="002430BD" w:rsidP="00F4436E">
            <w:pPr>
              <w:jc w:val="both"/>
              <w:rPr>
                <w:rFonts w:asciiTheme="majorHAnsi" w:hAnsiTheme="majorHAnsi" w:cstheme="majorHAnsi"/>
                <w:b/>
                <w:sz w:val="12"/>
                <w:szCs w:val="12"/>
                <w:lang w:val="lt-LT"/>
              </w:rPr>
            </w:pPr>
            <w:r w:rsidRPr="002A714D">
              <w:rPr>
                <w:rFonts w:asciiTheme="majorHAnsi" w:hAnsiTheme="majorHAnsi" w:cstheme="majorHAnsi"/>
                <w:sz w:val="12"/>
                <w:szCs w:val="12"/>
                <w:vertAlign w:val="superscript"/>
                <w:lang w:val="lt-LT"/>
              </w:rPr>
              <w:t>(2)</w:t>
            </w:r>
          </w:p>
        </w:tc>
        <w:tc>
          <w:tcPr>
            <w:tcW w:w="9843" w:type="dxa"/>
            <w:gridSpan w:val="48"/>
            <w:tcBorders>
              <w:top w:val="nil"/>
              <w:left w:val="nil"/>
              <w:bottom w:val="nil"/>
              <w:right w:val="single" w:sz="4" w:space="0" w:color="auto"/>
            </w:tcBorders>
          </w:tcPr>
          <w:p w14:paraId="2E4F1373" w14:textId="77777777" w:rsidR="002430BD" w:rsidRPr="002A714D" w:rsidRDefault="002430BD" w:rsidP="00F4436E">
            <w:pPr>
              <w:shd w:val="clear" w:color="auto" w:fill="FFFFFF"/>
              <w:jc w:val="both"/>
              <w:rPr>
                <w:rFonts w:asciiTheme="majorHAnsi" w:hAnsiTheme="majorHAnsi" w:cstheme="majorHAnsi"/>
                <w:sz w:val="12"/>
                <w:szCs w:val="12"/>
                <w:lang w:val="lt-LT"/>
              </w:rPr>
            </w:pPr>
          </w:p>
        </w:tc>
      </w:tr>
      <w:tr w:rsidR="0038446A" w:rsidRPr="002A714D" w14:paraId="3163A372"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2"/>
          <w:gridAfter w:val="1"/>
          <w:wBefore w:w="352" w:type="dxa"/>
          <w:wAfter w:w="28" w:type="dxa"/>
          <w:trHeight w:val="522"/>
        </w:trPr>
        <w:tc>
          <w:tcPr>
            <w:tcW w:w="1078" w:type="dxa"/>
            <w:gridSpan w:val="6"/>
            <w:tcBorders>
              <w:top w:val="nil"/>
              <w:left w:val="single" w:sz="4" w:space="0" w:color="auto"/>
              <w:bottom w:val="single" w:sz="4" w:space="0" w:color="auto"/>
              <w:right w:val="nil"/>
            </w:tcBorders>
          </w:tcPr>
          <w:p w14:paraId="33A86706" w14:textId="77777777" w:rsidR="0038446A" w:rsidRPr="002A714D" w:rsidRDefault="001622E7" w:rsidP="00EC0432">
            <w:pPr>
              <w:jc w:val="right"/>
              <w:rPr>
                <w:rFonts w:asciiTheme="majorHAnsi" w:hAnsiTheme="majorHAnsi" w:cstheme="majorHAnsi"/>
                <w:sz w:val="12"/>
                <w:szCs w:val="12"/>
                <w:lang w:val="lt-LT"/>
              </w:rPr>
            </w:pPr>
            <w:r w:rsidRPr="002A714D">
              <w:rPr>
                <w:rFonts w:asciiTheme="majorHAnsi" w:hAnsiTheme="majorHAnsi" w:cstheme="majorHAnsi"/>
                <w:sz w:val="12"/>
                <w:szCs w:val="12"/>
                <w:lang w:val="lt-LT"/>
              </w:rPr>
              <w:t>-</w:t>
            </w:r>
          </w:p>
        </w:tc>
        <w:tc>
          <w:tcPr>
            <w:tcW w:w="9843" w:type="dxa"/>
            <w:gridSpan w:val="48"/>
            <w:tcBorders>
              <w:top w:val="nil"/>
              <w:left w:val="nil"/>
              <w:bottom w:val="single" w:sz="4" w:space="0" w:color="auto"/>
              <w:right w:val="single" w:sz="4" w:space="0" w:color="auto"/>
            </w:tcBorders>
          </w:tcPr>
          <w:p w14:paraId="4A268CD8" w14:textId="77777777" w:rsidR="00E91877" w:rsidRDefault="00DB25FB" w:rsidP="005022B4">
            <w:pPr>
              <w:shd w:val="clear" w:color="auto" w:fill="FFFFFF"/>
              <w:jc w:val="both"/>
              <w:rPr>
                <w:rFonts w:asciiTheme="majorHAnsi" w:hAnsiTheme="majorHAnsi" w:cstheme="majorHAnsi"/>
                <w:sz w:val="12"/>
                <w:szCs w:val="12"/>
                <w:lang w:val="lt-LT"/>
              </w:rPr>
            </w:pPr>
            <w:proofErr w:type="spellStart"/>
            <w:r w:rsidRPr="0042507E">
              <w:rPr>
                <w:rFonts w:asciiTheme="majorHAnsi" w:hAnsiTheme="majorHAnsi" w:cstheme="majorHAnsi"/>
                <w:sz w:val="12"/>
                <w:szCs w:val="12"/>
                <w:lang w:val="lt-LT"/>
              </w:rPr>
              <w:t>Shenim</w:t>
            </w:r>
            <w:proofErr w:type="spellEnd"/>
            <w:r w:rsidRPr="0042507E">
              <w:rPr>
                <w:rFonts w:asciiTheme="majorHAnsi" w:hAnsiTheme="majorHAnsi" w:cstheme="majorHAnsi"/>
                <w:sz w:val="12"/>
                <w:szCs w:val="12"/>
                <w:lang w:val="lt-LT"/>
              </w:rPr>
              <w:t xml:space="preserve"> per </w:t>
            </w:r>
            <w:proofErr w:type="spellStart"/>
            <w:r w:rsidRPr="0042507E">
              <w:rPr>
                <w:rFonts w:asciiTheme="majorHAnsi" w:hAnsiTheme="majorHAnsi" w:cstheme="majorHAnsi"/>
                <w:sz w:val="12"/>
                <w:szCs w:val="12"/>
                <w:lang w:val="lt-LT"/>
              </w:rPr>
              <w:t>importuesin</w:t>
            </w:r>
            <w:proofErr w:type="spellEnd"/>
            <w:r w:rsidRPr="0042507E">
              <w:rPr>
                <w:rFonts w:asciiTheme="majorHAnsi" w:hAnsiTheme="majorHAnsi" w:cstheme="majorHAnsi"/>
                <w:sz w:val="12"/>
                <w:szCs w:val="12"/>
                <w:lang w:val="lt-LT"/>
              </w:rPr>
              <w:t xml:space="preserve"> : </w:t>
            </w:r>
            <w:proofErr w:type="spellStart"/>
            <w:r w:rsidRPr="0042507E">
              <w:rPr>
                <w:rFonts w:asciiTheme="majorHAnsi" w:hAnsiTheme="majorHAnsi" w:cstheme="majorHAnsi"/>
                <w:sz w:val="12"/>
                <w:szCs w:val="12"/>
                <w:lang w:val="lt-LT"/>
              </w:rPr>
              <w:t>Kjo</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certifikate</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eshte</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vetem</w:t>
            </w:r>
            <w:proofErr w:type="spellEnd"/>
            <w:r w:rsidRPr="0042507E">
              <w:rPr>
                <w:rFonts w:asciiTheme="majorHAnsi" w:hAnsiTheme="majorHAnsi" w:cstheme="majorHAnsi"/>
                <w:sz w:val="12"/>
                <w:szCs w:val="12"/>
                <w:lang w:val="lt-LT"/>
              </w:rPr>
              <w:t xml:space="preserve"> per </w:t>
            </w:r>
            <w:proofErr w:type="spellStart"/>
            <w:r w:rsidRPr="0042507E">
              <w:rPr>
                <w:rFonts w:asciiTheme="majorHAnsi" w:hAnsiTheme="majorHAnsi" w:cstheme="majorHAnsi"/>
                <w:sz w:val="12"/>
                <w:szCs w:val="12"/>
                <w:lang w:val="lt-LT"/>
              </w:rPr>
              <w:t>qellime</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veterinere</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dhe</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duhet</w:t>
            </w:r>
            <w:proofErr w:type="spellEnd"/>
            <w:r w:rsidRPr="0042507E">
              <w:rPr>
                <w:rFonts w:asciiTheme="majorHAnsi" w:hAnsiTheme="majorHAnsi" w:cstheme="majorHAnsi"/>
                <w:sz w:val="12"/>
                <w:szCs w:val="12"/>
                <w:lang w:val="lt-LT"/>
              </w:rPr>
              <w:t xml:space="preserve"> te </w:t>
            </w:r>
            <w:proofErr w:type="spellStart"/>
            <w:r w:rsidRPr="0042507E">
              <w:rPr>
                <w:rFonts w:asciiTheme="majorHAnsi" w:hAnsiTheme="majorHAnsi" w:cstheme="majorHAnsi"/>
                <w:sz w:val="12"/>
                <w:szCs w:val="12"/>
                <w:lang w:val="lt-LT"/>
              </w:rPr>
              <w:t>shoqeroj</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ngarkesen</w:t>
            </w:r>
            <w:proofErr w:type="spellEnd"/>
            <w:r w:rsidRPr="0042507E">
              <w:rPr>
                <w:rFonts w:asciiTheme="majorHAnsi" w:hAnsiTheme="majorHAnsi" w:cstheme="majorHAnsi"/>
                <w:sz w:val="12"/>
                <w:szCs w:val="12"/>
                <w:lang w:val="lt-LT"/>
              </w:rPr>
              <w:t xml:space="preserve"> deri </w:t>
            </w:r>
            <w:proofErr w:type="spellStart"/>
            <w:r w:rsidRPr="0042507E">
              <w:rPr>
                <w:rFonts w:asciiTheme="majorHAnsi" w:hAnsiTheme="majorHAnsi" w:cstheme="majorHAnsi"/>
                <w:sz w:val="12"/>
                <w:szCs w:val="12"/>
                <w:lang w:val="lt-LT"/>
              </w:rPr>
              <w:t>sa</w:t>
            </w:r>
            <w:proofErr w:type="spellEnd"/>
            <w:r w:rsidRPr="0042507E">
              <w:rPr>
                <w:rFonts w:asciiTheme="majorHAnsi" w:hAnsiTheme="majorHAnsi" w:cstheme="majorHAnsi"/>
                <w:sz w:val="12"/>
                <w:szCs w:val="12"/>
                <w:lang w:val="lt-LT"/>
              </w:rPr>
              <w:t xml:space="preserve"> te </w:t>
            </w:r>
            <w:proofErr w:type="spellStart"/>
            <w:r w:rsidRPr="0042507E">
              <w:rPr>
                <w:rFonts w:asciiTheme="majorHAnsi" w:hAnsiTheme="majorHAnsi" w:cstheme="majorHAnsi"/>
                <w:sz w:val="12"/>
                <w:szCs w:val="12"/>
                <w:lang w:val="lt-LT"/>
              </w:rPr>
              <w:t>arrij</w:t>
            </w:r>
            <w:proofErr w:type="spellEnd"/>
            <w:r w:rsidRPr="0042507E">
              <w:rPr>
                <w:rFonts w:asciiTheme="majorHAnsi" w:hAnsiTheme="majorHAnsi" w:cstheme="majorHAnsi"/>
                <w:sz w:val="12"/>
                <w:szCs w:val="12"/>
                <w:lang w:val="lt-LT"/>
              </w:rPr>
              <w:t xml:space="preserve"> ne </w:t>
            </w:r>
            <w:proofErr w:type="spellStart"/>
            <w:r w:rsidRPr="0042507E">
              <w:rPr>
                <w:rFonts w:asciiTheme="majorHAnsi" w:hAnsiTheme="majorHAnsi" w:cstheme="majorHAnsi"/>
                <w:sz w:val="12"/>
                <w:szCs w:val="12"/>
                <w:lang w:val="lt-LT"/>
              </w:rPr>
              <w:t>piken</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kufitare</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inspektuese</w:t>
            </w:r>
            <w:proofErr w:type="spellEnd"/>
            <w:r w:rsidRPr="0042507E">
              <w:rPr>
                <w:rFonts w:asciiTheme="majorHAnsi" w:hAnsiTheme="majorHAnsi" w:cstheme="majorHAnsi"/>
                <w:sz w:val="12"/>
                <w:szCs w:val="12"/>
                <w:lang w:val="lt-LT"/>
              </w:rPr>
              <w:t xml:space="preserve"> te </w:t>
            </w:r>
            <w:proofErr w:type="spellStart"/>
            <w:r w:rsidRPr="0042507E">
              <w:rPr>
                <w:rFonts w:asciiTheme="majorHAnsi" w:hAnsiTheme="majorHAnsi" w:cstheme="majorHAnsi"/>
                <w:sz w:val="12"/>
                <w:szCs w:val="12"/>
                <w:lang w:val="lt-LT"/>
              </w:rPr>
              <w:t>Republikes</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se</w:t>
            </w:r>
            <w:proofErr w:type="spellEnd"/>
            <w:r w:rsidRPr="0042507E">
              <w:rPr>
                <w:rFonts w:asciiTheme="majorHAnsi" w:hAnsiTheme="majorHAnsi" w:cstheme="majorHAnsi"/>
                <w:sz w:val="12"/>
                <w:szCs w:val="12"/>
                <w:lang w:val="lt-LT"/>
              </w:rPr>
              <w:t xml:space="preserve"> </w:t>
            </w:r>
            <w:proofErr w:type="spellStart"/>
            <w:r w:rsidRPr="0042507E">
              <w:rPr>
                <w:rFonts w:asciiTheme="majorHAnsi" w:hAnsiTheme="majorHAnsi" w:cstheme="majorHAnsi"/>
                <w:sz w:val="12"/>
                <w:szCs w:val="12"/>
                <w:lang w:val="lt-LT"/>
              </w:rPr>
              <w:t>Kosoves</w:t>
            </w:r>
            <w:proofErr w:type="spellEnd"/>
          </w:p>
          <w:p w14:paraId="50B8606A" w14:textId="77777777" w:rsidR="00E91877" w:rsidRDefault="005022B4" w:rsidP="005022B4">
            <w:pPr>
              <w:shd w:val="clear" w:color="auto" w:fill="FFFFFF"/>
              <w:jc w:val="both"/>
              <w:rPr>
                <w:rFonts w:asciiTheme="majorHAnsi" w:hAnsiTheme="majorHAnsi" w:cstheme="majorHAnsi"/>
                <w:sz w:val="12"/>
                <w:szCs w:val="12"/>
                <w:lang w:val="lt-LT"/>
              </w:rPr>
            </w:pPr>
            <w:r w:rsidRPr="0042507E">
              <w:rPr>
                <w:rFonts w:asciiTheme="majorHAnsi" w:hAnsiTheme="majorHAnsi" w:cstheme="majorHAnsi"/>
                <w:sz w:val="12"/>
                <w:szCs w:val="12"/>
                <w:lang w:val="lt-LT"/>
              </w:rPr>
              <w:t>/</w:t>
            </w:r>
            <w:proofErr w:type="spellStart"/>
            <w:r w:rsidR="0038446A" w:rsidRPr="0042507E">
              <w:rPr>
                <w:rFonts w:asciiTheme="majorHAnsi" w:hAnsiTheme="majorHAnsi" w:cstheme="majorHAnsi"/>
                <w:sz w:val="12"/>
                <w:szCs w:val="12"/>
                <w:lang w:val="lt-LT"/>
              </w:rPr>
              <w:t>Note</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for</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the</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importer</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this</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certificate</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is</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only</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for</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veterinary</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purposes</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and</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must</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accompany</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the</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consignment</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until</w:t>
            </w:r>
            <w:proofErr w:type="spellEnd"/>
            <w:r w:rsidR="0038446A" w:rsidRPr="0042507E">
              <w:rPr>
                <w:rFonts w:asciiTheme="majorHAnsi" w:hAnsiTheme="majorHAnsi" w:cstheme="majorHAnsi"/>
                <w:sz w:val="12"/>
                <w:szCs w:val="12"/>
                <w:lang w:val="lt-LT"/>
              </w:rPr>
              <w:t xml:space="preserve"> it </w:t>
            </w:r>
            <w:proofErr w:type="spellStart"/>
            <w:r w:rsidR="0038446A" w:rsidRPr="0042507E">
              <w:rPr>
                <w:rFonts w:asciiTheme="majorHAnsi" w:hAnsiTheme="majorHAnsi" w:cstheme="majorHAnsi"/>
                <w:sz w:val="12"/>
                <w:szCs w:val="12"/>
                <w:lang w:val="lt-LT"/>
              </w:rPr>
              <w:t>reaches</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the</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border</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inspection</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post</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of</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the</w:t>
            </w:r>
            <w:proofErr w:type="spellEnd"/>
            <w:r w:rsidR="0038446A" w:rsidRPr="0042507E">
              <w:rPr>
                <w:rFonts w:asciiTheme="majorHAnsi" w:hAnsiTheme="majorHAnsi" w:cstheme="majorHAnsi"/>
                <w:sz w:val="12"/>
                <w:szCs w:val="12"/>
                <w:lang w:val="lt-LT"/>
              </w:rPr>
              <w:t xml:space="preserve"> </w:t>
            </w:r>
            <w:proofErr w:type="spellStart"/>
            <w:r w:rsidR="0038446A" w:rsidRPr="0042507E">
              <w:rPr>
                <w:rFonts w:asciiTheme="majorHAnsi" w:hAnsiTheme="majorHAnsi" w:cstheme="majorHAnsi"/>
                <w:sz w:val="12"/>
                <w:szCs w:val="12"/>
                <w:lang w:val="lt-LT"/>
              </w:rPr>
              <w:t>Republic</w:t>
            </w:r>
            <w:proofErr w:type="spellEnd"/>
            <w:r w:rsidR="00DB25FB" w:rsidRPr="0042507E">
              <w:rPr>
                <w:rFonts w:asciiTheme="majorHAnsi" w:hAnsiTheme="majorHAnsi" w:cstheme="majorHAnsi"/>
                <w:sz w:val="12"/>
                <w:szCs w:val="12"/>
                <w:lang w:val="lt-LT"/>
              </w:rPr>
              <w:t xml:space="preserve"> </w:t>
            </w:r>
            <w:proofErr w:type="spellStart"/>
            <w:r w:rsidR="00DB25FB" w:rsidRPr="0042507E">
              <w:rPr>
                <w:rFonts w:asciiTheme="majorHAnsi" w:hAnsiTheme="majorHAnsi" w:cstheme="majorHAnsi"/>
                <w:sz w:val="12"/>
                <w:szCs w:val="12"/>
                <w:lang w:val="lt-LT"/>
              </w:rPr>
              <w:t>of</w:t>
            </w:r>
            <w:proofErr w:type="spellEnd"/>
            <w:r w:rsidR="00DB25FB" w:rsidRPr="0042507E">
              <w:rPr>
                <w:rFonts w:asciiTheme="majorHAnsi" w:hAnsiTheme="majorHAnsi" w:cstheme="majorHAnsi"/>
                <w:sz w:val="12"/>
                <w:szCs w:val="12"/>
                <w:lang w:val="lt-LT"/>
              </w:rPr>
              <w:t xml:space="preserve"> </w:t>
            </w:r>
            <w:proofErr w:type="spellStart"/>
            <w:r w:rsidR="00DB25FB" w:rsidRPr="0042507E">
              <w:rPr>
                <w:rFonts w:asciiTheme="majorHAnsi" w:hAnsiTheme="majorHAnsi" w:cstheme="majorHAnsi"/>
                <w:sz w:val="12"/>
                <w:szCs w:val="12"/>
                <w:lang w:val="lt-LT"/>
              </w:rPr>
              <w:t>Kosoves</w:t>
            </w:r>
            <w:proofErr w:type="spellEnd"/>
            <w:r w:rsidR="00007524" w:rsidRPr="0042507E">
              <w:rPr>
                <w:rFonts w:asciiTheme="majorHAnsi" w:hAnsiTheme="majorHAnsi" w:cstheme="majorHAnsi"/>
                <w:sz w:val="12"/>
                <w:szCs w:val="12"/>
                <w:lang w:val="lt-LT"/>
              </w:rPr>
              <w:t>.</w:t>
            </w:r>
          </w:p>
          <w:p w14:paraId="5E850D7F" w14:textId="5BC1C9B7" w:rsidR="0038446A" w:rsidRPr="0042507E" w:rsidRDefault="00007524" w:rsidP="00E91877">
            <w:pPr>
              <w:shd w:val="clear" w:color="auto" w:fill="FFFFFF"/>
              <w:jc w:val="both"/>
              <w:rPr>
                <w:rFonts w:asciiTheme="majorHAnsi" w:hAnsiTheme="majorHAnsi" w:cstheme="majorHAnsi"/>
                <w:sz w:val="12"/>
                <w:szCs w:val="12"/>
                <w:lang w:val="lt-LT"/>
              </w:rPr>
            </w:pPr>
            <w:r w:rsidRPr="0042507E">
              <w:rPr>
                <w:rFonts w:asciiTheme="majorHAnsi" w:hAnsiTheme="majorHAnsi" w:cstheme="majorHAnsi"/>
                <w:sz w:val="12"/>
                <w:szCs w:val="12"/>
                <w:lang w:val="lt-LT"/>
              </w:rPr>
              <w:t>/</w:t>
            </w:r>
            <w:r w:rsidR="005022B4" w:rsidRPr="0042507E">
              <w:rPr>
                <w:rFonts w:asciiTheme="majorHAnsi" w:hAnsiTheme="majorHAnsi" w:cstheme="majorHAnsi"/>
                <w:sz w:val="12"/>
                <w:szCs w:val="12"/>
                <w:lang w:val="lt-LT"/>
              </w:rPr>
              <w:t xml:space="preserve">Pastaba </w:t>
            </w:r>
            <w:r w:rsidRPr="0042507E">
              <w:rPr>
                <w:rFonts w:asciiTheme="majorHAnsi" w:hAnsiTheme="majorHAnsi" w:cstheme="majorHAnsi"/>
                <w:sz w:val="12"/>
                <w:szCs w:val="12"/>
                <w:lang w:val="lt-LT"/>
              </w:rPr>
              <w:t>importuotojui:</w:t>
            </w:r>
            <w:r w:rsidRPr="0042507E">
              <w:rPr>
                <w:rFonts w:asciiTheme="majorHAnsi" w:eastAsia="TimesNewRomanPSMT" w:hAnsiTheme="majorHAnsi" w:cstheme="majorHAnsi"/>
                <w:bCs/>
                <w:sz w:val="12"/>
                <w:szCs w:val="12"/>
                <w:lang w:val="lt-LT" w:eastAsia="en-US"/>
              </w:rPr>
              <w:t xml:space="preserve"> Šis sertifikatas yra tik veterinarijos tikslais ir privalo lydėti krovinį iki kol šis pasieks Kosovo </w:t>
            </w:r>
            <w:r w:rsidR="005022B4" w:rsidRPr="0042507E">
              <w:rPr>
                <w:rFonts w:asciiTheme="majorHAnsi" w:eastAsia="TimesNewRomanPSMT" w:hAnsiTheme="majorHAnsi" w:cstheme="majorHAnsi"/>
                <w:bCs/>
                <w:sz w:val="12"/>
                <w:szCs w:val="12"/>
                <w:lang w:val="lt-LT" w:eastAsia="en-US"/>
              </w:rPr>
              <w:t>Respublikos pasienio inspekcijos postą</w:t>
            </w:r>
            <w:r w:rsidRPr="0042507E">
              <w:rPr>
                <w:rFonts w:asciiTheme="majorHAnsi" w:eastAsia="TimesNewRomanPSMT" w:hAnsiTheme="majorHAnsi" w:cstheme="majorHAnsi"/>
                <w:bCs/>
                <w:sz w:val="12"/>
                <w:szCs w:val="12"/>
                <w:lang w:val="lt-LT" w:eastAsia="en-US"/>
              </w:rPr>
              <w:t xml:space="preserve">. </w:t>
            </w:r>
          </w:p>
        </w:tc>
      </w:tr>
      <w:tr w:rsidR="001622E7" w:rsidRPr="002A714D" w14:paraId="3F3F7B7F"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2"/>
          <w:gridAfter w:val="1"/>
          <w:wBefore w:w="352" w:type="dxa"/>
          <w:wAfter w:w="28" w:type="dxa"/>
          <w:trHeight w:val="522"/>
        </w:trPr>
        <w:tc>
          <w:tcPr>
            <w:tcW w:w="5160" w:type="dxa"/>
            <w:gridSpan w:val="33"/>
            <w:tcBorders>
              <w:top w:val="single" w:sz="4" w:space="0" w:color="auto"/>
              <w:left w:val="single" w:sz="4" w:space="0" w:color="auto"/>
              <w:bottom w:val="nil"/>
              <w:right w:val="nil"/>
            </w:tcBorders>
          </w:tcPr>
          <w:p w14:paraId="56820BE1" w14:textId="77777777" w:rsidR="001622E7" w:rsidRPr="00E91877" w:rsidRDefault="001622E7" w:rsidP="001622E7">
            <w:pPr>
              <w:jc w:val="both"/>
              <w:rPr>
                <w:rFonts w:asciiTheme="majorHAnsi" w:hAnsiTheme="majorHAnsi" w:cstheme="majorHAnsi"/>
                <w:sz w:val="12"/>
                <w:szCs w:val="12"/>
                <w:lang w:val="lt-LT"/>
              </w:rPr>
            </w:pPr>
          </w:p>
          <w:p w14:paraId="560E8ACF" w14:textId="2CDCDFF9" w:rsidR="001622E7" w:rsidRPr="00E91877" w:rsidRDefault="00DB25FB" w:rsidP="001622E7">
            <w:pPr>
              <w:shd w:val="clear" w:color="auto" w:fill="FFFFFF"/>
              <w:jc w:val="both"/>
              <w:rPr>
                <w:rFonts w:asciiTheme="majorHAnsi" w:hAnsiTheme="majorHAnsi" w:cstheme="majorHAnsi"/>
                <w:sz w:val="12"/>
                <w:szCs w:val="12"/>
                <w:lang w:val="lt-LT"/>
              </w:rPr>
            </w:pPr>
            <w:proofErr w:type="spellStart"/>
            <w:r w:rsidRPr="00E91877">
              <w:rPr>
                <w:rFonts w:asciiTheme="majorHAnsi" w:hAnsiTheme="majorHAnsi" w:cstheme="majorHAnsi"/>
                <w:sz w:val="12"/>
                <w:szCs w:val="12"/>
                <w:lang w:val="lt-LT"/>
              </w:rPr>
              <w:t>Veteri</w:t>
            </w:r>
            <w:r w:rsidR="00E91877" w:rsidRPr="00E91877">
              <w:rPr>
                <w:rFonts w:asciiTheme="majorHAnsi" w:hAnsiTheme="majorHAnsi" w:cstheme="majorHAnsi"/>
                <w:sz w:val="12"/>
                <w:szCs w:val="12"/>
                <w:lang w:val="lt-LT"/>
              </w:rPr>
              <w:t>neri</w:t>
            </w:r>
            <w:proofErr w:type="spellEnd"/>
            <w:r w:rsidR="00E91877" w:rsidRPr="00E91877">
              <w:rPr>
                <w:rFonts w:asciiTheme="majorHAnsi" w:hAnsiTheme="majorHAnsi" w:cstheme="majorHAnsi"/>
                <w:sz w:val="12"/>
                <w:szCs w:val="12"/>
                <w:lang w:val="lt-LT"/>
              </w:rPr>
              <w:t xml:space="preserve"> </w:t>
            </w:r>
            <w:proofErr w:type="spellStart"/>
            <w:r w:rsidR="00E91877" w:rsidRPr="00E91877">
              <w:rPr>
                <w:rFonts w:asciiTheme="majorHAnsi" w:hAnsiTheme="majorHAnsi" w:cstheme="majorHAnsi"/>
                <w:sz w:val="12"/>
                <w:szCs w:val="12"/>
                <w:lang w:val="lt-LT"/>
              </w:rPr>
              <w:t>zyrtar</w:t>
            </w:r>
            <w:proofErr w:type="spellEnd"/>
            <w:r w:rsidR="00E91877" w:rsidRPr="00E91877">
              <w:rPr>
                <w:rFonts w:asciiTheme="majorHAnsi" w:hAnsiTheme="majorHAnsi" w:cstheme="majorHAnsi"/>
                <w:sz w:val="12"/>
                <w:szCs w:val="12"/>
                <w:lang w:val="lt-LT"/>
              </w:rPr>
              <w:t>/</w:t>
            </w:r>
            <w:proofErr w:type="spellStart"/>
            <w:r w:rsidR="00E91877" w:rsidRPr="00E91877">
              <w:rPr>
                <w:rFonts w:asciiTheme="majorHAnsi" w:hAnsiTheme="majorHAnsi" w:cstheme="majorHAnsi"/>
                <w:sz w:val="12"/>
                <w:szCs w:val="12"/>
                <w:lang w:val="lt-LT"/>
              </w:rPr>
              <w:t>Inspektoriu</w:t>
            </w:r>
            <w:proofErr w:type="spellEnd"/>
            <w:r w:rsidR="00E91877" w:rsidRPr="00E91877">
              <w:rPr>
                <w:rFonts w:asciiTheme="majorHAnsi" w:hAnsiTheme="majorHAnsi" w:cstheme="majorHAnsi"/>
                <w:sz w:val="12"/>
                <w:szCs w:val="12"/>
                <w:lang w:val="lt-LT"/>
              </w:rPr>
              <w:t xml:space="preserve"> </w:t>
            </w:r>
            <w:proofErr w:type="spellStart"/>
            <w:r w:rsidR="00E91877" w:rsidRPr="00E91877">
              <w:rPr>
                <w:rFonts w:asciiTheme="majorHAnsi" w:hAnsiTheme="majorHAnsi" w:cstheme="majorHAnsi"/>
                <w:sz w:val="12"/>
                <w:szCs w:val="12"/>
                <w:lang w:val="lt-LT"/>
              </w:rPr>
              <w:t>zyrtar</w:t>
            </w:r>
            <w:proofErr w:type="spellEnd"/>
            <w:r w:rsidR="00E91877" w:rsidRPr="00E91877">
              <w:rPr>
                <w:rFonts w:asciiTheme="majorHAnsi" w:hAnsiTheme="majorHAnsi" w:cstheme="majorHAnsi"/>
                <w:sz w:val="12"/>
                <w:szCs w:val="12"/>
                <w:lang w:val="lt-LT"/>
              </w:rPr>
              <w:t>/</w:t>
            </w:r>
            <w:proofErr w:type="spellStart"/>
            <w:r w:rsidR="00E91877" w:rsidRPr="00E91877">
              <w:rPr>
                <w:rFonts w:asciiTheme="majorHAnsi" w:hAnsiTheme="majorHAnsi" w:cstheme="majorHAnsi"/>
                <w:sz w:val="12"/>
                <w:szCs w:val="12"/>
                <w:lang w:val="lt-LT"/>
              </w:rPr>
              <w:t>Official</w:t>
            </w:r>
            <w:proofErr w:type="spellEnd"/>
            <w:r w:rsidR="00E91877" w:rsidRPr="00E91877">
              <w:rPr>
                <w:rFonts w:asciiTheme="majorHAnsi" w:hAnsiTheme="majorHAnsi" w:cstheme="majorHAnsi"/>
                <w:sz w:val="12"/>
                <w:szCs w:val="12"/>
                <w:lang w:val="lt-LT"/>
              </w:rPr>
              <w:t xml:space="preserve"> </w:t>
            </w:r>
            <w:proofErr w:type="spellStart"/>
            <w:r w:rsidR="00E91877" w:rsidRPr="00E91877">
              <w:rPr>
                <w:rFonts w:asciiTheme="majorHAnsi" w:hAnsiTheme="majorHAnsi" w:cstheme="majorHAnsi"/>
                <w:sz w:val="12"/>
                <w:szCs w:val="12"/>
                <w:lang w:val="lt-LT"/>
              </w:rPr>
              <w:t>veterinarian</w:t>
            </w:r>
            <w:proofErr w:type="spellEnd"/>
            <w:r w:rsidR="00E91877" w:rsidRPr="00E91877">
              <w:rPr>
                <w:rFonts w:asciiTheme="majorHAnsi" w:hAnsiTheme="majorHAnsi" w:cstheme="majorHAnsi"/>
                <w:sz w:val="12"/>
                <w:szCs w:val="12"/>
                <w:lang w:val="lt-LT"/>
              </w:rPr>
              <w:t>/</w:t>
            </w:r>
            <w:proofErr w:type="spellStart"/>
            <w:r w:rsidR="001622E7" w:rsidRPr="00E91877">
              <w:rPr>
                <w:rFonts w:asciiTheme="majorHAnsi" w:hAnsiTheme="majorHAnsi" w:cstheme="majorHAnsi"/>
                <w:sz w:val="12"/>
                <w:szCs w:val="12"/>
                <w:lang w:val="lt-LT"/>
              </w:rPr>
              <w:t>Official</w:t>
            </w:r>
            <w:proofErr w:type="spellEnd"/>
            <w:r w:rsidR="001622E7" w:rsidRPr="00E91877">
              <w:rPr>
                <w:rFonts w:asciiTheme="majorHAnsi" w:hAnsiTheme="majorHAnsi" w:cstheme="majorHAnsi"/>
                <w:sz w:val="12"/>
                <w:szCs w:val="12"/>
                <w:lang w:val="lt-LT"/>
              </w:rPr>
              <w:t xml:space="preserve"> </w:t>
            </w:r>
            <w:proofErr w:type="spellStart"/>
            <w:r w:rsidR="001622E7" w:rsidRPr="00E91877">
              <w:rPr>
                <w:rFonts w:asciiTheme="majorHAnsi" w:hAnsiTheme="majorHAnsi" w:cstheme="majorHAnsi"/>
                <w:sz w:val="12"/>
                <w:szCs w:val="12"/>
                <w:lang w:val="lt-LT"/>
              </w:rPr>
              <w:t>inspector</w:t>
            </w:r>
            <w:proofErr w:type="spellEnd"/>
            <w:r w:rsidR="002A714D" w:rsidRPr="00E91877">
              <w:rPr>
                <w:rFonts w:asciiTheme="majorHAnsi" w:hAnsiTheme="majorHAnsi" w:cstheme="majorHAnsi"/>
                <w:sz w:val="12"/>
                <w:szCs w:val="12"/>
                <w:lang w:val="lt-LT"/>
              </w:rPr>
              <w:t>/</w:t>
            </w:r>
            <w:r w:rsidR="002A714D" w:rsidRPr="00E91877">
              <w:rPr>
                <w:rFonts w:asciiTheme="majorHAnsi" w:hAnsiTheme="majorHAnsi" w:cstheme="majorHAnsi"/>
                <w:bCs/>
                <w:sz w:val="12"/>
                <w:szCs w:val="12"/>
              </w:rPr>
              <w:t>Valstybinis veterinarijos gydytojas</w:t>
            </w:r>
          </w:p>
        </w:tc>
        <w:tc>
          <w:tcPr>
            <w:tcW w:w="5761" w:type="dxa"/>
            <w:gridSpan w:val="21"/>
            <w:tcBorders>
              <w:top w:val="single" w:sz="4" w:space="0" w:color="auto"/>
              <w:left w:val="nil"/>
              <w:bottom w:val="nil"/>
              <w:right w:val="single" w:sz="4" w:space="0" w:color="auto"/>
            </w:tcBorders>
          </w:tcPr>
          <w:p w14:paraId="06EFF966" w14:textId="77777777" w:rsidR="001622E7" w:rsidRPr="00E91877" w:rsidRDefault="001622E7" w:rsidP="00F4436E">
            <w:pPr>
              <w:shd w:val="clear" w:color="auto" w:fill="FFFFFF"/>
              <w:rPr>
                <w:rFonts w:asciiTheme="majorHAnsi" w:hAnsiTheme="majorHAnsi" w:cstheme="majorHAnsi"/>
                <w:sz w:val="12"/>
                <w:szCs w:val="12"/>
                <w:lang w:val="lt-LT"/>
              </w:rPr>
            </w:pPr>
          </w:p>
        </w:tc>
      </w:tr>
      <w:tr w:rsidR="001622E7" w:rsidRPr="002A714D" w14:paraId="705DA66B"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2"/>
          <w:gridAfter w:val="1"/>
          <w:wBefore w:w="352" w:type="dxa"/>
          <w:wAfter w:w="28" w:type="dxa"/>
          <w:trHeight w:val="522"/>
        </w:trPr>
        <w:tc>
          <w:tcPr>
            <w:tcW w:w="5160" w:type="dxa"/>
            <w:gridSpan w:val="33"/>
            <w:tcBorders>
              <w:top w:val="nil"/>
              <w:left w:val="single" w:sz="4" w:space="0" w:color="auto"/>
              <w:bottom w:val="nil"/>
              <w:right w:val="nil"/>
            </w:tcBorders>
          </w:tcPr>
          <w:p w14:paraId="01718EE2" w14:textId="2CE2144D" w:rsidR="001622E7" w:rsidRPr="00E91877" w:rsidRDefault="00DB25FB" w:rsidP="00F4436E">
            <w:pPr>
              <w:jc w:val="both"/>
              <w:rPr>
                <w:rFonts w:asciiTheme="majorHAnsi" w:hAnsiTheme="majorHAnsi" w:cstheme="majorHAnsi"/>
                <w:bCs/>
                <w:sz w:val="12"/>
                <w:szCs w:val="12"/>
                <w:lang w:val="lt-LT"/>
              </w:rPr>
            </w:pPr>
            <w:proofErr w:type="spellStart"/>
            <w:r w:rsidRPr="00E91877">
              <w:rPr>
                <w:rFonts w:asciiTheme="majorHAnsi" w:hAnsiTheme="majorHAnsi" w:cstheme="majorHAnsi"/>
                <w:sz w:val="12"/>
                <w:szCs w:val="12"/>
                <w:lang w:val="lt-LT"/>
              </w:rPr>
              <w:t>Emri</w:t>
            </w:r>
            <w:proofErr w:type="spellEnd"/>
            <w:r w:rsidRPr="00E91877">
              <w:rPr>
                <w:rFonts w:asciiTheme="majorHAnsi" w:hAnsiTheme="majorHAnsi" w:cstheme="majorHAnsi"/>
                <w:sz w:val="12"/>
                <w:szCs w:val="12"/>
                <w:lang w:val="lt-LT"/>
              </w:rPr>
              <w:t xml:space="preserve"> me </w:t>
            </w:r>
            <w:proofErr w:type="spellStart"/>
            <w:r w:rsidRPr="00E91877">
              <w:rPr>
                <w:rFonts w:asciiTheme="majorHAnsi" w:hAnsiTheme="majorHAnsi" w:cstheme="majorHAnsi"/>
                <w:sz w:val="12"/>
                <w:szCs w:val="12"/>
                <w:lang w:val="lt-LT"/>
              </w:rPr>
              <w:t>shkronja</w:t>
            </w:r>
            <w:proofErr w:type="spellEnd"/>
            <w:r w:rsidRPr="00E91877">
              <w:rPr>
                <w:rFonts w:asciiTheme="majorHAnsi" w:hAnsiTheme="majorHAnsi" w:cstheme="majorHAnsi"/>
                <w:sz w:val="12"/>
                <w:szCs w:val="12"/>
                <w:lang w:val="lt-LT"/>
              </w:rPr>
              <w:t xml:space="preserve"> te </w:t>
            </w:r>
            <w:proofErr w:type="spellStart"/>
            <w:r w:rsidRPr="00E91877">
              <w:rPr>
                <w:rFonts w:asciiTheme="majorHAnsi" w:hAnsiTheme="majorHAnsi" w:cstheme="majorHAnsi"/>
                <w:sz w:val="12"/>
                <w:szCs w:val="12"/>
                <w:lang w:val="lt-LT"/>
              </w:rPr>
              <w:t>medha</w:t>
            </w:r>
            <w:proofErr w:type="spellEnd"/>
            <w:r w:rsidR="00E91877" w:rsidRPr="00E91877">
              <w:rPr>
                <w:rFonts w:asciiTheme="majorHAnsi" w:hAnsiTheme="majorHAnsi" w:cstheme="majorHAnsi"/>
                <w:sz w:val="12"/>
                <w:szCs w:val="12"/>
                <w:lang w:val="lt-LT"/>
              </w:rPr>
              <w:t>/</w:t>
            </w:r>
            <w:r w:rsidR="001622E7" w:rsidRPr="00E91877">
              <w:rPr>
                <w:rFonts w:asciiTheme="majorHAnsi" w:hAnsiTheme="majorHAnsi" w:cstheme="majorHAnsi"/>
                <w:sz w:val="12"/>
                <w:szCs w:val="12"/>
                <w:lang w:val="lt-LT"/>
              </w:rPr>
              <w:t>Name (</w:t>
            </w:r>
            <w:proofErr w:type="spellStart"/>
            <w:r w:rsidR="001622E7" w:rsidRPr="00E91877">
              <w:rPr>
                <w:rFonts w:asciiTheme="majorHAnsi" w:hAnsiTheme="majorHAnsi" w:cstheme="majorHAnsi"/>
                <w:sz w:val="12"/>
                <w:szCs w:val="12"/>
                <w:lang w:val="lt-LT"/>
              </w:rPr>
              <w:t>in</w:t>
            </w:r>
            <w:proofErr w:type="spellEnd"/>
            <w:r w:rsidR="001622E7" w:rsidRPr="00E91877">
              <w:rPr>
                <w:rFonts w:asciiTheme="majorHAnsi" w:hAnsiTheme="majorHAnsi" w:cstheme="majorHAnsi"/>
                <w:sz w:val="12"/>
                <w:szCs w:val="12"/>
                <w:lang w:val="lt-LT"/>
              </w:rPr>
              <w:t xml:space="preserve"> </w:t>
            </w:r>
            <w:proofErr w:type="spellStart"/>
            <w:r w:rsidR="001622E7" w:rsidRPr="00E91877">
              <w:rPr>
                <w:rFonts w:asciiTheme="majorHAnsi" w:hAnsiTheme="majorHAnsi" w:cstheme="majorHAnsi"/>
                <w:sz w:val="12"/>
                <w:szCs w:val="12"/>
                <w:lang w:val="lt-LT"/>
              </w:rPr>
              <w:t>capital</w:t>
            </w:r>
            <w:proofErr w:type="spellEnd"/>
            <w:r w:rsidR="001622E7" w:rsidRPr="00E91877">
              <w:rPr>
                <w:rFonts w:asciiTheme="majorHAnsi" w:hAnsiTheme="majorHAnsi" w:cstheme="majorHAnsi"/>
                <w:sz w:val="12"/>
                <w:szCs w:val="12"/>
                <w:lang w:val="lt-LT"/>
              </w:rPr>
              <w:t xml:space="preserve"> </w:t>
            </w:r>
            <w:proofErr w:type="spellStart"/>
            <w:r w:rsidR="001622E7" w:rsidRPr="00E91877">
              <w:rPr>
                <w:rFonts w:asciiTheme="majorHAnsi" w:hAnsiTheme="majorHAnsi" w:cstheme="majorHAnsi"/>
                <w:sz w:val="12"/>
                <w:szCs w:val="12"/>
                <w:lang w:val="lt-LT"/>
              </w:rPr>
              <w:t>letters</w:t>
            </w:r>
            <w:proofErr w:type="spellEnd"/>
            <w:r w:rsidR="002A714D" w:rsidRPr="00E91877">
              <w:rPr>
                <w:rFonts w:asciiTheme="majorHAnsi" w:hAnsiTheme="majorHAnsi" w:cstheme="majorHAnsi"/>
                <w:sz w:val="12"/>
                <w:szCs w:val="12"/>
                <w:lang w:val="lt-LT"/>
              </w:rPr>
              <w:t>)/</w:t>
            </w:r>
            <w:r w:rsidR="001965AA" w:rsidRPr="00E91877">
              <w:rPr>
                <w:rFonts w:asciiTheme="majorHAnsi" w:hAnsiTheme="majorHAnsi" w:cstheme="majorHAnsi"/>
                <w:bCs/>
                <w:sz w:val="12"/>
                <w:szCs w:val="12"/>
                <w:lang w:val="lt-LT"/>
              </w:rPr>
              <w:t>Vardas ir pavardė</w:t>
            </w:r>
            <w:r w:rsidR="001965AA" w:rsidRPr="00E91877">
              <w:rPr>
                <w:rFonts w:asciiTheme="majorHAnsi" w:hAnsiTheme="majorHAnsi" w:cstheme="majorHAnsi"/>
                <w:bCs/>
                <w:sz w:val="12"/>
                <w:szCs w:val="12"/>
              </w:rPr>
              <w:t xml:space="preserve"> </w:t>
            </w:r>
            <w:r w:rsidR="002A714D" w:rsidRPr="00E91877">
              <w:rPr>
                <w:rFonts w:asciiTheme="majorHAnsi" w:hAnsiTheme="majorHAnsi" w:cstheme="majorHAnsi"/>
                <w:bCs/>
                <w:sz w:val="12"/>
                <w:szCs w:val="12"/>
              </w:rPr>
              <w:t>(didžiosiomis raidėmis):</w:t>
            </w:r>
          </w:p>
          <w:p w14:paraId="7C831C1C" w14:textId="77777777" w:rsidR="001622E7" w:rsidRPr="00E91877" w:rsidRDefault="001622E7" w:rsidP="00F4436E">
            <w:pPr>
              <w:jc w:val="both"/>
              <w:rPr>
                <w:rFonts w:asciiTheme="majorHAnsi" w:hAnsiTheme="majorHAnsi" w:cstheme="majorHAnsi"/>
                <w:sz w:val="12"/>
                <w:szCs w:val="12"/>
                <w:lang w:val="lt-LT"/>
              </w:rPr>
            </w:pPr>
          </w:p>
        </w:tc>
        <w:tc>
          <w:tcPr>
            <w:tcW w:w="5761" w:type="dxa"/>
            <w:gridSpan w:val="21"/>
            <w:tcBorders>
              <w:top w:val="nil"/>
              <w:left w:val="nil"/>
              <w:bottom w:val="nil"/>
              <w:right w:val="single" w:sz="4" w:space="0" w:color="auto"/>
            </w:tcBorders>
          </w:tcPr>
          <w:p w14:paraId="4CDA5E3A" w14:textId="1F343F75" w:rsidR="001622E7" w:rsidRPr="00E91877" w:rsidRDefault="00DB25FB" w:rsidP="00E91877">
            <w:pPr>
              <w:jc w:val="both"/>
              <w:rPr>
                <w:rFonts w:asciiTheme="majorHAnsi" w:hAnsiTheme="majorHAnsi" w:cstheme="majorHAnsi"/>
                <w:sz w:val="12"/>
                <w:szCs w:val="12"/>
                <w:lang w:val="lt-LT"/>
              </w:rPr>
            </w:pPr>
            <w:proofErr w:type="spellStart"/>
            <w:r w:rsidRPr="00E91877">
              <w:rPr>
                <w:rFonts w:asciiTheme="majorHAnsi" w:hAnsiTheme="majorHAnsi" w:cstheme="majorHAnsi"/>
                <w:sz w:val="12"/>
                <w:szCs w:val="12"/>
                <w:lang w:val="lt-LT"/>
              </w:rPr>
              <w:t>Kualifikimi</w:t>
            </w:r>
            <w:proofErr w:type="spellEnd"/>
            <w:r w:rsidRPr="00E91877">
              <w:rPr>
                <w:rFonts w:asciiTheme="majorHAnsi" w:hAnsiTheme="majorHAnsi" w:cstheme="majorHAnsi"/>
                <w:sz w:val="12"/>
                <w:szCs w:val="12"/>
                <w:lang w:val="lt-LT"/>
              </w:rPr>
              <w:t xml:space="preserve"> </w:t>
            </w:r>
            <w:proofErr w:type="spellStart"/>
            <w:r w:rsidRPr="00E91877">
              <w:rPr>
                <w:rFonts w:asciiTheme="majorHAnsi" w:hAnsiTheme="majorHAnsi" w:cstheme="majorHAnsi"/>
                <w:sz w:val="12"/>
                <w:szCs w:val="12"/>
                <w:lang w:val="lt-LT"/>
              </w:rPr>
              <w:t>dhe</w:t>
            </w:r>
            <w:proofErr w:type="spellEnd"/>
            <w:r w:rsidRPr="00E91877">
              <w:rPr>
                <w:rFonts w:asciiTheme="majorHAnsi" w:hAnsiTheme="majorHAnsi" w:cstheme="majorHAnsi"/>
                <w:sz w:val="12"/>
                <w:szCs w:val="12"/>
                <w:lang w:val="lt-LT"/>
              </w:rPr>
              <w:t xml:space="preserve"> </w:t>
            </w:r>
            <w:proofErr w:type="spellStart"/>
            <w:r w:rsidRPr="00E91877">
              <w:rPr>
                <w:rFonts w:asciiTheme="majorHAnsi" w:hAnsiTheme="majorHAnsi" w:cstheme="majorHAnsi"/>
                <w:sz w:val="12"/>
                <w:szCs w:val="12"/>
                <w:lang w:val="lt-LT"/>
              </w:rPr>
              <w:t>titulli</w:t>
            </w:r>
            <w:proofErr w:type="spellEnd"/>
            <w:r w:rsidRPr="00E91877">
              <w:rPr>
                <w:rFonts w:asciiTheme="majorHAnsi" w:hAnsiTheme="majorHAnsi" w:cstheme="majorHAnsi"/>
                <w:sz w:val="12"/>
                <w:szCs w:val="12"/>
                <w:lang w:val="lt-LT"/>
              </w:rPr>
              <w:t xml:space="preserve"> </w:t>
            </w:r>
            <w:r w:rsidR="001622E7" w:rsidRPr="00E91877">
              <w:rPr>
                <w:rFonts w:asciiTheme="majorHAnsi" w:hAnsiTheme="majorHAnsi" w:cstheme="majorHAnsi"/>
                <w:sz w:val="12"/>
                <w:szCs w:val="12"/>
                <w:lang w:val="lt-LT"/>
              </w:rPr>
              <w:t>/</w:t>
            </w:r>
            <w:proofErr w:type="spellStart"/>
            <w:r w:rsidR="001622E7" w:rsidRPr="00E91877">
              <w:rPr>
                <w:rFonts w:asciiTheme="majorHAnsi" w:hAnsiTheme="majorHAnsi" w:cstheme="majorHAnsi"/>
                <w:sz w:val="12"/>
                <w:szCs w:val="12"/>
                <w:lang w:val="lt-LT"/>
              </w:rPr>
              <w:t>Qualification</w:t>
            </w:r>
            <w:proofErr w:type="spellEnd"/>
            <w:r w:rsidR="001622E7" w:rsidRPr="00E91877">
              <w:rPr>
                <w:rFonts w:asciiTheme="majorHAnsi" w:hAnsiTheme="majorHAnsi" w:cstheme="majorHAnsi"/>
                <w:sz w:val="12"/>
                <w:szCs w:val="12"/>
                <w:lang w:val="lt-LT"/>
              </w:rPr>
              <w:t xml:space="preserve"> </w:t>
            </w:r>
            <w:proofErr w:type="spellStart"/>
            <w:r w:rsidR="001622E7" w:rsidRPr="00E91877">
              <w:rPr>
                <w:rFonts w:asciiTheme="majorHAnsi" w:hAnsiTheme="majorHAnsi" w:cstheme="majorHAnsi"/>
                <w:sz w:val="12"/>
                <w:szCs w:val="12"/>
                <w:lang w:val="lt-LT"/>
              </w:rPr>
              <w:t>and</w:t>
            </w:r>
            <w:proofErr w:type="spellEnd"/>
            <w:r w:rsidR="001622E7" w:rsidRPr="00E91877">
              <w:rPr>
                <w:rFonts w:asciiTheme="majorHAnsi" w:hAnsiTheme="majorHAnsi" w:cstheme="majorHAnsi"/>
                <w:sz w:val="12"/>
                <w:szCs w:val="12"/>
                <w:lang w:val="lt-LT"/>
              </w:rPr>
              <w:t xml:space="preserve"> </w:t>
            </w:r>
            <w:proofErr w:type="spellStart"/>
            <w:r w:rsidR="001622E7" w:rsidRPr="00E91877">
              <w:rPr>
                <w:rFonts w:asciiTheme="majorHAnsi" w:hAnsiTheme="majorHAnsi" w:cstheme="majorHAnsi"/>
                <w:sz w:val="12"/>
                <w:szCs w:val="12"/>
                <w:lang w:val="lt-LT"/>
              </w:rPr>
              <w:t>title</w:t>
            </w:r>
            <w:proofErr w:type="spellEnd"/>
            <w:r w:rsidR="002A714D" w:rsidRPr="00E91877">
              <w:rPr>
                <w:rFonts w:asciiTheme="majorHAnsi" w:hAnsiTheme="majorHAnsi" w:cstheme="majorHAnsi"/>
                <w:sz w:val="12"/>
                <w:szCs w:val="12"/>
                <w:lang w:val="lt-LT"/>
              </w:rPr>
              <w:t>/</w:t>
            </w:r>
            <w:r w:rsidR="001965AA" w:rsidRPr="00E91877">
              <w:rPr>
                <w:rFonts w:asciiTheme="majorHAnsi" w:hAnsiTheme="majorHAnsi" w:cstheme="majorHAnsi"/>
                <w:sz w:val="12"/>
                <w:szCs w:val="12"/>
                <w:lang w:val="lt-LT"/>
              </w:rPr>
              <w:t>P</w:t>
            </w:r>
            <w:r w:rsidR="002A714D" w:rsidRPr="00E91877">
              <w:rPr>
                <w:rFonts w:asciiTheme="majorHAnsi" w:hAnsiTheme="majorHAnsi" w:cstheme="majorHAnsi"/>
                <w:sz w:val="12"/>
                <w:szCs w:val="12"/>
                <w:lang w:val="lt-LT"/>
              </w:rPr>
              <w:t>areig</w:t>
            </w:r>
            <w:r w:rsidR="001965AA" w:rsidRPr="00E91877">
              <w:rPr>
                <w:rFonts w:asciiTheme="majorHAnsi" w:hAnsiTheme="majorHAnsi" w:cstheme="majorHAnsi"/>
                <w:sz w:val="12"/>
                <w:szCs w:val="12"/>
                <w:lang w:val="lt-LT"/>
              </w:rPr>
              <w:t>ų pavadinimas</w:t>
            </w:r>
            <w:r w:rsidR="002A714D" w:rsidRPr="00E91877">
              <w:rPr>
                <w:rFonts w:asciiTheme="majorHAnsi" w:hAnsiTheme="majorHAnsi" w:cstheme="majorHAnsi"/>
                <w:sz w:val="12"/>
                <w:szCs w:val="12"/>
                <w:lang w:val="lt-LT"/>
              </w:rPr>
              <w:t>:</w:t>
            </w:r>
          </w:p>
        </w:tc>
      </w:tr>
      <w:tr w:rsidR="002430BD" w:rsidRPr="002A714D" w14:paraId="0813A1F6"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2"/>
          <w:gridAfter w:val="1"/>
          <w:wBefore w:w="352" w:type="dxa"/>
          <w:wAfter w:w="28" w:type="dxa"/>
          <w:trHeight w:val="522"/>
        </w:trPr>
        <w:tc>
          <w:tcPr>
            <w:tcW w:w="1078" w:type="dxa"/>
            <w:gridSpan w:val="6"/>
            <w:tcBorders>
              <w:top w:val="nil"/>
              <w:left w:val="single" w:sz="4" w:space="0" w:color="auto"/>
              <w:bottom w:val="nil"/>
              <w:right w:val="nil"/>
            </w:tcBorders>
          </w:tcPr>
          <w:p w14:paraId="53C63E6C" w14:textId="77777777" w:rsidR="001622E7" w:rsidRPr="00E91877" w:rsidRDefault="001622E7" w:rsidP="001622E7">
            <w:pPr>
              <w:rPr>
                <w:rFonts w:asciiTheme="majorHAnsi" w:hAnsiTheme="majorHAnsi" w:cstheme="majorHAnsi"/>
                <w:sz w:val="12"/>
                <w:szCs w:val="12"/>
                <w:lang w:val="lt-LT"/>
              </w:rPr>
            </w:pPr>
          </w:p>
          <w:p w14:paraId="77559045" w14:textId="6B19C0F9" w:rsidR="002430BD" w:rsidRPr="00E91877" w:rsidRDefault="00DB25FB" w:rsidP="001622E7">
            <w:pPr>
              <w:rPr>
                <w:rFonts w:asciiTheme="majorHAnsi" w:hAnsiTheme="majorHAnsi" w:cstheme="majorHAnsi"/>
                <w:sz w:val="12"/>
                <w:szCs w:val="12"/>
                <w:vertAlign w:val="superscript"/>
                <w:lang w:val="lt-LT"/>
              </w:rPr>
            </w:pPr>
            <w:r w:rsidRPr="00E91877">
              <w:rPr>
                <w:rFonts w:asciiTheme="majorHAnsi" w:hAnsiTheme="majorHAnsi" w:cstheme="majorHAnsi"/>
                <w:sz w:val="12"/>
                <w:szCs w:val="12"/>
                <w:lang w:val="lt-LT"/>
              </w:rPr>
              <w:t xml:space="preserve">Data </w:t>
            </w:r>
            <w:r w:rsidR="001622E7" w:rsidRPr="00E91877">
              <w:rPr>
                <w:rFonts w:asciiTheme="majorHAnsi" w:hAnsiTheme="majorHAnsi" w:cstheme="majorHAnsi"/>
                <w:sz w:val="12"/>
                <w:szCs w:val="12"/>
                <w:lang w:val="lt-LT"/>
              </w:rPr>
              <w:t>/</w:t>
            </w:r>
            <w:proofErr w:type="spellStart"/>
            <w:r w:rsidR="001622E7" w:rsidRPr="00E91877">
              <w:rPr>
                <w:rFonts w:asciiTheme="majorHAnsi" w:hAnsiTheme="majorHAnsi" w:cstheme="majorHAnsi"/>
                <w:sz w:val="12"/>
                <w:szCs w:val="12"/>
                <w:lang w:val="lt-LT"/>
              </w:rPr>
              <w:t>Date</w:t>
            </w:r>
            <w:proofErr w:type="spellEnd"/>
            <w:r w:rsidR="002A714D" w:rsidRPr="00E91877">
              <w:rPr>
                <w:rFonts w:asciiTheme="majorHAnsi" w:hAnsiTheme="majorHAnsi" w:cstheme="majorHAnsi"/>
                <w:sz w:val="12"/>
                <w:szCs w:val="12"/>
                <w:lang w:val="lt-LT"/>
              </w:rPr>
              <w:t>/Data:</w:t>
            </w:r>
          </w:p>
        </w:tc>
        <w:tc>
          <w:tcPr>
            <w:tcW w:w="4082" w:type="dxa"/>
            <w:gridSpan w:val="27"/>
            <w:tcBorders>
              <w:top w:val="nil"/>
              <w:left w:val="nil"/>
              <w:bottom w:val="nil"/>
              <w:right w:val="nil"/>
            </w:tcBorders>
          </w:tcPr>
          <w:p w14:paraId="288C9B82" w14:textId="77777777" w:rsidR="002430BD" w:rsidRPr="00E91877" w:rsidRDefault="002430BD" w:rsidP="00F4436E">
            <w:pPr>
              <w:jc w:val="both"/>
              <w:rPr>
                <w:rFonts w:asciiTheme="majorHAnsi" w:hAnsiTheme="majorHAnsi" w:cstheme="majorHAnsi"/>
                <w:sz w:val="12"/>
                <w:szCs w:val="12"/>
                <w:lang w:val="lt-LT"/>
              </w:rPr>
            </w:pPr>
          </w:p>
        </w:tc>
        <w:tc>
          <w:tcPr>
            <w:tcW w:w="5761" w:type="dxa"/>
            <w:gridSpan w:val="21"/>
            <w:tcBorders>
              <w:top w:val="nil"/>
              <w:left w:val="nil"/>
              <w:bottom w:val="nil"/>
              <w:right w:val="single" w:sz="4" w:space="0" w:color="auto"/>
            </w:tcBorders>
          </w:tcPr>
          <w:p w14:paraId="35368831" w14:textId="3AABC7B8" w:rsidR="002430BD" w:rsidRPr="00E91877" w:rsidRDefault="00DB25FB" w:rsidP="00F4436E">
            <w:pPr>
              <w:jc w:val="both"/>
              <w:rPr>
                <w:rFonts w:asciiTheme="majorHAnsi" w:hAnsiTheme="majorHAnsi" w:cstheme="majorHAnsi"/>
                <w:sz w:val="12"/>
                <w:szCs w:val="12"/>
                <w:lang w:val="lt-LT"/>
              </w:rPr>
            </w:pPr>
            <w:proofErr w:type="spellStart"/>
            <w:r w:rsidRPr="00E91877">
              <w:rPr>
                <w:rFonts w:asciiTheme="majorHAnsi" w:hAnsiTheme="majorHAnsi" w:cstheme="majorHAnsi"/>
                <w:sz w:val="12"/>
                <w:szCs w:val="12"/>
                <w:lang w:val="lt-LT"/>
              </w:rPr>
              <w:t>Nenshk</w:t>
            </w:r>
            <w:r w:rsidR="00E91877" w:rsidRPr="00E91877">
              <w:rPr>
                <w:rFonts w:asciiTheme="majorHAnsi" w:hAnsiTheme="majorHAnsi" w:cstheme="majorHAnsi"/>
                <w:sz w:val="12"/>
                <w:szCs w:val="12"/>
                <w:lang w:val="lt-LT"/>
              </w:rPr>
              <w:t>rimi</w:t>
            </w:r>
            <w:proofErr w:type="spellEnd"/>
            <w:r w:rsidR="002430BD" w:rsidRPr="00E91877">
              <w:rPr>
                <w:rFonts w:asciiTheme="majorHAnsi" w:hAnsiTheme="majorHAnsi" w:cstheme="majorHAnsi"/>
                <w:sz w:val="12"/>
                <w:szCs w:val="12"/>
                <w:lang w:val="lt-LT"/>
              </w:rPr>
              <w:t>/</w:t>
            </w:r>
            <w:proofErr w:type="spellStart"/>
            <w:r w:rsidR="002430BD" w:rsidRPr="00E91877">
              <w:rPr>
                <w:rFonts w:asciiTheme="majorHAnsi" w:hAnsiTheme="majorHAnsi" w:cstheme="majorHAnsi"/>
                <w:sz w:val="12"/>
                <w:szCs w:val="12"/>
                <w:lang w:val="lt-LT"/>
              </w:rPr>
              <w:t>Signature</w:t>
            </w:r>
            <w:proofErr w:type="spellEnd"/>
            <w:r w:rsidR="002A714D" w:rsidRPr="00E91877">
              <w:rPr>
                <w:rFonts w:asciiTheme="majorHAnsi" w:hAnsiTheme="majorHAnsi" w:cstheme="majorHAnsi"/>
                <w:sz w:val="12"/>
                <w:szCs w:val="12"/>
                <w:lang w:val="lt-LT"/>
              </w:rPr>
              <w:t>/Parašas:</w:t>
            </w:r>
          </w:p>
        </w:tc>
      </w:tr>
      <w:tr w:rsidR="002430BD" w:rsidRPr="002A714D" w14:paraId="3224A473" w14:textId="77777777" w:rsidTr="00E91877">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2"/>
          <w:gridAfter w:val="1"/>
          <w:wBefore w:w="352" w:type="dxa"/>
          <w:wAfter w:w="28" w:type="dxa"/>
          <w:trHeight w:val="207"/>
        </w:trPr>
        <w:tc>
          <w:tcPr>
            <w:tcW w:w="1619" w:type="dxa"/>
            <w:gridSpan w:val="11"/>
            <w:tcBorders>
              <w:top w:val="nil"/>
              <w:left w:val="single" w:sz="4" w:space="0" w:color="auto"/>
              <w:bottom w:val="single" w:sz="4" w:space="0" w:color="auto"/>
              <w:right w:val="nil"/>
            </w:tcBorders>
          </w:tcPr>
          <w:p w14:paraId="74390BE4" w14:textId="47228ED2" w:rsidR="001622E7" w:rsidRPr="00E91877" w:rsidRDefault="00E91877" w:rsidP="001622E7">
            <w:pPr>
              <w:rPr>
                <w:rFonts w:asciiTheme="majorHAnsi" w:hAnsiTheme="majorHAnsi" w:cstheme="majorHAnsi"/>
                <w:sz w:val="12"/>
                <w:szCs w:val="12"/>
                <w:lang w:val="lt-LT"/>
              </w:rPr>
            </w:pPr>
            <w:proofErr w:type="spellStart"/>
            <w:r w:rsidRPr="00E91877">
              <w:rPr>
                <w:rFonts w:asciiTheme="majorHAnsi" w:hAnsiTheme="majorHAnsi" w:cstheme="majorHAnsi"/>
                <w:sz w:val="12"/>
                <w:szCs w:val="12"/>
                <w:lang w:val="lt-LT"/>
              </w:rPr>
              <w:t>Vula</w:t>
            </w:r>
            <w:proofErr w:type="spellEnd"/>
            <w:r w:rsidR="001622E7" w:rsidRPr="00E91877">
              <w:rPr>
                <w:rFonts w:asciiTheme="majorHAnsi" w:hAnsiTheme="majorHAnsi" w:cstheme="majorHAnsi"/>
                <w:sz w:val="12"/>
                <w:szCs w:val="12"/>
                <w:lang w:val="lt-LT"/>
              </w:rPr>
              <w:t>/</w:t>
            </w:r>
            <w:proofErr w:type="spellStart"/>
            <w:r w:rsidR="001622E7" w:rsidRPr="00E91877">
              <w:rPr>
                <w:rFonts w:asciiTheme="majorHAnsi" w:hAnsiTheme="majorHAnsi" w:cstheme="majorHAnsi"/>
                <w:sz w:val="12"/>
                <w:szCs w:val="12"/>
                <w:lang w:val="lt-LT"/>
              </w:rPr>
              <w:t>Stamp</w:t>
            </w:r>
            <w:proofErr w:type="spellEnd"/>
            <w:r w:rsidR="002A714D" w:rsidRPr="00E91877">
              <w:rPr>
                <w:rFonts w:asciiTheme="majorHAnsi" w:hAnsiTheme="majorHAnsi" w:cstheme="majorHAnsi"/>
                <w:sz w:val="12"/>
                <w:szCs w:val="12"/>
                <w:lang w:val="lt-LT"/>
              </w:rPr>
              <w:t>/</w:t>
            </w:r>
            <w:r w:rsidRPr="00E91877">
              <w:rPr>
                <w:rFonts w:asciiTheme="majorHAnsi" w:hAnsiTheme="majorHAnsi" w:cstheme="majorHAnsi"/>
                <w:sz w:val="12"/>
                <w:szCs w:val="12"/>
                <w:lang w:val="lt-LT"/>
              </w:rPr>
              <w:t>A</w:t>
            </w:r>
            <w:r w:rsidR="002A714D" w:rsidRPr="00E91877">
              <w:rPr>
                <w:rFonts w:asciiTheme="majorHAnsi" w:hAnsiTheme="majorHAnsi" w:cstheme="majorHAnsi"/>
                <w:sz w:val="12"/>
                <w:szCs w:val="12"/>
                <w:lang w:val="lt-LT"/>
              </w:rPr>
              <w:t>ntspaudas</w:t>
            </w:r>
          </w:p>
          <w:p w14:paraId="4B8A2C81" w14:textId="77777777" w:rsidR="002430BD" w:rsidRPr="00E91877" w:rsidRDefault="002430BD" w:rsidP="00EC0432">
            <w:pPr>
              <w:jc w:val="right"/>
              <w:rPr>
                <w:rFonts w:asciiTheme="majorHAnsi" w:hAnsiTheme="majorHAnsi" w:cstheme="majorHAnsi"/>
                <w:sz w:val="12"/>
                <w:szCs w:val="12"/>
                <w:vertAlign w:val="superscript"/>
                <w:lang w:val="lt-LT"/>
              </w:rPr>
            </w:pPr>
          </w:p>
        </w:tc>
        <w:tc>
          <w:tcPr>
            <w:tcW w:w="2883" w:type="dxa"/>
            <w:gridSpan w:val="16"/>
            <w:tcBorders>
              <w:top w:val="nil"/>
              <w:left w:val="nil"/>
              <w:bottom w:val="single" w:sz="4" w:space="0" w:color="auto"/>
              <w:right w:val="nil"/>
            </w:tcBorders>
          </w:tcPr>
          <w:p w14:paraId="0EDA2250" w14:textId="77777777" w:rsidR="002430BD" w:rsidRPr="00E91877" w:rsidRDefault="002430BD" w:rsidP="001622E7">
            <w:pPr>
              <w:rPr>
                <w:rFonts w:asciiTheme="majorHAnsi" w:hAnsiTheme="majorHAnsi" w:cstheme="majorHAnsi"/>
                <w:sz w:val="12"/>
                <w:szCs w:val="12"/>
                <w:lang w:val="lt-LT"/>
              </w:rPr>
            </w:pPr>
          </w:p>
        </w:tc>
        <w:tc>
          <w:tcPr>
            <w:tcW w:w="6419" w:type="dxa"/>
            <w:gridSpan w:val="27"/>
            <w:tcBorders>
              <w:top w:val="nil"/>
              <w:left w:val="nil"/>
              <w:bottom w:val="single" w:sz="4" w:space="0" w:color="auto"/>
              <w:right w:val="single" w:sz="4" w:space="0" w:color="auto"/>
            </w:tcBorders>
          </w:tcPr>
          <w:p w14:paraId="61631B8C" w14:textId="77777777" w:rsidR="002430BD" w:rsidRPr="00E91877" w:rsidRDefault="002430BD" w:rsidP="00F4436E">
            <w:pPr>
              <w:jc w:val="both"/>
              <w:rPr>
                <w:rFonts w:asciiTheme="majorHAnsi" w:hAnsiTheme="majorHAnsi" w:cstheme="majorHAnsi"/>
                <w:sz w:val="12"/>
                <w:szCs w:val="12"/>
                <w:lang w:val="lt-LT"/>
              </w:rPr>
            </w:pPr>
          </w:p>
        </w:tc>
      </w:tr>
    </w:tbl>
    <w:p w14:paraId="42C59A68" w14:textId="77777777" w:rsidR="00BC4E31" w:rsidRPr="002A714D" w:rsidRDefault="00BC4E31" w:rsidP="00CE15CF">
      <w:pPr>
        <w:rPr>
          <w:rFonts w:asciiTheme="majorHAnsi" w:hAnsiTheme="majorHAnsi" w:cstheme="majorHAnsi"/>
          <w:sz w:val="12"/>
          <w:szCs w:val="12"/>
          <w:lang w:val="lt-LT"/>
        </w:rPr>
      </w:pPr>
    </w:p>
    <w:sectPr w:rsidR="00BC4E31" w:rsidRPr="002A714D" w:rsidSect="00C859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19DB3" w14:textId="77777777" w:rsidR="009B404F" w:rsidRDefault="009B404F" w:rsidP="00C94443">
      <w:r>
        <w:separator/>
      </w:r>
    </w:p>
  </w:endnote>
  <w:endnote w:type="continuationSeparator" w:id="0">
    <w:p w14:paraId="18C8EE24" w14:textId="77777777" w:rsidR="009B404F" w:rsidRDefault="009B404F" w:rsidP="00C9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EA6B6" w14:textId="77777777" w:rsidR="009B404F" w:rsidRDefault="009B404F" w:rsidP="00C94443">
      <w:r>
        <w:separator/>
      </w:r>
    </w:p>
  </w:footnote>
  <w:footnote w:type="continuationSeparator" w:id="0">
    <w:p w14:paraId="71A6692D" w14:textId="77777777" w:rsidR="009B404F" w:rsidRDefault="009B404F" w:rsidP="00C9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C01C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CE0DF4"/>
    <w:lvl w:ilvl="0">
      <w:numFmt w:val="bullet"/>
      <w:lvlText w:val="*"/>
      <w:lvlJc w:val="left"/>
    </w:lvl>
  </w:abstractNum>
  <w:abstractNum w:abstractNumId="2" w15:restartNumberingAfterBreak="0">
    <w:nsid w:val="05AF41B7"/>
    <w:multiLevelType w:val="hybridMultilevel"/>
    <w:tmpl w:val="3F4468DE"/>
    <w:lvl w:ilvl="0" w:tplc="698A3298">
      <w:start w:val="1"/>
      <w:numFmt w:val="decimal"/>
      <w:lvlText w:val="(%1)"/>
      <w:lvlJc w:val="left"/>
      <w:pPr>
        <w:ind w:left="360" w:hanging="360"/>
      </w:pPr>
      <w:rPr>
        <w:rFonts w:eastAsia="EUAlbertina-Bold-Identity-H"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B5559B"/>
    <w:multiLevelType w:val="hybridMultilevel"/>
    <w:tmpl w:val="3F4468DE"/>
    <w:lvl w:ilvl="0" w:tplc="698A3298">
      <w:start w:val="1"/>
      <w:numFmt w:val="decimal"/>
      <w:lvlText w:val="(%1)"/>
      <w:lvlJc w:val="left"/>
      <w:pPr>
        <w:ind w:left="360" w:hanging="360"/>
      </w:pPr>
      <w:rPr>
        <w:rFonts w:eastAsia="EUAlbertina-Bold-Identity-H"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1D7966"/>
    <w:multiLevelType w:val="hybridMultilevel"/>
    <w:tmpl w:val="C244256C"/>
    <w:lvl w:ilvl="0" w:tplc="1778B5B8">
      <w:start w:val="1"/>
      <w:numFmt w:val="decimal"/>
      <w:lvlText w:val="(%1)"/>
      <w:lvlJc w:val="left"/>
      <w:pPr>
        <w:ind w:left="360" w:hanging="360"/>
      </w:pPr>
      <w:rPr>
        <w:rFonts w:eastAsia="EUAlbertina-Bold-Identity-H"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DF41CC"/>
    <w:multiLevelType w:val="singleLevel"/>
    <w:tmpl w:val="FDE26946"/>
    <w:lvl w:ilvl="0">
      <w:start w:val="7"/>
      <w:numFmt w:val="decimal"/>
      <w:lvlText w:val="11.2.%1."/>
      <w:legacy w:legacy="1" w:legacySpace="0" w:legacyIndent="744"/>
      <w:lvlJc w:val="left"/>
      <w:rPr>
        <w:rFonts w:ascii="Arial" w:hAnsi="Arial" w:cs="Arial" w:hint="default"/>
      </w:rPr>
    </w:lvl>
  </w:abstractNum>
  <w:abstractNum w:abstractNumId="6" w15:restartNumberingAfterBreak="0">
    <w:nsid w:val="12306C32"/>
    <w:multiLevelType w:val="singleLevel"/>
    <w:tmpl w:val="170C763A"/>
    <w:lvl w:ilvl="0">
      <w:start w:val="1"/>
      <w:numFmt w:val="decimal"/>
      <w:lvlText w:val="(%1)"/>
      <w:legacy w:legacy="1" w:legacySpace="0" w:legacyIndent="586"/>
      <w:lvlJc w:val="left"/>
      <w:rPr>
        <w:rFonts w:ascii="Arial" w:hAnsi="Arial" w:cs="Arial" w:hint="default"/>
      </w:rPr>
    </w:lvl>
  </w:abstractNum>
  <w:abstractNum w:abstractNumId="7" w15:restartNumberingAfterBreak="0">
    <w:nsid w:val="12BA108D"/>
    <w:multiLevelType w:val="singleLevel"/>
    <w:tmpl w:val="64FC8266"/>
    <w:lvl w:ilvl="0">
      <w:start w:val="6"/>
      <w:numFmt w:val="decimal"/>
      <w:lvlText w:val="11.1.%1."/>
      <w:legacy w:legacy="1" w:legacySpace="0" w:legacyIndent="610"/>
      <w:lvlJc w:val="left"/>
      <w:rPr>
        <w:rFonts w:ascii="Arial" w:hAnsi="Arial" w:cs="Arial" w:hint="default"/>
      </w:rPr>
    </w:lvl>
  </w:abstractNum>
  <w:abstractNum w:abstractNumId="8" w15:restartNumberingAfterBreak="0">
    <w:nsid w:val="18423E55"/>
    <w:multiLevelType w:val="singleLevel"/>
    <w:tmpl w:val="207C9A2C"/>
    <w:lvl w:ilvl="0">
      <w:start w:val="1"/>
      <w:numFmt w:val="decimal"/>
      <w:lvlText w:val="11.2.%1."/>
      <w:legacy w:legacy="1" w:legacySpace="0" w:legacyIndent="773"/>
      <w:lvlJc w:val="left"/>
      <w:rPr>
        <w:rFonts w:ascii="Arial" w:hAnsi="Arial" w:cs="Arial" w:hint="default"/>
      </w:rPr>
    </w:lvl>
  </w:abstractNum>
  <w:abstractNum w:abstractNumId="9" w15:restartNumberingAfterBreak="0">
    <w:nsid w:val="1A8478DA"/>
    <w:multiLevelType w:val="hybridMultilevel"/>
    <w:tmpl w:val="3F4468DE"/>
    <w:lvl w:ilvl="0" w:tplc="698A3298">
      <w:start w:val="1"/>
      <w:numFmt w:val="decimal"/>
      <w:lvlText w:val="(%1)"/>
      <w:lvlJc w:val="left"/>
      <w:pPr>
        <w:ind w:left="360" w:hanging="360"/>
      </w:pPr>
      <w:rPr>
        <w:rFonts w:eastAsia="EUAlbertina-Bold-Identity-H"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6D1D46"/>
    <w:multiLevelType w:val="singleLevel"/>
    <w:tmpl w:val="54DE1C1C"/>
    <w:lvl w:ilvl="0">
      <w:start w:val="7"/>
      <w:numFmt w:val="decimal"/>
      <w:lvlText w:val="11.2.%1."/>
      <w:legacy w:legacy="1" w:legacySpace="0" w:legacyIndent="667"/>
      <w:lvlJc w:val="left"/>
      <w:rPr>
        <w:rFonts w:ascii="Arial" w:hAnsi="Arial" w:cs="Arial" w:hint="default"/>
      </w:rPr>
    </w:lvl>
  </w:abstractNum>
  <w:abstractNum w:abstractNumId="11" w15:restartNumberingAfterBreak="0">
    <w:nsid w:val="1D7A15D1"/>
    <w:multiLevelType w:val="singleLevel"/>
    <w:tmpl w:val="74E0329A"/>
    <w:lvl w:ilvl="0">
      <w:start w:val="1"/>
      <w:numFmt w:val="decimal"/>
      <w:lvlText w:val="(%1)"/>
      <w:legacy w:legacy="1" w:legacySpace="0" w:legacyIndent="653"/>
      <w:lvlJc w:val="left"/>
      <w:rPr>
        <w:rFonts w:ascii="Arial" w:hAnsi="Arial" w:cs="Arial" w:hint="default"/>
      </w:rPr>
    </w:lvl>
  </w:abstractNum>
  <w:abstractNum w:abstractNumId="12" w15:restartNumberingAfterBreak="0">
    <w:nsid w:val="26FC39E2"/>
    <w:multiLevelType w:val="singleLevel"/>
    <w:tmpl w:val="AA169EB6"/>
    <w:lvl w:ilvl="0">
      <w:start w:val="1"/>
      <w:numFmt w:val="lowerLetter"/>
      <w:lvlText w:val="(%1)"/>
      <w:legacy w:legacy="1" w:legacySpace="0" w:legacyIndent="456"/>
      <w:lvlJc w:val="left"/>
      <w:rPr>
        <w:rFonts w:ascii="Arial" w:hAnsi="Arial" w:cs="Arial" w:hint="default"/>
      </w:rPr>
    </w:lvl>
  </w:abstractNum>
  <w:abstractNum w:abstractNumId="13" w15:restartNumberingAfterBreak="0">
    <w:nsid w:val="2B4817E2"/>
    <w:multiLevelType w:val="hybridMultilevel"/>
    <w:tmpl w:val="4FAE27FE"/>
    <w:lvl w:ilvl="0" w:tplc="0218BD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A56FFA"/>
    <w:multiLevelType w:val="hybridMultilevel"/>
    <w:tmpl w:val="8CF0387C"/>
    <w:lvl w:ilvl="0" w:tplc="C6D8C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F66035"/>
    <w:multiLevelType w:val="singleLevel"/>
    <w:tmpl w:val="D7A2F4E6"/>
    <w:lvl w:ilvl="0">
      <w:start w:val="1"/>
      <w:numFmt w:val="lowerLetter"/>
      <w:lvlText w:val="(%1)"/>
      <w:legacy w:legacy="1" w:legacySpace="0" w:legacyIndent="446"/>
      <w:lvlJc w:val="left"/>
      <w:rPr>
        <w:rFonts w:ascii="Arial" w:hAnsi="Arial" w:cs="Arial" w:hint="default"/>
      </w:rPr>
    </w:lvl>
  </w:abstractNum>
  <w:abstractNum w:abstractNumId="16" w15:restartNumberingAfterBreak="0">
    <w:nsid w:val="306C546E"/>
    <w:multiLevelType w:val="hybridMultilevel"/>
    <w:tmpl w:val="3F4468DE"/>
    <w:lvl w:ilvl="0" w:tplc="698A3298">
      <w:start w:val="1"/>
      <w:numFmt w:val="decimal"/>
      <w:lvlText w:val="(%1)"/>
      <w:lvlJc w:val="left"/>
      <w:pPr>
        <w:ind w:left="360" w:hanging="360"/>
      </w:pPr>
      <w:rPr>
        <w:rFonts w:eastAsia="EUAlbertina-Bold-Identity-H"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EF7CFD"/>
    <w:multiLevelType w:val="singleLevel"/>
    <w:tmpl w:val="948ADC02"/>
    <w:lvl w:ilvl="0">
      <w:start w:val="1"/>
      <w:numFmt w:val="lowerLetter"/>
      <w:lvlText w:val="(%1)"/>
      <w:legacy w:legacy="1" w:legacySpace="0" w:legacyIndent="398"/>
      <w:lvlJc w:val="left"/>
      <w:rPr>
        <w:rFonts w:ascii="Arial" w:hAnsi="Arial" w:cs="Arial" w:hint="default"/>
      </w:rPr>
    </w:lvl>
  </w:abstractNum>
  <w:abstractNum w:abstractNumId="18" w15:restartNumberingAfterBreak="0">
    <w:nsid w:val="382D62E2"/>
    <w:multiLevelType w:val="singleLevel"/>
    <w:tmpl w:val="948ADC02"/>
    <w:lvl w:ilvl="0">
      <w:start w:val="1"/>
      <w:numFmt w:val="lowerLetter"/>
      <w:lvlText w:val="(%1)"/>
      <w:legacy w:legacy="1" w:legacySpace="0" w:legacyIndent="398"/>
      <w:lvlJc w:val="left"/>
      <w:rPr>
        <w:rFonts w:ascii="Arial" w:hAnsi="Arial" w:cs="Arial" w:hint="default"/>
      </w:rPr>
    </w:lvl>
  </w:abstractNum>
  <w:abstractNum w:abstractNumId="19" w15:restartNumberingAfterBreak="0">
    <w:nsid w:val="3C78043F"/>
    <w:multiLevelType w:val="singleLevel"/>
    <w:tmpl w:val="3182A54A"/>
    <w:lvl w:ilvl="0">
      <w:start w:val="1"/>
      <w:numFmt w:val="lowerLetter"/>
      <w:lvlText w:val="(%1)"/>
      <w:legacy w:legacy="1" w:legacySpace="0" w:legacyIndent="437"/>
      <w:lvlJc w:val="left"/>
      <w:rPr>
        <w:rFonts w:ascii="Arial" w:hAnsi="Arial" w:cs="Arial" w:hint="default"/>
      </w:rPr>
    </w:lvl>
  </w:abstractNum>
  <w:abstractNum w:abstractNumId="20" w15:restartNumberingAfterBreak="0">
    <w:nsid w:val="43F26E07"/>
    <w:multiLevelType w:val="singleLevel"/>
    <w:tmpl w:val="7FE88394"/>
    <w:lvl w:ilvl="0">
      <w:start w:val="4"/>
      <w:numFmt w:val="decimal"/>
      <w:lvlText w:val="11.2.%1."/>
      <w:legacy w:legacy="1" w:legacySpace="0" w:legacyIndent="696"/>
      <w:lvlJc w:val="left"/>
      <w:rPr>
        <w:rFonts w:ascii="Arial" w:hAnsi="Arial" w:cs="Arial" w:hint="default"/>
      </w:rPr>
    </w:lvl>
  </w:abstractNum>
  <w:abstractNum w:abstractNumId="21" w15:restartNumberingAfterBreak="0">
    <w:nsid w:val="4B2D4749"/>
    <w:multiLevelType w:val="singleLevel"/>
    <w:tmpl w:val="C8C85840"/>
    <w:lvl w:ilvl="0">
      <w:start w:val="4"/>
      <w:numFmt w:val="decimal"/>
      <w:lvlText w:val="11.1.%1."/>
      <w:legacy w:legacy="1" w:legacySpace="0" w:legacyIndent="610"/>
      <w:lvlJc w:val="left"/>
      <w:rPr>
        <w:rFonts w:ascii="Arial" w:hAnsi="Arial" w:cs="Arial" w:hint="default"/>
      </w:rPr>
    </w:lvl>
  </w:abstractNum>
  <w:abstractNum w:abstractNumId="22" w15:restartNumberingAfterBreak="0">
    <w:nsid w:val="4B9141DC"/>
    <w:multiLevelType w:val="hybridMultilevel"/>
    <w:tmpl w:val="D25CAA80"/>
    <w:lvl w:ilvl="0" w:tplc="FF284404">
      <w:numFmt w:val="bullet"/>
      <w:lvlText w:val="-"/>
      <w:lvlJc w:val="left"/>
      <w:pPr>
        <w:tabs>
          <w:tab w:val="num" w:pos="1529"/>
        </w:tabs>
        <w:ind w:left="1453" w:hanging="284"/>
      </w:pPr>
      <w:rPr>
        <w:rFonts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3" w15:restartNumberingAfterBreak="0">
    <w:nsid w:val="55BB2F74"/>
    <w:multiLevelType w:val="hybridMultilevel"/>
    <w:tmpl w:val="A27E3012"/>
    <w:lvl w:ilvl="0" w:tplc="027EE7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C34C58"/>
    <w:multiLevelType w:val="hybridMultilevel"/>
    <w:tmpl w:val="595697EA"/>
    <w:lvl w:ilvl="0" w:tplc="83BAFAF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4C7441"/>
    <w:multiLevelType w:val="singleLevel"/>
    <w:tmpl w:val="AA169EB6"/>
    <w:lvl w:ilvl="0">
      <w:start w:val="1"/>
      <w:numFmt w:val="lowerLetter"/>
      <w:lvlText w:val="(%1)"/>
      <w:legacy w:legacy="1" w:legacySpace="0" w:legacyIndent="456"/>
      <w:lvlJc w:val="left"/>
      <w:rPr>
        <w:rFonts w:ascii="Arial" w:hAnsi="Arial" w:cs="Arial" w:hint="default"/>
      </w:rPr>
    </w:lvl>
  </w:abstractNum>
  <w:abstractNum w:abstractNumId="26" w15:restartNumberingAfterBreak="0">
    <w:nsid w:val="5DF36B1E"/>
    <w:multiLevelType w:val="hybridMultilevel"/>
    <w:tmpl w:val="29D8B110"/>
    <w:lvl w:ilvl="0" w:tplc="E642EF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FC55690"/>
    <w:multiLevelType w:val="singleLevel"/>
    <w:tmpl w:val="74E0329A"/>
    <w:lvl w:ilvl="0">
      <w:start w:val="1"/>
      <w:numFmt w:val="decimal"/>
      <w:lvlText w:val="(%1)"/>
      <w:legacy w:legacy="1" w:legacySpace="0" w:legacyIndent="653"/>
      <w:lvlJc w:val="left"/>
      <w:rPr>
        <w:rFonts w:ascii="Arial" w:hAnsi="Arial" w:cs="Arial" w:hint="default"/>
      </w:rPr>
    </w:lvl>
  </w:abstractNum>
  <w:abstractNum w:abstractNumId="28" w15:restartNumberingAfterBreak="0">
    <w:nsid w:val="67A56092"/>
    <w:multiLevelType w:val="hybridMultilevel"/>
    <w:tmpl w:val="C244256C"/>
    <w:lvl w:ilvl="0" w:tplc="1778B5B8">
      <w:start w:val="1"/>
      <w:numFmt w:val="decimal"/>
      <w:lvlText w:val="(%1)"/>
      <w:lvlJc w:val="left"/>
      <w:pPr>
        <w:ind w:left="360" w:hanging="360"/>
      </w:pPr>
      <w:rPr>
        <w:rFonts w:eastAsia="EUAlbertina-Bold-Identity-H"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975EFB"/>
    <w:multiLevelType w:val="singleLevel"/>
    <w:tmpl w:val="170C763A"/>
    <w:lvl w:ilvl="0">
      <w:start w:val="1"/>
      <w:numFmt w:val="decimal"/>
      <w:lvlText w:val="(%1)"/>
      <w:legacy w:legacy="1" w:legacySpace="0" w:legacyIndent="586"/>
      <w:lvlJc w:val="left"/>
      <w:rPr>
        <w:rFonts w:ascii="Arial" w:hAnsi="Arial" w:cs="Arial" w:hint="default"/>
      </w:rPr>
    </w:lvl>
  </w:abstractNum>
  <w:abstractNum w:abstractNumId="30" w15:restartNumberingAfterBreak="0">
    <w:nsid w:val="6FC51A2C"/>
    <w:multiLevelType w:val="singleLevel"/>
    <w:tmpl w:val="74E0329A"/>
    <w:lvl w:ilvl="0">
      <w:start w:val="1"/>
      <w:numFmt w:val="decimal"/>
      <w:lvlText w:val="(%1)"/>
      <w:legacy w:legacy="1" w:legacySpace="0" w:legacyIndent="653"/>
      <w:lvlJc w:val="left"/>
      <w:rPr>
        <w:rFonts w:ascii="Arial" w:hAnsi="Arial" w:cs="Arial" w:hint="default"/>
      </w:rPr>
    </w:lvl>
  </w:abstractNum>
  <w:abstractNum w:abstractNumId="31" w15:restartNumberingAfterBreak="0">
    <w:nsid w:val="70CF1794"/>
    <w:multiLevelType w:val="singleLevel"/>
    <w:tmpl w:val="170C763A"/>
    <w:lvl w:ilvl="0">
      <w:start w:val="1"/>
      <w:numFmt w:val="decimal"/>
      <w:lvlText w:val="(%1)"/>
      <w:legacy w:legacy="1" w:legacySpace="0" w:legacyIndent="586"/>
      <w:lvlJc w:val="left"/>
      <w:rPr>
        <w:rFonts w:ascii="Arial" w:hAnsi="Arial" w:cs="Arial" w:hint="default"/>
      </w:rPr>
    </w:lvl>
  </w:abstractNum>
  <w:abstractNum w:abstractNumId="32" w15:restartNumberingAfterBreak="0">
    <w:nsid w:val="70FE1E57"/>
    <w:multiLevelType w:val="singleLevel"/>
    <w:tmpl w:val="27CAF4DE"/>
    <w:lvl w:ilvl="0">
      <w:start w:val="1"/>
      <w:numFmt w:val="decimal"/>
      <w:lvlText w:val="11.2.%1."/>
      <w:legacy w:legacy="1" w:legacySpace="0" w:legacyIndent="696"/>
      <w:lvlJc w:val="left"/>
      <w:rPr>
        <w:rFonts w:ascii="Arial" w:hAnsi="Arial" w:cs="Arial" w:hint="default"/>
      </w:rPr>
    </w:lvl>
  </w:abstractNum>
  <w:abstractNum w:abstractNumId="33" w15:restartNumberingAfterBreak="0">
    <w:nsid w:val="7C3F4616"/>
    <w:multiLevelType w:val="singleLevel"/>
    <w:tmpl w:val="D8246334"/>
    <w:lvl w:ilvl="0">
      <w:start w:val="4"/>
      <w:numFmt w:val="decimal"/>
      <w:lvlText w:val="11.2.%1."/>
      <w:legacy w:legacy="1" w:legacySpace="0" w:legacyIndent="773"/>
      <w:lvlJc w:val="left"/>
      <w:rPr>
        <w:rFonts w:ascii="Arial" w:hAnsi="Arial" w:cs="Arial" w:hint="default"/>
      </w:rPr>
    </w:lvl>
  </w:abstractNum>
  <w:num w:numId="1" w16cid:durableId="612445524">
    <w:abstractNumId w:val="1"/>
    <w:lvlOverride w:ilvl="0">
      <w:lvl w:ilvl="0">
        <w:start w:val="65535"/>
        <w:numFmt w:val="bullet"/>
        <w:lvlText w:val="—"/>
        <w:legacy w:legacy="1" w:legacySpace="0" w:legacyIndent="408"/>
        <w:lvlJc w:val="left"/>
        <w:rPr>
          <w:rFonts w:ascii="Arial" w:hAnsi="Arial" w:cs="Arial" w:hint="default"/>
        </w:rPr>
      </w:lvl>
    </w:lvlOverride>
  </w:num>
  <w:num w:numId="2" w16cid:durableId="1867907160">
    <w:abstractNumId w:val="26"/>
  </w:num>
  <w:num w:numId="3" w16cid:durableId="536163465">
    <w:abstractNumId w:val="1"/>
    <w:lvlOverride w:ilvl="0">
      <w:lvl w:ilvl="0">
        <w:start w:val="65535"/>
        <w:numFmt w:val="bullet"/>
        <w:lvlText w:val="—"/>
        <w:legacy w:legacy="1" w:legacySpace="0" w:legacyIndent="322"/>
        <w:lvlJc w:val="left"/>
        <w:rPr>
          <w:rFonts w:ascii="Arial" w:hAnsi="Arial" w:cs="Arial" w:hint="default"/>
        </w:rPr>
      </w:lvl>
    </w:lvlOverride>
  </w:num>
  <w:num w:numId="4" w16cid:durableId="209457499">
    <w:abstractNumId w:val="21"/>
  </w:num>
  <w:num w:numId="5" w16cid:durableId="872110230">
    <w:abstractNumId w:val="7"/>
  </w:num>
  <w:num w:numId="6" w16cid:durableId="1939605491">
    <w:abstractNumId w:val="19"/>
  </w:num>
  <w:num w:numId="7" w16cid:durableId="1702900461">
    <w:abstractNumId w:val="12"/>
  </w:num>
  <w:num w:numId="8" w16cid:durableId="1606498869">
    <w:abstractNumId w:val="25"/>
  </w:num>
  <w:num w:numId="9" w16cid:durableId="1095399095">
    <w:abstractNumId w:val="14"/>
  </w:num>
  <w:num w:numId="10" w16cid:durableId="1174690225">
    <w:abstractNumId w:val="16"/>
  </w:num>
  <w:num w:numId="11" w16cid:durableId="1513183484">
    <w:abstractNumId w:val="23"/>
  </w:num>
  <w:num w:numId="12" w16cid:durableId="1065761798">
    <w:abstractNumId w:val="13"/>
  </w:num>
  <w:num w:numId="13" w16cid:durableId="1387409617">
    <w:abstractNumId w:val="32"/>
  </w:num>
  <w:num w:numId="14" w16cid:durableId="451364174">
    <w:abstractNumId w:val="20"/>
  </w:num>
  <w:num w:numId="15" w16cid:durableId="476842827">
    <w:abstractNumId w:val="10"/>
  </w:num>
  <w:num w:numId="16" w16cid:durableId="834489947">
    <w:abstractNumId w:val="29"/>
  </w:num>
  <w:num w:numId="17" w16cid:durableId="1077246446">
    <w:abstractNumId w:val="6"/>
  </w:num>
  <w:num w:numId="18" w16cid:durableId="2067675950">
    <w:abstractNumId w:val="17"/>
  </w:num>
  <w:num w:numId="19" w16cid:durableId="2110159222">
    <w:abstractNumId w:val="31"/>
  </w:num>
  <w:num w:numId="20" w16cid:durableId="1226911044">
    <w:abstractNumId w:val="18"/>
  </w:num>
  <w:num w:numId="21" w16cid:durableId="709035322">
    <w:abstractNumId w:val="1"/>
    <w:lvlOverride w:ilvl="0">
      <w:lvl w:ilvl="0">
        <w:start w:val="65535"/>
        <w:numFmt w:val="bullet"/>
        <w:lvlText w:val="—"/>
        <w:legacy w:legacy="1" w:legacySpace="0" w:legacyIndent="211"/>
        <w:lvlJc w:val="left"/>
        <w:rPr>
          <w:rFonts w:ascii="Arial" w:hAnsi="Arial" w:cs="Arial" w:hint="default"/>
        </w:rPr>
      </w:lvl>
    </w:lvlOverride>
  </w:num>
  <w:num w:numId="22" w16cid:durableId="1329135808">
    <w:abstractNumId w:val="8"/>
  </w:num>
  <w:num w:numId="23" w16cid:durableId="1152067033">
    <w:abstractNumId w:val="33"/>
  </w:num>
  <w:num w:numId="24" w16cid:durableId="665205852">
    <w:abstractNumId w:val="5"/>
  </w:num>
  <w:num w:numId="25" w16cid:durableId="882253379">
    <w:abstractNumId w:val="11"/>
  </w:num>
  <w:num w:numId="26" w16cid:durableId="1096898464">
    <w:abstractNumId w:val="27"/>
  </w:num>
  <w:num w:numId="27" w16cid:durableId="1316954718">
    <w:abstractNumId w:val="30"/>
  </w:num>
  <w:num w:numId="28" w16cid:durableId="1103770413">
    <w:abstractNumId w:val="15"/>
  </w:num>
  <w:num w:numId="29" w16cid:durableId="77363677">
    <w:abstractNumId w:val="22"/>
  </w:num>
  <w:num w:numId="30" w16cid:durableId="1672365525">
    <w:abstractNumId w:val="9"/>
  </w:num>
  <w:num w:numId="31" w16cid:durableId="1994331008">
    <w:abstractNumId w:val="4"/>
  </w:num>
  <w:num w:numId="32" w16cid:durableId="1481535625">
    <w:abstractNumId w:val="3"/>
  </w:num>
  <w:num w:numId="33" w16cid:durableId="1138230494">
    <w:abstractNumId w:val="24"/>
  </w:num>
  <w:num w:numId="34" w16cid:durableId="1528257852">
    <w:abstractNumId w:val="28"/>
  </w:num>
  <w:num w:numId="35" w16cid:durableId="386076736">
    <w:abstractNumId w:val="2"/>
  </w:num>
  <w:num w:numId="36" w16cid:durableId="187893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73"/>
    <w:rsid w:val="00000F37"/>
    <w:rsid w:val="000047E5"/>
    <w:rsid w:val="00005487"/>
    <w:rsid w:val="0000629F"/>
    <w:rsid w:val="000068A3"/>
    <w:rsid w:val="000068D0"/>
    <w:rsid w:val="00006AD4"/>
    <w:rsid w:val="00007524"/>
    <w:rsid w:val="00010991"/>
    <w:rsid w:val="00010C0B"/>
    <w:rsid w:val="00013E9D"/>
    <w:rsid w:val="0002066C"/>
    <w:rsid w:val="0002178C"/>
    <w:rsid w:val="00022796"/>
    <w:rsid w:val="00022C0F"/>
    <w:rsid w:val="000250CA"/>
    <w:rsid w:val="00027549"/>
    <w:rsid w:val="00034DCA"/>
    <w:rsid w:val="00035B2E"/>
    <w:rsid w:val="0003643E"/>
    <w:rsid w:val="0003699C"/>
    <w:rsid w:val="00036C00"/>
    <w:rsid w:val="000432C5"/>
    <w:rsid w:val="00044651"/>
    <w:rsid w:val="00045D83"/>
    <w:rsid w:val="00051891"/>
    <w:rsid w:val="00051939"/>
    <w:rsid w:val="00054CCB"/>
    <w:rsid w:val="00055D85"/>
    <w:rsid w:val="00055E8C"/>
    <w:rsid w:val="000572FF"/>
    <w:rsid w:val="000618C1"/>
    <w:rsid w:val="0006293C"/>
    <w:rsid w:val="00065609"/>
    <w:rsid w:val="00070280"/>
    <w:rsid w:val="0007391B"/>
    <w:rsid w:val="00074231"/>
    <w:rsid w:val="00077693"/>
    <w:rsid w:val="000804FD"/>
    <w:rsid w:val="0008067D"/>
    <w:rsid w:val="0008095B"/>
    <w:rsid w:val="00082316"/>
    <w:rsid w:val="00082944"/>
    <w:rsid w:val="0008386B"/>
    <w:rsid w:val="00085190"/>
    <w:rsid w:val="000852A4"/>
    <w:rsid w:val="00086628"/>
    <w:rsid w:val="00092C2F"/>
    <w:rsid w:val="00094E9D"/>
    <w:rsid w:val="000A090D"/>
    <w:rsid w:val="000A09EE"/>
    <w:rsid w:val="000A113D"/>
    <w:rsid w:val="000B032E"/>
    <w:rsid w:val="000B1D21"/>
    <w:rsid w:val="000B452E"/>
    <w:rsid w:val="000B70E5"/>
    <w:rsid w:val="000C1287"/>
    <w:rsid w:val="000C1887"/>
    <w:rsid w:val="000C24E8"/>
    <w:rsid w:val="000C4DCC"/>
    <w:rsid w:val="000C6B59"/>
    <w:rsid w:val="000D0171"/>
    <w:rsid w:val="000D1344"/>
    <w:rsid w:val="000D3340"/>
    <w:rsid w:val="000D5CDC"/>
    <w:rsid w:val="000D6A69"/>
    <w:rsid w:val="000D7560"/>
    <w:rsid w:val="000E07F0"/>
    <w:rsid w:val="000E3CFB"/>
    <w:rsid w:val="000E516C"/>
    <w:rsid w:val="000E7CF2"/>
    <w:rsid w:val="000F0023"/>
    <w:rsid w:val="000F0DAC"/>
    <w:rsid w:val="000F0FCC"/>
    <w:rsid w:val="000F3865"/>
    <w:rsid w:val="000F4E2A"/>
    <w:rsid w:val="000F4EFE"/>
    <w:rsid w:val="000F6BF8"/>
    <w:rsid w:val="00104A53"/>
    <w:rsid w:val="00111263"/>
    <w:rsid w:val="00111862"/>
    <w:rsid w:val="00112545"/>
    <w:rsid w:val="0011298B"/>
    <w:rsid w:val="00112BA2"/>
    <w:rsid w:val="0011426A"/>
    <w:rsid w:val="001144F0"/>
    <w:rsid w:val="00121144"/>
    <w:rsid w:val="001216C2"/>
    <w:rsid w:val="00126512"/>
    <w:rsid w:val="0013244A"/>
    <w:rsid w:val="00133844"/>
    <w:rsid w:val="00134619"/>
    <w:rsid w:val="001400FB"/>
    <w:rsid w:val="001442A6"/>
    <w:rsid w:val="00147239"/>
    <w:rsid w:val="00151CDA"/>
    <w:rsid w:val="0015612B"/>
    <w:rsid w:val="00156FC8"/>
    <w:rsid w:val="001617E3"/>
    <w:rsid w:val="001620A6"/>
    <w:rsid w:val="001622E7"/>
    <w:rsid w:val="00162A47"/>
    <w:rsid w:val="0016455C"/>
    <w:rsid w:val="00164606"/>
    <w:rsid w:val="0016520E"/>
    <w:rsid w:val="00170B8B"/>
    <w:rsid w:val="001731CD"/>
    <w:rsid w:val="001735A1"/>
    <w:rsid w:val="00176775"/>
    <w:rsid w:val="0018373F"/>
    <w:rsid w:val="001838C4"/>
    <w:rsid w:val="00183A34"/>
    <w:rsid w:val="001965AA"/>
    <w:rsid w:val="0019717D"/>
    <w:rsid w:val="00197A8C"/>
    <w:rsid w:val="001A2E2A"/>
    <w:rsid w:val="001A47DC"/>
    <w:rsid w:val="001A4BC4"/>
    <w:rsid w:val="001A50A9"/>
    <w:rsid w:val="001A5F61"/>
    <w:rsid w:val="001B01CF"/>
    <w:rsid w:val="001B27C1"/>
    <w:rsid w:val="001B3D9D"/>
    <w:rsid w:val="001B3EAD"/>
    <w:rsid w:val="001B40A5"/>
    <w:rsid w:val="001B4709"/>
    <w:rsid w:val="001B4814"/>
    <w:rsid w:val="001C2637"/>
    <w:rsid w:val="001C4880"/>
    <w:rsid w:val="001C6BA9"/>
    <w:rsid w:val="001C701B"/>
    <w:rsid w:val="001C711F"/>
    <w:rsid w:val="001C71D8"/>
    <w:rsid w:val="001D0137"/>
    <w:rsid w:val="001D033A"/>
    <w:rsid w:val="001D2EF2"/>
    <w:rsid w:val="001D440E"/>
    <w:rsid w:val="001D59ED"/>
    <w:rsid w:val="001D5A94"/>
    <w:rsid w:val="001D7DDE"/>
    <w:rsid w:val="001E2E40"/>
    <w:rsid w:val="001E3970"/>
    <w:rsid w:val="001E3C4A"/>
    <w:rsid w:val="001E4DF9"/>
    <w:rsid w:val="001E70B9"/>
    <w:rsid w:val="001F1665"/>
    <w:rsid w:val="001F1F08"/>
    <w:rsid w:val="001F2FC6"/>
    <w:rsid w:val="001F310C"/>
    <w:rsid w:val="001F572B"/>
    <w:rsid w:val="001F58D1"/>
    <w:rsid w:val="001F5F1F"/>
    <w:rsid w:val="001F6527"/>
    <w:rsid w:val="001F75A4"/>
    <w:rsid w:val="00200ED7"/>
    <w:rsid w:val="00202E04"/>
    <w:rsid w:val="00203564"/>
    <w:rsid w:val="002036F2"/>
    <w:rsid w:val="002049B0"/>
    <w:rsid w:val="00204BA6"/>
    <w:rsid w:val="00204C77"/>
    <w:rsid w:val="00205E4B"/>
    <w:rsid w:val="00207854"/>
    <w:rsid w:val="0021057A"/>
    <w:rsid w:val="002106C8"/>
    <w:rsid w:val="0021216B"/>
    <w:rsid w:val="00212C5C"/>
    <w:rsid w:val="002133F5"/>
    <w:rsid w:val="00214604"/>
    <w:rsid w:val="00216E3A"/>
    <w:rsid w:val="00232BA7"/>
    <w:rsid w:val="00233560"/>
    <w:rsid w:val="00234634"/>
    <w:rsid w:val="0023514F"/>
    <w:rsid w:val="002366B1"/>
    <w:rsid w:val="00237A7D"/>
    <w:rsid w:val="002430BD"/>
    <w:rsid w:val="002441EB"/>
    <w:rsid w:val="002447B2"/>
    <w:rsid w:val="002463DD"/>
    <w:rsid w:val="0024666A"/>
    <w:rsid w:val="002466CA"/>
    <w:rsid w:val="002478AC"/>
    <w:rsid w:val="002500F9"/>
    <w:rsid w:val="00253705"/>
    <w:rsid w:val="00253916"/>
    <w:rsid w:val="00256469"/>
    <w:rsid w:val="002610DD"/>
    <w:rsid w:val="0026287D"/>
    <w:rsid w:val="00263EEE"/>
    <w:rsid w:val="00264D0B"/>
    <w:rsid w:val="00265048"/>
    <w:rsid w:val="002657DF"/>
    <w:rsid w:val="00267226"/>
    <w:rsid w:val="00272800"/>
    <w:rsid w:val="00274FFA"/>
    <w:rsid w:val="00276D76"/>
    <w:rsid w:val="0028002E"/>
    <w:rsid w:val="002826CA"/>
    <w:rsid w:val="00282708"/>
    <w:rsid w:val="00285417"/>
    <w:rsid w:val="0029060D"/>
    <w:rsid w:val="002953E4"/>
    <w:rsid w:val="00297C30"/>
    <w:rsid w:val="002A0317"/>
    <w:rsid w:val="002A0D5C"/>
    <w:rsid w:val="002A3D75"/>
    <w:rsid w:val="002A424F"/>
    <w:rsid w:val="002A5EE8"/>
    <w:rsid w:val="002A6B1C"/>
    <w:rsid w:val="002A714D"/>
    <w:rsid w:val="002A74D9"/>
    <w:rsid w:val="002A7E32"/>
    <w:rsid w:val="002A7F70"/>
    <w:rsid w:val="002B344F"/>
    <w:rsid w:val="002B4946"/>
    <w:rsid w:val="002B550D"/>
    <w:rsid w:val="002C0895"/>
    <w:rsid w:val="002C15DE"/>
    <w:rsid w:val="002C1B57"/>
    <w:rsid w:val="002C1D60"/>
    <w:rsid w:val="002C2174"/>
    <w:rsid w:val="002C39FA"/>
    <w:rsid w:val="002C58BA"/>
    <w:rsid w:val="002C6839"/>
    <w:rsid w:val="002C70B1"/>
    <w:rsid w:val="002D4FA2"/>
    <w:rsid w:val="002D630D"/>
    <w:rsid w:val="002D68D9"/>
    <w:rsid w:val="002E3ECF"/>
    <w:rsid w:val="002E6242"/>
    <w:rsid w:val="002F1544"/>
    <w:rsid w:val="002F3B50"/>
    <w:rsid w:val="002F5771"/>
    <w:rsid w:val="002F6399"/>
    <w:rsid w:val="002F6C6F"/>
    <w:rsid w:val="00300D5F"/>
    <w:rsid w:val="00301A2D"/>
    <w:rsid w:val="00301CE9"/>
    <w:rsid w:val="00306A22"/>
    <w:rsid w:val="00313030"/>
    <w:rsid w:val="0031386C"/>
    <w:rsid w:val="003139AB"/>
    <w:rsid w:val="00316BAA"/>
    <w:rsid w:val="00321DA4"/>
    <w:rsid w:val="00323A96"/>
    <w:rsid w:val="00324FD5"/>
    <w:rsid w:val="00327B5F"/>
    <w:rsid w:val="00327F73"/>
    <w:rsid w:val="00330474"/>
    <w:rsid w:val="00335C7A"/>
    <w:rsid w:val="00337B71"/>
    <w:rsid w:val="00337E0F"/>
    <w:rsid w:val="003415CD"/>
    <w:rsid w:val="00341AB9"/>
    <w:rsid w:val="0034225B"/>
    <w:rsid w:val="00343AB3"/>
    <w:rsid w:val="003460D0"/>
    <w:rsid w:val="003467BB"/>
    <w:rsid w:val="00347CB5"/>
    <w:rsid w:val="00350E17"/>
    <w:rsid w:val="003510A7"/>
    <w:rsid w:val="00352BA6"/>
    <w:rsid w:val="00353E72"/>
    <w:rsid w:val="00357F58"/>
    <w:rsid w:val="003634AB"/>
    <w:rsid w:val="00364589"/>
    <w:rsid w:val="003649E6"/>
    <w:rsid w:val="00372327"/>
    <w:rsid w:val="0037289B"/>
    <w:rsid w:val="003739E7"/>
    <w:rsid w:val="0037441F"/>
    <w:rsid w:val="0038209F"/>
    <w:rsid w:val="00382758"/>
    <w:rsid w:val="0038446A"/>
    <w:rsid w:val="00385161"/>
    <w:rsid w:val="00387BCD"/>
    <w:rsid w:val="0039056B"/>
    <w:rsid w:val="003915E2"/>
    <w:rsid w:val="00391B46"/>
    <w:rsid w:val="00391C56"/>
    <w:rsid w:val="0039572B"/>
    <w:rsid w:val="003961AD"/>
    <w:rsid w:val="0039682E"/>
    <w:rsid w:val="00397C60"/>
    <w:rsid w:val="003A0962"/>
    <w:rsid w:val="003A0AC0"/>
    <w:rsid w:val="003A1DA2"/>
    <w:rsid w:val="003A2095"/>
    <w:rsid w:val="003A33D2"/>
    <w:rsid w:val="003A5540"/>
    <w:rsid w:val="003A74DB"/>
    <w:rsid w:val="003B3533"/>
    <w:rsid w:val="003B46CE"/>
    <w:rsid w:val="003C2C88"/>
    <w:rsid w:val="003C385B"/>
    <w:rsid w:val="003C7775"/>
    <w:rsid w:val="003D110D"/>
    <w:rsid w:val="003D314F"/>
    <w:rsid w:val="003D394A"/>
    <w:rsid w:val="003D3953"/>
    <w:rsid w:val="003D45EE"/>
    <w:rsid w:val="003D59D0"/>
    <w:rsid w:val="003D6984"/>
    <w:rsid w:val="003D7535"/>
    <w:rsid w:val="003E3CA2"/>
    <w:rsid w:val="003E61DC"/>
    <w:rsid w:val="003E6350"/>
    <w:rsid w:val="003E75AB"/>
    <w:rsid w:val="003E77A2"/>
    <w:rsid w:val="003F1E17"/>
    <w:rsid w:val="003F1FF4"/>
    <w:rsid w:val="003F3647"/>
    <w:rsid w:val="003F5D54"/>
    <w:rsid w:val="00400976"/>
    <w:rsid w:val="00407C0B"/>
    <w:rsid w:val="00410103"/>
    <w:rsid w:val="00410E5B"/>
    <w:rsid w:val="00412562"/>
    <w:rsid w:val="00414B55"/>
    <w:rsid w:val="00414C32"/>
    <w:rsid w:val="00415B65"/>
    <w:rsid w:val="00415ED7"/>
    <w:rsid w:val="00416F58"/>
    <w:rsid w:val="00417979"/>
    <w:rsid w:val="00423CCA"/>
    <w:rsid w:val="0042507E"/>
    <w:rsid w:val="0042663B"/>
    <w:rsid w:val="00427310"/>
    <w:rsid w:val="00427C55"/>
    <w:rsid w:val="00430F37"/>
    <w:rsid w:val="00435DF7"/>
    <w:rsid w:val="00440FC8"/>
    <w:rsid w:val="004415BA"/>
    <w:rsid w:val="0044189B"/>
    <w:rsid w:val="00442659"/>
    <w:rsid w:val="00442C3E"/>
    <w:rsid w:val="00443371"/>
    <w:rsid w:val="00444457"/>
    <w:rsid w:val="004452D1"/>
    <w:rsid w:val="004475AF"/>
    <w:rsid w:val="00452190"/>
    <w:rsid w:val="00455E5C"/>
    <w:rsid w:val="004570C4"/>
    <w:rsid w:val="00466268"/>
    <w:rsid w:val="00466297"/>
    <w:rsid w:val="00467EF1"/>
    <w:rsid w:val="0047360F"/>
    <w:rsid w:val="00474C11"/>
    <w:rsid w:val="00475E2E"/>
    <w:rsid w:val="00475E45"/>
    <w:rsid w:val="0048197D"/>
    <w:rsid w:val="0048257A"/>
    <w:rsid w:val="0048782C"/>
    <w:rsid w:val="00490D08"/>
    <w:rsid w:val="00494549"/>
    <w:rsid w:val="004961A7"/>
    <w:rsid w:val="004A0DD6"/>
    <w:rsid w:val="004A1171"/>
    <w:rsid w:val="004A1C38"/>
    <w:rsid w:val="004A4AE1"/>
    <w:rsid w:val="004A6E19"/>
    <w:rsid w:val="004A6E9E"/>
    <w:rsid w:val="004B03C6"/>
    <w:rsid w:val="004B1914"/>
    <w:rsid w:val="004B255F"/>
    <w:rsid w:val="004C30B7"/>
    <w:rsid w:val="004C312F"/>
    <w:rsid w:val="004C5E0E"/>
    <w:rsid w:val="004C6883"/>
    <w:rsid w:val="004C6C0C"/>
    <w:rsid w:val="004D01E4"/>
    <w:rsid w:val="004D539A"/>
    <w:rsid w:val="004E0326"/>
    <w:rsid w:val="004E048D"/>
    <w:rsid w:val="004E2EBE"/>
    <w:rsid w:val="004E379E"/>
    <w:rsid w:val="004F477D"/>
    <w:rsid w:val="004F6781"/>
    <w:rsid w:val="004F6956"/>
    <w:rsid w:val="005022B4"/>
    <w:rsid w:val="0050314B"/>
    <w:rsid w:val="00503867"/>
    <w:rsid w:val="005058F0"/>
    <w:rsid w:val="005071B7"/>
    <w:rsid w:val="00511E18"/>
    <w:rsid w:val="00512DC5"/>
    <w:rsid w:val="00512E38"/>
    <w:rsid w:val="00515A6D"/>
    <w:rsid w:val="00515BCE"/>
    <w:rsid w:val="005233DF"/>
    <w:rsid w:val="00526C9F"/>
    <w:rsid w:val="00531BEB"/>
    <w:rsid w:val="00533AD5"/>
    <w:rsid w:val="005342D4"/>
    <w:rsid w:val="00537748"/>
    <w:rsid w:val="00537D1F"/>
    <w:rsid w:val="0054212A"/>
    <w:rsid w:val="0054371B"/>
    <w:rsid w:val="00543F97"/>
    <w:rsid w:val="00544660"/>
    <w:rsid w:val="00545600"/>
    <w:rsid w:val="005509D3"/>
    <w:rsid w:val="005538AB"/>
    <w:rsid w:val="00553AE0"/>
    <w:rsid w:val="005543D7"/>
    <w:rsid w:val="00560213"/>
    <w:rsid w:val="00560488"/>
    <w:rsid w:val="00560E61"/>
    <w:rsid w:val="005631F8"/>
    <w:rsid w:val="00566BA1"/>
    <w:rsid w:val="00566F0A"/>
    <w:rsid w:val="005771BE"/>
    <w:rsid w:val="005807E3"/>
    <w:rsid w:val="005808C7"/>
    <w:rsid w:val="00580A99"/>
    <w:rsid w:val="00581865"/>
    <w:rsid w:val="0058459A"/>
    <w:rsid w:val="00584CD3"/>
    <w:rsid w:val="00585A29"/>
    <w:rsid w:val="00585EA2"/>
    <w:rsid w:val="00586068"/>
    <w:rsid w:val="00590289"/>
    <w:rsid w:val="00593E2F"/>
    <w:rsid w:val="0059521E"/>
    <w:rsid w:val="00595466"/>
    <w:rsid w:val="005A114F"/>
    <w:rsid w:val="005A3E68"/>
    <w:rsid w:val="005A5762"/>
    <w:rsid w:val="005A603C"/>
    <w:rsid w:val="005A6DA3"/>
    <w:rsid w:val="005A7CC5"/>
    <w:rsid w:val="005B070F"/>
    <w:rsid w:val="005B2E58"/>
    <w:rsid w:val="005C0609"/>
    <w:rsid w:val="005C1E1C"/>
    <w:rsid w:val="005C4461"/>
    <w:rsid w:val="005D4F9B"/>
    <w:rsid w:val="005D6512"/>
    <w:rsid w:val="005E0554"/>
    <w:rsid w:val="005E0B3C"/>
    <w:rsid w:val="005E3505"/>
    <w:rsid w:val="005E5370"/>
    <w:rsid w:val="005E59B6"/>
    <w:rsid w:val="005F14FC"/>
    <w:rsid w:val="005F60F9"/>
    <w:rsid w:val="00600380"/>
    <w:rsid w:val="00600DA0"/>
    <w:rsid w:val="00600E35"/>
    <w:rsid w:val="00601002"/>
    <w:rsid w:val="00602B89"/>
    <w:rsid w:val="00602E98"/>
    <w:rsid w:val="006030CB"/>
    <w:rsid w:val="00605E17"/>
    <w:rsid w:val="006079D0"/>
    <w:rsid w:val="006100FC"/>
    <w:rsid w:val="00610741"/>
    <w:rsid w:val="00610BE4"/>
    <w:rsid w:val="00611E61"/>
    <w:rsid w:val="00611EA4"/>
    <w:rsid w:val="0061349A"/>
    <w:rsid w:val="00615939"/>
    <w:rsid w:val="00615A01"/>
    <w:rsid w:val="006166AA"/>
    <w:rsid w:val="00620C6B"/>
    <w:rsid w:val="00623942"/>
    <w:rsid w:val="00625B1D"/>
    <w:rsid w:val="0063113D"/>
    <w:rsid w:val="00632E1C"/>
    <w:rsid w:val="00633587"/>
    <w:rsid w:val="00641E50"/>
    <w:rsid w:val="006475EB"/>
    <w:rsid w:val="006519AE"/>
    <w:rsid w:val="00651D74"/>
    <w:rsid w:val="006565E5"/>
    <w:rsid w:val="00656D75"/>
    <w:rsid w:val="00657539"/>
    <w:rsid w:val="00660BFF"/>
    <w:rsid w:val="006619A2"/>
    <w:rsid w:val="00661D98"/>
    <w:rsid w:val="00661EC6"/>
    <w:rsid w:val="0066266E"/>
    <w:rsid w:val="00662878"/>
    <w:rsid w:val="00663008"/>
    <w:rsid w:val="006659D6"/>
    <w:rsid w:val="00665C31"/>
    <w:rsid w:val="00667131"/>
    <w:rsid w:val="00670583"/>
    <w:rsid w:val="00671679"/>
    <w:rsid w:val="00671AEC"/>
    <w:rsid w:val="00671E0F"/>
    <w:rsid w:val="00673F33"/>
    <w:rsid w:val="006743E4"/>
    <w:rsid w:val="00674CB5"/>
    <w:rsid w:val="00675836"/>
    <w:rsid w:val="00675D70"/>
    <w:rsid w:val="00676051"/>
    <w:rsid w:val="00676849"/>
    <w:rsid w:val="006779CF"/>
    <w:rsid w:val="00677C0A"/>
    <w:rsid w:val="00681AAA"/>
    <w:rsid w:val="006830D8"/>
    <w:rsid w:val="006834B1"/>
    <w:rsid w:val="00684784"/>
    <w:rsid w:val="00685B9E"/>
    <w:rsid w:val="00687B92"/>
    <w:rsid w:val="00691F98"/>
    <w:rsid w:val="00692CF6"/>
    <w:rsid w:val="00695735"/>
    <w:rsid w:val="00695A2A"/>
    <w:rsid w:val="006A21AA"/>
    <w:rsid w:val="006A5135"/>
    <w:rsid w:val="006B1509"/>
    <w:rsid w:val="006B1D09"/>
    <w:rsid w:val="006B7BC3"/>
    <w:rsid w:val="006C1A43"/>
    <w:rsid w:val="006C3714"/>
    <w:rsid w:val="006D0A4C"/>
    <w:rsid w:val="006D17A1"/>
    <w:rsid w:val="006D4690"/>
    <w:rsid w:val="006D5310"/>
    <w:rsid w:val="006D54E2"/>
    <w:rsid w:val="006D6663"/>
    <w:rsid w:val="006E00C6"/>
    <w:rsid w:val="006E5D73"/>
    <w:rsid w:val="006E7C52"/>
    <w:rsid w:val="006F15FC"/>
    <w:rsid w:val="006F673B"/>
    <w:rsid w:val="0070047A"/>
    <w:rsid w:val="007033C3"/>
    <w:rsid w:val="00703501"/>
    <w:rsid w:val="00703988"/>
    <w:rsid w:val="00704C83"/>
    <w:rsid w:val="00706287"/>
    <w:rsid w:val="00707A24"/>
    <w:rsid w:val="007102EF"/>
    <w:rsid w:val="00710693"/>
    <w:rsid w:val="0071345F"/>
    <w:rsid w:val="00716C22"/>
    <w:rsid w:val="00717C9E"/>
    <w:rsid w:val="00722676"/>
    <w:rsid w:val="0072306A"/>
    <w:rsid w:val="007230C7"/>
    <w:rsid w:val="00724A54"/>
    <w:rsid w:val="00724E8D"/>
    <w:rsid w:val="00725B65"/>
    <w:rsid w:val="0073316D"/>
    <w:rsid w:val="00734ED6"/>
    <w:rsid w:val="00735AB9"/>
    <w:rsid w:val="007421B7"/>
    <w:rsid w:val="00746145"/>
    <w:rsid w:val="007470F8"/>
    <w:rsid w:val="00753828"/>
    <w:rsid w:val="00755A4C"/>
    <w:rsid w:val="00755A78"/>
    <w:rsid w:val="00760C43"/>
    <w:rsid w:val="00764AB6"/>
    <w:rsid w:val="007677ED"/>
    <w:rsid w:val="00771165"/>
    <w:rsid w:val="00771703"/>
    <w:rsid w:val="0077446A"/>
    <w:rsid w:val="00775E0E"/>
    <w:rsid w:val="0077671B"/>
    <w:rsid w:val="00780C38"/>
    <w:rsid w:val="00783768"/>
    <w:rsid w:val="0078677E"/>
    <w:rsid w:val="00786E4D"/>
    <w:rsid w:val="00793257"/>
    <w:rsid w:val="00795B01"/>
    <w:rsid w:val="007A2AF5"/>
    <w:rsid w:val="007A2D5D"/>
    <w:rsid w:val="007A38E3"/>
    <w:rsid w:val="007A7E5A"/>
    <w:rsid w:val="007B19DD"/>
    <w:rsid w:val="007B4033"/>
    <w:rsid w:val="007B7BBA"/>
    <w:rsid w:val="007C4EF6"/>
    <w:rsid w:val="007C6586"/>
    <w:rsid w:val="007D0111"/>
    <w:rsid w:val="007D507F"/>
    <w:rsid w:val="007E02D7"/>
    <w:rsid w:val="007E546E"/>
    <w:rsid w:val="007E6C34"/>
    <w:rsid w:val="007E6F99"/>
    <w:rsid w:val="007F124E"/>
    <w:rsid w:val="007F4CD9"/>
    <w:rsid w:val="007F5CCE"/>
    <w:rsid w:val="007F71EA"/>
    <w:rsid w:val="008022C3"/>
    <w:rsid w:val="00802BC3"/>
    <w:rsid w:val="0080776E"/>
    <w:rsid w:val="00807ADB"/>
    <w:rsid w:val="00810BB9"/>
    <w:rsid w:val="00811E17"/>
    <w:rsid w:val="00812D9C"/>
    <w:rsid w:val="0081608E"/>
    <w:rsid w:val="00816BAE"/>
    <w:rsid w:val="00816EC6"/>
    <w:rsid w:val="00816F70"/>
    <w:rsid w:val="00820464"/>
    <w:rsid w:val="008207FF"/>
    <w:rsid w:val="00824E38"/>
    <w:rsid w:val="00826175"/>
    <w:rsid w:val="00826253"/>
    <w:rsid w:val="008309FE"/>
    <w:rsid w:val="008318E6"/>
    <w:rsid w:val="00832518"/>
    <w:rsid w:val="00837115"/>
    <w:rsid w:val="00837F7E"/>
    <w:rsid w:val="0084143D"/>
    <w:rsid w:val="00842521"/>
    <w:rsid w:val="008472C5"/>
    <w:rsid w:val="0086067D"/>
    <w:rsid w:val="00862E2A"/>
    <w:rsid w:val="008654C5"/>
    <w:rsid w:val="00867EE8"/>
    <w:rsid w:val="00871029"/>
    <w:rsid w:val="00871D59"/>
    <w:rsid w:val="00875829"/>
    <w:rsid w:val="00875F0D"/>
    <w:rsid w:val="00876042"/>
    <w:rsid w:val="008765BD"/>
    <w:rsid w:val="00876989"/>
    <w:rsid w:val="00877FD0"/>
    <w:rsid w:val="00882889"/>
    <w:rsid w:val="008829CD"/>
    <w:rsid w:val="0089349B"/>
    <w:rsid w:val="008938F2"/>
    <w:rsid w:val="008946CD"/>
    <w:rsid w:val="00895488"/>
    <w:rsid w:val="00897270"/>
    <w:rsid w:val="008A08C4"/>
    <w:rsid w:val="008A18CB"/>
    <w:rsid w:val="008A2FB9"/>
    <w:rsid w:val="008A5FEC"/>
    <w:rsid w:val="008A6747"/>
    <w:rsid w:val="008A6BB4"/>
    <w:rsid w:val="008B0063"/>
    <w:rsid w:val="008B6E00"/>
    <w:rsid w:val="008B7055"/>
    <w:rsid w:val="008C2C98"/>
    <w:rsid w:val="008C6B33"/>
    <w:rsid w:val="008D1FBB"/>
    <w:rsid w:val="008D340F"/>
    <w:rsid w:val="008D3ECD"/>
    <w:rsid w:val="008D57D1"/>
    <w:rsid w:val="008D5E3D"/>
    <w:rsid w:val="008D63C6"/>
    <w:rsid w:val="008D71F5"/>
    <w:rsid w:val="008D7E5E"/>
    <w:rsid w:val="008E1794"/>
    <w:rsid w:val="008E651F"/>
    <w:rsid w:val="008E6549"/>
    <w:rsid w:val="008F076A"/>
    <w:rsid w:val="008F13E4"/>
    <w:rsid w:val="008F27CC"/>
    <w:rsid w:val="008F3C0B"/>
    <w:rsid w:val="008F4FBD"/>
    <w:rsid w:val="008F5E20"/>
    <w:rsid w:val="009003B9"/>
    <w:rsid w:val="009028CA"/>
    <w:rsid w:val="00907965"/>
    <w:rsid w:val="00911167"/>
    <w:rsid w:val="0091176B"/>
    <w:rsid w:val="00913F30"/>
    <w:rsid w:val="009148A4"/>
    <w:rsid w:val="0092182E"/>
    <w:rsid w:val="0092387D"/>
    <w:rsid w:val="00923D37"/>
    <w:rsid w:val="00923D81"/>
    <w:rsid w:val="00924C5E"/>
    <w:rsid w:val="009260DB"/>
    <w:rsid w:val="00927CAF"/>
    <w:rsid w:val="00930ECF"/>
    <w:rsid w:val="009355ED"/>
    <w:rsid w:val="00942636"/>
    <w:rsid w:val="009435C5"/>
    <w:rsid w:val="00944F9E"/>
    <w:rsid w:val="00950072"/>
    <w:rsid w:val="009500B1"/>
    <w:rsid w:val="0095165D"/>
    <w:rsid w:val="0095393D"/>
    <w:rsid w:val="00954A8E"/>
    <w:rsid w:val="00954F74"/>
    <w:rsid w:val="0095655C"/>
    <w:rsid w:val="009565D5"/>
    <w:rsid w:val="00960FDD"/>
    <w:rsid w:val="00965904"/>
    <w:rsid w:val="0096667C"/>
    <w:rsid w:val="00967252"/>
    <w:rsid w:val="00970802"/>
    <w:rsid w:val="009727BA"/>
    <w:rsid w:val="00973004"/>
    <w:rsid w:val="00973F13"/>
    <w:rsid w:val="00974D0C"/>
    <w:rsid w:val="0097500A"/>
    <w:rsid w:val="00980E30"/>
    <w:rsid w:val="0098100D"/>
    <w:rsid w:val="0098414B"/>
    <w:rsid w:val="00984B66"/>
    <w:rsid w:val="00984BCA"/>
    <w:rsid w:val="00984E6A"/>
    <w:rsid w:val="0098509B"/>
    <w:rsid w:val="0099159F"/>
    <w:rsid w:val="00994139"/>
    <w:rsid w:val="0099439A"/>
    <w:rsid w:val="009944B3"/>
    <w:rsid w:val="00995599"/>
    <w:rsid w:val="009A1690"/>
    <w:rsid w:val="009A31DC"/>
    <w:rsid w:val="009A3ECB"/>
    <w:rsid w:val="009A600D"/>
    <w:rsid w:val="009B404F"/>
    <w:rsid w:val="009B5824"/>
    <w:rsid w:val="009B62B1"/>
    <w:rsid w:val="009C255A"/>
    <w:rsid w:val="009C267D"/>
    <w:rsid w:val="009C292E"/>
    <w:rsid w:val="009C2A47"/>
    <w:rsid w:val="009C48BD"/>
    <w:rsid w:val="009C490E"/>
    <w:rsid w:val="009D0841"/>
    <w:rsid w:val="009D0DF0"/>
    <w:rsid w:val="009D1174"/>
    <w:rsid w:val="009D129D"/>
    <w:rsid w:val="009D19D6"/>
    <w:rsid w:val="009D3E74"/>
    <w:rsid w:val="009D75F9"/>
    <w:rsid w:val="009E2B84"/>
    <w:rsid w:val="009E36C0"/>
    <w:rsid w:val="009E3DF3"/>
    <w:rsid w:val="009E568D"/>
    <w:rsid w:val="009E74DF"/>
    <w:rsid w:val="009E7553"/>
    <w:rsid w:val="009F2306"/>
    <w:rsid w:val="009F26D2"/>
    <w:rsid w:val="009F519F"/>
    <w:rsid w:val="00A038F7"/>
    <w:rsid w:val="00A045F9"/>
    <w:rsid w:val="00A04CDD"/>
    <w:rsid w:val="00A06227"/>
    <w:rsid w:val="00A06F13"/>
    <w:rsid w:val="00A07A47"/>
    <w:rsid w:val="00A12689"/>
    <w:rsid w:val="00A13D70"/>
    <w:rsid w:val="00A13F63"/>
    <w:rsid w:val="00A21908"/>
    <w:rsid w:val="00A21B2C"/>
    <w:rsid w:val="00A24323"/>
    <w:rsid w:val="00A253AA"/>
    <w:rsid w:val="00A257C1"/>
    <w:rsid w:val="00A25E1B"/>
    <w:rsid w:val="00A318B5"/>
    <w:rsid w:val="00A31B7C"/>
    <w:rsid w:val="00A32733"/>
    <w:rsid w:val="00A34980"/>
    <w:rsid w:val="00A357E9"/>
    <w:rsid w:val="00A358F3"/>
    <w:rsid w:val="00A41432"/>
    <w:rsid w:val="00A41B83"/>
    <w:rsid w:val="00A42971"/>
    <w:rsid w:val="00A43FD6"/>
    <w:rsid w:val="00A4507A"/>
    <w:rsid w:val="00A47F66"/>
    <w:rsid w:val="00A504AE"/>
    <w:rsid w:val="00A505C8"/>
    <w:rsid w:val="00A55F34"/>
    <w:rsid w:val="00A56D34"/>
    <w:rsid w:val="00A56F6A"/>
    <w:rsid w:val="00A57D3A"/>
    <w:rsid w:val="00A57EC7"/>
    <w:rsid w:val="00A610B9"/>
    <w:rsid w:val="00A6652E"/>
    <w:rsid w:val="00A67020"/>
    <w:rsid w:val="00A675D5"/>
    <w:rsid w:val="00A70861"/>
    <w:rsid w:val="00A723C1"/>
    <w:rsid w:val="00A72BFE"/>
    <w:rsid w:val="00A751A6"/>
    <w:rsid w:val="00A7692C"/>
    <w:rsid w:val="00A80963"/>
    <w:rsid w:val="00A81722"/>
    <w:rsid w:val="00A819DC"/>
    <w:rsid w:val="00A81C87"/>
    <w:rsid w:val="00A82330"/>
    <w:rsid w:val="00A84103"/>
    <w:rsid w:val="00A91864"/>
    <w:rsid w:val="00A91E95"/>
    <w:rsid w:val="00A92B9F"/>
    <w:rsid w:val="00A945B8"/>
    <w:rsid w:val="00A94CA7"/>
    <w:rsid w:val="00A955D2"/>
    <w:rsid w:val="00AA0D9E"/>
    <w:rsid w:val="00AA1055"/>
    <w:rsid w:val="00AA2BEC"/>
    <w:rsid w:val="00AA2EAD"/>
    <w:rsid w:val="00AA2F96"/>
    <w:rsid w:val="00AA4829"/>
    <w:rsid w:val="00AB04A8"/>
    <w:rsid w:val="00AB147F"/>
    <w:rsid w:val="00AB2853"/>
    <w:rsid w:val="00AB3DCD"/>
    <w:rsid w:val="00AB4111"/>
    <w:rsid w:val="00AB61C8"/>
    <w:rsid w:val="00AB6C1B"/>
    <w:rsid w:val="00AB6E5C"/>
    <w:rsid w:val="00AC0190"/>
    <w:rsid w:val="00AC0812"/>
    <w:rsid w:val="00AC1A5B"/>
    <w:rsid w:val="00AC31D0"/>
    <w:rsid w:val="00AC5D22"/>
    <w:rsid w:val="00AC7162"/>
    <w:rsid w:val="00AC7555"/>
    <w:rsid w:val="00AD692C"/>
    <w:rsid w:val="00AD6FA5"/>
    <w:rsid w:val="00AD7928"/>
    <w:rsid w:val="00AE2C63"/>
    <w:rsid w:val="00AE5EA5"/>
    <w:rsid w:val="00AF12C2"/>
    <w:rsid w:val="00AF2375"/>
    <w:rsid w:val="00AF2E75"/>
    <w:rsid w:val="00AF4F71"/>
    <w:rsid w:val="00AF52A4"/>
    <w:rsid w:val="00B03341"/>
    <w:rsid w:val="00B04998"/>
    <w:rsid w:val="00B04BED"/>
    <w:rsid w:val="00B0599E"/>
    <w:rsid w:val="00B067B4"/>
    <w:rsid w:val="00B06E27"/>
    <w:rsid w:val="00B07E87"/>
    <w:rsid w:val="00B119CD"/>
    <w:rsid w:val="00B14D9D"/>
    <w:rsid w:val="00B14F07"/>
    <w:rsid w:val="00B172BB"/>
    <w:rsid w:val="00B17726"/>
    <w:rsid w:val="00B217A0"/>
    <w:rsid w:val="00B2384E"/>
    <w:rsid w:val="00B24AF5"/>
    <w:rsid w:val="00B25582"/>
    <w:rsid w:val="00B27304"/>
    <w:rsid w:val="00B3033C"/>
    <w:rsid w:val="00B3256D"/>
    <w:rsid w:val="00B35015"/>
    <w:rsid w:val="00B37FFB"/>
    <w:rsid w:val="00B407D2"/>
    <w:rsid w:val="00B41363"/>
    <w:rsid w:val="00B41DDF"/>
    <w:rsid w:val="00B44222"/>
    <w:rsid w:val="00B46656"/>
    <w:rsid w:val="00B53949"/>
    <w:rsid w:val="00B56656"/>
    <w:rsid w:val="00B57046"/>
    <w:rsid w:val="00B5717F"/>
    <w:rsid w:val="00B60421"/>
    <w:rsid w:val="00B6227F"/>
    <w:rsid w:val="00B63C12"/>
    <w:rsid w:val="00B64578"/>
    <w:rsid w:val="00B7079F"/>
    <w:rsid w:val="00B7157C"/>
    <w:rsid w:val="00B716A8"/>
    <w:rsid w:val="00B7194C"/>
    <w:rsid w:val="00B739D6"/>
    <w:rsid w:val="00B776E1"/>
    <w:rsid w:val="00B77A0F"/>
    <w:rsid w:val="00B77A93"/>
    <w:rsid w:val="00B77ED3"/>
    <w:rsid w:val="00B8030C"/>
    <w:rsid w:val="00B80FD7"/>
    <w:rsid w:val="00B81374"/>
    <w:rsid w:val="00B826AA"/>
    <w:rsid w:val="00B843B9"/>
    <w:rsid w:val="00B858E2"/>
    <w:rsid w:val="00B85BED"/>
    <w:rsid w:val="00B9414E"/>
    <w:rsid w:val="00B94F1C"/>
    <w:rsid w:val="00B964C6"/>
    <w:rsid w:val="00B96F9A"/>
    <w:rsid w:val="00BA225B"/>
    <w:rsid w:val="00BA6B22"/>
    <w:rsid w:val="00BA6DD0"/>
    <w:rsid w:val="00BA7116"/>
    <w:rsid w:val="00BB056F"/>
    <w:rsid w:val="00BB10E1"/>
    <w:rsid w:val="00BB5D8A"/>
    <w:rsid w:val="00BB651E"/>
    <w:rsid w:val="00BB7E36"/>
    <w:rsid w:val="00BC1430"/>
    <w:rsid w:val="00BC4E31"/>
    <w:rsid w:val="00BC53A5"/>
    <w:rsid w:val="00BC6A50"/>
    <w:rsid w:val="00BC6C87"/>
    <w:rsid w:val="00BD0306"/>
    <w:rsid w:val="00BD0F74"/>
    <w:rsid w:val="00BD20E5"/>
    <w:rsid w:val="00BD2A08"/>
    <w:rsid w:val="00BD2D93"/>
    <w:rsid w:val="00BD2E00"/>
    <w:rsid w:val="00BD3A8E"/>
    <w:rsid w:val="00BD4349"/>
    <w:rsid w:val="00BD4900"/>
    <w:rsid w:val="00BD5859"/>
    <w:rsid w:val="00BE0CB9"/>
    <w:rsid w:val="00BE4653"/>
    <w:rsid w:val="00BE537D"/>
    <w:rsid w:val="00BE608B"/>
    <w:rsid w:val="00BF13C2"/>
    <w:rsid w:val="00BF20A7"/>
    <w:rsid w:val="00BF278C"/>
    <w:rsid w:val="00BF32C9"/>
    <w:rsid w:val="00BF3465"/>
    <w:rsid w:val="00BF6FDF"/>
    <w:rsid w:val="00C00E6B"/>
    <w:rsid w:val="00C02527"/>
    <w:rsid w:val="00C027BC"/>
    <w:rsid w:val="00C03C7C"/>
    <w:rsid w:val="00C044E2"/>
    <w:rsid w:val="00C0484E"/>
    <w:rsid w:val="00C05CCA"/>
    <w:rsid w:val="00C05E08"/>
    <w:rsid w:val="00C11218"/>
    <w:rsid w:val="00C124EC"/>
    <w:rsid w:val="00C132CE"/>
    <w:rsid w:val="00C14185"/>
    <w:rsid w:val="00C20D66"/>
    <w:rsid w:val="00C2184D"/>
    <w:rsid w:val="00C270C0"/>
    <w:rsid w:val="00C34641"/>
    <w:rsid w:val="00C406C6"/>
    <w:rsid w:val="00C40F73"/>
    <w:rsid w:val="00C422A0"/>
    <w:rsid w:val="00C43316"/>
    <w:rsid w:val="00C4383D"/>
    <w:rsid w:val="00C43AB3"/>
    <w:rsid w:val="00C45BC0"/>
    <w:rsid w:val="00C4760D"/>
    <w:rsid w:val="00C51746"/>
    <w:rsid w:val="00C52CCD"/>
    <w:rsid w:val="00C56D94"/>
    <w:rsid w:val="00C56E95"/>
    <w:rsid w:val="00C618FD"/>
    <w:rsid w:val="00C6681A"/>
    <w:rsid w:val="00C66BBB"/>
    <w:rsid w:val="00C72B6D"/>
    <w:rsid w:val="00C75205"/>
    <w:rsid w:val="00C75A44"/>
    <w:rsid w:val="00C76F36"/>
    <w:rsid w:val="00C77491"/>
    <w:rsid w:val="00C81FCF"/>
    <w:rsid w:val="00C825E2"/>
    <w:rsid w:val="00C85973"/>
    <w:rsid w:val="00C87257"/>
    <w:rsid w:val="00C8759E"/>
    <w:rsid w:val="00C87B0D"/>
    <w:rsid w:val="00C91058"/>
    <w:rsid w:val="00C9307B"/>
    <w:rsid w:val="00C94443"/>
    <w:rsid w:val="00C9604C"/>
    <w:rsid w:val="00C97F90"/>
    <w:rsid w:val="00CA14A7"/>
    <w:rsid w:val="00CA2E1E"/>
    <w:rsid w:val="00CA32C5"/>
    <w:rsid w:val="00CA3C3C"/>
    <w:rsid w:val="00CA6461"/>
    <w:rsid w:val="00CA7063"/>
    <w:rsid w:val="00CB55EA"/>
    <w:rsid w:val="00CC0401"/>
    <w:rsid w:val="00CC15B0"/>
    <w:rsid w:val="00CC2222"/>
    <w:rsid w:val="00CC2CC8"/>
    <w:rsid w:val="00CC33AC"/>
    <w:rsid w:val="00CC542F"/>
    <w:rsid w:val="00CC6A58"/>
    <w:rsid w:val="00CC70DF"/>
    <w:rsid w:val="00CC73D7"/>
    <w:rsid w:val="00CD1B7A"/>
    <w:rsid w:val="00CD5337"/>
    <w:rsid w:val="00CD5616"/>
    <w:rsid w:val="00CD6BF0"/>
    <w:rsid w:val="00CE15CF"/>
    <w:rsid w:val="00CE1CC3"/>
    <w:rsid w:val="00CE2621"/>
    <w:rsid w:val="00CE29FA"/>
    <w:rsid w:val="00CE3E1F"/>
    <w:rsid w:val="00CE6A1D"/>
    <w:rsid w:val="00CF4A21"/>
    <w:rsid w:val="00CF60FE"/>
    <w:rsid w:val="00CF6ED8"/>
    <w:rsid w:val="00D016E6"/>
    <w:rsid w:val="00D064EA"/>
    <w:rsid w:val="00D120E7"/>
    <w:rsid w:val="00D210CE"/>
    <w:rsid w:val="00D245AE"/>
    <w:rsid w:val="00D246BB"/>
    <w:rsid w:val="00D248C6"/>
    <w:rsid w:val="00D251A1"/>
    <w:rsid w:val="00D26123"/>
    <w:rsid w:val="00D26C23"/>
    <w:rsid w:val="00D26F97"/>
    <w:rsid w:val="00D31083"/>
    <w:rsid w:val="00D31349"/>
    <w:rsid w:val="00D31DA8"/>
    <w:rsid w:val="00D34592"/>
    <w:rsid w:val="00D34BC6"/>
    <w:rsid w:val="00D364A9"/>
    <w:rsid w:val="00D36BB8"/>
    <w:rsid w:val="00D413D5"/>
    <w:rsid w:val="00D41617"/>
    <w:rsid w:val="00D44E59"/>
    <w:rsid w:val="00D46362"/>
    <w:rsid w:val="00D50840"/>
    <w:rsid w:val="00D51496"/>
    <w:rsid w:val="00D526F8"/>
    <w:rsid w:val="00D52ACC"/>
    <w:rsid w:val="00D530AE"/>
    <w:rsid w:val="00D54B18"/>
    <w:rsid w:val="00D55DDE"/>
    <w:rsid w:val="00D63905"/>
    <w:rsid w:val="00D6586B"/>
    <w:rsid w:val="00D65D4C"/>
    <w:rsid w:val="00D661D8"/>
    <w:rsid w:val="00D6650D"/>
    <w:rsid w:val="00D6694E"/>
    <w:rsid w:val="00D67352"/>
    <w:rsid w:val="00D673CC"/>
    <w:rsid w:val="00D70728"/>
    <w:rsid w:val="00D735AE"/>
    <w:rsid w:val="00D73F77"/>
    <w:rsid w:val="00D7608C"/>
    <w:rsid w:val="00D767F6"/>
    <w:rsid w:val="00D773BC"/>
    <w:rsid w:val="00D801E5"/>
    <w:rsid w:val="00D80407"/>
    <w:rsid w:val="00D810E1"/>
    <w:rsid w:val="00D811F5"/>
    <w:rsid w:val="00D81E5D"/>
    <w:rsid w:val="00D85758"/>
    <w:rsid w:val="00D86B39"/>
    <w:rsid w:val="00DA14A8"/>
    <w:rsid w:val="00DA6D28"/>
    <w:rsid w:val="00DA7D4A"/>
    <w:rsid w:val="00DB0976"/>
    <w:rsid w:val="00DB25FB"/>
    <w:rsid w:val="00DB5632"/>
    <w:rsid w:val="00DB64F9"/>
    <w:rsid w:val="00DB6EC1"/>
    <w:rsid w:val="00DC1419"/>
    <w:rsid w:val="00DC2CAF"/>
    <w:rsid w:val="00DC2F25"/>
    <w:rsid w:val="00DC3ABD"/>
    <w:rsid w:val="00DC4E9D"/>
    <w:rsid w:val="00DC5537"/>
    <w:rsid w:val="00DC6096"/>
    <w:rsid w:val="00DC6E62"/>
    <w:rsid w:val="00DD02D6"/>
    <w:rsid w:val="00DD29AC"/>
    <w:rsid w:val="00DD53EE"/>
    <w:rsid w:val="00DD7829"/>
    <w:rsid w:val="00DD7D51"/>
    <w:rsid w:val="00DE2441"/>
    <w:rsid w:val="00DF1068"/>
    <w:rsid w:val="00DF25C4"/>
    <w:rsid w:val="00DF30A3"/>
    <w:rsid w:val="00E00DE4"/>
    <w:rsid w:val="00E01020"/>
    <w:rsid w:val="00E019F5"/>
    <w:rsid w:val="00E03509"/>
    <w:rsid w:val="00E109AB"/>
    <w:rsid w:val="00E10B0A"/>
    <w:rsid w:val="00E11152"/>
    <w:rsid w:val="00E133E8"/>
    <w:rsid w:val="00E13A35"/>
    <w:rsid w:val="00E16E4D"/>
    <w:rsid w:val="00E1704E"/>
    <w:rsid w:val="00E20565"/>
    <w:rsid w:val="00E2064B"/>
    <w:rsid w:val="00E2143C"/>
    <w:rsid w:val="00E2296A"/>
    <w:rsid w:val="00E2773D"/>
    <w:rsid w:val="00E34B4B"/>
    <w:rsid w:val="00E34C08"/>
    <w:rsid w:val="00E355B9"/>
    <w:rsid w:val="00E356A6"/>
    <w:rsid w:val="00E420C7"/>
    <w:rsid w:val="00E43EE5"/>
    <w:rsid w:val="00E442AE"/>
    <w:rsid w:val="00E450F2"/>
    <w:rsid w:val="00E47E61"/>
    <w:rsid w:val="00E500B6"/>
    <w:rsid w:val="00E51412"/>
    <w:rsid w:val="00E516B7"/>
    <w:rsid w:val="00E61B2D"/>
    <w:rsid w:val="00E65274"/>
    <w:rsid w:val="00E65FAA"/>
    <w:rsid w:val="00E718AA"/>
    <w:rsid w:val="00E766E1"/>
    <w:rsid w:val="00E76D1B"/>
    <w:rsid w:val="00E802F3"/>
    <w:rsid w:val="00E8081D"/>
    <w:rsid w:val="00E80C87"/>
    <w:rsid w:val="00E80D34"/>
    <w:rsid w:val="00E81BC0"/>
    <w:rsid w:val="00E85DD5"/>
    <w:rsid w:val="00E86B05"/>
    <w:rsid w:val="00E91877"/>
    <w:rsid w:val="00E91ACF"/>
    <w:rsid w:val="00E92D60"/>
    <w:rsid w:val="00E9325A"/>
    <w:rsid w:val="00EA0BE3"/>
    <w:rsid w:val="00EA1C3F"/>
    <w:rsid w:val="00EA2AB4"/>
    <w:rsid w:val="00EA348C"/>
    <w:rsid w:val="00EA350F"/>
    <w:rsid w:val="00EA36FC"/>
    <w:rsid w:val="00EA79AC"/>
    <w:rsid w:val="00EB169D"/>
    <w:rsid w:val="00EB42DA"/>
    <w:rsid w:val="00EB58FF"/>
    <w:rsid w:val="00EB691A"/>
    <w:rsid w:val="00EC0432"/>
    <w:rsid w:val="00EC261D"/>
    <w:rsid w:val="00EC4090"/>
    <w:rsid w:val="00EC5420"/>
    <w:rsid w:val="00EC6750"/>
    <w:rsid w:val="00EC6C50"/>
    <w:rsid w:val="00EC7A15"/>
    <w:rsid w:val="00ED4765"/>
    <w:rsid w:val="00ED4E43"/>
    <w:rsid w:val="00ED62B2"/>
    <w:rsid w:val="00ED6D6F"/>
    <w:rsid w:val="00ED6DDD"/>
    <w:rsid w:val="00ED7DE6"/>
    <w:rsid w:val="00EE0A72"/>
    <w:rsid w:val="00EE1356"/>
    <w:rsid w:val="00EE2035"/>
    <w:rsid w:val="00EE4530"/>
    <w:rsid w:val="00EE529C"/>
    <w:rsid w:val="00EE6791"/>
    <w:rsid w:val="00EE743B"/>
    <w:rsid w:val="00EE78D4"/>
    <w:rsid w:val="00EE79F5"/>
    <w:rsid w:val="00EF0745"/>
    <w:rsid w:val="00EF097C"/>
    <w:rsid w:val="00EF1A8F"/>
    <w:rsid w:val="00EF2B11"/>
    <w:rsid w:val="00EF2DAB"/>
    <w:rsid w:val="00EF41BB"/>
    <w:rsid w:val="00EF437C"/>
    <w:rsid w:val="00EF457C"/>
    <w:rsid w:val="00EF5497"/>
    <w:rsid w:val="00EF6E18"/>
    <w:rsid w:val="00EF77EE"/>
    <w:rsid w:val="00F01EAE"/>
    <w:rsid w:val="00F03ADF"/>
    <w:rsid w:val="00F04913"/>
    <w:rsid w:val="00F11524"/>
    <w:rsid w:val="00F14383"/>
    <w:rsid w:val="00F14E95"/>
    <w:rsid w:val="00F17578"/>
    <w:rsid w:val="00F20C59"/>
    <w:rsid w:val="00F21285"/>
    <w:rsid w:val="00F229EF"/>
    <w:rsid w:val="00F2375B"/>
    <w:rsid w:val="00F23B9B"/>
    <w:rsid w:val="00F301B3"/>
    <w:rsid w:val="00F31B4E"/>
    <w:rsid w:val="00F32D4E"/>
    <w:rsid w:val="00F347F3"/>
    <w:rsid w:val="00F35AEF"/>
    <w:rsid w:val="00F37430"/>
    <w:rsid w:val="00F3753A"/>
    <w:rsid w:val="00F41880"/>
    <w:rsid w:val="00F41FAB"/>
    <w:rsid w:val="00F43181"/>
    <w:rsid w:val="00F43719"/>
    <w:rsid w:val="00F4436E"/>
    <w:rsid w:val="00F44805"/>
    <w:rsid w:val="00F453FA"/>
    <w:rsid w:val="00F47450"/>
    <w:rsid w:val="00F476A8"/>
    <w:rsid w:val="00F47E06"/>
    <w:rsid w:val="00F50BEF"/>
    <w:rsid w:val="00F52029"/>
    <w:rsid w:val="00F52057"/>
    <w:rsid w:val="00F5551D"/>
    <w:rsid w:val="00F57068"/>
    <w:rsid w:val="00F572EA"/>
    <w:rsid w:val="00F6160D"/>
    <w:rsid w:val="00F62D54"/>
    <w:rsid w:val="00F642CF"/>
    <w:rsid w:val="00F66491"/>
    <w:rsid w:val="00F70542"/>
    <w:rsid w:val="00F70A86"/>
    <w:rsid w:val="00F71AC8"/>
    <w:rsid w:val="00F725F1"/>
    <w:rsid w:val="00F75342"/>
    <w:rsid w:val="00F76922"/>
    <w:rsid w:val="00F76E68"/>
    <w:rsid w:val="00F8223F"/>
    <w:rsid w:val="00F825B8"/>
    <w:rsid w:val="00F838AF"/>
    <w:rsid w:val="00F85A77"/>
    <w:rsid w:val="00F85E26"/>
    <w:rsid w:val="00F86196"/>
    <w:rsid w:val="00F90B99"/>
    <w:rsid w:val="00F9139B"/>
    <w:rsid w:val="00F92863"/>
    <w:rsid w:val="00F92C76"/>
    <w:rsid w:val="00F962CB"/>
    <w:rsid w:val="00F97969"/>
    <w:rsid w:val="00FA1FFA"/>
    <w:rsid w:val="00FA2985"/>
    <w:rsid w:val="00FA4D77"/>
    <w:rsid w:val="00FA4FB7"/>
    <w:rsid w:val="00FA57DC"/>
    <w:rsid w:val="00FA7F55"/>
    <w:rsid w:val="00FB0EC8"/>
    <w:rsid w:val="00FB141F"/>
    <w:rsid w:val="00FB244D"/>
    <w:rsid w:val="00FB53DF"/>
    <w:rsid w:val="00FB552C"/>
    <w:rsid w:val="00FC2036"/>
    <w:rsid w:val="00FC2DAA"/>
    <w:rsid w:val="00FC43A7"/>
    <w:rsid w:val="00FC52EF"/>
    <w:rsid w:val="00FC71A3"/>
    <w:rsid w:val="00FD0863"/>
    <w:rsid w:val="00FD626E"/>
    <w:rsid w:val="00FD6BB7"/>
    <w:rsid w:val="00FD76AA"/>
    <w:rsid w:val="00FE1D92"/>
    <w:rsid w:val="00FE5446"/>
    <w:rsid w:val="00FE5AC7"/>
    <w:rsid w:val="00FE70DD"/>
    <w:rsid w:val="00FF3C34"/>
    <w:rsid w:val="00FF53D3"/>
    <w:rsid w:val="00FF65E2"/>
    <w:rsid w:val="00FF7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2C980"/>
  <w15:docId w15:val="{59EE5CF2-8E40-4EC4-9B0E-9FFC42C4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q-AL" w:eastAsia="sq-A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73"/>
    <w:rPr>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973"/>
    <w:pPr>
      <w:tabs>
        <w:tab w:val="center" w:pos="4680"/>
        <w:tab w:val="right" w:pos="9360"/>
      </w:tabs>
      <w:spacing w:after="200" w:line="276" w:lineRule="auto"/>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C85973"/>
    <w:rPr>
      <w:rFonts w:ascii="Calibri" w:eastAsia="Calibri" w:hAnsi="Calibri"/>
      <w:sz w:val="22"/>
      <w:szCs w:val="22"/>
      <w:lang w:val="en-US" w:eastAsia="en-US" w:bidi="ar-SA"/>
    </w:rPr>
  </w:style>
  <w:style w:type="paragraph" w:styleId="Footer">
    <w:name w:val="footer"/>
    <w:basedOn w:val="Normal"/>
    <w:link w:val="FooterChar"/>
    <w:uiPriority w:val="99"/>
    <w:unhideWhenUsed/>
    <w:rsid w:val="00C85973"/>
    <w:pPr>
      <w:tabs>
        <w:tab w:val="center" w:pos="4680"/>
        <w:tab w:val="right" w:pos="9360"/>
      </w:tabs>
      <w:spacing w:after="200" w:line="276" w:lineRule="auto"/>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C85973"/>
    <w:rPr>
      <w:rFonts w:ascii="Calibri" w:eastAsia="Calibri" w:hAnsi="Calibri"/>
      <w:sz w:val="22"/>
      <w:szCs w:val="22"/>
      <w:lang w:val="en-US" w:eastAsia="en-US" w:bidi="ar-SA"/>
    </w:rPr>
  </w:style>
  <w:style w:type="character" w:styleId="Hyperlink">
    <w:name w:val="Hyperlink"/>
    <w:basedOn w:val="DefaultParagraphFont"/>
    <w:rsid w:val="00C85973"/>
    <w:rPr>
      <w:color w:val="000000"/>
      <w:u w:val="single"/>
    </w:rPr>
  </w:style>
  <w:style w:type="table" w:styleId="TableGrid">
    <w:name w:val="Table Grid"/>
    <w:basedOn w:val="TableNormal"/>
    <w:rsid w:val="00BC4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53AE0"/>
    <w:rPr>
      <w:sz w:val="20"/>
      <w:szCs w:val="20"/>
    </w:rPr>
  </w:style>
  <w:style w:type="character" w:customStyle="1" w:styleId="FootnoteTextChar">
    <w:name w:val="Footnote Text Char"/>
    <w:basedOn w:val="DefaultParagraphFont"/>
    <w:link w:val="FootnoteText"/>
    <w:uiPriority w:val="99"/>
    <w:rsid w:val="00553AE0"/>
    <w:rPr>
      <w:lang w:val="mk-MK" w:eastAsia="mk-MK"/>
    </w:rPr>
  </w:style>
  <w:style w:type="character" w:styleId="FootnoteReference">
    <w:name w:val="footnote reference"/>
    <w:basedOn w:val="DefaultParagraphFont"/>
    <w:uiPriority w:val="99"/>
    <w:unhideWhenUsed/>
    <w:rsid w:val="00553AE0"/>
    <w:rPr>
      <w:vertAlign w:val="superscript"/>
    </w:rPr>
  </w:style>
  <w:style w:type="paragraph" w:styleId="ListParagraph">
    <w:name w:val="List Paragraph"/>
    <w:basedOn w:val="Normal"/>
    <w:qFormat/>
    <w:rsid w:val="00553AE0"/>
    <w:pPr>
      <w:ind w:left="720"/>
      <w:contextualSpacing/>
    </w:pPr>
  </w:style>
  <w:style w:type="character" w:styleId="FollowedHyperlink">
    <w:name w:val="FollowedHyperlink"/>
    <w:basedOn w:val="DefaultParagraphFont"/>
    <w:uiPriority w:val="99"/>
    <w:unhideWhenUsed/>
    <w:rsid w:val="00553AE0"/>
    <w:rPr>
      <w:color w:val="800080"/>
      <w:u w:val="single"/>
    </w:rPr>
  </w:style>
  <w:style w:type="paragraph" w:styleId="BodyText2">
    <w:name w:val="Body Text 2"/>
    <w:basedOn w:val="Normal"/>
    <w:link w:val="BodyText2Char"/>
    <w:rsid w:val="00553AE0"/>
    <w:pPr>
      <w:shd w:val="clear" w:color="auto" w:fill="FFFFFF"/>
      <w:spacing w:after="120"/>
      <w:jc w:val="both"/>
    </w:pPr>
    <w:rPr>
      <w:color w:val="000000"/>
      <w:sz w:val="18"/>
      <w:szCs w:val="14"/>
      <w:lang w:val="en-US" w:eastAsia="en-US"/>
    </w:rPr>
  </w:style>
  <w:style w:type="character" w:customStyle="1" w:styleId="BodyText2Char">
    <w:name w:val="Body Text 2 Char"/>
    <w:basedOn w:val="DefaultParagraphFont"/>
    <w:link w:val="BodyText2"/>
    <w:rsid w:val="00553AE0"/>
    <w:rPr>
      <w:color w:val="000000"/>
      <w:sz w:val="18"/>
      <w:szCs w:val="14"/>
      <w:shd w:val="clear" w:color="auto" w:fill="FFFFFF"/>
    </w:rPr>
  </w:style>
  <w:style w:type="character" w:customStyle="1" w:styleId="shorttext">
    <w:name w:val="short_text"/>
    <w:basedOn w:val="DefaultParagraphFont"/>
    <w:rsid w:val="001144F0"/>
  </w:style>
  <w:style w:type="character" w:customStyle="1" w:styleId="hps">
    <w:name w:val="hps"/>
    <w:basedOn w:val="DefaultParagraphFont"/>
    <w:rsid w:val="001144F0"/>
  </w:style>
  <w:style w:type="paragraph" w:styleId="ListBullet">
    <w:name w:val="List Bullet"/>
    <w:basedOn w:val="Normal"/>
    <w:rsid w:val="00FB141F"/>
    <w:pPr>
      <w:numPr>
        <w:numId w:val="36"/>
      </w:numPr>
      <w:contextualSpacing/>
    </w:pPr>
  </w:style>
  <w:style w:type="paragraph" w:styleId="BodyTextIndent2">
    <w:name w:val="Body Text Indent 2"/>
    <w:basedOn w:val="Normal"/>
    <w:link w:val="BodyTextIndent2Char"/>
    <w:semiHidden/>
    <w:unhideWhenUsed/>
    <w:rsid w:val="002657DF"/>
    <w:pPr>
      <w:spacing w:after="120" w:line="480" w:lineRule="auto"/>
      <w:ind w:left="283"/>
    </w:pPr>
  </w:style>
  <w:style w:type="character" w:customStyle="1" w:styleId="BodyTextIndent2Char">
    <w:name w:val="Body Text Indent 2 Char"/>
    <w:basedOn w:val="DefaultParagraphFont"/>
    <w:link w:val="BodyTextIndent2"/>
    <w:semiHidden/>
    <w:rsid w:val="002657DF"/>
    <w:rPr>
      <w:sz w:val="24"/>
      <w:szCs w:val="24"/>
      <w:lang w:val="mk-MK" w:eastAsia="mk-MK"/>
    </w:rPr>
  </w:style>
  <w:style w:type="paragraph" w:styleId="BalloonText">
    <w:name w:val="Balloon Text"/>
    <w:basedOn w:val="Normal"/>
    <w:link w:val="BalloonTextChar"/>
    <w:rsid w:val="00D73F77"/>
    <w:rPr>
      <w:rFonts w:ascii="Tahoma" w:hAnsi="Tahoma" w:cs="Tahoma"/>
      <w:sz w:val="16"/>
      <w:szCs w:val="16"/>
    </w:rPr>
  </w:style>
  <w:style w:type="character" w:customStyle="1" w:styleId="BalloonTextChar">
    <w:name w:val="Balloon Text Char"/>
    <w:basedOn w:val="DefaultParagraphFont"/>
    <w:link w:val="BalloonText"/>
    <w:rsid w:val="00D73F77"/>
    <w:rPr>
      <w:rFonts w:ascii="Tahoma" w:hAnsi="Tahoma" w:cs="Tahoma"/>
      <w:sz w:val="16"/>
      <w:szCs w:val="16"/>
      <w:lang w:val="mk-MK" w:eastAsia="mk-MK"/>
    </w:rPr>
  </w:style>
  <w:style w:type="paragraph" w:customStyle="1" w:styleId="CM1">
    <w:name w:val="CM1"/>
    <w:basedOn w:val="Normal"/>
    <w:next w:val="Normal"/>
    <w:uiPriority w:val="99"/>
    <w:rsid w:val="0008386B"/>
    <w:pPr>
      <w:autoSpaceDE w:val="0"/>
      <w:autoSpaceDN w:val="0"/>
      <w:adjustRightInd w:val="0"/>
    </w:pPr>
    <w:rPr>
      <w:lang w:val="en-GB" w:eastAsia="sq-AL"/>
    </w:rPr>
  </w:style>
  <w:style w:type="paragraph" w:customStyle="1" w:styleId="CM3">
    <w:name w:val="CM3"/>
    <w:basedOn w:val="Normal"/>
    <w:next w:val="Normal"/>
    <w:uiPriority w:val="99"/>
    <w:rsid w:val="0008386B"/>
    <w:pPr>
      <w:autoSpaceDE w:val="0"/>
      <w:autoSpaceDN w:val="0"/>
      <w:adjustRightInd w:val="0"/>
    </w:pPr>
    <w:rPr>
      <w:lang w:val="en-GB" w:eastAsia="sq-AL"/>
    </w:rPr>
  </w:style>
  <w:style w:type="character" w:styleId="CommentReference">
    <w:name w:val="annotation reference"/>
    <w:basedOn w:val="DefaultParagraphFont"/>
    <w:semiHidden/>
    <w:unhideWhenUsed/>
    <w:rsid w:val="0086067D"/>
    <w:rPr>
      <w:sz w:val="16"/>
      <w:szCs w:val="16"/>
    </w:rPr>
  </w:style>
  <w:style w:type="paragraph" w:styleId="CommentText">
    <w:name w:val="annotation text"/>
    <w:basedOn w:val="Normal"/>
    <w:link w:val="CommentTextChar"/>
    <w:semiHidden/>
    <w:unhideWhenUsed/>
    <w:rsid w:val="0086067D"/>
    <w:rPr>
      <w:sz w:val="20"/>
      <w:szCs w:val="20"/>
    </w:rPr>
  </w:style>
  <w:style w:type="character" w:customStyle="1" w:styleId="CommentTextChar">
    <w:name w:val="Comment Text Char"/>
    <w:basedOn w:val="DefaultParagraphFont"/>
    <w:link w:val="CommentText"/>
    <w:semiHidden/>
    <w:rsid w:val="0086067D"/>
    <w:rPr>
      <w:lang w:val="mk-MK" w:eastAsia="mk-MK"/>
    </w:rPr>
  </w:style>
  <w:style w:type="paragraph" w:styleId="CommentSubject">
    <w:name w:val="annotation subject"/>
    <w:basedOn w:val="CommentText"/>
    <w:next w:val="CommentText"/>
    <w:link w:val="CommentSubjectChar"/>
    <w:semiHidden/>
    <w:unhideWhenUsed/>
    <w:rsid w:val="0086067D"/>
    <w:rPr>
      <w:b/>
      <w:bCs/>
    </w:rPr>
  </w:style>
  <w:style w:type="character" w:customStyle="1" w:styleId="CommentSubjectChar">
    <w:name w:val="Comment Subject Char"/>
    <w:basedOn w:val="CommentTextChar"/>
    <w:link w:val="CommentSubject"/>
    <w:semiHidden/>
    <w:rsid w:val="0086067D"/>
    <w:rPr>
      <w:b/>
      <w:bCs/>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836A7-E017-4BE5-9CF1-862A515B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20056</Words>
  <Characters>11432</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Прилог 5: Листа на трети земји и обрасци на Ветеринарно-здравствени сертификати за увоз на животни од родовите Proboscidae и Artiodactylia</vt:lpstr>
      <vt:lpstr>Прилог 5: Листа на трети земји и обрасци на Ветеринарно-здравствени сертификати за увоз на животни од родовите Proboscidae и Artiodactylia</vt:lpstr>
    </vt:vector>
  </TitlesOfParts>
  <Company>MVR na RM</Company>
  <LinksUpToDate>false</LinksUpToDate>
  <CharactersWithSpaces>31426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Прилог 5: Листа на трети земји и обрасци на Ветеринарно-здравствени сертификати за увоз на животни од родовите Proboscidae и Artiodactylia</dc:title>
  <dc:creator>KaDGeorgieva</dc:creator>
  <cp:lastModifiedBy>Virginijus Jakubavičius</cp:lastModifiedBy>
  <cp:revision>2</cp:revision>
  <cp:lastPrinted>2015-11-17T08:08:00Z</cp:lastPrinted>
  <dcterms:created xsi:type="dcterms:W3CDTF">2025-12-02T13:58:00Z</dcterms:created>
  <dcterms:modified xsi:type="dcterms:W3CDTF">2025-12-02T13:58:00Z</dcterms:modified>
</cp:coreProperties>
</file>