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238" w:rsidRDefault="00310238"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700477" w:rsidRDefault="00700477" w:rsidP="005F5864">
      <w:pPr>
        <w:jc w:val="right"/>
        <w:rPr>
          <w:rFonts w:ascii="Myriad Pro" w:hAnsi="Myriad Pro"/>
          <w:b/>
          <w:sz w:val="12"/>
          <w:szCs w:val="12"/>
          <w:lang w:val="lt-LT"/>
        </w:rPr>
      </w:pPr>
    </w:p>
    <w:p w:rsidR="00700477" w:rsidRDefault="00700477" w:rsidP="005F5864">
      <w:pPr>
        <w:jc w:val="right"/>
        <w:rPr>
          <w:rFonts w:ascii="Myriad Pro" w:hAnsi="Myriad Pro"/>
          <w:b/>
          <w:sz w:val="12"/>
          <w:szCs w:val="12"/>
          <w:lang w:val="lt-LT"/>
        </w:rPr>
      </w:pPr>
    </w:p>
    <w:p w:rsidR="00700477" w:rsidRDefault="00700477"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310238" w:rsidRDefault="00310238" w:rsidP="005F5864">
      <w:pPr>
        <w:jc w:val="right"/>
        <w:rPr>
          <w:rFonts w:ascii="Myriad Pro" w:hAnsi="Myriad Pro"/>
          <w:b/>
          <w:sz w:val="12"/>
          <w:szCs w:val="12"/>
          <w:lang w:val="lt-LT"/>
        </w:rPr>
      </w:pPr>
    </w:p>
    <w:p w:rsidR="00A4791A" w:rsidRPr="000E5286" w:rsidRDefault="00A97F86" w:rsidP="005F5864">
      <w:pPr>
        <w:jc w:val="right"/>
        <w:rPr>
          <w:rFonts w:ascii="Myriad Pro" w:hAnsi="Myriad Pro"/>
          <w:b/>
          <w:sz w:val="12"/>
          <w:szCs w:val="12"/>
          <w:lang w:val="lt-LT"/>
        </w:rPr>
      </w:pPr>
      <w:r w:rsidRPr="000E5286">
        <w:rPr>
          <w:rFonts w:ascii="Myriad Pro" w:hAnsi="Myriad Pro"/>
          <w:b/>
          <w:sz w:val="12"/>
          <w:szCs w:val="12"/>
          <w:lang w:val="lt-LT"/>
        </w:rPr>
        <w:t xml:space="preserve">Дел 8.3. </w:t>
      </w:r>
    </w:p>
    <w:p w:rsidR="00E47F0E" w:rsidRPr="000E5286" w:rsidRDefault="005326AB" w:rsidP="005326AB">
      <w:pPr>
        <w:jc w:val="center"/>
        <w:rPr>
          <w:rFonts w:ascii="Myriad Pro" w:hAnsi="Myriad Pro"/>
          <w:b/>
          <w:sz w:val="12"/>
          <w:szCs w:val="12"/>
          <w:lang w:val="lt-LT"/>
        </w:rPr>
      </w:pPr>
      <w:r w:rsidRPr="000E5286">
        <w:rPr>
          <w:rFonts w:ascii="Myriad Pro" w:hAnsi="Myriad Pro"/>
          <w:b/>
          <w:sz w:val="12"/>
          <w:szCs w:val="12"/>
          <w:lang w:val="lt-LT"/>
        </w:rPr>
        <w:t>HTB</w:t>
      </w:r>
      <w:r w:rsidR="00FA1AF5" w:rsidRPr="000E5286">
        <w:rPr>
          <w:rFonts w:ascii="Myriad Pro" w:hAnsi="Myriad Pro"/>
          <w:b/>
          <w:sz w:val="12"/>
          <w:szCs w:val="12"/>
          <w:lang w:val="lt-LT"/>
        </w:rPr>
        <w:t>-млеко</w:t>
      </w:r>
    </w:p>
    <w:p w:rsidR="00425416" w:rsidRPr="000E5286" w:rsidRDefault="00425416" w:rsidP="00425416">
      <w:pPr>
        <w:jc w:val="center"/>
        <w:rPr>
          <w:rFonts w:ascii="Myriad Pro" w:hAnsi="Myriad Pro"/>
          <w:b/>
          <w:i/>
          <w:sz w:val="12"/>
          <w:szCs w:val="12"/>
          <w:lang w:val="lt-LT"/>
        </w:rPr>
      </w:pPr>
      <w:r w:rsidRPr="000E5286">
        <w:rPr>
          <w:rFonts w:ascii="Myriad Pro" w:hAnsi="Myriad Pro"/>
          <w:b/>
          <w:i/>
          <w:sz w:val="12"/>
          <w:szCs w:val="12"/>
          <w:lang w:val="lt-LT"/>
        </w:rPr>
        <w:t>ВЕТЕРИНАРНО ЗДРАВСТВЕН СЕРТИФИКАТ</w:t>
      </w:r>
    </w:p>
    <w:p w:rsidR="00425416" w:rsidRPr="000E5286" w:rsidRDefault="00425416" w:rsidP="00425416">
      <w:pPr>
        <w:jc w:val="center"/>
        <w:rPr>
          <w:rFonts w:ascii="Myriad Pro" w:hAnsi="Myriad Pro"/>
          <w:b/>
          <w:i/>
          <w:sz w:val="12"/>
          <w:szCs w:val="12"/>
          <w:lang w:val="lt-LT"/>
        </w:rPr>
      </w:pPr>
      <w:r w:rsidRPr="000E5286">
        <w:rPr>
          <w:rFonts w:ascii="Myriad Pro" w:hAnsi="Myriad Pro"/>
          <w:b/>
          <w:i/>
          <w:sz w:val="12"/>
          <w:szCs w:val="12"/>
          <w:lang w:val="lt-LT"/>
        </w:rPr>
        <w:t>Health Certificate</w:t>
      </w:r>
    </w:p>
    <w:p w:rsidR="00FF0A26" w:rsidRPr="000E5286" w:rsidRDefault="00101B66" w:rsidP="00425416">
      <w:pPr>
        <w:jc w:val="center"/>
        <w:rPr>
          <w:rFonts w:ascii="Myriad Pro" w:hAnsi="Myriad Pro"/>
          <w:b/>
          <w:i/>
          <w:sz w:val="12"/>
          <w:szCs w:val="12"/>
          <w:lang w:val="lt-LT"/>
        </w:rPr>
      </w:pPr>
      <w:r w:rsidRPr="000E5286">
        <w:rPr>
          <w:rFonts w:ascii="Myriad Pro" w:hAnsi="Myriad Pro"/>
          <w:b/>
          <w:i/>
          <w:sz w:val="12"/>
          <w:szCs w:val="12"/>
          <w:lang w:val="lt-LT"/>
        </w:rPr>
        <w:t>Veterinarijos sertifikatas</w:t>
      </w:r>
    </w:p>
    <w:p w:rsidR="00472DF8" w:rsidRPr="000E5286" w:rsidRDefault="00425416" w:rsidP="003D1D6B">
      <w:pPr>
        <w:jc w:val="center"/>
        <w:rPr>
          <w:rFonts w:ascii="Myriad Pro" w:hAnsi="Myriad Pro" w:cs="Arial"/>
          <w:i/>
          <w:sz w:val="12"/>
          <w:szCs w:val="12"/>
          <w:lang w:val="lt-LT"/>
        </w:rPr>
      </w:pPr>
      <w:r w:rsidRPr="000E5286">
        <w:rPr>
          <w:rFonts w:ascii="Myriad Pro" w:hAnsi="Myriad Pro" w:cs="Arial"/>
          <w:i/>
          <w:sz w:val="12"/>
          <w:szCs w:val="12"/>
          <w:lang w:val="lt-LT"/>
        </w:rPr>
        <w:t xml:space="preserve"> </w:t>
      </w:r>
      <w:r w:rsidR="00472DF8" w:rsidRPr="000E5286">
        <w:rPr>
          <w:rFonts w:ascii="Myriad Pro" w:hAnsi="Myriad Pro" w:cs="Arial"/>
          <w:i/>
          <w:sz w:val="12"/>
          <w:szCs w:val="12"/>
          <w:lang w:val="lt-LT"/>
        </w:rPr>
        <w:t xml:space="preserve">За производи од </w:t>
      </w:r>
      <w:r w:rsidR="00046908" w:rsidRPr="000E5286">
        <w:rPr>
          <w:rFonts w:ascii="Myriad Pro" w:hAnsi="Myriad Pro" w:cs="Arial"/>
          <w:i/>
          <w:sz w:val="12"/>
          <w:szCs w:val="12"/>
          <w:lang w:val="lt-LT"/>
        </w:rPr>
        <w:t xml:space="preserve">млеко </w:t>
      </w:r>
      <w:r w:rsidR="006F2ECE" w:rsidRPr="000E5286">
        <w:rPr>
          <w:rFonts w:ascii="Myriad Pro" w:hAnsi="Myriad Pro" w:cs="Arial"/>
          <w:i/>
          <w:sz w:val="12"/>
          <w:szCs w:val="12"/>
          <w:lang w:val="lt-LT"/>
        </w:rPr>
        <w:t>добиени од</w:t>
      </w:r>
      <w:r w:rsidR="00472DF8" w:rsidRPr="000E5286">
        <w:rPr>
          <w:rFonts w:ascii="Myriad Pro" w:hAnsi="Myriad Pro" w:cs="Arial"/>
          <w:i/>
          <w:sz w:val="12"/>
          <w:szCs w:val="12"/>
          <w:lang w:val="lt-LT"/>
        </w:rPr>
        <w:t xml:space="preserve"> млеко </w:t>
      </w:r>
      <w:r w:rsidR="003D1D6B" w:rsidRPr="000E5286">
        <w:rPr>
          <w:rFonts w:ascii="Myriad Pro" w:hAnsi="Myriad Pro" w:cs="Arial"/>
          <w:i/>
          <w:sz w:val="12"/>
          <w:szCs w:val="12"/>
          <w:lang w:val="lt-LT"/>
        </w:rPr>
        <w:t xml:space="preserve">од крави, овци,  кози и биволи </w:t>
      </w:r>
      <w:r w:rsidR="006F2ECE" w:rsidRPr="000E5286">
        <w:rPr>
          <w:rFonts w:ascii="Myriad Pro" w:hAnsi="Myriad Pro" w:cs="Arial"/>
          <w:i/>
          <w:sz w:val="12"/>
          <w:szCs w:val="12"/>
          <w:lang w:val="lt-LT"/>
        </w:rPr>
        <w:t xml:space="preserve">за човечка исхрана </w:t>
      </w:r>
      <w:r w:rsidR="00472DF8" w:rsidRPr="000E5286">
        <w:rPr>
          <w:rFonts w:ascii="Myriad Pro" w:hAnsi="Myriad Pro" w:cs="Arial"/>
          <w:i/>
          <w:sz w:val="12"/>
          <w:szCs w:val="12"/>
          <w:lang w:val="lt-LT"/>
        </w:rPr>
        <w:t>од трети земји и делови од трети земји наведени во</w:t>
      </w:r>
      <w:r w:rsidR="00F017B4" w:rsidRPr="000E5286">
        <w:rPr>
          <w:rFonts w:ascii="Myriad Pro" w:hAnsi="Myriad Pro" w:cs="Arial"/>
          <w:i/>
          <w:sz w:val="12"/>
          <w:szCs w:val="12"/>
          <w:lang w:val="lt-LT"/>
        </w:rPr>
        <w:t xml:space="preserve"> </w:t>
      </w:r>
      <w:r w:rsidR="006F2ECE" w:rsidRPr="000E5286">
        <w:rPr>
          <w:rFonts w:ascii="Myriad Pro" w:hAnsi="Myriad Pro" w:cs="Arial"/>
          <w:i/>
          <w:sz w:val="12"/>
          <w:szCs w:val="12"/>
          <w:lang w:val="lt-LT"/>
        </w:rPr>
        <w:t xml:space="preserve"> </w:t>
      </w:r>
      <w:r w:rsidR="00885AF2" w:rsidRPr="000E5286">
        <w:rPr>
          <w:rFonts w:ascii="Myriad Pro" w:hAnsi="Myriad Pro" w:cs="Arial"/>
          <w:i/>
          <w:sz w:val="12"/>
          <w:szCs w:val="12"/>
          <w:lang w:val="lt-LT"/>
        </w:rPr>
        <w:t>Прилог VI,  Дел 7 колона</w:t>
      </w:r>
      <w:r w:rsidR="004C1941" w:rsidRPr="000E5286">
        <w:rPr>
          <w:rFonts w:ascii="Myriad Pro" w:hAnsi="Myriad Pro" w:cs="Arial"/>
          <w:i/>
          <w:sz w:val="12"/>
          <w:szCs w:val="12"/>
          <w:lang w:val="lt-LT"/>
        </w:rPr>
        <w:t xml:space="preserve"> </w:t>
      </w:r>
      <w:r w:rsidR="00885AF2" w:rsidRPr="000E5286">
        <w:rPr>
          <w:rFonts w:ascii="Myriad Pro" w:hAnsi="Myriad Pro" w:cs="Arial"/>
          <w:i/>
          <w:sz w:val="12"/>
          <w:szCs w:val="12"/>
          <w:lang w:val="lt-LT"/>
        </w:rPr>
        <w:t xml:space="preserve"> </w:t>
      </w:r>
      <w:r w:rsidR="004C1941" w:rsidRPr="000E5286">
        <w:rPr>
          <w:rFonts w:ascii="Myriad Pro" w:hAnsi="Myriad Pro" w:cs="Arial"/>
          <w:i/>
          <w:sz w:val="12"/>
          <w:szCs w:val="12"/>
          <w:lang w:val="lt-LT"/>
        </w:rPr>
        <w:t xml:space="preserve">B </w:t>
      </w:r>
      <w:r w:rsidR="00885AF2" w:rsidRPr="000E5286">
        <w:rPr>
          <w:rFonts w:ascii="Myriad Pro" w:hAnsi="Myriad Pro" w:cs="Arial"/>
          <w:i/>
          <w:sz w:val="12"/>
          <w:szCs w:val="12"/>
          <w:lang w:val="lt-LT"/>
        </w:rPr>
        <w:t xml:space="preserve">од Правилникот * или еквивалентната </w:t>
      </w:r>
      <w:r w:rsidR="006F2ECE" w:rsidRPr="000E5286">
        <w:rPr>
          <w:rFonts w:ascii="Myriad Pro" w:hAnsi="Myriad Pro" w:cs="Arial"/>
          <w:i/>
          <w:sz w:val="12"/>
          <w:szCs w:val="12"/>
          <w:lang w:val="lt-LT"/>
        </w:rPr>
        <w:t>колона</w:t>
      </w:r>
      <w:r w:rsidR="004C1941" w:rsidRPr="000E5286">
        <w:rPr>
          <w:rFonts w:ascii="Myriad Pro" w:hAnsi="Myriad Pro" w:cs="Arial"/>
          <w:i/>
          <w:sz w:val="12"/>
          <w:szCs w:val="12"/>
          <w:lang w:val="lt-LT"/>
        </w:rPr>
        <w:t xml:space="preserve"> B</w:t>
      </w:r>
      <w:r w:rsidR="006F2ECE" w:rsidRPr="000E5286">
        <w:rPr>
          <w:rFonts w:ascii="Myriad Pro" w:hAnsi="Myriad Pro" w:cs="Arial"/>
          <w:i/>
          <w:sz w:val="12"/>
          <w:szCs w:val="12"/>
          <w:lang w:val="lt-LT"/>
        </w:rPr>
        <w:t>, Прилог 1</w:t>
      </w:r>
      <w:r w:rsidR="00472DF8" w:rsidRPr="000E5286">
        <w:rPr>
          <w:rFonts w:ascii="Myriad Pro" w:hAnsi="Myriad Pro" w:cs="Arial"/>
          <w:i/>
          <w:sz w:val="12"/>
          <w:szCs w:val="12"/>
          <w:lang w:val="lt-LT"/>
        </w:rPr>
        <w:t xml:space="preserve"> </w:t>
      </w:r>
      <w:r w:rsidR="006F2ECE" w:rsidRPr="000E5286">
        <w:rPr>
          <w:rFonts w:ascii="Myriad Pro" w:hAnsi="Myriad Pro" w:cs="Arial"/>
          <w:i/>
          <w:sz w:val="12"/>
          <w:szCs w:val="12"/>
          <w:lang w:val="lt-LT"/>
        </w:rPr>
        <w:t xml:space="preserve">од </w:t>
      </w:r>
      <w:r w:rsidR="00A81C85" w:rsidRPr="000E5286">
        <w:rPr>
          <w:rFonts w:ascii="Myriad Pro" w:hAnsi="Myriad Pro" w:cs="Arial"/>
          <w:i/>
          <w:sz w:val="12"/>
          <w:szCs w:val="12"/>
          <w:lang w:val="lt-LT"/>
        </w:rPr>
        <w:t>Р</w:t>
      </w:r>
      <w:r w:rsidR="006F2ECE" w:rsidRPr="000E5286">
        <w:rPr>
          <w:rFonts w:ascii="Myriad Pro" w:hAnsi="Myriad Pro" w:cs="Arial"/>
          <w:i/>
          <w:sz w:val="12"/>
          <w:szCs w:val="12"/>
          <w:lang w:val="lt-LT"/>
        </w:rPr>
        <w:t>егулативата</w:t>
      </w:r>
      <w:r w:rsidR="00A81C85" w:rsidRPr="000E5286">
        <w:rPr>
          <w:rFonts w:ascii="Myriad Pro" w:hAnsi="Myriad Pro" w:cs="Arial"/>
          <w:i/>
          <w:sz w:val="12"/>
          <w:szCs w:val="12"/>
          <w:lang w:val="lt-LT"/>
        </w:rPr>
        <w:t xml:space="preserve"> (ЕУ) Бр</w:t>
      </w:r>
      <w:r w:rsidR="00A81C85" w:rsidRPr="000E5286">
        <w:rPr>
          <w:rFonts w:ascii="Myriad Pro" w:eastAsia="Calibri" w:hAnsi="Myriad Pro" w:cs="TimesNewRoman"/>
          <w:i/>
          <w:sz w:val="12"/>
          <w:szCs w:val="12"/>
          <w:lang w:val="lt-LT"/>
        </w:rPr>
        <w:t xml:space="preserve"> 605/2010 наменети </w:t>
      </w:r>
      <w:r w:rsidR="00472DF8" w:rsidRPr="000E5286">
        <w:rPr>
          <w:rFonts w:ascii="Myriad Pro" w:hAnsi="Myriad Pro" w:cs="Arial"/>
          <w:i/>
          <w:sz w:val="12"/>
          <w:szCs w:val="12"/>
          <w:lang w:val="lt-LT"/>
        </w:rPr>
        <w:t xml:space="preserve"> </w:t>
      </w:r>
      <w:r w:rsidR="00472DF8" w:rsidRPr="000E5286">
        <w:rPr>
          <w:rFonts w:ascii="Myriad Pro" w:hAnsi="Myriad Pro"/>
          <w:i/>
          <w:sz w:val="12"/>
          <w:szCs w:val="12"/>
          <w:lang w:val="lt-LT"/>
        </w:rPr>
        <w:t xml:space="preserve">за увоз во Република </w:t>
      </w:r>
      <w:r w:rsidR="008468D3" w:rsidRPr="000E5286">
        <w:rPr>
          <w:rFonts w:ascii="Myriad Pro" w:hAnsi="Myriad Pro"/>
          <w:i/>
          <w:sz w:val="12"/>
          <w:szCs w:val="12"/>
          <w:lang w:val="lt-LT"/>
        </w:rPr>
        <w:t xml:space="preserve">Северна </w:t>
      </w:r>
      <w:r w:rsidR="00472DF8" w:rsidRPr="000E5286">
        <w:rPr>
          <w:rFonts w:ascii="Myriad Pro" w:hAnsi="Myriad Pro"/>
          <w:i/>
          <w:sz w:val="12"/>
          <w:szCs w:val="12"/>
          <w:lang w:val="lt-LT"/>
        </w:rPr>
        <w:t>Македонија</w:t>
      </w:r>
    </w:p>
    <w:p w:rsidR="00472DF8" w:rsidRPr="000E5286" w:rsidRDefault="00472DF8" w:rsidP="00FC1707">
      <w:pPr>
        <w:jc w:val="center"/>
        <w:rPr>
          <w:rFonts w:ascii="Myriad Pro" w:hAnsi="Myriad Pro"/>
          <w:i/>
          <w:sz w:val="12"/>
          <w:szCs w:val="12"/>
          <w:lang w:val="lt-LT"/>
        </w:rPr>
      </w:pPr>
      <w:r w:rsidRPr="000E5286">
        <w:rPr>
          <w:rFonts w:ascii="Myriad Pro" w:eastAsia="Calibri" w:hAnsi="Myriad Pro" w:cs="TimesNewRoman"/>
          <w:i/>
          <w:sz w:val="12"/>
          <w:szCs w:val="12"/>
          <w:lang w:val="lt-LT"/>
        </w:rPr>
        <w:t xml:space="preserve">For </w:t>
      </w:r>
      <w:r w:rsidR="006F2ECE" w:rsidRPr="000E5286">
        <w:rPr>
          <w:rFonts w:ascii="Myriad Pro" w:eastAsia="Calibri" w:hAnsi="Myriad Pro" w:cs="TimesNewRoman"/>
          <w:i/>
          <w:sz w:val="12"/>
          <w:szCs w:val="12"/>
          <w:lang w:val="lt-LT"/>
        </w:rPr>
        <w:t xml:space="preserve">dairy products derived from </w:t>
      </w:r>
      <w:r w:rsidRPr="000E5286">
        <w:rPr>
          <w:rFonts w:ascii="Myriad Pro" w:eastAsia="Calibri" w:hAnsi="Myriad Pro" w:cs="TimesNewRoman"/>
          <w:i/>
          <w:sz w:val="12"/>
          <w:szCs w:val="12"/>
          <w:lang w:val="lt-LT"/>
        </w:rPr>
        <w:t>milk</w:t>
      </w:r>
      <w:r w:rsidR="003D1D6B" w:rsidRPr="000E5286">
        <w:rPr>
          <w:rFonts w:ascii="Myriad Pro" w:eastAsia="Calibri" w:hAnsi="Myriad Pro" w:cs="TimesNewRoman"/>
          <w:i/>
          <w:sz w:val="12"/>
          <w:szCs w:val="12"/>
          <w:lang w:val="lt-LT"/>
        </w:rPr>
        <w:t xml:space="preserve"> of cows, ewes, goats and buffaloes </w:t>
      </w:r>
      <w:r w:rsidR="006F2ECE" w:rsidRPr="000E5286">
        <w:rPr>
          <w:rFonts w:ascii="Myriad Pro" w:eastAsia="Calibri" w:hAnsi="Myriad Pro" w:cs="TimesNewRoman"/>
          <w:i/>
          <w:sz w:val="12"/>
          <w:szCs w:val="12"/>
          <w:lang w:val="lt-LT"/>
        </w:rPr>
        <w:t xml:space="preserve"> for human consumption</w:t>
      </w:r>
      <w:r w:rsidRPr="000E5286">
        <w:rPr>
          <w:rFonts w:ascii="Myriad Pro" w:eastAsia="Calibri" w:hAnsi="Myriad Pro" w:cs="TimesNewRoman"/>
          <w:i/>
          <w:sz w:val="12"/>
          <w:szCs w:val="12"/>
          <w:lang w:val="lt-LT"/>
        </w:rPr>
        <w:t xml:space="preserve"> from third countries or parts </w:t>
      </w:r>
      <w:r w:rsidR="006F2ECE" w:rsidRPr="000E5286">
        <w:rPr>
          <w:rFonts w:ascii="Myriad Pro" w:eastAsia="Calibri" w:hAnsi="Myriad Pro" w:cs="TimesNewRoman"/>
          <w:i/>
          <w:sz w:val="12"/>
          <w:szCs w:val="12"/>
          <w:lang w:val="lt-LT"/>
        </w:rPr>
        <w:t>thereof authorized i</w:t>
      </w:r>
      <w:r w:rsidRPr="000E5286">
        <w:rPr>
          <w:rFonts w:ascii="Myriad Pro" w:eastAsia="Calibri" w:hAnsi="Myriad Pro" w:cs="TimesNewRoman"/>
          <w:i/>
          <w:sz w:val="12"/>
          <w:szCs w:val="12"/>
          <w:lang w:val="lt-LT"/>
        </w:rPr>
        <w:t>n</w:t>
      </w:r>
      <w:r w:rsidR="00F430E5" w:rsidRPr="000E5286">
        <w:rPr>
          <w:rFonts w:ascii="Myriad Pro" w:eastAsia="Calibri" w:hAnsi="Myriad Pro" w:cs="TimesNewRoman"/>
          <w:i/>
          <w:sz w:val="12"/>
          <w:szCs w:val="12"/>
          <w:lang w:val="lt-LT"/>
        </w:rPr>
        <w:t xml:space="preserve"> column B </w:t>
      </w:r>
      <w:r w:rsidR="002639B3" w:rsidRPr="000E5286">
        <w:rPr>
          <w:rFonts w:ascii="Myriad Pro" w:eastAsia="Calibri" w:hAnsi="Myriad Pro" w:cs="TimesNewRoman"/>
          <w:i/>
          <w:sz w:val="12"/>
          <w:szCs w:val="12"/>
          <w:lang w:val="lt-LT"/>
        </w:rPr>
        <w:t xml:space="preserve">Part 7 of </w:t>
      </w:r>
      <w:r w:rsidR="00F430E5" w:rsidRPr="000E5286">
        <w:rPr>
          <w:rFonts w:ascii="Myriad Pro" w:eastAsia="Calibri" w:hAnsi="Myriad Pro" w:cs="TimesNewRoman"/>
          <w:i/>
          <w:sz w:val="12"/>
          <w:szCs w:val="12"/>
          <w:lang w:val="lt-LT"/>
        </w:rPr>
        <w:t>Annex</w:t>
      </w:r>
      <w:r w:rsidR="002639B3" w:rsidRPr="000E5286">
        <w:rPr>
          <w:rFonts w:ascii="Myriad Pro" w:eastAsia="Calibri" w:hAnsi="Myriad Pro" w:cs="TimesNewRoman"/>
          <w:i/>
          <w:sz w:val="12"/>
          <w:szCs w:val="12"/>
          <w:lang w:val="lt-LT"/>
        </w:rPr>
        <w:t xml:space="preserve"> V</w:t>
      </w:r>
      <w:r w:rsidR="00F430E5" w:rsidRPr="000E5286">
        <w:rPr>
          <w:rFonts w:ascii="Myriad Pro" w:eastAsia="Calibri" w:hAnsi="Myriad Pro" w:cs="TimesNewRoman"/>
          <w:i/>
          <w:sz w:val="12"/>
          <w:szCs w:val="12"/>
          <w:lang w:val="lt-LT"/>
        </w:rPr>
        <w:t xml:space="preserve">I of  Book of rules* or equivalent </w:t>
      </w:r>
      <w:r w:rsidR="006F2ECE" w:rsidRPr="000E5286">
        <w:rPr>
          <w:rFonts w:ascii="Myriad Pro" w:eastAsia="Calibri" w:hAnsi="Myriad Pro" w:cs="TimesNewRoman"/>
          <w:i/>
          <w:sz w:val="12"/>
          <w:szCs w:val="12"/>
          <w:lang w:val="lt-LT"/>
        </w:rPr>
        <w:t>column</w:t>
      </w:r>
      <w:r w:rsidR="003D1D6B" w:rsidRPr="000E5286">
        <w:rPr>
          <w:rFonts w:ascii="Myriad Pro" w:eastAsia="Calibri" w:hAnsi="Myriad Pro" w:cs="TimesNewRoman"/>
          <w:i/>
          <w:sz w:val="12"/>
          <w:szCs w:val="12"/>
          <w:lang w:val="lt-LT"/>
        </w:rPr>
        <w:t xml:space="preserve"> B</w:t>
      </w:r>
      <w:r w:rsidR="006F2ECE" w:rsidRPr="000E5286">
        <w:rPr>
          <w:rFonts w:ascii="Myriad Pro" w:eastAsia="Calibri" w:hAnsi="Myriad Pro" w:cs="TimesNewRoman"/>
          <w:i/>
          <w:sz w:val="12"/>
          <w:szCs w:val="12"/>
          <w:lang w:val="lt-LT"/>
        </w:rPr>
        <w:t>,</w:t>
      </w:r>
      <w:r w:rsidRPr="000E5286">
        <w:rPr>
          <w:rFonts w:ascii="Myriad Pro" w:eastAsia="Calibri" w:hAnsi="Myriad Pro" w:cs="TimesNewRoman"/>
          <w:i/>
          <w:sz w:val="12"/>
          <w:szCs w:val="12"/>
          <w:lang w:val="lt-LT"/>
        </w:rPr>
        <w:t xml:space="preserve"> Annex </w:t>
      </w:r>
      <w:r w:rsidR="006F2ECE" w:rsidRPr="000E5286">
        <w:rPr>
          <w:rFonts w:ascii="Myriad Pro" w:eastAsia="Calibri" w:hAnsi="Myriad Pro" w:cs="TimesNewRoman"/>
          <w:i/>
          <w:sz w:val="12"/>
          <w:szCs w:val="12"/>
          <w:lang w:val="lt-LT"/>
        </w:rPr>
        <w:t>I</w:t>
      </w:r>
      <w:r w:rsidR="00E749F0" w:rsidRPr="000E5286">
        <w:rPr>
          <w:rFonts w:ascii="Myriad Pro" w:eastAsia="Calibri" w:hAnsi="Myriad Pro" w:cs="TimesNewRoman"/>
          <w:i/>
          <w:sz w:val="12"/>
          <w:szCs w:val="12"/>
          <w:lang w:val="lt-LT"/>
        </w:rPr>
        <w:t xml:space="preserve"> </w:t>
      </w:r>
      <w:r w:rsidR="006F2ECE" w:rsidRPr="000E5286">
        <w:rPr>
          <w:rFonts w:ascii="Myriad Pro" w:eastAsia="Calibri" w:hAnsi="Myriad Pro" w:cs="TimesNewRoman"/>
          <w:i/>
          <w:sz w:val="12"/>
          <w:szCs w:val="12"/>
          <w:lang w:val="lt-LT"/>
        </w:rPr>
        <w:t>to Regulation(EU) No 605/2010</w:t>
      </w:r>
      <w:r w:rsidRPr="000E5286">
        <w:rPr>
          <w:rFonts w:ascii="Myriad Pro" w:eastAsia="Calibri" w:hAnsi="Myriad Pro" w:cs="TimesNewRoman"/>
          <w:i/>
          <w:sz w:val="12"/>
          <w:szCs w:val="12"/>
          <w:lang w:val="lt-LT"/>
        </w:rPr>
        <w:t xml:space="preserve"> </w:t>
      </w:r>
      <w:r w:rsidR="006F2ECE" w:rsidRPr="000E5286">
        <w:rPr>
          <w:rFonts w:ascii="Myriad Pro" w:eastAsia="Calibri" w:hAnsi="Myriad Pro" w:cs="TimesNewRoman"/>
          <w:i/>
          <w:sz w:val="12"/>
          <w:szCs w:val="12"/>
          <w:lang w:val="lt-LT"/>
        </w:rPr>
        <w:t xml:space="preserve">intended for importation in </w:t>
      </w:r>
      <w:r w:rsidRPr="000E5286">
        <w:rPr>
          <w:rFonts w:ascii="Myriad Pro" w:hAnsi="Myriad Pro"/>
          <w:i/>
          <w:sz w:val="12"/>
          <w:szCs w:val="12"/>
          <w:lang w:val="lt-LT"/>
        </w:rPr>
        <w:t xml:space="preserve">to the Republic of </w:t>
      </w:r>
      <w:r w:rsidR="008468D3" w:rsidRPr="000E5286">
        <w:rPr>
          <w:rFonts w:ascii="Myriad Pro" w:hAnsi="Myriad Pro"/>
          <w:i/>
          <w:sz w:val="12"/>
          <w:szCs w:val="12"/>
          <w:lang w:val="lt-LT"/>
        </w:rPr>
        <w:t xml:space="preserve">North </w:t>
      </w:r>
      <w:r w:rsidRPr="000E5286">
        <w:rPr>
          <w:rFonts w:ascii="Myriad Pro" w:hAnsi="Myriad Pro"/>
          <w:i/>
          <w:sz w:val="12"/>
          <w:szCs w:val="12"/>
          <w:lang w:val="lt-LT"/>
        </w:rPr>
        <w:t>Macedonia</w:t>
      </w:r>
    </w:p>
    <w:p w:rsidR="009035BB" w:rsidRPr="00723847" w:rsidRDefault="009035BB" w:rsidP="00723847">
      <w:pPr>
        <w:jc w:val="center"/>
        <w:rPr>
          <w:rFonts w:ascii="Myriad Pro" w:eastAsia="Calibri" w:hAnsi="Myriad Pro" w:cs="TimesNewRoman"/>
          <w:i/>
          <w:sz w:val="12"/>
          <w:szCs w:val="12"/>
          <w:lang w:val="lt-LT"/>
        </w:rPr>
      </w:pPr>
      <w:r w:rsidRPr="000E5286">
        <w:rPr>
          <w:rFonts w:ascii="Myriad Pro" w:hAnsi="Myriad Pro"/>
          <w:i/>
          <w:sz w:val="12"/>
          <w:szCs w:val="12"/>
          <w:lang w:val="lt-LT"/>
        </w:rPr>
        <w:t xml:space="preserve">Žmonių maistui  skirtiems pieno produktams gautiems iš karvių, avių, ožkų ir buivolių pieno iš trečiųjų šalių ar jų dalių, iš kurių leidžiama importuoti į </w:t>
      </w:r>
      <w:r w:rsidR="00101B66" w:rsidRPr="000E5286">
        <w:rPr>
          <w:rFonts w:ascii="Myriad Pro" w:hAnsi="Myriad Pro"/>
          <w:i/>
          <w:sz w:val="12"/>
          <w:szCs w:val="12"/>
          <w:lang w:val="lt-LT"/>
        </w:rPr>
        <w:t xml:space="preserve">Šiaurės </w:t>
      </w:r>
      <w:r w:rsidRPr="000E5286">
        <w:rPr>
          <w:rFonts w:ascii="Myriad Pro" w:hAnsi="Myriad Pro"/>
          <w:i/>
          <w:sz w:val="12"/>
          <w:szCs w:val="12"/>
          <w:lang w:val="lt-LT"/>
        </w:rPr>
        <w:t>Makedonijos Respubliką pagal Teisyno* VI priedo 7 dalies B skiltį ir/arba lygiaverčiai pagal Reglamento (ES) Nr. 605/2010 I priedo B skiltį</w:t>
      </w:r>
    </w:p>
    <w:p w:rsidR="009035BB" w:rsidRPr="000E5286" w:rsidRDefault="009035BB" w:rsidP="00FC1707">
      <w:pPr>
        <w:jc w:val="center"/>
        <w:rPr>
          <w:rFonts w:ascii="Myriad Pro" w:eastAsia="Calibri" w:hAnsi="Myriad Pro" w:cs="TimesNewRoman"/>
          <w:i/>
          <w:sz w:val="12"/>
          <w:szCs w:val="12"/>
          <w:lang w:val="lt-LT"/>
        </w:rPr>
      </w:pPr>
    </w:p>
    <w:p w:rsidR="00711571" w:rsidRPr="000E5286" w:rsidRDefault="00711571" w:rsidP="00E203AF">
      <w:pPr>
        <w:rPr>
          <w:rFonts w:ascii="Myriad Pro" w:hAnsi="Myriad Pro" w:cs="Arial"/>
          <w:b/>
          <w:sz w:val="12"/>
          <w:szCs w:val="12"/>
          <w:lang w:val="lt-LT"/>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1622"/>
        <w:gridCol w:w="79"/>
        <w:gridCol w:w="87"/>
        <w:gridCol w:w="170"/>
        <w:gridCol w:w="567"/>
        <w:gridCol w:w="97"/>
        <w:gridCol w:w="75"/>
        <w:gridCol w:w="203"/>
        <w:gridCol w:w="973"/>
        <w:gridCol w:w="130"/>
        <w:gridCol w:w="217"/>
        <w:gridCol w:w="39"/>
        <w:gridCol w:w="15"/>
        <w:gridCol w:w="44"/>
        <w:gridCol w:w="466"/>
        <w:gridCol w:w="263"/>
        <w:gridCol w:w="1093"/>
        <w:gridCol w:w="197"/>
        <w:gridCol w:w="83"/>
        <w:gridCol w:w="14"/>
        <w:gridCol w:w="141"/>
        <w:gridCol w:w="584"/>
        <w:gridCol w:w="162"/>
        <w:gridCol w:w="398"/>
        <w:gridCol w:w="901"/>
        <w:gridCol w:w="236"/>
        <w:gridCol w:w="340"/>
      </w:tblGrid>
      <w:tr w:rsidR="00E203AF" w:rsidRPr="000E5286" w:rsidTr="00767867">
        <w:trPr>
          <w:trHeight w:val="651"/>
        </w:trPr>
        <w:tc>
          <w:tcPr>
            <w:tcW w:w="5000" w:type="pct"/>
            <w:gridSpan w:val="28"/>
            <w:tcBorders>
              <w:top w:val="single" w:sz="4" w:space="0" w:color="auto"/>
              <w:left w:val="single" w:sz="4" w:space="0" w:color="auto"/>
              <w:bottom w:val="single" w:sz="12" w:space="0" w:color="auto"/>
              <w:right w:val="single" w:sz="4" w:space="0" w:color="auto"/>
            </w:tcBorders>
            <w:vAlign w:val="center"/>
          </w:tcPr>
          <w:p w:rsidR="00787440" w:rsidRPr="009414F7" w:rsidRDefault="00787440" w:rsidP="00787440">
            <w:pPr>
              <w:rPr>
                <w:rFonts w:ascii="Myriad Pro" w:hAnsi="Myriad Pro" w:cs="Arial"/>
                <w:b/>
                <w:sz w:val="12"/>
                <w:szCs w:val="12"/>
                <w:lang w:val="lt-LT"/>
              </w:rPr>
            </w:pPr>
            <w:r w:rsidRPr="009414F7">
              <w:rPr>
                <w:rFonts w:ascii="Myriad Pro" w:hAnsi="Myriad Pro" w:cs="Arial"/>
                <w:b/>
                <w:sz w:val="12"/>
                <w:szCs w:val="12"/>
                <w:lang w:val="lt-LT"/>
              </w:rPr>
              <w:t>Земја/Country/Šalis</w:t>
            </w:r>
          </w:p>
          <w:p w:rsidR="00787440" w:rsidRPr="009414F7" w:rsidRDefault="00787440" w:rsidP="00787440">
            <w:pPr>
              <w:jc w:val="right"/>
              <w:rPr>
                <w:rFonts w:ascii="Myriad Pro" w:hAnsi="Myriad Pro" w:cs="Arial"/>
                <w:b/>
                <w:sz w:val="12"/>
                <w:szCs w:val="12"/>
                <w:lang w:val="lt-LT"/>
              </w:rPr>
            </w:pPr>
            <w:r w:rsidRPr="009414F7">
              <w:rPr>
                <w:rFonts w:ascii="Myriad Pro" w:hAnsi="Myriad Pro" w:cs="Arial"/>
                <w:b/>
                <w:sz w:val="12"/>
                <w:szCs w:val="12"/>
                <w:lang w:val="lt-LT"/>
              </w:rPr>
              <w:t>Ветеринарно Здравствен Сертификат за Република Северна Македонија</w:t>
            </w:r>
          </w:p>
          <w:p w:rsidR="00787440" w:rsidRPr="009414F7" w:rsidRDefault="00787440" w:rsidP="00787440">
            <w:pPr>
              <w:jc w:val="right"/>
              <w:rPr>
                <w:rFonts w:ascii="Myriad Pro" w:hAnsi="Myriad Pro" w:cs="Arial"/>
                <w:b/>
                <w:sz w:val="12"/>
                <w:szCs w:val="12"/>
                <w:lang w:val="lt-LT"/>
              </w:rPr>
            </w:pPr>
            <w:r w:rsidRPr="009414F7">
              <w:rPr>
                <w:rFonts w:ascii="Myriad Pro" w:hAnsi="Myriad Pro" w:cs="Arial"/>
                <w:b/>
                <w:sz w:val="12"/>
                <w:szCs w:val="12"/>
                <w:lang w:val="lt-LT"/>
              </w:rPr>
              <w:t>/Veterinary Certificate to Republic of North Macedonia</w:t>
            </w:r>
          </w:p>
          <w:p w:rsidR="00E203AF" w:rsidRPr="00787440" w:rsidRDefault="00787440" w:rsidP="00787440">
            <w:pPr>
              <w:jc w:val="right"/>
              <w:rPr>
                <w:rFonts w:ascii="Myriad Pro" w:hAnsi="Myriad Pro" w:cs="Arial"/>
                <w:b/>
                <w:sz w:val="12"/>
                <w:szCs w:val="12"/>
                <w:lang w:val="lt-LT"/>
              </w:rPr>
            </w:pPr>
            <w:r w:rsidRPr="009414F7">
              <w:rPr>
                <w:rFonts w:ascii="Myriad Pro" w:hAnsi="Myriad Pro" w:cs="Arial"/>
                <w:b/>
                <w:sz w:val="12"/>
                <w:szCs w:val="12"/>
                <w:lang w:val="lt-LT"/>
              </w:rPr>
              <w:t>/Veterinarijos sertifikatas Šiaurės Makedonijos Respublikai</w:t>
            </w:r>
          </w:p>
        </w:tc>
      </w:tr>
      <w:tr w:rsidR="00767867" w:rsidRPr="000E5286" w:rsidTr="00767867">
        <w:trPr>
          <w:trHeight w:val="260"/>
        </w:trPr>
        <w:tc>
          <w:tcPr>
            <w:tcW w:w="244" w:type="pct"/>
            <w:vMerge w:val="restart"/>
            <w:tcBorders>
              <w:top w:val="single" w:sz="12" w:space="0" w:color="auto"/>
              <w:left w:val="single" w:sz="4" w:space="0" w:color="auto"/>
              <w:right w:val="single" w:sz="4" w:space="0" w:color="auto"/>
            </w:tcBorders>
            <w:textDirection w:val="btLr"/>
          </w:tcPr>
          <w:p w:rsidR="00711571" w:rsidRPr="000E5286" w:rsidRDefault="00711571" w:rsidP="00FF7722">
            <w:pPr>
              <w:jc w:val="center"/>
              <w:rPr>
                <w:rFonts w:ascii="Myriad Pro" w:hAnsi="Myriad Pro" w:cs="Arial"/>
                <w:b/>
                <w:sz w:val="12"/>
                <w:szCs w:val="12"/>
                <w:lang w:val="lt-LT"/>
              </w:rPr>
            </w:pPr>
            <w:r w:rsidRPr="000E5286">
              <w:rPr>
                <w:rFonts w:ascii="Myriad Pro" w:hAnsi="Myriad Pro" w:cs="Arial"/>
                <w:b/>
                <w:sz w:val="12"/>
                <w:szCs w:val="12"/>
                <w:lang w:val="lt-LT"/>
              </w:rPr>
              <w:t>Дел I: Детали за испратената пратка</w:t>
            </w:r>
          </w:p>
          <w:p w:rsidR="00711571" w:rsidRPr="000E5286" w:rsidRDefault="00711571" w:rsidP="00FF7722">
            <w:pPr>
              <w:jc w:val="center"/>
              <w:rPr>
                <w:rFonts w:ascii="Myriad Pro" w:hAnsi="Myriad Pro" w:cs="Arial"/>
                <w:b/>
                <w:sz w:val="12"/>
                <w:szCs w:val="12"/>
                <w:lang w:val="lt-LT"/>
              </w:rPr>
            </w:pPr>
            <w:r w:rsidRPr="000E5286">
              <w:rPr>
                <w:rFonts w:ascii="Myriad Pro" w:hAnsi="Myriad Pro" w:cs="Arial"/>
                <w:b/>
                <w:sz w:val="12"/>
                <w:szCs w:val="12"/>
                <w:lang w:val="lt-LT"/>
              </w:rPr>
              <w:t>Part I: Details of dispatched consignment</w:t>
            </w:r>
            <w:r w:rsidR="00C27085" w:rsidRPr="000E5286">
              <w:rPr>
                <w:rFonts w:ascii="Myriad Pro" w:hAnsi="Myriad Pro" w:cs="Arial"/>
                <w:b/>
                <w:sz w:val="12"/>
                <w:szCs w:val="12"/>
                <w:lang w:val="lt-LT"/>
              </w:rPr>
              <w:t>/</w:t>
            </w:r>
            <w:r w:rsidR="00C27085" w:rsidRPr="000E5286">
              <w:rPr>
                <w:lang w:val="lt-LT"/>
              </w:rPr>
              <w:t xml:space="preserve"> </w:t>
            </w:r>
            <w:r w:rsidR="004F750B">
              <w:rPr>
                <w:rFonts w:ascii="Myriad Pro" w:hAnsi="Myriad Pro" w:cs="Arial"/>
                <w:b/>
                <w:sz w:val="12"/>
                <w:szCs w:val="12"/>
                <w:lang w:val="lt-LT"/>
              </w:rPr>
              <w:t>I dalis:</w:t>
            </w:r>
            <w:r w:rsidR="00C27085" w:rsidRPr="000E5286">
              <w:rPr>
                <w:rFonts w:ascii="Myriad Pro" w:hAnsi="Myriad Pro" w:cs="Arial"/>
                <w:b/>
                <w:sz w:val="12"/>
                <w:szCs w:val="12"/>
                <w:lang w:val="lt-LT"/>
              </w:rPr>
              <w:t xml:space="preserve"> Informacija apie siuntos išsiuntimą</w:t>
            </w:r>
          </w:p>
        </w:tc>
        <w:tc>
          <w:tcPr>
            <w:tcW w:w="2473" w:type="pct"/>
            <w:gridSpan w:val="15"/>
            <w:tcBorders>
              <w:top w:val="single" w:sz="12" w:space="0" w:color="auto"/>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I.1. Испраќач</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/Consignor</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Siuntėjas</w:t>
            </w:r>
          </w:p>
          <w:p w:rsidR="00711571" w:rsidRPr="000E5286" w:rsidRDefault="00711571" w:rsidP="00FF7722">
            <w:pPr>
              <w:rPr>
                <w:rFonts w:ascii="Myriad Pro" w:hAnsi="Myriad Pro" w:cs="Arial"/>
                <w:sz w:val="12"/>
                <w:szCs w:val="12"/>
                <w:lang w:val="lt-LT"/>
              </w:rPr>
            </w:pPr>
          </w:p>
        </w:tc>
        <w:tc>
          <w:tcPr>
            <w:tcW w:w="1312" w:type="pct"/>
            <w:gridSpan w:val="8"/>
            <w:vMerge w:val="restart"/>
            <w:tcBorders>
              <w:top w:val="single" w:sz="12" w:space="0" w:color="auto"/>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I.2. Референтен број на сертификатот</w:t>
            </w:r>
          </w:p>
          <w:p w:rsidR="00711571" w:rsidRPr="000E5286" w:rsidRDefault="00711571" w:rsidP="0046426D">
            <w:pPr>
              <w:rPr>
                <w:rFonts w:ascii="Myriad Pro" w:hAnsi="Myriad Pro" w:cs="Arial"/>
                <w:sz w:val="12"/>
                <w:szCs w:val="12"/>
                <w:lang w:val="lt-LT"/>
              </w:rPr>
            </w:pPr>
            <w:r w:rsidRPr="000E5286">
              <w:rPr>
                <w:rFonts w:ascii="Myriad Pro" w:hAnsi="Myriad Pro" w:cs="Arial"/>
                <w:sz w:val="12"/>
                <w:szCs w:val="12"/>
                <w:lang w:val="lt-LT"/>
              </w:rPr>
              <w:t>/Certificate reference number</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 xml:space="preserve">Sertifikato </w:t>
            </w:r>
            <w:r w:rsidR="0046426D">
              <w:rPr>
                <w:rFonts w:ascii="Myriad Pro" w:hAnsi="Myriad Pro" w:cs="Arial"/>
                <w:b/>
                <w:sz w:val="12"/>
                <w:szCs w:val="12"/>
                <w:lang w:val="lt-LT"/>
              </w:rPr>
              <w:t>Nr.</w:t>
            </w:r>
          </w:p>
        </w:tc>
        <w:tc>
          <w:tcPr>
            <w:tcW w:w="971" w:type="pct"/>
            <w:gridSpan w:val="4"/>
            <w:vMerge w:val="restart"/>
            <w:tcBorders>
              <w:top w:val="single" w:sz="12" w:space="0" w:color="auto"/>
              <w:left w:val="single" w:sz="4" w:space="0" w:color="auto"/>
              <w:tr2bl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I.2.a</w:t>
            </w:r>
          </w:p>
        </w:tc>
      </w:tr>
      <w:tr w:rsidR="00711571" w:rsidRPr="000E5286" w:rsidTr="00767867">
        <w:trPr>
          <w:trHeight w:val="21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vMerge w:val="restart"/>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Име</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/Name</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Pavadinimas</w:t>
            </w:r>
          </w:p>
        </w:tc>
        <w:tc>
          <w:tcPr>
            <w:tcW w:w="1312" w:type="pct"/>
            <w:gridSpan w:val="8"/>
            <w:vMerge/>
            <w:tcBorders>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971" w:type="pct"/>
            <w:gridSpan w:val="4"/>
            <w:vMerge/>
            <w:tcBorders>
              <w:left w:val="single" w:sz="4" w:space="0" w:color="auto"/>
              <w:tr2bl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rPr>
          <w:trHeight w:val="21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vMerge/>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p>
        </w:tc>
        <w:tc>
          <w:tcPr>
            <w:tcW w:w="2283" w:type="pct"/>
            <w:gridSpan w:val="12"/>
            <w:vMerge w:val="restart"/>
            <w:tcBorders>
              <w:lef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I.3. Централен Надлежен Орган</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/Central Competent Authority</w:t>
            </w:r>
            <w:r w:rsidR="005D2EAB" w:rsidRPr="000E5286">
              <w:rPr>
                <w:rFonts w:ascii="Myriad Pro" w:hAnsi="Myriad Pro" w:cs="Arial"/>
                <w:sz w:val="12"/>
                <w:szCs w:val="12"/>
                <w:lang w:val="lt-LT"/>
              </w:rPr>
              <w:t>/</w:t>
            </w:r>
            <w:r w:rsidR="0052759E">
              <w:rPr>
                <w:rFonts w:ascii="Myriad Pro" w:hAnsi="Myriad Pro" w:cs="Arial"/>
                <w:b/>
                <w:sz w:val="12"/>
                <w:szCs w:val="12"/>
                <w:lang w:val="lt-LT"/>
              </w:rPr>
              <w:t xml:space="preserve">Centrinė kompetentinga </w:t>
            </w:r>
            <w:r w:rsidR="005D2EAB" w:rsidRPr="000E5286">
              <w:rPr>
                <w:rFonts w:ascii="Myriad Pro" w:hAnsi="Myriad Pro" w:cs="Arial"/>
                <w:b/>
                <w:sz w:val="12"/>
                <w:szCs w:val="12"/>
                <w:lang w:val="lt-LT"/>
              </w:rPr>
              <w:t>institucija</w:t>
            </w:r>
          </w:p>
        </w:tc>
      </w:tr>
      <w:tr w:rsidR="00711571" w:rsidRPr="000E5286" w:rsidTr="00767867">
        <w:trPr>
          <w:trHeight w:val="24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vMerge w:val="restart"/>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Адреса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/Address</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Adresas</w:t>
            </w:r>
          </w:p>
        </w:tc>
        <w:tc>
          <w:tcPr>
            <w:tcW w:w="2283" w:type="pct"/>
            <w:gridSpan w:val="12"/>
            <w:vMerge/>
            <w:tcBorders>
              <w:left w:val="single" w:sz="4" w:space="0" w:color="auto"/>
              <w:bottom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rPr>
          <w:trHeight w:val="19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vMerge/>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p>
        </w:tc>
        <w:tc>
          <w:tcPr>
            <w:tcW w:w="2283" w:type="pct"/>
            <w:gridSpan w:val="12"/>
            <w:vMerge w:val="restart"/>
            <w:tcBorders>
              <w:top w:val="single" w:sz="4" w:space="0" w:color="auto"/>
              <w:lef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I.4. Локален Надлежен Орган</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/Local Competent Authority</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Vietinė kompete</w:t>
            </w:r>
            <w:r w:rsidR="0046426D">
              <w:rPr>
                <w:rFonts w:ascii="Myriad Pro" w:hAnsi="Myriad Pro" w:cs="Arial"/>
                <w:b/>
                <w:sz w:val="12"/>
                <w:szCs w:val="12"/>
                <w:lang w:val="lt-LT"/>
              </w:rPr>
              <w:t>n</w:t>
            </w:r>
            <w:r w:rsidR="005D2EAB" w:rsidRPr="000E5286">
              <w:rPr>
                <w:rFonts w:ascii="Myriad Pro" w:hAnsi="Myriad Pro" w:cs="Arial"/>
                <w:b/>
                <w:sz w:val="12"/>
                <w:szCs w:val="12"/>
                <w:lang w:val="lt-LT"/>
              </w:rPr>
              <w:t>tinga institucija</w:t>
            </w:r>
          </w:p>
        </w:tc>
      </w:tr>
      <w:tr w:rsidR="00711571" w:rsidRPr="000E5286" w:rsidTr="00767867">
        <w:trPr>
          <w:trHeight w:val="19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Тел.</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/Tel.</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Tel.</w:t>
            </w:r>
          </w:p>
        </w:tc>
        <w:tc>
          <w:tcPr>
            <w:tcW w:w="2283" w:type="pct"/>
            <w:gridSpan w:val="12"/>
            <w:vMerge/>
            <w:tcBorders>
              <w:left w:val="single" w:sz="4" w:space="0" w:color="auto"/>
              <w:bottom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single" w:sz="4" w:space="0" w:color="auto"/>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I.5. Примач</w:t>
            </w:r>
          </w:p>
          <w:p w:rsidR="00711571" w:rsidRPr="000E5286" w:rsidRDefault="00711571" w:rsidP="00FF7722">
            <w:pPr>
              <w:rPr>
                <w:rFonts w:ascii="Myriad Pro" w:hAnsi="Myriad Pro" w:cs="Arial"/>
                <w:b/>
                <w:sz w:val="12"/>
                <w:szCs w:val="12"/>
                <w:lang w:val="lt-LT"/>
              </w:rPr>
            </w:pPr>
            <w:r w:rsidRPr="000E5286">
              <w:rPr>
                <w:rFonts w:ascii="Myriad Pro" w:hAnsi="Myriad Pro" w:cs="Arial"/>
                <w:sz w:val="12"/>
                <w:szCs w:val="12"/>
                <w:lang w:val="lt-LT"/>
              </w:rPr>
              <w:t>/Consignee</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Gavėjas</w:t>
            </w:r>
          </w:p>
          <w:p w:rsidR="00711571" w:rsidRPr="000E5286" w:rsidRDefault="00711571" w:rsidP="00FF7722">
            <w:pPr>
              <w:rPr>
                <w:rFonts w:ascii="Myriad Pro" w:hAnsi="Myriad Pro" w:cs="Arial"/>
                <w:sz w:val="12"/>
                <w:szCs w:val="12"/>
                <w:lang w:val="lt-LT"/>
              </w:rPr>
            </w:pPr>
          </w:p>
        </w:tc>
        <w:tc>
          <w:tcPr>
            <w:tcW w:w="2283" w:type="pct"/>
            <w:gridSpan w:val="12"/>
            <w:vMerge w:val="restart"/>
            <w:tcBorders>
              <w:top w:val="single" w:sz="4" w:space="0" w:color="auto"/>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 xml:space="preserve">I.6. </w:t>
            </w:r>
          </w:p>
          <w:p w:rsidR="00711571" w:rsidRPr="000E5286" w:rsidRDefault="00711571" w:rsidP="00FF7722">
            <w:pPr>
              <w:rPr>
                <w:rFonts w:ascii="Myriad Pro" w:hAnsi="Myriad Pro" w:cs="Arial"/>
                <w:sz w:val="12"/>
                <w:szCs w:val="12"/>
                <w:lang w:val="lt-LT"/>
              </w:rPr>
            </w:pPr>
          </w:p>
        </w:tc>
      </w:tr>
      <w:tr w:rsidR="00711571" w:rsidRPr="000E5286" w:rsidTr="00767867">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Име</w:t>
            </w:r>
          </w:p>
          <w:p w:rsidR="00711571" w:rsidRPr="000E5286" w:rsidRDefault="00711571" w:rsidP="00FF7722">
            <w:pPr>
              <w:rPr>
                <w:rFonts w:ascii="Myriad Pro" w:hAnsi="Myriad Pro" w:cs="Arial"/>
                <w:b/>
                <w:sz w:val="12"/>
                <w:szCs w:val="12"/>
                <w:lang w:val="lt-LT"/>
              </w:rPr>
            </w:pPr>
            <w:r w:rsidRPr="000E5286">
              <w:rPr>
                <w:rFonts w:ascii="Myriad Pro" w:hAnsi="Myriad Pro" w:cs="Arial"/>
                <w:sz w:val="12"/>
                <w:szCs w:val="12"/>
                <w:lang w:val="lt-LT"/>
              </w:rPr>
              <w:t>/Name</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Pavadinimas</w:t>
            </w:r>
          </w:p>
          <w:p w:rsidR="00711571" w:rsidRPr="000E5286" w:rsidRDefault="00711571" w:rsidP="00FF7722">
            <w:pPr>
              <w:rPr>
                <w:rFonts w:ascii="Myriad Pro" w:hAnsi="Myriad Pro" w:cs="Arial"/>
                <w:sz w:val="12"/>
                <w:szCs w:val="12"/>
                <w:lang w:val="lt-LT"/>
              </w:rPr>
            </w:pPr>
          </w:p>
        </w:tc>
        <w:tc>
          <w:tcPr>
            <w:tcW w:w="2283" w:type="pct"/>
            <w:gridSpan w:val="12"/>
            <w:vMerge/>
            <w:tcBorders>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Адреса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/Address</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Adresas</w:t>
            </w:r>
          </w:p>
          <w:p w:rsidR="00711571" w:rsidRPr="000E5286" w:rsidRDefault="00711571" w:rsidP="00FF7722">
            <w:pPr>
              <w:rPr>
                <w:rFonts w:ascii="Myriad Pro" w:hAnsi="Myriad Pro" w:cs="Arial"/>
                <w:sz w:val="12"/>
                <w:szCs w:val="12"/>
                <w:lang w:val="lt-LT"/>
              </w:rPr>
            </w:pPr>
          </w:p>
        </w:tc>
        <w:tc>
          <w:tcPr>
            <w:tcW w:w="2283" w:type="pct"/>
            <w:gridSpan w:val="12"/>
            <w:vMerge/>
            <w:tcBorders>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nil"/>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Поштенски број</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/Postal code</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Pašto indeksas</w:t>
            </w:r>
          </w:p>
        </w:tc>
        <w:tc>
          <w:tcPr>
            <w:tcW w:w="2283" w:type="pct"/>
            <w:gridSpan w:val="12"/>
            <w:vMerge/>
            <w:tcBorders>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rPr>
          <w:trHeight w:val="305"/>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Тел.</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/Tel.</w:t>
            </w:r>
            <w:r w:rsidR="005D2EAB" w:rsidRPr="000E5286">
              <w:rPr>
                <w:rFonts w:ascii="Myriad Pro" w:hAnsi="Myriad Pro" w:cs="Arial"/>
                <w:sz w:val="12"/>
                <w:szCs w:val="12"/>
                <w:lang w:val="lt-LT"/>
              </w:rPr>
              <w:t>/</w:t>
            </w:r>
            <w:r w:rsidR="005D2EAB" w:rsidRPr="000E5286">
              <w:rPr>
                <w:rFonts w:ascii="Myriad Pro" w:hAnsi="Myriad Pro" w:cs="Arial"/>
                <w:b/>
                <w:sz w:val="12"/>
                <w:szCs w:val="12"/>
                <w:lang w:val="lt-LT"/>
              </w:rPr>
              <w:t>Tel</w:t>
            </w:r>
            <w:r w:rsidR="00F711F4">
              <w:rPr>
                <w:rFonts w:ascii="Myriad Pro" w:hAnsi="Myriad Pro" w:cs="Arial"/>
                <w:b/>
                <w:sz w:val="12"/>
                <w:szCs w:val="12"/>
                <w:lang w:val="lt-LT"/>
              </w:rPr>
              <w:t>.</w:t>
            </w:r>
          </w:p>
        </w:tc>
        <w:tc>
          <w:tcPr>
            <w:tcW w:w="2283" w:type="pct"/>
            <w:gridSpan w:val="12"/>
            <w:vMerge/>
            <w:tcBorders>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p>
        </w:tc>
      </w:tr>
      <w:tr w:rsidR="00767867" w:rsidRPr="000E5286" w:rsidTr="00767867">
        <w:trPr>
          <w:trHeight w:val="368"/>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880" w:type="pct"/>
            <w:gridSpan w:val="2"/>
            <w:tcBorders>
              <w:top w:val="single" w:sz="4" w:space="0" w:color="auto"/>
              <w:left w:val="single" w:sz="4" w:space="0" w:color="auto"/>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I.7. Земја на потекло</w:t>
            </w:r>
          </w:p>
          <w:p w:rsidR="00E54E3C" w:rsidRDefault="00711571" w:rsidP="00FF7722">
            <w:pPr>
              <w:rPr>
                <w:rFonts w:ascii="Myriad Pro" w:hAnsi="Myriad Pro" w:cs="Arial"/>
                <w:sz w:val="12"/>
                <w:szCs w:val="12"/>
                <w:lang w:val="lt-LT"/>
              </w:rPr>
            </w:pPr>
            <w:r w:rsidRPr="000E5286">
              <w:rPr>
                <w:rFonts w:ascii="Myriad Pro" w:hAnsi="Myriad Pro" w:cs="Arial"/>
                <w:sz w:val="12"/>
                <w:szCs w:val="12"/>
                <w:lang w:val="lt-LT"/>
              </w:rPr>
              <w:t>/Country of origin</w:t>
            </w:r>
          </w:p>
          <w:p w:rsidR="00711571" w:rsidRPr="000E5286" w:rsidRDefault="005D2EAB"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Kilmės šalis</w:t>
            </w:r>
          </w:p>
        </w:tc>
        <w:tc>
          <w:tcPr>
            <w:tcW w:w="426" w:type="pct"/>
            <w:gridSpan w:val="3"/>
            <w:tcBorders>
              <w:top w:val="single" w:sz="4" w:space="0" w:color="auto"/>
              <w:left w:val="nil"/>
              <w:bottom w:val="nil"/>
              <w:right w:val="single" w:sz="4" w:space="0" w:color="auto"/>
            </w:tcBorders>
          </w:tcPr>
          <w:p w:rsidR="00711571" w:rsidRPr="000E5286" w:rsidRDefault="00711571" w:rsidP="00FF7722">
            <w:pPr>
              <w:jc w:val="right"/>
              <w:rPr>
                <w:rFonts w:ascii="Myriad Pro" w:hAnsi="Myriad Pro" w:cs="Arial"/>
                <w:sz w:val="12"/>
                <w:szCs w:val="12"/>
                <w:lang w:val="lt-LT"/>
              </w:rPr>
            </w:pPr>
            <w:r w:rsidRPr="000E5286">
              <w:rPr>
                <w:rFonts w:ascii="Myriad Pro" w:hAnsi="Myriad Pro" w:cs="Arial"/>
                <w:sz w:val="12"/>
                <w:szCs w:val="12"/>
                <w:lang w:val="lt-LT"/>
              </w:rPr>
              <w:t>ИСО код</w:t>
            </w:r>
          </w:p>
          <w:p w:rsidR="00711571" w:rsidRPr="000E5286" w:rsidRDefault="00711571" w:rsidP="00FF7722">
            <w:pPr>
              <w:jc w:val="right"/>
              <w:rPr>
                <w:rFonts w:ascii="Myriad Pro" w:hAnsi="Myriad Pro" w:cs="Arial"/>
                <w:sz w:val="12"/>
                <w:szCs w:val="12"/>
                <w:lang w:val="lt-LT"/>
              </w:rPr>
            </w:pPr>
            <w:r w:rsidRPr="000E5286">
              <w:rPr>
                <w:rFonts w:ascii="Myriad Pro" w:hAnsi="Myriad Pro" w:cs="Arial"/>
                <w:sz w:val="12"/>
                <w:szCs w:val="12"/>
                <w:lang w:val="lt-LT"/>
              </w:rPr>
              <w:t>/ISO code</w:t>
            </w:r>
          </w:p>
          <w:p w:rsidR="005D2EAB" w:rsidRPr="000E5286" w:rsidRDefault="005D2EAB" w:rsidP="00FF7722">
            <w:pPr>
              <w:jc w:val="right"/>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ISO kodas</w:t>
            </w:r>
          </w:p>
        </w:tc>
        <w:tc>
          <w:tcPr>
            <w:tcW w:w="876" w:type="pct"/>
            <w:gridSpan w:val="6"/>
            <w:tcBorders>
              <w:top w:val="single" w:sz="4" w:space="0" w:color="auto"/>
              <w:left w:val="single" w:sz="4" w:space="0" w:color="auto"/>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I.8. Подрачје на потекло</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/Region of origin</w:t>
            </w:r>
          </w:p>
          <w:p w:rsidR="005D2EAB" w:rsidRPr="000E5286" w:rsidRDefault="005D2EAB"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Kilmės regionas</w:t>
            </w:r>
          </w:p>
        </w:tc>
        <w:tc>
          <w:tcPr>
            <w:tcW w:w="292" w:type="pct"/>
            <w:gridSpan w:val="4"/>
            <w:tcBorders>
              <w:top w:val="single" w:sz="4" w:space="0" w:color="auto"/>
              <w:left w:val="nil"/>
              <w:bottom w:val="nil"/>
            </w:tcBorders>
          </w:tcPr>
          <w:p w:rsidR="00711571" w:rsidRPr="000E5286" w:rsidRDefault="00711571" w:rsidP="00FF7722">
            <w:pPr>
              <w:jc w:val="right"/>
              <w:rPr>
                <w:rFonts w:ascii="Myriad Pro" w:hAnsi="Myriad Pro" w:cs="Arial"/>
                <w:sz w:val="12"/>
                <w:szCs w:val="12"/>
                <w:lang w:val="lt-LT"/>
              </w:rPr>
            </w:pPr>
            <w:r w:rsidRPr="000E5286">
              <w:rPr>
                <w:rFonts w:ascii="Myriad Pro" w:hAnsi="Myriad Pro" w:cs="Arial"/>
                <w:sz w:val="12"/>
                <w:szCs w:val="12"/>
                <w:lang w:val="lt-LT"/>
              </w:rPr>
              <w:t>Код</w:t>
            </w:r>
          </w:p>
          <w:p w:rsidR="00711571" w:rsidRPr="000E5286" w:rsidRDefault="00711571" w:rsidP="00FF7722">
            <w:pPr>
              <w:jc w:val="right"/>
              <w:rPr>
                <w:rFonts w:ascii="Myriad Pro" w:hAnsi="Myriad Pro" w:cs="Arial"/>
                <w:sz w:val="12"/>
                <w:szCs w:val="12"/>
                <w:lang w:val="lt-LT"/>
              </w:rPr>
            </w:pPr>
            <w:r w:rsidRPr="000E5286">
              <w:rPr>
                <w:rFonts w:ascii="Myriad Pro" w:hAnsi="Myriad Pro" w:cs="Arial"/>
                <w:sz w:val="12"/>
                <w:szCs w:val="12"/>
                <w:lang w:val="lt-LT"/>
              </w:rPr>
              <w:t>/Code</w:t>
            </w:r>
          </w:p>
          <w:p w:rsidR="00D33A24" w:rsidRPr="000E5286" w:rsidRDefault="00D33A24" w:rsidP="001F07F9">
            <w:pPr>
              <w:ind w:hanging="121"/>
              <w:jc w:val="right"/>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Kodas</w:t>
            </w:r>
          </w:p>
          <w:p w:rsidR="00711571" w:rsidRPr="000E5286" w:rsidRDefault="00711571" w:rsidP="00FF7722">
            <w:pPr>
              <w:jc w:val="right"/>
              <w:rPr>
                <w:rFonts w:ascii="Myriad Pro" w:hAnsi="Myriad Pro" w:cs="Arial"/>
                <w:sz w:val="12"/>
                <w:szCs w:val="12"/>
                <w:lang w:val="lt-LT"/>
              </w:rPr>
            </w:pPr>
          </w:p>
        </w:tc>
        <w:tc>
          <w:tcPr>
            <w:tcW w:w="846" w:type="pct"/>
            <w:gridSpan w:val="4"/>
            <w:tcBorders>
              <w:top w:val="single" w:sz="4" w:space="0" w:color="auto"/>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I.9. Земја на дестинација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/Country of destination</w:t>
            </w:r>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Paskirties šalis</w:t>
            </w:r>
          </w:p>
        </w:tc>
        <w:tc>
          <w:tcPr>
            <w:tcW w:w="382" w:type="pct"/>
            <w:gridSpan w:val="3"/>
            <w:tcBorders>
              <w:top w:val="single" w:sz="4" w:space="0" w:color="auto"/>
              <w:left w:val="nil"/>
              <w:bottom w:val="nil"/>
              <w:right w:val="single" w:sz="4" w:space="0" w:color="auto"/>
            </w:tcBorders>
          </w:tcPr>
          <w:p w:rsidR="009035BB" w:rsidRPr="000E5286" w:rsidRDefault="00711571" w:rsidP="009035BB">
            <w:pPr>
              <w:rPr>
                <w:rFonts w:ascii="Myriad Pro" w:hAnsi="Myriad Pro" w:cs="Arial"/>
                <w:sz w:val="12"/>
                <w:szCs w:val="12"/>
                <w:lang w:val="lt-LT"/>
              </w:rPr>
            </w:pPr>
            <w:r w:rsidRPr="000E5286">
              <w:rPr>
                <w:rFonts w:ascii="Myriad Pro" w:hAnsi="Myriad Pro" w:cs="Arial"/>
                <w:sz w:val="12"/>
                <w:szCs w:val="12"/>
                <w:lang w:val="lt-LT"/>
              </w:rPr>
              <w:t>ИСО код</w:t>
            </w:r>
          </w:p>
          <w:p w:rsidR="00711571" w:rsidRPr="000E5286" w:rsidRDefault="00711571" w:rsidP="009035BB">
            <w:pPr>
              <w:rPr>
                <w:rFonts w:ascii="Myriad Pro" w:hAnsi="Myriad Pro" w:cs="Arial"/>
                <w:sz w:val="12"/>
                <w:szCs w:val="12"/>
                <w:lang w:val="lt-LT"/>
              </w:rPr>
            </w:pPr>
            <w:r w:rsidRPr="000E5286">
              <w:rPr>
                <w:rFonts w:ascii="Myriad Pro" w:hAnsi="Myriad Pro" w:cs="Arial"/>
                <w:sz w:val="12"/>
                <w:szCs w:val="12"/>
                <w:lang w:val="lt-LT"/>
              </w:rPr>
              <w:t>/ISO code</w:t>
            </w:r>
          </w:p>
          <w:p w:rsidR="00D33A24" w:rsidRPr="000E5286" w:rsidRDefault="00D33A24" w:rsidP="00A37240">
            <w:pPr>
              <w:ind w:right="-68" w:hanging="20"/>
              <w:rPr>
                <w:rFonts w:ascii="Myriad Pro" w:hAnsi="Myriad Pro" w:cs="Arial"/>
                <w:sz w:val="12"/>
                <w:szCs w:val="12"/>
                <w:lang w:val="lt-LT"/>
              </w:rPr>
            </w:pPr>
            <w:r w:rsidRPr="000E5286">
              <w:rPr>
                <w:rFonts w:ascii="Myriad Pro" w:hAnsi="Myriad Pro" w:cs="Arial"/>
                <w:sz w:val="12"/>
                <w:szCs w:val="12"/>
                <w:lang w:val="lt-LT"/>
              </w:rPr>
              <w:t>/</w:t>
            </w:r>
            <w:r w:rsidR="009035BB" w:rsidRPr="000E5286">
              <w:rPr>
                <w:rFonts w:ascii="Myriad Pro" w:hAnsi="Myriad Pro" w:cs="Arial"/>
                <w:b/>
                <w:sz w:val="12"/>
                <w:szCs w:val="12"/>
                <w:lang w:val="lt-LT"/>
              </w:rPr>
              <w:t>ISO</w:t>
            </w:r>
            <w:r w:rsidR="00A37240">
              <w:rPr>
                <w:rFonts w:ascii="Myriad Pro" w:hAnsi="Myriad Pro" w:cs="Arial"/>
                <w:b/>
                <w:sz w:val="12"/>
                <w:szCs w:val="12"/>
                <w:lang w:val="lt-LT"/>
              </w:rPr>
              <w:t xml:space="preserve"> </w:t>
            </w:r>
            <w:r w:rsidR="009035BB" w:rsidRPr="00F711F4">
              <w:rPr>
                <w:rFonts w:ascii="Myriad Pro" w:hAnsi="Myriad Pro" w:cs="Arial"/>
                <w:sz w:val="12"/>
                <w:szCs w:val="12"/>
                <w:lang w:val="lt-LT"/>
              </w:rPr>
              <w:t>koda</w:t>
            </w:r>
            <w:r w:rsidRPr="00F711F4">
              <w:rPr>
                <w:rFonts w:ascii="Myriad Pro" w:hAnsi="Myriad Pro" w:cs="Arial"/>
                <w:sz w:val="12"/>
                <w:szCs w:val="12"/>
                <w:lang w:val="lt-LT"/>
              </w:rPr>
              <w:t>s</w:t>
            </w:r>
          </w:p>
        </w:tc>
        <w:tc>
          <w:tcPr>
            <w:tcW w:w="756" w:type="pct"/>
            <w:gridSpan w:val="3"/>
            <w:tcBorders>
              <w:top w:val="single" w:sz="4" w:space="0" w:color="auto"/>
              <w:left w:val="single" w:sz="4" w:space="0" w:color="auto"/>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I.10. Подрачје на дестинација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/Region of destination</w:t>
            </w:r>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Paskirties regionas</w:t>
            </w:r>
          </w:p>
        </w:tc>
        <w:tc>
          <w:tcPr>
            <w:tcW w:w="298" w:type="pct"/>
            <w:gridSpan w:val="2"/>
            <w:tcBorders>
              <w:top w:val="single" w:sz="4" w:space="0" w:color="auto"/>
              <w:left w:val="nil"/>
              <w:bottom w:val="nil"/>
              <w:right w:val="single" w:sz="4" w:space="0" w:color="auto"/>
            </w:tcBorders>
          </w:tcPr>
          <w:p w:rsidR="00711571" w:rsidRPr="000E5286" w:rsidRDefault="00711571" w:rsidP="009035BB">
            <w:pPr>
              <w:rPr>
                <w:rFonts w:ascii="Myriad Pro" w:hAnsi="Myriad Pro" w:cs="Arial"/>
                <w:sz w:val="12"/>
                <w:szCs w:val="12"/>
                <w:lang w:val="lt-LT"/>
              </w:rPr>
            </w:pPr>
            <w:r w:rsidRPr="000E5286">
              <w:rPr>
                <w:rFonts w:ascii="Myriad Pro" w:hAnsi="Myriad Pro" w:cs="Arial"/>
                <w:sz w:val="12"/>
                <w:szCs w:val="12"/>
                <w:lang w:val="lt-LT"/>
              </w:rPr>
              <w:t>Код</w:t>
            </w:r>
          </w:p>
          <w:p w:rsidR="00711571" w:rsidRPr="000E5286" w:rsidRDefault="00711571" w:rsidP="009035BB">
            <w:pPr>
              <w:rPr>
                <w:rFonts w:ascii="Myriad Pro" w:hAnsi="Myriad Pro" w:cs="Arial"/>
                <w:sz w:val="12"/>
                <w:szCs w:val="12"/>
                <w:lang w:val="lt-LT"/>
              </w:rPr>
            </w:pPr>
            <w:r w:rsidRPr="000E5286">
              <w:rPr>
                <w:rFonts w:ascii="Myriad Pro" w:hAnsi="Myriad Pro" w:cs="Arial"/>
                <w:sz w:val="12"/>
                <w:szCs w:val="12"/>
                <w:lang w:val="lt-LT"/>
              </w:rPr>
              <w:t>/Code</w:t>
            </w:r>
          </w:p>
          <w:p w:rsidR="00D33A24" w:rsidRPr="000E5286" w:rsidRDefault="00D33A24" w:rsidP="00A37240">
            <w:pPr>
              <w:ind w:right="-108" w:hanging="22"/>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Kodas</w:t>
            </w:r>
          </w:p>
          <w:p w:rsidR="00711571" w:rsidRPr="000E5286" w:rsidRDefault="00711571" w:rsidP="00FF7722">
            <w:pPr>
              <w:jc w:val="right"/>
              <w:rPr>
                <w:rFonts w:ascii="Myriad Pro" w:hAnsi="Myriad Pro" w:cs="Arial"/>
                <w:sz w:val="12"/>
                <w:szCs w:val="12"/>
                <w:lang w:val="lt-LT"/>
              </w:rPr>
            </w:pPr>
          </w:p>
        </w:tc>
      </w:tr>
      <w:tr w:rsidR="00767867" w:rsidRPr="000E5286" w:rsidTr="00767867">
        <w:trPr>
          <w:trHeight w:val="351"/>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880" w:type="pct"/>
            <w:gridSpan w:val="2"/>
            <w:tcBorders>
              <w:top w:val="nil"/>
              <w:left w:val="single" w:sz="4" w:space="0" w:color="auto"/>
              <w:bottom w:val="single" w:sz="4" w:space="0" w:color="auto"/>
              <w:right w:val="nil"/>
            </w:tcBorders>
          </w:tcPr>
          <w:p w:rsidR="00711571" w:rsidRPr="000E5286" w:rsidRDefault="00711571" w:rsidP="00FF7722">
            <w:pPr>
              <w:rPr>
                <w:rFonts w:ascii="Myriad Pro" w:hAnsi="Myriad Pro" w:cs="Arial"/>
                <w:sz w:val="12"/>
                <w:szCs w:val="12"/>
                <w:lang w:val="lt-LT"/>
              </w:rPr>
            </w:pPr>
          </w:p>
        </w:tc>
        <w:tc>
          <w:tcPr>
            <w:tcW w:w="133" w:type="pct"/>
            <w:gridSpan w:val="2"/>
            <w:tcBorders>
              <w:top w:val="nil"/>
              <w:left w:val="nil"/>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93" w:type="pct"/>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764" w:type="pct"/>
            <w:gridSpan w:val="5"/>
            <w:tcBorders>
              <w:top w:val="nil"/>
              <w:left w:val="single" w:sz="4" w:space="0" w:color="auto"/>
              <w:bottom w:val="single" w:sz="4" w:space="0" w:color="auto"/>
              <w:right w:val="nil"/>
            </w:tcBorders>
          </w:tcPr>
          <w:p w:rsidR="00711571" w:rsidRPr="000E5286" w:rsidRDefault="00711571" w:rsidP="00FF7722">
            <w:pPr>
              <w:rPr>
                <w:rFonts w:ascii="Myriad Pro" w:hAnsi="Myriad Pro" w:cs="Arial"/>
                <w:sz w:val="12"/>
                <w:szCs w:val="12"/>
                <w:lang w:val="lt-LT"/>
              </w:rPr>
            </w:pPr>
          </w:p>
        </w:tc>
        <w:tc>
          <w:tcPr>
            <w:tcW w:w="132" w:type="pct"/>
            <w:gridSpan w:val="2"/>
            <w:tcBorders>
              <w:top w:val="nil"/>
              <w:left w:val="nil"/>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71" w:type="pct"/>
            <w:gridSpan w:val="3"/>
            <w:tcBorders>
              <w:top w:val="nil"/>
              <w:left w:val="single" w:sz="4" w:space="0" w:color="auto"/>
              <w:bottom w:val="single" w:sz="4" w:space="0" w:color="auto"/>
            </w:tcBorders>
          </w:tcPr>
          <w:p w:rsidR="00711571" w:rsidRPr="000E5286" w:rsidRDefault="00711571" w:rsidP="00FF7722">
            <w:pPr>
              <w:rPr>
                <w:rFonts w:ascii="Myriad Pro" w:hAnsi="Myriad Pro" w:cs="Arial"/>
                <w:sz w:val="12"/>
                <w:szCs w:val="12"/>
                <w:lang w:val="lt-LT"/>
              </w:rPr>
            </w:pPr>
          </w:p>
        </w:tc>
        <w:tc>
          <w:tcPr>
            <w:tcW w:w="803" w:type="pct"/>
            <w:gridSpan w:val="3"/>
            <w:tcBorders>
              <w:top w:val="nil"/>
              <w:bottom w:val="single" w:sz="4" w:space="0" w:color="auto"/>
              <w:right w:val="nil"/>
            </w:tcBorders>
          </w:tcPr>
          <w:p w:rsidR="00711571" w:rsidRPr="000E5286" w:rsidRDefault="00711571" w:rsidP="00FF7722">
            <w:pPr>
              <w:rPr>
                <w:rFonts w:ascii="Myriad Pro" w:hAnsi="Myriad Pro" w:cs="Arial"/>
                <w:sz w:val="12"/>
                <w:szCs w:val="12"/>
                <w:lang w:val="lt-LT"/>
              </w:rPr>
            </w:pPr>
          </w:p>
        </w:tc>
        <w:tc>
          <w:tcPr>
            <w:tcW w:w="123" w:type="pct"/>
            <w:gridSpan w:val="3"/>
            <w:tcBorders>
              <w:top w:val="nil"/>
              <w:left w:val="nil"/>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302" w:type="pct"/>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756" w:type="pct"/>
            <w:gridSpan w:val="3"/>
            <w:tcBorders>
              <w:top w:val="nil"/>
              <w:left w:val="single" w:sz="4" w:space="0" w:color="auto"/>
              <w:bottom w:val="single" w:sz="4" w:space="0" w:color="auto"/>
              <w:right w:val="nil"/>
            </w:tcBorders>
          </w:tcPr>
          <w:p w:rsidR="00711571" w:rsidRPr="000E5286" w:rsidRDefault="00711571" w:rsidP="00FF7722">
            <w:pPr>
              <w:rPr>
                <w:rFonts w:ascii="Myriad Pro" w:hAnsi="Myriad Pro" w:cs="Arial"/>
                <w:sz w:val="12"/>
                <w:szCs w:val="12"/>
                <w:lang w:val="lt-LT"/>
              </w:rPr>
            </w:pPr>
          </w:p>
        </w:tc>
        <w:tc>
          <w:tcPr>
            <w:tcW w:w="122" w:type="pct"/>
            <w:tcBorders>
              <w:top w:val="nil"/>
              <w:left w:val="nil"/>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176" w:type="pct"/>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rPr>
          <w:trHeight w:val="440"/>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single" w:sz="4" w:space="0" w:color="auto"/>
              <w:left w:val="single" w:sz="4" w:space="0" w:color="auto"/>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I.11. Место на потекло</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/Place of origin</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Kilmės vieta</w:t>
            </w:r>
          </w:p>
        </w:tc>
        <w:tc>
          <w:tcPr>
            <w:tcW w:w="2283" w:type="pct"/>
            <w:gridSpan w:val="12"/>
            <w:vMerge w:val="restart"/>
            <w:tcBorders>
              <w:top w:val="single" w:sz="4" w:space="0" w:color="auto"/>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I.12.</w:t>
            </w:r>
          </w:p>
        </w:tc>
      </w:tr>
      <w:tr w:rsidR="00711571" w:rsidRPr="000E5286" w:rsidTr="00767867">
        <w:trPr>
          <w:trHeight w:val="43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1356" w:type="pct"/>
            <w:gridSpan w:val="6"/>
            <w:tcBorders>
              <w:top w:val="nil"/>
              <w:left w:val="single" w:sz="4" w:space="0" w:color="auto"/>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Име</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/Name</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Pavadinimas</w:t>
            </w:r>
          </w:p>
        </w:tc>
        <w:tc>
          <w:tcPr>
            <w:tcW w:w="1118" w:type="pct"/>
            <w:gridSpan w:val="9"/>
            <w:tcBorders>
              <w:top w:val="nil"/>
              <w:left w:val="nil"/>
              <w:bottom w:val="nil"/>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Број на одобрение</w:t>
            </w:r>
          </w:p>
          <w:p w:rsidR="00711571" w:rsidRPr="000E5286" w:rsidRDefault="00711571" w:rsidP="00F711F4">
            <w:pPr>
              <w:rPr>
                <w:rFonts w:ascii="Myriad Pro" w:hAnsi="Myriad Pro" w:cs="Arial"/>
                <w:sz w:val="12"/>
                <w:szCs w:val="12"/>
                <w:lang w:val="lt-LT"/>
              </w:rPr>
            </w:pPr>
            <w:r w:rsidRPr="000E5286">
              <w:rPr>
                <w:rFonts w:ascii="Myriad Pro" w:hAnsi="Myriad Pro" w:cs="Arial"/>
                <w:sz w:val="12"/>
                <w:szCs w:val="12"/>
                <w:lang w:val="lt-LT"/>
              </w:rPr>
              <w:t>/Approval number</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 xml:space="preserve">Patvirtinimo </w:t>
            </w:r>
            <w:r w:rsidR="00F711F4">
              <w:rPr>
                <w:rFonts w:ascii="Myriad Pro" w:hAnsi="Myriad Pro" w:cs="Arial"/>
                <w:b/>
                <w:sz w:val="12"/>
                <w:szCs w:val="12"/>
                <w:lang w:val="lt-LT"/>
              </w:rPr>
              <w:t>Nr.</w:t>
            </w:r>
          </w:p>
        </w:tc>
        <w:tc>
          <w:tcPr>
            <w:tcW w:w="2283" w:type="pct"/>
            <w:gridSpan w:val="12"/>
            <w:vMerge/>
            <w:tcBorders>
              <w:left w:val="single" w:sz="4" w:space="0" w:color="auto"/>
              <w:bottom w:val="single" w:sz="4" w:space="0" w:color="auto"/>
              <w:right w:val="single" w:sz="4" w:space="0" w:color="auto"/>
              <w:tr2bl w:val="nil"/>
            </w:tcBorders>
          </w:tcPr>
          <w:p w:rsidR="00711571" w:rsidRPr="000E5286" w:rsidRDefault="00711571" w:rsidP="00FF7722">
            <w:pPr>
              <w:rPr>
                <w:rFonts w:ascii="Myriad Pro" w:hAnsi="Myriad Pro" w:cs="Arial"/>
                <w:sz w:val="12"/>
                <w:szCs w:val="12"/>
                <w:lang w:val="lt-LT"/>
              </w:rPr>
            </w:pPr>
          </w:p>
        </w:tc>
      </w:tr>
      <w:tr w:rsidR="00711571" w:rsidRPr="000E5286" w:rsidTr="00767867">
        <w:trPr>
          <w:trHeight w:val="468"/>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1356" w:type="pct"/>
            <w:gridSpan w:val="6"/>
            <w:tcBorders>
              <w:top w:val="nil"/>
              <w:left w:val="single" w:sz="4" w:space="0" w:color="auto"/>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Адреса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/Address</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Adresas</w:t>
            </w:r>
          </w:p>
        </w:tc>
        <w:tc>
          <w:tcPr>
            <w:tcW w:w="1118" w:type="pct"/>
            <w:gridSpan w:val="9"/>
            <w:tcBorders>
              <w:top w:val="nil"/>
              <w:left w:val="nil"/>
              <w:bottom w:val="nil"/>
              <w:right w:val="single" w:sz="4" w:space="0" w:color="auto"/>
            </w:tcBorders>
          </w:tcPr>
          <w:p w:rsidR="00711571" w:rsidRPr="000E5286" w:rsidRDefault="00711571" w:rsidP="00FF7722">
            <w:pPr>
              <w:rPr>
                <w:rFonts w:ascii="Myriad Pro" w:hAnsi="Myriad Pro" w:cs="Arial"/>
                <w:sz w:val="12"/>
                <w:szCs w:val="12"/>
                <w:lang w:val="lt-LT"/>
              </w:rPr>
            </w:pPr>
          </w:p>
          <w:p w:rsidR="00711571" w:rsidRPr="000E5286" w:rsidRDefault="00711571" w:rsidP="00FF7722">
            <w:pPr>
              <w:rPr>
                <w:rFonts w:ascii="Myriad Pro" w:hAnsi="Myriad Pro" w:cs="Arial"/>
                <w:sz w:val="12"/>
                <w:szCs w:val="12"/>
                <w:lang w:val="lt-LT"/>
              </w:rPr>
            </w:pPr>
          </w:p>
        </w:tc>
        <w:tc>
          <w:tcPr>
            <w:tcW w:w="2283" w:type="pct"/>
            <w:gridSpan w:val="12"/>
            <w:vMerge/>
            <w:tcBorders>
              <w:left w:val="single" w:sz="4" w:space="0" w:color="auto"/>
              <w:bottom w:val="single" w:sz="4" w:space="0" w:color="auto"/>
              <w:right w:val="single" w:sz="4" w:space="0" w:color="auto"/>
              <w:tr2bl w:val="nil"/>
            </w:tcBorders>
          </w:tcPr>
          <w:p w:rsidR="00711571" w:rsidRPr="000E5286" w:rsidRDefault="00711571" w:rsidP="00FF7722">
            <w:pPr>
              <w:rPr>
                <w:rFonts w:ascii="Myriad Pro" w:hAnsi="Myriad Pro" w:cs="Arial"/>
                <w:sz w:val="12"/>
                <w:szCs w:val="12"/>
                <w:lang w:val="lt-LT"/>
              </w:rPr>
            </w:pPr>
          </w:p>
        </w:tc>
      </w:tr>
      <w:tr w:rsidR="00711571" w:rsidRPr="000E5286" w:rsidTr="00310238">
        <w:trPr>
          <w:trHeight w:val="70"/>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283" w:type="pct"/>
            <w:gridSpan w:val="12"/>
            <w:vMerge/>
            <w:tcBorders>
              <w:left w:val="single" w:sz="4" w:space="0" w:color="auto"/>
              <w:bottom w:val="single" w:sz="4" w:space="0" w:color="auto"/>
              <w:right w:val="single" w:sz="4" w:space="0" w:color="auto"/>
              <w:tr2bl w:val="nil"/>
            </w:tcBorders>
          </w:tcPr>
          <w:p w:rsidR="00711571" w:rsidRPr="000E5286" w:rsidRDefault="00711571" w:rsidP="00FF7722">
            <w:pPr>
              <w:rPr>
                <w:rFonts w:ascii="Myriad Pro" w:hAnsi="Myriad Pro" w:cs="Arial"/>
                <w:sz w:val="12"/>
                <w:szCs w:val="12"/>
                <w:lang w:val="lt-LT"/>
              </w:rPr>
            </w:pPr>
          </w:p>
        </w:tc>
      </w:tr>
      <w:tr w:rsidR="00711571" w:rsidRPr="000E5286" w:rsidTr="00767867">
        <w:trPr>
          <w:trHeight w:val="332"/>
        </w:trPr>
        <w:tc>
          <w:tcPr>
            <w:tcW w:w="244" w:type="pct"/>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2473" w:type="pct"/>
            <w:gridSpan w:val="15"/>
            <w:tcBorders>
              <w:top w:val="single" w:sz="4" w:space="0" w:color="auto"/>
              <w:left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I.13. Место на натовар</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/Place of loading</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Pakrovimo vieta</w:t>
            </w:r>
          </w:p>
        </w:tc>
        <w:tc>
          <w:tcPr>
            <w:tcW w:w="2283" w:type="pct"/>
            <w:gridSpan w:val="12"/>
            <w:tcBorders>
              <w:top w:val="single" w:sz="4" w:space="0" w:color="auto"/>
              <w:left w:val="single" w:sz="4" w:space="0" w:color="auto"/>
              <w:right w:val="single" w:sz="4" w:space="0" w:color="auto"/>
              <w:tr2bl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I.14. Дата на поаѓање</w:t>
            </w:r>
          </w:p>
          <w:p w:rsidR="00711571" w:rsidRPr="000E5286" w:rsidRDefault="00711571" w:rsidP="00F711F4">
            <w:pPr>
              <w:rPr>
                <w:rFonts w:ascii="Myriad Pro" w:hAnsi="Myriad Pro" w:cs="Arial"/>
                <w:sz w:val="12"/>
                <w:szCs w:val="12"/>
                <w:lang w:val="lt-LT"/>
              </w:rPr>
            </w:pPr>
            <w:r w:rsidRPr="000E5286">
              <w:rPr>
                <w:rFonts w:ascii="Myriad Pro" w:hAnsi="Myriad Pro" w:cs="Arial"/>
                <w:sz w:val="12"/>
                <w:szCs w:val="12"/>
                <w:lang w:val="lt-LT"/>
              </w:rPr>
              <w:t>/Date of departure</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Iš</w:t>
            </w:r>
            <w:r w:rsidR="00F711F4">
              <w:rPr>
                <w:rFonts w:ascii="Myriad Pro" w:hAnsi="Myriad Pro" w:cs="Arial"/>
                <w:b/>
                <w:sz w:val="12"/>
                <w:szCs w:val="12"/>
                <w:lang w:val="lt-LT"/>
              </w:rPr>
              <w:t>siuntimo</w:t>
            </w:r>
            <w:r w:rsidR="00D33A24" w:rsidRPr="000E5286">
              <w:rPr>
                <w:rFonts w:ascii="Myriad Pro" w:hAnsi="Myriad Pro" w:cs="Arial"/>
                <w:b/>
                <w:sz w:val="12"/>
                <w:szCs w:val="12"/>
                <w:lang w:val="lt-LT"/>
              </w:rPr>
              <w:t xml:space="preserve"> data</w:t>
            </w:r>
          </w:p>
        </w:tc>
      </w:tr>
      <w:tr w:rsidR="00711571" w:rsidRPr="000E5286" w:rsidTr="00767867">
        <w:trPr>
          <w:gridBefore w:val="1"/>
          <w:wBefore w:w="244" w:type="pct"/>
        </w:trPr>
        <w:tc>
          <w:tcPr>
            <w:tcW w:w="2473" w:type="pct"/>
            <w:gridSpan w:val="15"/>
            <w:tcBorders>
              <w:top w:val="single" w:sz="4" w:space="0" w:color="auto"/>
              <w:left w:val="single" w:sz="4" w:space="0" w:color="auto"/>
              <w:bottom w:val="nil"/>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I.15. Средства за транспорт</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/Means of transport</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Transporto priemonė</w:t>
            </w:r>
          </w:p>
        </w:tc>
        <w:tc>
          <w:tcPr>
            <w:tcW w:w="2283" w:type="pct"/>
            <w:gridSpan w:val="12"/>
            <w:vMerge w:val="restart"/>
            <w:tcBorders>
              <w:top w:val="single" w:sz="4" w:space="0" w:color="auto"/>
              <w:left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I.16. Влезен ВИМ на ГП во Р</w:t>
            </w:r>
            <w:r w:rsidR="008468D3" w:rsidRPr="000E5286">
              <w:rPr>
                <w:rFonts w:ascii="Myriad Pro" w:hAnsi="Myriad Pro" w:cs="Arial"/>
                <w:sz w:val="12"/>
                <w:szCs w:val="12"/>
                <w:lang w:val="lt-LT"/>
              </w:rPr>
              <w:t>С</w:t>
            </w:r>
            <w:r w:rsidRPr="000E5286">
              <w:rPr>
                <w:rFonts w:ascii="Myriad Pro" w:hAnsi="Myriad Pro" w:cs="Arial"/>
                <w:sz w:val="12"/>
                <w:szCs w:val="12"/>
                <w:lang w:val="lt-LT"/>
              </w:rPr>
              <w:t>М</w:t>
            </w:r>
          </w:p>
          <w:p w:rsidR="00711571" w:rsidRPr="000E5286" w:rsidRDefault="00711571" w:rsidP="00AA5234">
            <w:pPr>
              <w:jc w:val="both"/>
              <w:rPr>
                <w:rFonts w:ascii="Myriad Pro" w:hAnsi="Myriad Pro" w:cs="Arial"/>
                <w:sz w:val="12"/>
                <w:szCs w:val="12"/>
                <w:lang w:val="lt-LT"/>
              </w:rPr>
            </w:pPr>
            <w:r w:rsidRPr="000E5286">
              <w:rPr>
                <w:rFonts w:ascii="Myriad Pro" w:hAnsi="Myriad Pro" w:cs="Arial"/>
                <w:sz w:val="12"/>
                <w:szCs w:val="12"/>
                <w:lang w:val="lt-LT"/>
              </w:rPr>
              <w:t>/Entry BIP in R</w:t>
            </w:r>
            <w:r w:rsidR="008468D3" w:rsidRPr="000E5286">
              <w:rPr>
                <w:rFonts w:ascii="Myriad Pro" w:hAnsi="Myriad Pro" w:cs="Arial"/>
                <w:sz w:val="12"/>
                <w:szCs w:val="12"/>
                <w:lang w:val="lt-LT"/>
              </w:rPr>
              <w:t>N</w:t>
            </w:r>
            <w:r w:rsidRPr="000E5286">
              <w:rPr>
                <w:rFonts w:ascii="Myriad Pro" w:hAnsi="Myriad Pro" w:cs="Arial"/>
                <w:sz w:val="12"/>
                <w:szCs w:val="12"/>
                <w:lang w:val="lt-LT"/>
              </w:rPr>
              <w:t>M</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 xml:space="preserve">Įvežimo į </w:t>
            </w:r>
            <w:r w:rsidR="00585C9D" w:rsidRPr="000E5286">
              <w:rPr>
                <w:rFonts w:ascii="Myriad Pro" w:hAnsi="Myriad Pro" w:cs="Arial"/>
                <w:b/>
                <w:sz w:val="12"/>
                <w:szCs w:val="12"/>
                <w:lang w:val="lt-LT"/>
              </w:rPr>
              <w:t xml:space="preserve">Šiaurės </w:t>
            </w:r>
            <w:r w:rsidR="00D33A24" w:rsidRPr="000E5286">
              <w:rPr>
                <w:rFonts w:ascii="Myriad Pro" w:hAnsi="Myriad Pro" w:cs="Arial"/>
                <w:b/>
                <w:sz w:val="12"/>
                <w:szCs w:val="12"/>
                <w:lang w:val="lt-LT"/>
              </w:rPr>
              <w:t>Makedonijos Respublik</w:t>
            </w:r>
            <w:r w:rsidR="00AA5234">
              <w:rPr>
                <w:rFonts w:ascii="Myriad Pro" w:hAnsi="Myriad Pro" w:cs="Arial"/>
                <w:b/>
                <w:sz w:val="12"/>
                <w:szCs w:val="12"/>
                <w:lang w:val="lt-LT"/>
              </w:rPr>
              <w:t>os</w:t>
            </w:r>
            <w:r w:rsidR="00F711F4" w:rsidRPr="000E5286">
              <w:rPr>
                <w:rFonts w:ascii="Myriad Pro" w:hAnsi="Myriad Pro" w:cs="Arial"/>
                <w:b/>
                <w:sz w:val="12"/>
                <w:szCs w:val="12"/>
                <w:lang w:val="lt-LT"/>
              </w:rPr>
              <w:t xml:space="preserve"> PVP</w:t>
            </w:r>
          </w:p>
        </w:tc>
      </w:tr>
      <w:tr w:rsidR="00711571" w:rsidRPr="000E5286" w:rsidTr="00767867">
        <w:trPr>
          <w:gridBefore w:val="1"/>
          <w:wBefore w:w="244" w:type="pct"/>
          <w:trHeight w:val="476"/>
        </w:trPr>
        <w:tc>
          <w:tcPr>
            <w:tcW w:w="925" w:type="pct"/>
            <w:gridSpan w:val="3"/>
            <w:tcBorders>
              <w:top w:val="nil"/>
              <w:left w:val="single" w:sz="4" w:space="0" w:color="auto"/>
              <w:bottom w:val="nil"/>
              <w:right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Авион</w:t>
            </w:r>
          </w:p>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/Aeroplane</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Lėktuvas</w:t>
            </w:r>
            <w:r w:rsidR="00700477">
              <w:rPr>
                <w:rFonts w:ascii="Myriad Pro" w:hAnsi="Myriad Pro" w:cs="Arial"/>
                <w:b/>
                <w:sz w:val="12"/>
                <w:szCs w:val="12"/>
                <w:lang w:val="lt-LT"/>
              </w:rPr>
              <w:t xml:space="preserve">       </w:t>
            </w:r>
            <w:sdt>
              <w:sdtPr>
                <w:rPr>
                  <w:rFonts w:ascii="Myriad Pro" w:hAnsi="Myriad Pro" w:cs="Arial"/>
                  <w:b/>
                  <w:sz w:val="12"/>
                  <w:szCs w:val="12"/>
                  <w:lang w:val="lt-LT"/>
                </w:rPr>
                <w:id w:val="-1959799536"/>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tc>
        <w:tc>
          <w:tcPr>
            <w:tcW w:w="575" w:type="pct"/>
            <w:gridSpan w:val="5"/>
            <w:tcBorders>
              <w:top w:val="nil"/>
              <w:left w:val="nil"/>
              <w:bottom w:val="nil"/>
              <w:right w:val="nil"/>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Брод</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/Ship</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Laivas</w:t>
            </w:r>
            <w:r w:rsidR="00700477">
              <w:rPr>
                <w:rFonts w:ascii="Myriad Pro" w:hAnsi="Myriad Pro" w:cs="Arial"/>
                <w:b/>
                <w:sz w:val="12"/>
                <w:szCs w:val="12"/>
                <w:lang w:val="lt-LT"/>
              </w:rPr>
              <w:t xml:space="preserve">     </w:t>
            </w:r>
            <w:sdt>
              <w:sdtPr>
                <w:rPr>
                  <w:rFonts w:ascii="Myriad Pro" w:hAnsi="Myriad Pro" w:cs="Arial"/>
                  <w:b/>
                  <w:sz w:val="12"/>
                  <w:szCs w:val="12"/>
                  <w:lang w:val="lt-LT"/>
                </w:rPr>
                <w:id w:val="1743514603"/>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tc>
        <w:tc>
          <w:tcPr>
            <w:tcW w:w="973" w:type="pct"/>
            <w:gridSpan w:val="7"/>
            <w:tcBorders>
              <w:top w:val="nil"/>
              <w:left w:val="nil"/>
              <w:bottom w:val="nil"/>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Железнички вагон</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/Railway wagon</w:t>
            </w:r>
            <w:r w:rsidR="00700477">
              <w:rPr>
                <w:rFonts w:ascii="Myriad Pro" w:hAnsi="Myriad Pro" w:cs="Arial"/>
                <w:sz w:val="12"/>
                <w:szCs w:val="12"/>
                <w:lang w:val="lt-LT"/>
              </w:rPr>
              <w:t xml:space="preserve">                </w:t>
            </w:r>
            <w:sdt>
              <w:sdtPr>
                <w:rPr>
                  <w:rFonts w:ascii="Myriad Pro" w:hAnsi="Myriad Pro" w:cs="Arial"/>
                  <w:b/>
                  <w:sz w:val="12"/>
                  <w:szCs w:val="12"/>
                  <w:lang w:val="lt-LT"/>
                </w:rPr>
                <w:id w:val="-126704037"/>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Traukinio vagonas</w:t>
            </w:r>
          </w:p>
        </w:tc>
        <w:tc>
          <w:tcPr>
            <w:tcW w:w="2283" w:type="pct"/>
            <w:gridSpan w:val="12"/>
            <w:vMerge/>
            <w:tcBorders>
              <w:left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rPr>
          <w:gridBefore w:val="1"/>
          <w:wBefore w:w="244" w:type="pct"/>
          <w:trHeight w:val="440"/>
        </w:trPr>
        <w:tc>
          <w:tcPr>
            <w:tcW w:w="1500" w:type="pct"/>
            <w:gridSpan w:val="8"/>
            <w:tcBorders>
              <w:top w:val="nil"/>
              <w:left w:val="single" w:sz="4" w:space="0" w:color="auto"/>
              <w:bottom w:val="nil"/>
              <w:right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Средство за патен сообраќај</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/Road vehicle</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Kelių transporto priemonė</w:t>
            </w:r>
            <w:r w:rsidR="00700477">
              <w:rPr>
                <w:rFonts w:ascii="Myriad Pro" w:hAnsi="Myriad Pro" w:cs="Arial"/>
                <w:b/>
                <w:sz w:val="12"/>
                <w:szCs w:val="12"/>
                <w:lang w:val="lt-LT"/>
              </w:rPr>
              <w:t xml:space="preserve">                 </w:t>
            </w:r>
            <w:sdt>
              <w:sdtPr>
                <w:rPr>
                  <w:rFonts w:ascii="Myriad Pro" w:hAnsi="Myriad Pro" w:cs="Arial"/>
                  <w:b/>
                  <w:sz w:val="12"/>
                  <w:szCs w:val="12"/>
                  <w:lang w:val="lt-LT"/>
                </w:rPr>
                <w:id w:val="1583184723"/>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tc>
        <w:tc>
          <w:tcPr>
            <w:tcW w:w="973" w:type="pct"/>
            <w:gridSpan w:val="7"/>
            <w:tcBorders>
              <w:top w:val="nil"/>
              <w:left w:val="nil"/>
              <w:bottom w:val="nil"/>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Other</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/Друго</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Kita</w:t>
            </w:r>
            <w:r w:rsidR="00700477">
              <w:rPr>
                <w:rFonts w:ascii="Myriad Pro" w:hAnsi="Myriad Pro" w:cs="Arial"/>
                <w:b/>
                <w:sz w:val="12"/>
                <w:szCs w:val="12"/>
                <w:lang w:val="lt-LT"/>
              </w:rPr>
              <w:t xml:space="preserve">                         </w:t>
            </w:r>
            <w:sdt>
              <w:sdtPr>
                <w:rPr>
                  <w:rFonts w:ascii="Myriad Pro" w:hAnsi="Myriad Pro" w:cs="Arial"/>
                  <w:b/>
                  <w:sz w:val="12"/>
                  <w:szCs w:val="12"/>
                  <w:lang w:val="lt-LT"/>
                </w:rPr>
                <w:id w:val="-2011521426"/>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tc>
        <w:tc>
          <w:tcPr>
            <w:tcW w:w="2283" w:type="pct"/>
            <w:gridSpan w:val="12"/>
            <w:vMerge/>
            <w:tcBorders>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r>
      <w:tr w:rsidR="00711571" w:rsidRPr="000E5286" w:rsidTr="00767867">
        <w:trPr>
          <w:gridBefore w:val="1"/>
          <w:wBefore w:w="244" w:type="pct"/>
          <w:trHeight w:val="440"/>
        </w:trPr>
        <w:tc>
          <w:tcPr>
            <w:tcW w:w="2473" w:type="pct"/>
            <w:gridSpan w:val="15"/>
            <w:tcBorders>
              <w:top w:val="nil"/>
              <w:left w:val="single" w:sz="4" w:space="0" w:color="auto"/>
              <w:bottom w:val="nil"/>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Идентификација</w:t>
            </w:r>
          </w:p>
          <w:p w:rsidR="00711571" w:rsidRPr="000E5286" w:rsidRDefault="00711571" w:rsidP="00C56BD2">
            <w:pPr>
              <w:jc w:val="both"/>
              <w:rPr>
                <w:rFonts w:ascii="Myriad Pro" w:hAnsi="Myriad Pro" w:cs="Arial"/>
                <w:sz w:val="12"/>
                <w:szCs w:val="12"/>
                <w:lang w:val="lt-LT"/>
              </w:rPr>
            </w:pPr>
            <w:r w:rsidRPr="000E5286">
              <w:rPr>
                <w:rFonts w:ascii="Myriad Pro" w:hAnsi="Myriad Pro" w:cs="Arial"/>
                <w:sz w:val="12"/>
                <w:szCs w:val="12"/>
                <w:lang w:val="lt-LT"/>
              </w:rPr>
              <w:t>/Identification</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Identifikavimas</w:t>
            </w:r>
          </w:p>
        </w:tc>
        <w:tc>
          <w:tcPr>
            <w:tcW w:w="2283" w:type="pct"/>
            <w:gridSpan w:val="12"/>
            <w:vMerge w:val="restart"/>
            <w:tcBorders>
              <w:top w:val="single" w:sz="4" w:space="0" w:color="auto"/>
              <w:left w:val="single" w:sz="4" w:space="0" w:color="auto"/>
              <w:bottom w:val="nil"/>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 xml:space="preserve">I.17. </w:t>
            </w:r>
          </w:p>
          <w:p w:rsidR="00711571" w:rsidRPr="000E5286" w:rsidRDefault="00711571" w:rsidP="00FF7722">
            <w:pPr>
              <w:rPr>
                <w:rFonts w:ascii="Myriad Pro" w:hAnsi="Myriad Pro" w:cs="Arial"/>
                <w:sz w:val="12"/>
                <w:szCs w:val="12"/>
                <w:lang w:val="lt-LT"/>
              </w:rPr>
            </w:pPr>
          </w:p>
          <w:p w:rsidR="00711571" w:rsidRPr="000E5286" w:rsidRDefault="00711571" w:rsidP="00FF7722">
            <w:pPr>
              <w:jc w:val="center"/>
              <w:rPr>
                <w:rFonts w:ascii="Myriad Pro" w:hAnsi="Myriad Pro" w:cs="Arial"/>
                <w:sz w:val="12"/>
                <w:szCs w:val="12"/>
                <w:lang w:val="lt-LT"/>
              </w:rPr>
            </w:pPr>
          </w:p>
        </w:tc>
      </w:tr>
      <w:tr w:rsidR="00711571" w:rsidRPr="000E5286" w:rsidTr="00767867">
        <w:trPr>
          <w:gridBefore w:val="1"/>
          <w:wBefore w:w="244" w:type="pct"/>
        </w:trPr>
        <w:tc>
          <w:tcPr>
            <w:tcW w:w="2473" w:type="pct"/>
            <w:gridSpan w:val="15"/>
            <w:tcBorders>
              <w:top w:val="nil"/>
              <w:left w:val="single" w:sz="4" w:space="0" w:color="auto"/>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Документ на кој се повикува</w:t>
            </w:r>
          </w:p>
          <w:p w:rsidR="00711571" w:rsidRPr="000E5286" w:rsidRDefault="00711571" w:rsidP="00CC60B8">
            <w:pPr>
              <w:rPr>
                <w:rFonts w:ascii="Myriad Pro" w:hAnsi="Myriad Pro" w:cs="Arial"/>
                <w:sz w:val="12"/>
                <w:szCs w:val="12"/>
                <w:lang w:val="lt-LT"/>
              </w:rPr>
            </w:pPr>
            <w:r w:rsidRPr="000E5286">
              <w:rPr>
                <w:rFonts w:ascii="Myriad Pro" w:hAnsi="Myriad Pro" w:cs="Arial"/>
                <w:sz w:val="12"/>
                <w:szCs w:val="12"/>
                <w:lang w:val="lt-LT"/>
              </w:rPr>
              <w:t>/Documentary references</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Dokument</w:t>
            </w:r>
            <w:r w:rsidR="00CC60B8">
              <w:rPr>
                <w:rFonts w:ascii="Myriad Pro" w:hAnsi="Myriad Pro" w:cs="Arial"/>
                <w:b/>
                <w:sz w:val="12"/>
                <w:szCs w:val="12"/>
                <w:lang w:val="lt-LT"/>
              </w:rPr>
              <w:t>o Nr.</w:t>
            </w:r>
          </w:p>
        </w:tc>
        <w:tc>
          <w:tcPr>
            <w:tcW w:w="2283" w:type="pct"/>
            <w:gridSpan w:val="12"/>
            <w:vMerge/>
            <w:tcBorders>
              <w:top w:val="nil"/>
              <w:left w:val="single" w:sz="4" w:space="0" w:color="auto"/>
              <w:bottom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p>
        </w:tc>
      </w:tr>
      <w:tr w:rsidR="00767867" w:rsidRPr="000E5286" w:rsidTr="00767867">
        <w:trPr>
          <w:gridBefore w:val="1"/>
          <w:wBefore w:w="244" w:type="pct"/>
        </w:trPr>
        <w:tc>
          <w:tcPr>
            <w:tcW w:w="2473" w:type="pct"/>
            <w:gridSpan w:val="15"/>
            <w:tcBorders>
              <w:top w:val="single" w:sz="4" w:space="0" w:color="auto"/>
              <w:bottom w:val="nil"/>
              <w:right w:val="single" w:sz="2" w:space="0" w:color="auto"/>
            </w:tcBorders>
          </w:tcPr>
          <w:p w:rsidR="00767867" w:rsidRPr="000E5286" w:rsidRDefault="00767867" w:rsidP="00FF7722">
            <w:pPr>
              <w:jc w:val="both"/>
              <w:rPr>
                <w:rFonts w:ascii="Myriad Pro" w:hAnsi="Myriad Pro" w:cs="Arial"/>
                <w:sz w:val="12"/>
                <w:szCs w:val="12"/>
                <w:lang w:val="lt-LT"/>
              </w:rPr>
            </w:pPr>
            <w:r w:rsidRPr="000E5286">
              <w:rPr>
                <w:rFonts w:ascii="Myriad Pro" w:hAnsi="Myriad Pro" w:cs="Arial"/>
                <w:sz w:val="12"/>
                <w:szCs w:val="12"/>
                <w:lang w:val="lt-LT"/>
              </w:rPr>
              <w:t>I.18. Опис на стоката</w:t>
            </w:r>
          </w:p>
          <w:p w:rsidR="00767867" w:rsidRPr="000E5286" w:rsidRDefault="00767867" w:rsidP="00E207E2">
            <w:pPr>
              <w:rPr>
                <w:rFonts w:ascii="Myriad Pro" w:hAnsi="Myriad Pro" w:cs="Arial"/>
                <w:sz w:val="12"/>
                <w:szCs w:val="12"/>
                <w:lang w:val="lt-LT"/>
              </w:rPr>
            </w:pPr>
            <w:r w:rsidRPr="000E5286">
              <w:rPr>
                <w:rFonts w:ascii="Myriad Pro" w:hAnsi="Myriad Pro" w:cs="Arial"/>
                <w:sz w:val="12"/>
                <w:szCs w:val="12"/>
                <w:lang w:val="lt-LT"/>
              </w:rPr>
              <w:t>/Description of commodity/</w:t>
            </w:r>
            <w:r w:rsidRPr="000E5286">
              <w:rPr>
                <w:rFonts w:ascii="Myriad Pro" w:hAnsi="Myriad Pro" w:cs="Arial"/>
                <w:b/>
                <w:sz w:val="12"/>
                <w:szCs w:val="12"/>
                <w:lang w:val="lt-LT"/>
              </w:rPr>
              <w:t>Prekės aprašymas</w:t>
            </w:r>
          </w:p>
        </w:tc>
        <w:tc>
          <w:tcPr>
            <w:tcW w:w="2283" w:type="pct"/>
            <w:gridSpan w:val="12"/>
            <w:tcBorders>
              <w:top w:val="single" w:sz="4" w:space="0" w:color="auto"/>
              <w:left w:val="single" w:sz="2" w:space="0" w:color="auto"/>
              <w:bottom w:val="single" w:sz="2" w:space="0" w:color="auto"/>
              <w:right w:val="single" w:sz="2" w:space="0" w:color="auto"/>
            </w:tcBorders>
          </w:tcPr>
          <w:p w:rsidR="00767867" w:rsidRPr="000E5286" w:rsidRDefault="00767867" w:rsidP="00FF7722">
            <w:pPr>
              <w:jc w:val="both"/>
              <w:rPr>
                <w:rFonts w:ascii="Myriad Pro" w:hAnsi="Myriad Pro" w:cs="Arial"/>
                <w:sz w:val="12"/>
                <w:szCs w:val="12"/>
                <w:lang w:val="lt-LT"/>
              </w:rPr>
            </w:pPr>
            <w:r w:rsidRPr="000E5286">
              <w:rPr>
                <w:rFonts w:ascii="Myriad Pro" w:hAnsi="Myriad Pro" w:cs="Arial"/>
                <w:sz w:val="12"/>
                <w:szCs w:val="12"/>
                <w:lang w:val="lt-LT"/>
              </w:rPr>
              <w:t>I.19. Код на стоката (ХС код)</w:t>
            </w:r>
          </w:p>
          <w:p w:rsidR="00767867" w:rsidRPr="000E5286" w:rsidRDefault="00767867" w:rsidP="00FF7722">
            <w:pPr>
              <w:rPr>
                <w:rFonts w:ascii="Myriad Pro" w:hAnsi="Myriad Pro" w:cs="Arial"/>
                <w:sz w:val="12"/>
                <w:szCs w:val="12"/>
                <w:lang w:val="lt-LT"/>
              </w:rPr>
            </w:pPr>
            <w:r w:rsidRPr="000E5286">
              <w:rPr>
                <w:rFonts w:ascii="Myriad Pro" w:hAnsi="Myriad Pro" w:cs="Arial"/>
                <w:sz w:val="12"/>
                <w:szCs w:val="12"/>
                <w:lang w:val="lt-LT"/>
              </w:rPr>
              <w:t>/Commodity code (HS code)/</w:t>
            </w:r>
            <w:r w:rsidRPr="000E5286">
              <w:rPr>
                <w:rFonts w:ascii="Myriad Pro" w:hAnsi="Myriad Pro" w:cs="Arial"/>
                <w:b/>
                <w:sz w:val="12"/>
                <w:szCs w:val="12"/>
                <w:lang w:val="lt-LT"/>
              </w:rPr>
              <w:t>Prekės kodas (KN kodas)</w:t>
            </w:r>
          </w:p>
        </w:tc>
      </w:tr>
      <w:tr w:rsidR="00711571" w:rsidRPr="000E5286" w:rsidTr="00767867">
        <w:trPr>
          <w:gridBefore w:val="1"/>
          <w:wBefore w:w="244" w:type="pct"/>
        </w:trPr>
        <w:tc>
          <w:tcPr>
            <w:tcW w:w="3175" w:type="pct"/>
            <w:gridSpan w:val="17"/>
            <w:tcBorders>
              <w:top w:val="nil"/>
              <w:bottom w:val="single" w:sz="4" w:space="0" w:color="auto"/>
              <w:right w:val="single" w:sz="4" w:space="0" w:color="auto"/>
            </w:tcBorders>
          </w:tcPr>
          <w:p w:rsidR="00711571" w:rsidRPr="000E5286" w:rsidRDefault="00711571" w:rsidP="00FF7722">
            <w:pPr>
              <w:rPr>
                <w:rFonts w:ascii="Myriad Pro" w:hAnsi="Myriad Pro" w:cs="Arial"/>
                <w:sz w:val="12"/>
                <w:szCs w:val="12"/>
                <w:lang w:val="lt-LT"/>
              </w:rPr>
            </w:pPr>
          </w:p>
        </w:tc>
        <w:tc>
          <w:tcPr>
            <w:tcW w:w="1581" w:type="pct"/>
            <w:gridSpan w:val="10"/>
            <w:tcBorders>
              <w:top w:val="single" w:sz="2" w:space="0" w:color="auto"/>
              <w:left w:val="single" w:sz="4" w:space="0" w:color="auto"/>
              <w:bottom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I.20. Количество</w:t>
            </w:r>
          </w:p>
          <w:p w:rsidR="00711571" w:rsidRPr="00CC60B8" w:rsidRDefault="00711571" w:rsidP="00CC60B8">
            <w:pPr>
              <w:rPr>
                <w:rFonts w:ascii="Myriad Pro" w:hAnsi="Myriad Pro" w:cs="Arial"/>
                <w:b/>
                <w:sz w:val="12"/>
                <w:szCs w:val="12"/>
                <w:lang w:val="lt-LT"/>
              </w:rPr>
            </w:pPr>
            <w:r w:rsidRPr="000E5286">
              <w:rPr>
                <w:rFonts w:ascii="Myriad Pro" w:hAnsi="Myriad Pro" w:cs="Arial"/>
                <w:sz w:val="12"/>
                <w:szCs w:val="12"/>
                <w:lang w:val="lt-LT"/>
              </w:rPr>
              <w:t>/Quan</w:t>
            </w:r>
            <w:r w:rsidR="00CC60B8">
              <w:rPr>
                <w:rFonts w:ascii="Myriad Pro" w:hAnsi="Myriad Pro" w:cs="Arial"/>
                <w:sz w:val="12"/>
                <w:szCs w:val="12"/>
                <w:lang w:val="lt-LT"/>
              </w:rPr>
              <w:t>t</w:t>
            </w:r>
            <w:r w:rsidRPr="000E5286">
              <w:rPr>
                <w:rFonts w:ascii="Myriad Pro" w:hAnsi="Myriad Pro" w:cs="Arial"/>
                <w:sz w:val="12"/>
                <w:szCs w:val="12"/>
                <w:lang w:val="lt-LT"/>
              </w:rPr>
              <w:t>ity</w:t>
            </w:r>
            <w:r w:rsidR="00CC60B8">
              <w:rPr>
                <w:rFonts w:ascii="Myriad Pro" w:hAnsi="Myriad Pro" w:cs="Arial"/>
                <w:sz w:val="12"/>
                <w:szCs w:val="12"/>
                <w:lang w:val="lt-LT"/>
              </w:rPr>
              <w:t>/</w:t>
            </w:r>
            <w:r w:rsidR="00CC60B8">
              <w:rPr>
                <w:rFonts w:ascii="Myriad Pro" w:hAnsi="Myriad Pro" w:cs="Arial"/>
                <w:b/>
                <w:sz w:val="12"/>
                <w:szCs w:val="12"/>
                <w:lang w:val="lt-LT"/>
              </w:rPr>
              <w:t>Kiekis</w:t>
            </w:r>
          </w:p>
        </w:tc>
      </w:tr>
      <w:tr w:rsidR="00711571" w:rsidRPr="000E5286" w:rsidTr="00767867">
        <w:trPr>
          <w:gridBefore w:val="1"/>
          <w:wBefore w:w="244" w:type="pct"/>
        </w:trPr>
        <w:tc>
          <w:tcPr>
            <w:tcW w:w="1395" w:type="pct"/>
            <w:gridSpan w:val="7"/>
            <w:tcBorders>
              <w:top w:val="single" w:sz="4" w:space="0" w:color="auto"/>
              <w:bottom w:val="single" w:sz="4" w:space="0" w:color="auto"/>
              <w:right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I.21. Температура на производот</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/Temperature of the product</w:t>
            </w:r>
          </w:p>
          <w:p w:rsidR="00D33A24" w:rsidRPr="000E5286" w:rsidRDefault="00D33A24" w:rsidP="00FF7722">
            <w:pPr>
              <w:rPr>
                <w:rFonts w:ascii="Myriad Pro" w:hAnsi="Myriad Pro" w:cs="Arial"/>
                <w:b/>
                <w:sz w:val="12"/>
                <w:szCs w:val="12"/>
                <w:lang w:val="lt-LT"/>
              </w:rPr>
            </w:pPr>
            <w:r w:rsidRPr="000E5286">
              <w:rPr>
                <w:rFonts w:ascii="Myriad Pro" w:hAnsi="Myriad Pro" w:cs="Arial"/>
                <w:b/>
                <w:sz w:val="12"/>
                <w:szCs w:val="12"/>
                <w:lang w:val="lt-LT"/>
              </w:rPr>
              <w:t>/Produkto temperatūra</w:t>
            </w:r>
          </w:p>
        </w:tc>
        <w:tc>
          <w:tcPr>
            <w:tcW w:w="608" w:type="pct"/>
            <w:gridSpan w:val="2"/>
            <w:tcBorders>
              <w:top w:val="single" w:sz="4" w:space="0" w:color="auto"/>
              <w:left w:val="nil"/>
              <w:bottom w:val="single" w:sz="4" w:space="0" w:color="auto"/>
              <w:right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Собна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/Ambient</w:t>
            </w:r>
            <w:r w:rsidR="00700477">
              <w:rPr>
                <w:rFonts w:ascii="Myriad Pro" w:hAnsi="Myriad Pro" w:cs="Arial"/>
                <w:sz w:val="12"/>
                <w:szCs w:val="12"/>
                <w:lang w:val="lt-LT"/>
              </w:rPr>
              <w:t xml:space="preserve">       </w:t>
            </w:r>
            <w:sdt>
              <w:sdtPr>
                <w:rPr>
                  <w:rFonts w:ascii="Myriad Pro" w:hAnsi="Myriad Pro" w:cs="Arial"/>
                  <w:b/>
                  <w:sz w:val="12"/>
                  <w:szCs w:val="12"/>
                  <w:lang w:val="lt-LT"/>
                </w:rPr>
                <w:id w:val="1198589192"/>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Aplinkos</w:t>
            </w:r>
          </w:p>
        </w:tc>
        <w:tc>
          <w:tcPr>
            <w:tcW w:w="607" w:type="pct"/>
            <w:gridSpan w:val="7"/>
            <w:tcBorders>
              <w:top w:val="single" w:sz="4" w:space="0" w:color="auto"/>
              <w:left w:val="nil"/>
              <w:bottom w:val="single" w:sz="4" w:space="0" w:color="auto"/>
              <w:right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Разладено</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/Chilled</w:t>
            </w:r>
            <w:r w:rsidR="00700477">
              <w:rPr>
                <w:rFonts w:ascii="Myriad Pro" w:hAnsi="Myriad Pro" w:cs="Arial"/>
                <w:sz w:val="12"/>
                <w:szCs w:val="12"/>
                <w:lang w:val="lt-LT"/>
              </w:rPr>
              <w:t xml:space="preserve">                </w:t>
            </w:r>
            <w:sdt>
              <w:sdtPr>
                <w:rPr>
                  <w:rFonts w:ascii="Myriad Pro" w:hAnsi="Myriad Pro" w:cs="Arial"/>
                  <w:b/>
                  <w:sz w:val="12"/>
                  <w:szCs w:val="12"/>
                  <w:lang w:val="lt-LT"/>
                </w:rPr>
                <w:id w:val="1416743277"/>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Atšaldytas</w:t>
            </w:r>
          </w:p>
        </w:tc>
        <w:tc>
          <w:tcPr>
            <w:tcW w:w="565" w:type="pct"/>
            <w:tcBorders>
              <w:top w:val="single" w:sz="4" w:space="0" w:color="auto"/>
              <w:left w:val="nil"/>
              <w:bottom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Смрзнато</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/Frozen</w:t>
            </w:r>
            <w:r w:rsidR="00700477">
              <w:rPr>
                <w:rFonts w:ascii="Myriad Pro" w:hAnsi="Myriad Pro" w:cs="Arial"/>
                <w:sz w:val="12"/>
                <w:szCs w:val="12"/>
                <w:lang w:val="lt-LT"/>
              </w:rPr>
              <w:t xml:space="preserve">              </w:t>
            </w:r>
            <w:sdt>
              <w:sdtPr>
                <w:rPr>
                  <w:rFonts w:ascii="Myriad Pro" w:hAnsi="Myriad Pro" w:cs="Arial"/>
                  <w:b/>
                  <w:sz w:val="12"/>
                  <w:szCs w:val="12"/>
                  <w:lang w:val="lt-LT"/>
                </w:rPr>
                <w:id w:val="-925574401"/>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Užšaldytas</w:t>
            </w:r>
          </w:p>
        </w:tc>
        <w:tc>
          <w:tcPr>
            <w:tcW w:w="1581" w:type="pct"/>
            <w:gridSpan w:val="10"/>
            <w:tcBorders>
              <w:top w:val="single" w:sz="4" w:space="0" w:color="auto"/>
              <w:left w:val="single" w:sz="4" w:space="0" w:color="auto"/>
              <w:bottom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I.22. Број на пакувања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/Number of packages</w:t>
            </w:r>
          </w:p>
          <w:p w:rsidR="00D33A24" w:rsidRPr="000E5286" w:rsidRDefault="00D33A24" w:rsidP="00FF772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Pakuočių skaičius</w:t>
            </w:r>
          </w:p>
        </w:tc>
      </w:tr>
      <w:tr w:rsidR="00711571" w:rsidRPr="000E5286" w:rsidTr="00767867">
        <w:trPr>
          <w:gridBefore w:val="1"/>
          <w:wBefore w:w="244" w:type="pct"/>
        </w:trPr>
        <w:tc>
          <w:tcPr>
            <w:tcW w:w="3175" w:type="pct"/>
            <w:gridSpan w:val="17"/>
            <w:tcBorders>
              <w:top w:val="single" w:sz="4" w:space="0" w:color="auto"/>
              <w:bottom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I.23. Идентификација на контејнеро</w:t>
            </w:r>
            <w:r w:rsidR="00D65A45" w:rsidRPr="000E5286">
              <w:rPr>
                <w:rFonts w:ascii="Myriad Pro" w:hAnsi="Myriad Pro" w:cs="Arial"/>
                <w:sz w:val="12"/>
                <w:szCs w:val="12"/>
                <w:lang w:val="lt-LT"/>
              </w:rPr>
              <w:t>т</w:t>
            </w:r>
            <w:r w:rsidRPr="000E5286">
              <w:rPr>
                <w:rFonts w:ascii="Myriad Pro" w:hAnsi="Myriad Pro" w:cs="Arial"/>
                <w:sz w:val="12"/>
                <w:szCs w:val="12"/>
                <w:lang w:val="lt-LT"/>
              </w:rPr>
              <w:t>/Број на пломба</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/Identification of container/Seal number</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Plombos</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Konteinerio numeris</w:t>
            </w:r>
          </w:p>
        </w:tc>
        <w:tc>
          <w:tcPr>
            <w:tcW w:w="1581" w:type="pct"/>
            <w:gridSpan w:val="10"/>
            <w:tcBorders>
              <w:top w:val="single" w:sz="4" w:space="0" w:color="auto"/>
              <w:left w:val="single" w:sz="4" w:space="0" w:color="auto"/>
              <w:bottom w:val="single" w:sz="4" w:space="0" w:color="auto"/>
              <w:right w:val="single" w:sz="4" w:space="0" w:color="auto"/>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I.24. Вид на пакување</w:t>
            </w:r>
          </w:p>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/Type of packaging</w:t>
            </w:r>
            <w:r w:rsidR="00D33A24" w:rsidRPr="000E5286">
              <w:rPr>
                <w:rFonts w:ascii="Myriad Pro" w:hAnsi="Myriad Pro" w:cs="Arial"/>
                <w:sz w:val="12"/>
                <w:szCs w:val="12"/>
                <w:lang w:val="lt-LT"/>
              </w:rPr>
              <w:t>/</w:t>
            </w:r>
            <w:r w:rsidR="00D33A24" w:rsidRPr="000E5286">
              <w:rPr>
                <w:rFonts w:ascii="Myriad Pro" w:hAnsi="Myriad Pro" w:cs="Arial"/>
                <w:b/>
                <w:sz w:val="12"/>
                <w:szCs w:val="12"/>
                <w:lang w:val="lt-LT"/>
              </w:rPr>
              <w:t>Pakuočių tipas</w:t>
            </w:r>
          </w:p>
        </w:tc>
      </w:tr>
      <w:tr w:rsidR="00027545" w:rsidRPr="000E5286" w:rsidTr="00767867">
        <w:trPr>
          <w:gridBefore w:val="1"/>
          <w:wBefore w:w="244" w:type="pct"/>
        </w:trPr>
        <w:tc>
          <w:tcPr>
            <w:tcW w:w="1013" w:type="pct"/>
            <w:gridSpan w:val="4"/>
            <w:tcBorders>
              <w:top w:val="single" w:sz="4" w:space="0" w:color="auto"/>
              <w:bottom w:val="single" w:sz="4" w:space="0" w:color="auto"/>
              <w:right w:val="nil"/>
            </w:tcBorders>
          </w:tcPr>
          <w:p w:rsidR="00027545" w:rsidRPr="000E5286" w:rsidRDefault="00027545" w:rsidP="00644CD3">
            <w:pPr>
              <w:jc w:val="both"/>
              <w:rPr>
                <w:rFonts w:ascii="Myriad Pro" w:hAnsi="Myriad Pro" w:cs="Arial"/>
                <w:sz w:val="12"/>
                <w:szCs w:val="12"/>
                <w:lang w:val="lt-LT"/>
              </w:rPr>
            </w:pPr>
            <w:r w:rsidRPr="000E5286">
              <w:rPr>
                <w:rFonts w:ascii="Myriad Pro" w:hAnsi="Myriad Pro" w:cs="Arial"/>
                <w:sz w:val="12"/>
                <w:szCs w:val="12"/>
                <w:lang w:val="lt-LT"/>
              </w:rPr>
              <w:lastRenderedPageBreak/>
              <w:t xml:space="preserve">I.25. Пратките се наменети за: </w:t>
            </w:r>
          </w:p>
          <w:p w:rsidR="001F07F9" w:rsidRDefault="009A38AF" w:rsidP="00644CD3">
            <w:pPr>
              <w:rPr>
                <w:rFonts w:ascii="Myriad Pro" w:hAnsi="Myriad Pro" w:cs="Arial"/>
                <w:sz w:val="12"/>
                <w:szCs w:val="12"/>
                <w:lang w:val="lt-LT"/>
              </w:rPr>
            </w:pPr>
            <w:r w:rsidRPr="000E5286">
              <w:rPr>
                <w:rFonts w:ascii="Myriad Pro" w:hAnsi="Myriad Pro" w:cs="Arial"/>
                <w:sz w:val="12"/>
                <w:szCs w:val="12"/>
                <w:lang w:val="lt-LT"/>
              </w:rPr>
              <w:t>/Commodities certified fo</w:t>
            </w:r>
            <w:r w:rsidR="001F07F9">
              <w:rPr>
                <w:rFonts w:ascii="Myriad Pro" w:hAnsi="Myriad Pro" w:cs="Arial"/>
                <w:sz w:val="12"/>
                <w:szCs w:val="12"/>
                <w:lang w:val="lt-LT"/>
              </w:rPr>
              <w:t>r</w:t>
            </w:r>
          </w:p>
          <w:p w:rsidR="00027545" w:rsidRPr="000E5286" w:rsidRDefault="001F07F9" w:rsidP="00644CD3">
            <w:pPr>
              <w:rPr>
                <w:rFonts w:ascii="Myriad Pro" w:hAnsi="Myriad Pro" w:cs="Arial"/>
                <w:sz w:val="12"/>
                <w:szCs w:val="12"/>
                <w:lang w:val="lt-LT"/>
              </w:rPr>
            </w:pPr>
            <w:r>
              <w:rPr>
                <w:rFonts w:ascii="Myriad Pro" w:hAnsi="Myriad Pro" w:cs="Arial"/>
                <w:sz w:val="12"/>
                <w:szCs w:val="12"/>
                <w:lang w:val="lt-LT"/>
              </w:rPr>
              <w:t>/</w:t>
            </w:r>
            <w:r w:rsidR="00D33A24" w:rsidRPr="000E5286">
              <w:rPr>
                <w:rFonts w:ascii="Myriad Pro" w:hAnsi="Myriad Pro" w:cs="Arial"/>
                <w:b/>
                <w:sz w:val="12"/>
                <w:szCs w:val="12"/>
                <w:lang w:val="lt-LT"/>
              </w:rPr>
              <w:t>Prekės sertifikuotos</w:t>
            </w:r>
            <w:r w:rsidR="009A38AF" w:rsidRPr="000E5286">
              <w:rPr>
                <w:rFonts w:ascii="Myriad Pro" w:hAnsi="Myriad Pro" w:cs="Arial"/>
                <w:b/>
                <w:sz w:val="12"/>
                <w:szCs w:val="12"/>
                <w:lang w:val="lt-LT"/>
              </w:rPr>
              <w:t>:</w:t>
            </w:r>
          </w:p>
        </w:tc>
        <w:tc>
          <w:tcPr>
            <w:tcW w:w="3743" w:type="pct"/>
            <w:gridSpan w:val="23"/>
            <w:tcBorders>
              <w:top w:val="single" w:sz="4" w:space="0" w:color="auto"/>
              <w:left w:val="nil"/>
              <w:bottom w:val="single" w:sz="4" w:space="0" w:color="auto"/>
              <w:right w:val="single" w:sz="4" w:space="0" w:color="auto"/>
            </w:tcBorders>
          </w:tcPr>
          <w:p w:rsidR="00BB46B9" w:rsidRPr="000E5286" w:rsidRDefault="00027545" w:rsidP="00BB46B9">
            <w:pPr>
              <w:tabs>
                <w:tab w:val="left" w:pos="720"/>
                <w:tab w:val="left" w:pos="1440"/>
                <w:tab w:val="left" w:pos="2160"/>
                <w:tab w:val="right" w:pos="3097"/>
                <w:tab w:val="left" w:pos="4366"/>
                <w:tab w:val="left" w:pos="5841"/>
              </w:tabs>
              <w:rPr>
                <w:rFonts w:ascii="Myriad Pro" w:hAnsi="Myriad Pro" w:cs="Arial"/>
                <w:noProof/>
                <w:sz w:val="12"/>
                <w:szCs w:val="12"/>
                <w:lang w:val="lt-LT"/>
              </w:rPr>
            </w:pPr>
            <w:r w:rsidRPr="000E5286">
              <w:rPr>
                <w:rFonts w:ascii="Myriad Pro" w:hAnsi="Myriad Pro" w:cs="Arial"/>
                <w:sz w:val="12"/>
                <w:szCs w:val="12"/>
                <w:lang w:val="lt-LT"/>
              </w:rPr>
              <w:tab/>
            </w:r>
            <w:r w:rsidR="00BB46B9" w:rsidRPr="000E5286">
              <w:rPr>
                <w:rFonts w:ascii="Myriad Pro" w:hAnsi="Myriad Pro" w:cs="Arial"/>
                <w:noProof/>
                <w:sz w:val="12"/>
                <w:szCs w:val="12"/>
                <w:lang w:val="lt-LT"/>
              </w:rPr>
              <w:t xml:space="preserve"> Исхрана на луѓе</w:t>
            </w:r>
            <w:r w:rsidR="00BB46B9" w:rsidRPr="000E5286">
              <w:rPr>
                <w:rFonts w:ascii="Myriad Pro" w:hAnsi="Myriad Pro" w:cs="Arial"/>
                <w:noProof/>
                <w:sz w:val="12"/>
                <w:szCs w:val="12"/>
                <w:lang w:val="lt-LT"/>
              </w:rPr>
              <w:tab/>
              <w:t xml:space="preserve">              </w:t>
            </w:r>
          </w:p>
          <w:p w:rsidR="001F07F9" w:rsidRDefault="00BB46B9" w:rsidP="00BB46B9">
            <w:pPr>
              <w:tabs>
                <w:tab w:val="left" w:pos="720"/>
                <w:tab w:val="left" w:pos="1440"/>
                <w:tab w:val="left" w:pos="2160"/>
                <w:tab w:val="right" w:pos="3097"/>
                <w:tab w:val="left" w:pos="4366"/>
                <w:tab w:val="left" w:pos="5841"/>
              </w:tabs>
              <w:rPr>
                <w:rFonts w:ascii="Myriad Pro" w:hAnsi="Myriad Pro" w:cs="Arial"/>
                <w:sz w:val="12"/>
                <w:szCs w:val="12"/>
                <w:lang w:val="lt-LT"/>
              </w:rPr>
            </w:pPr>
            <w:r w:rsidRPr="000E5286">
              <w:rPr>
                <w:rFonts w:ascii="Myriad Pro" w:hAnsi="Myriad Pro" w:cs="Arial"/>
                <w:sz w:val="12"/>
                <w:szCs w:val="12"/>
                <w:lang w:val="lt-LT"/>
              </w:rPr>
              <w:t xml:space="preserve">                            /Human consumption</w:t>
            </w:r>
            <w:r w:rsidR="00700477">
              <w:rPr>
                <w:rFonts w:ascii="Myriad Pro" w:hAnsi="Myriad Pro" w:cs="Arial"/>
                <w:sz w:val="12"/>
                <w:szCs w:val="12"/>
                <w:lang w:val="lt-LT"/>
              </w:rPr>
              <w:t xml:space="preserve">                         </w:t>
            </w:r>
            <w:sdt>
              <w:sdtPr>
                <w:rPr>
                  <w:rFonts w:ascii="Myriad Pro" w:hAnsi="Myriad Pro" w:cs="Arial"/>
                  <w:b/>
                  <w:sz w:val="12"/>
                  <w:szCs w:val="12"/>
                  <w:lang w:val="lt-LT"/>
                </w:rPr>
                <w:id w:val="-901438201"/>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p w:rsidR="00027545" w:rsidRPr="000E5286" w:rsidRDefault="00D33A24" w:rsidP="00700477">
            <w:pPr>
              <w:tabs>
                <w:tab w:val="left" w:pos="720"/>
                <w:tab w:val="left" w:pos="1440"/>
                <w:tab w:val="left" w:pos="2160"/>
                <w:tab w:val="right" w:pos="3097"/>
                <w:tab w:val="left" w:pos="4366"/>
                <w:tab w:val="left" w:pos="5841"/>
              </w:tabs>
              <w:ind w:left="720" w:firstLine="186"/>
              <w:rPr>
                <w:rFonts w:ascii="Myriad Pro" w:hAnsi="Myriad Pro" w:cs="Arial"/>
                <w:sz w:val="12"/>
                <w:szCs w:val="12"/>
                <w:lang w:val="lt-LT"/>
              </w:rPr>
            </w:pPr>
            <w:r w:rsidRPr="000E5286">
              <w:rPr>
                <w:rFonts w:ascii="Myriad Pro" w:hAnsi="Myriad Pro" w:cs="Arial"/>
                <w:sz w:val="12"/>
                <w:szCs w:val="12"/>
                <w:lang w:val="lt-LT"/>
              </w:rPr>
              <w:t>/</w:t>
            </w:r>
            <w:r w:rsidR="001F07F9">
              <w:rPr>
                <w:rFonts w:ascii="Myriad Pro" w:hAnsi="Myriad Pro" w:cs="Arial"/>
                <w:b/>
                <w:sz w:val="12"/>
                <w:szCs w:val="12"/>
                <w:lang w:val="lt-LT"/>
              </w:rPr>
              <w:t>Žmonių maistui</w:t>
            </w:r>
          </w:p>
        </w:tc>
      </w:tr>
      <w:tr w:rsidR="00711571" w:rsidRPr="000E5286" w:rsidTr="00767867">
        <w:trPr>
          <w:gridBefore w:val="1"/>
          <w:wBefore w:w="244" w:type="pct"/>
          <w:trHeight w:val="584"/>
        </w:trPr>
        <w:tc>
          <w:tcPr>
            <w:tcW w:w="2210" w:type="pct"/>
            <w:gridSpan w:val="13"/>
            <w:tcBorders>
              <w:top w:val="single" w:sz="4" w:space="0" w:color="auto"/>
              <w:left w:val="single" w:sz="4" w:space="0" w:color="auto"/>
              <w:right w:val="single" w:sz="4" w:space="0" w:color="auto"/>
              <w:tr2bl w:val="single" w:sz="4" w:space="0" w:color="auto"/>
            </w:tcBorders>
          </w:tcPr>
          <w:p w:rsidR="00711571" w:rsidRPr="000E5286" w:rsidRDefault="00711571" w:rsidP="00FF7722">
            <w:pPr>
              <w:rPr>
                <w:rFonts w:ascii="Myriad Pro" w:hAnsi="Myriad Pro" w:cs="Arial"/>
                <w:sz w:val="12"/>
                <w:szCs w:val="12"/>
                <w:lang w:val="lt-LT"/>
              </w:rPr>
            </w:pPr>
            <w:r w:rsidRPr="000E5286">
              <w:rPr>
                <w:rFonts w:ascii="Myriad Pro" w:hAnsi="Myriad Pro" w:cs="Arial"/>
                <w:sz w:val="12"/>
                <w:szCs w:val="12"/>
                <w:lang w:val="lt-LT"/>
              </w:rPr>
              <w:t xml:space="preserve">I.26. </w:t>
            </w:r>
          </w:p>
          <w:p w:rsidR="00711571" w:rsidRPr="000E5286" w:rsidRDefault="00711571" w:rsidP="00FF7722">
            <w:pPr>
              <w:rPr>
                <w:rFonts w:ascii="Myriad Pro" w:hAnsi="Myriad Pro" w:cs="Arial"/>
                <w:sz w:val="12"/>
                <w:szCs w:val="12"/>
                <w:lang w:val="lt-LT"/>
              </w:rPr>
            </w:pPr>
          </w:p>
        </w:tc>
        <w:tc>
          <w:tcPr>
            <w:tcW w:w="2546" w:type="pct"/>
            <w:gridSpan w:val="14"/>
            <w:tcBorders>
              <w:top w:val="single" w:sz="4" w:space="0" w:color="auto"/>
              <w:left w:val="single" w:sz="4" w:space="0" w:color="auto"/>
              <w:right w:val="single" w:sz="4" w:space="0" w:color="auto"/>
              <w:tr2bl w:val="nil"/>
            </w:tcBorders>
          </w:tcPr>
          <w:p w:rsidR="00711571" w:rsidRPr="000E5286" w:rsidRDefault="00711571" w:rsidP="00FF7722">
            <w:pPr>
              <w:jc w:val="both"/>
              <w:rPr>
                <w:rFonts w:ascii="Myriad Pro" w:hAnsi="Myriad Pro" w:cs="Arial"/>
                <w:sz w:val="12"/>
                <w:szCs w:val="12"/>
                <w:lang w:val="lt-LT"/>
              </w:rPr>
            </w:pPr>
            <w:r w:rsidRPr="000E5286">
              <w:rPr>
                <w:rFonts w:ascii="Myriad Pro" w:hAnsi="Myriad Pro" w:cs="Arial"/>
                <w:sz w:val="12"/>
                <w:szCs w:val="12"/>
                <w:lang w:val="lt-LT"/>
              </w:rPr>
              <w:t>I.27.За увоз или влез во Р</w:t>
            </w:r>
            <w:r w:rsidR="008468D3" w:rsidRPr="000E5286">
              <w:rPr>
                <w:rFonts w:ascii="Myriad Pro" w:hAnsi="Myriad Pro" w:cs="Arial"/>
                <w:sz w:val="12"/>
                <w:szCs w:val="12"/>
                <w:lang w:val="lt-LT"/>
              </w:rPr>
              <w:t>С</w:t>
            </w:r>
            <w:r w:rsidRPr="000E5286">
              <w:rPr>
                <w:rFonts w:ascii="Myriad Pro" w:hAnsi="Myriad Pro" w:cs="Arial"/>
                <w:sz w:val="12"/>
                <w:szCs w:val="12"/>
                <w:lang w:val="lt-LT"/>
              </w:rPr>
              <w:t>М</w:t>
            </w:r>
          </w:p>
          <w:p w:rsidR="00B01E85" w:rsidRDefault="00711571" w:rsidP="00B01E85">
            <w:pPr>
              <w:rPr>
                <w:rFonts w:ascii="Myriad Pro" w:hAnsi="Myriad Pro" w:cs="Arial"/>
                <w:sz w:val="12"/>
                <w:szCs w:val="12"/>
                <w:lang w:val="lt-LT"/>
              </w:rPr>
            </w:pPr>
            <w:r w:rsidRPr="000E5286">
              <w:rPr>
                <w:rFonts w:ascii="Myriad Pro" w:hAnsi="Myriad Pro" w:cs="Arial"/>
                <w:sz w:val="12"/>
                <w:szCs w:val="12"/>
                <w:lang w:val="lt-LT"/>
              </w:rPr>
              <w:t>/For import or</w:t>
            </w:r>
            <w:r w:rsidR="009215D2"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 admission into R</w:t>
            </w:r>
            <w:r w:rsidR="008468D3" w:rsidRPr="000E5286">
              <w:rPr>
                <w:rFonts w:ascii="Myriad Pro" w:hAnsi="Myriad Pro" w:cs="Arial"/>
                <w:sz w:val="12"/>
                <w:szCs w:val="12"/>
                <w:lang w:val="lt-LT"/>
              </w:rPr>
              <w:t>N</w:t>
            </w:r>
            <w:r w:rsidRPr="000E5286">
              <w:rPr>
                <w:rFonts w:ascii="Myriad Pro" w:hAnsi="Myriad Pro" w:cs="Arial"/>
                <w:sz w:val="12"/>
                <w:szCs w:val="12"/>
                <w:lang w:val="lt-LT"/>
              </w:rPr>
              <w:t>M</w:t>
            </w:r>
            <w:r w:rsidR="00700477">
              <w:rPr>
                <w:rFonts w:ascii="Myriad Pro" w:hAnsi="Myriad Pro" w:cs="Arial"/>
                <w:sz w:val="12"/>
                <w:szCs w:val="12"/>
                <w:lang w:val="lt-LT"/>
              </w:rPr>
              <w:t xml:space="preserve">                                                 </w:t>
            </w:r>
            <w:sdt>
              <w:sdtPr>
                <w:rPr>
                  <w:rFonts w:ascii="Myriad Pro" w:hAnsi="Myriad Pro" w:cs="Arial"/>
                  <w:b/>
                  <w:sz w:val="12"/>
                  <w:szCs w:val="12"/>
                  <w:lang w:val="lt-LT"/>
                </w:rPr>
                <w:id w:val="-598414020"/>
                <w14:checkbox>
                  <w14:checked w14:val="0"/>
                  <w14:checkedState w14:val="2612" w14:font="MS Gothic"/>
                  <w14:uncheckedState w14:val="2610" w14:font="MS Gothic"/>
                </w14:checkbox>
              </w:sdtPr>
              <w:sdtContent>
                <w:r w:rsidR="00700477">
                  <w:rPr>
                    <w:rFonts w:ascii="MS Gothic" w:eastAsia="MS Gothic" w:hAnsi="Myriad Pro" w:cs="Arial" w:hint="eastAsia"/>
                    <w:b/>
                    <w:sz w:val="12"/>
                    <w:szCs w:val="12"/>
                    <w:lang w:val="lt-LT"/>
                  </w:rPr>
                  <w:t>☐</w:t>
                </w:r>
              </w:sdtContent>
            </w:sdt>
          </w:p>
          <w:p w:rsidR="00711571" w:rsidRPr="000E5286" w:rsidRDefault="00D33A24" w:rsidP="00B01E85">
            <w:pPr>
              <w:rPr>
                <w:rFonts w:ascii="Myriad Pro" w:hAnsi="Myriad Pro" w:cs="Arial"/>
                <w:sz w:val="12"/>
                <w:szCs w:val="12"/>
                <w:lang w:val="lt-LT"/>
              </w:rPr>
            </w:pPr>
            <w:r w:rsidRPr="000E5286">
              <w:rPr>
                <w:rFonts w:ascii="Myriad Pro" w:hAnsi="Myriad Pro" w:cs="Arial"/>
                <w:sz w:val="12"/>
                <w:szCs w:val="12"/>
                <w:lang w:val="lt-LT"/>
              </w:rPr>
              <w:t>/</w:t>
            </w:r>
            <w:r w:rsidR="00B01E85">
              <w:rPr>
                <w:rFonts w:ascii="Myriad Pro" w:hAnsi="Myriad Pro" w:cs="Arial"/>
                <w:b/>
                <w:sz w:val="12"/>
                <w:szCs w:val="12"/>
                <w:lang w:val="lt-LT"/>
              </w:rPr>
              <w:t xml:space="preserve">Importui ar įvežimui </w:t>
            </w:r>
            <w:r w:rsidRPr="000E5286">
              <w:rPr>
                <w:rFonts w:ascii="Myriad Pro" w:hAnsi="Myriad Pro" w:cs="Arial"/>
                <w:b/>
                <w:sz w:val="12"/>
                <w:szCs w:val="12"/>
                <w:lang w:val="lt-LT"/>
              </w:rPr>
              <w:t>į</w:t>
            </w:r>
            <w:r w:rsidR="00B01E85">
              <w:rPr>
                <w:rFonts w:ascii="Myriad Pro" w:hAnsi="Myriad Pro" w:cs="Arial"/>
                <w:b/>
                <w:sz w:val="12"/>
                <w:szCs w:val="12"/>
                <w:lang w:val="lt-LT"/>
              </w:rPr>
              <w:t xml:space="preserve"> </w:t>
            </w:r>
            <w:r w:rsidR="009035BB" w:rsidRPr="000E5286">
              <w:rPr>
                <w:rFonts w:ascii="Myriad Pro" w:hAnsi="Myriad Pro" w:cs="Arial"/>
                <w:b/>
                <w:sz w:val="12"/>
                <w:szCs w:val="12"/>
                <w:lang w:val="lt-LT"/>
              </w:rPr>
              <w:t>Š</w:t>
            </w:r>
            <w:r w:rsidRPr="000E5286">
              <w:rPr>
                <w:rFonts w:ascii="Myriad Pro" w:hAnsi="Myriad Pro" w:cs="Arial"/>
                <w:b/>
                <w:sz w:val="12"/>
                <w:szCs w:val="12"/>
                <w:lang w:val="lt-LT"/>
              </w:rPr>
              <w:t>MR</w:t>
            </w:r>
          </w:p>
        </w:tc>
      </w:tr>
      <w:tr w:rsidR="00711571" w:rsidRPr="000E5286" w:rsidTr="00767867">
        <w:trPr>
          <w:gridBefore w:val="1"/>
          <w:wBefore w:w="244" w:type="pct"/>
        </w:trPr>
        <w:tc>
          <w:tcPr>
            <w:tcW w:w="4756" w:type="pct"/>
            <w:gridSpan w:val="27"/>
            <w:tcBorders>
              <w:top w:val="single" w:sz="4" w:space="0" w:color="auto"/>
              <w:bottom w:val="nil"/>
              <w:right w:val="single" w:sz="4" w:space="0" w:color="auto"/>
            </w:tcBorders>
          </w:tcPr>
          <w:p w:rsidR="00E45D68" w:rsidRPr="000E5286" w:rsidRDefault="00E45D68" w:rsidP="00E45D68">
            <w:pPr>
              <w:rPr>
                <w:rFonts w:ascii="Myriad Pro" w:hAnsi="Myriad Pro" w:cs="Arial"/>
                <w:sz w:val="12"/>
                <w:szCs w:val="12"/>
                <w:lang w:val="lt-LT"/>
              </w:rPr>
            </w:pPr>
            <w:r w:rsidRPr="000E5286">
              <w:rPr>
                <w:rFonts w:ascii="Myriad Pro" w:hAnsi="Myriad Pro" w:cs="Arial"/>
                <w:sz w:val="12"/>
                <w:szCs w:val="12"/>
                <w:lang w:val="lt-LT"/>
              </w:rPr>
              <w:t xml:space="preserve">I.28. Идентификација на стоките </w:t>
            </w:r>
          </w:p>
          <w:p w:rsidR="00711571" w:rsidRPr="000E5286" w:rsidRDefault="00E45D68" w:rsidP="00E45D68">
            <w:pPr>
              <w:rPr>
                <w:rFonts w:ascii="Myriad Pro" w:hAnsi="Myriad Pro" w:cs="Arial"/>
                <w:sz w:val="12"/>
                <w:szCs w:val="12"/>
                <w:lang w:val="lt-LT"/>
              </w:rPr>
            </w:pPr>
            <w:r w:rsidRPr="000E5286">
              <w:rPr>
                <w:rFonts w:ascii="Myriad Pro" w:hAnsi="Myriad Pro" w:cs="Arial"/>
                <w:sz w:val="12"/>
                <w:szCs w:val="12"/>
                <w:lang w:val="lt-LT"/>
              </w:rPr>
              <w:t xml:space="preserve">/Identification of the commodities </w:t>
            </w:r>
            <w:r w:rsidR="00B3459C" w:rsidRPr="000E5286">
              <w:rPr>
                <w:rFonts w:ascii="Myriad Pro" w:hAnsi="Myriad Pro" w:cs="Arial"/>
                <w:sz w:val="12"/>
                <w:szCs w:val="12"/>
                <w:lang w:val="lt-LT"/>
              </w:rPr>
              <w:t>/</w:t>
            </w:r>
            <w:r w:rsidR="00B3459C" w:rsidRPr="000E5286">
              <w:rPr>
                <w:rFonts w:ascii="Myriad Pro" w:hAnsi="Myriad Pro" w:cs="Arial"/>
                <w:b/>
                <w:sz w:val="12"/>
                <w:szCs w:val="12"/>
                <w:lang w:val="lt-LT"/>
              </w:rPr>
              <w:t>Prekių identifikavimas</w:t>
            </w:r>
          </w:p>
        </w:tc>
      </w:tr>
      <w:tr w:rsidR="00131D14" w:rsidRPr="000E5286" w:rsidTr="00767867">
        <w:trPr>
          <w:gridBefore w:val="1"/>
          <w:wBefore w:w="244" w:type="pct"/>
          <w:trHeight w:val="998"/>
        </w:trPr>
        <w:tc>
          <w:tcPr>
            <w:tcW w:w="839" w:type="pct"/>
            <w:tcBorders>
              <w:top w:val="nil"/>
              <w:bottom w:val="single" w:sz="4" w:space="0" w:color="auto"/>
              <w:right w:val="nil"/>
            </w:tcBorders>
          </w:tcPr>
          <w:p w:rsidR="005D6178" w:rsidRPr="000E5286" w:rsidRDefault="005D6178" w:rsidP="005D6178">
            <w:pPr>
              <w:jc w:val="center"/>
              <w:rPr>
                <w:rFonts w:ascii="Myriad Pro" w:hAnsi="Myriad Pro" w:cs="Arial"/>
                <w:sz w:val="12"/>
                <w:szCs w:val="12"/>
                <w:lang w:val="lt-LT"/>
              </w:rPr>
            </w:pPr>
            <w:r w:rsidRPr="000E5286">
              <w:rPr>
                <w:rFonts w:ascii="Myriad Pro" w:hAnsi="Myriad Pro" w:cs="Arial"/>
                <w:sz w:val="12"/>
                <w:szCs w:val="12"/>
                <w:lang w:val="lt-LT"/>
              </w:rPr>
              <w:t>Преработувачки објект</w:t>
            </w:r>
          </w:p>
          <w:p w:rsidR="009035BB" w:rsidRPr="000E5286" w:rsidRDefault="005D6178" w:rsidP="005D6178">
            <w:pPr>
              <w:rPr>
                <w:rFonts w:ascii="Myriad Pro" w:hAnsi="Myriad Pro" w:cs="Arial"/>
                <w:sz w:val="12"/>
                <w:szCs w:val="12"/>
                <w:lang w:val="lt-LT"/>
              </w:rPr>
            </w:pPr>
            <w:r w:rsidRPr="000E5286">
              <w:rPr>
                <w:rFonts w:ascii="Myriad Pro" w:hAnsi="Myriad Pro" w:cs="Arial"/>
                <w:sz w:val="12"/>
                <w:szCs w:val="12"/>
                <w:lang w:val="lt-LT"/>
              </w:rPr>
              <w:t>/Manufacturing plant</w:t>
            </w:r>
          </w:p>
          <w:p w:rsidR="00131D14" w:rsidRPr="000E5286" w:rsidRDefault="009035BB" w:rsidP="005D6178">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Gamy</w:t>
            </w:r>
            <w:r w:rsidR="00B01E85">
              <w:rPr>
                <w:rFonts w:ascii="Myriad Pro" w:hAnsi="Myriad Pro" w:cs="Arial"/>
                <w:b/>
                <w:sz w:val="12"/>
                <w:szCs w:val="12"/>
                <w:lang w:val="lt-LT"/>
              </w:rPr>
              <w:t>bos įmonė</w:t>
            </w:r>
          </w:p>
          <w:p w:rsidR="00131D14" w:rsidRPr="000E5286" w:rsidRDefault="00131D14" w:rsidP="00FF7722">
            <w:pPr>
              <w:rPr>
                <w:rFonts w:ascii="Myriad Pro" w:hAnsi="Myriad Pro" w:cs="Arial"/>
                <w:sz w:val="12"/>
                <w:szCs w:val="12"/>
                <w:lang w:val="lt-LT"/>
              </w:rPr>
            </w:pPr>
          </w:p>
        </w:tc>
        <w:tc>
          <w:tcPr>
            <w:tcW w:w="1394" w:type="pct"/>
            <w:gridSpan w:val="13"/>
            <w:tcBorders>
              <w:top w:val="nil"/>
              <w:left w:val="nil"/>
              <w:bottom w:val="single" w:sz="4" w:space="0" w:color="auto"/>
              <w:right w:val="nil"/>
            </w:tcBorders>
          </w:tcPr>
          <w:p w:rsidR="005D6178" w:rsidRPr="000E5286" w:rsidRDefault="005D6178" w:rsidP="005D6178">
            <w:pPr>
              <w:jc w:val="center"/>
              <w:rPr>
                <w:rFonts w:ascii="Myriad Pro" w:hAnsi="Myriad Pro" w:cs="Arial"/>
                <w:sz w:val="12"/>
                <w:szCs w:val="12"/>
                <w:lang w:val="lt-LT"/>
              </w:rPr>
            </w:pPr>
            <w:r w:rsidRPr="000E5286">
              <w:rPr>
                <w:rFonts w:ascii="Myriad Pro" w:hAnsi="Myriad Pro" w:cs="Arial"/>
                <w:sz w:val="12"/>
                <w:szCs w:val="12"/>
                <w:lang w:val="lt-LT"/>
              </w:rPr>
              <w:t>Број на пакувања</w:t>
            </w:r>
          </w:p>
          <w:p w:rsidR="009035BB" w:rsidRPr="000E5286" w:rsidRDefault="005D6178" w:rsidP="005D6178">
            <w:pPr>
              <w:jc w:val="center"/>
              <w:rPr>
                <w:rFonts w:ascii="Myriad Pro" w:hAnsi="Myriad Pro" w:cs="Arial"/>
                <w:sz w:val="12"/>
                <w:szCs w:val="12"/>
                <w:lang w:val="lt-LT"/>
              </w:rPr>
            </w:pPr>
            <w:r w:rsidRPr="000E5286">
              <w:rPr>
                <w:rFonts w:ascii="Myriad Pro" w:hAnsi="Myriad Pro" w:cs="Arial"/>
                <w:sz w:val="12"/>
                <w:szCs w:val="12"/>
                <w:lang w:val="lt-LT"/>
              </w:rPr>
              <w:t>/Number of packages</w:t>
            </w:r>
          </w:p>
          <w:p w:rsidR="00131D14" w:rsidRPr="000E5286" w:rsidRDefault="009035BB" w:rsidP="005D6178">
            <w:pPr>
              <w:jc w:val="cente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Pakuočių skaičius</w:t>
            </w:r>
          </w:p>
        </w:tc>
        <w:tc>
          <w:tcPr>
            <w:tcW w:w="1094" w:type="pct"/>
            <w:gridSpan w:val="6"/>
            <w:tcBorders>
              <w:top w:val="nil"/>
              <w:left w:val="nil"/>
              <w:bottom w:val="single" w:sz="4" w:space="0" w:color="auto"/>
              <w:right w:val="nil"/>
            </w:tcBorders>
          </w:tcPr>
          <w:p w:rsidR="005D6178" w:rsidRPr="000E5286" w:rsidRDefault="005D6178" w:rsidP="005D6178">
            <w:pPr>
              <w:jc w:val="center"/>
              <w:rPr>
                <w:rFonts w:ascii="Myriad Pro" w:hAnsi="Myriad Pro" w:cs="Arial"/>
                <w:sz w:val="12"/>
                <w:szCs w:val="12"/>
                <w:lang w:val="lt-LT"/>
              </w:rPr>
            </w:pPr>
            <w:r w:rsidRPr="000E5286">
              <w:rPr>
                <w:rFonts w:ascii="Myriad Pro" w:hAnsi="Myriad Pro" w:cs="Arial"/>
                <w:sz w:val="12"/>
                <w:szCs w:val="12"/>
                <w:lang w:val="lt-LT"/>
              </w:rPr>
              <w:t>Видови (Научно име)</w:t>
            </w:r>
          </w:p>
          <w:p w:rsidR="005D6178" w:rsidRPr="000E5286" w:rsidRDefault="005D6178" w:rsidP="005D6178">
            <w:pPr>
              <w:jc w:val="center"/>
              <w:rPr>
                <w:rFonts w:ascii="Myriad Pro" w:hAnsi="Myriad Pro" w:cs="Arial"/>
                <w:sz w:val="12"/>
                <w:szCs w:val="12"/>
                <w:lang w:val="lt-LT"/>
              </w:rPr>
            </w:pPr>
            <w:r w:rsidRPr="000E5286">
              <w:rPr>
                <w:rFonts w:ascii="Myriad Pro" w:hAnsi="Myriad Pro" w:cs="Arial"/>
                <w:sz w:val="12"/>
                <w:szCs w:val="12"/>
                <w:lang w:val="lt-LT"/>
              </w:rPr>
              <w:t>/Species (Scientific name)</w:t>
            </w:r>
          </w:p>
          <w:p w:rsidR="009035BB" w:rsidRPr="000E5286" w:rsidRDefault="009035BB" w:rsidP="005D6178">
            <w:pPr>
              <w:jc w:val="cente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Rūšis (mokslinis pavadinimas)</w:t>
            </w:r>
          </w:p>
          <w:p w:rsidR="00131D14" w:rsidRPr="000E5286" w:rsidRDefault="00131D14" w:rsidP="00FF7722">
            <w:pPr>
              <w:jc w:val="center"/>
              <w:rPr>
                <w:rFonts w:ascii="Myriad Pro" w:hAnsi="Myriad Pro" w:cs="Arial"/>
                <w:sz w:val="12"/>
                <w:szCs w:val="12"/>
                <w:lang w:val="lt-LT"/>
              </w:rPr>
            </w:pPr>
          </w:p>
        </w:tc>
        <w:tc>
          <w:tcPr>
            <w:tcW w:w="665" w:type="pct"/>
            <w:gridSpan w:val="4"/>
            <w:tcBorders>
              <w:top w:val="nil"/>
              <w:left w:val="nil"/>
              <w:bottom w:val="single" w:sz="4" w:space="0" w:color="auto"/>
              <w:right w:val="nil"/>
            </w:tcBorders>
          </w:tcPr>
          <w:p w:rsidR="00131D14" w:rsidRPr="000E5286" w:rsidRDefault="00131D14" w:rsidP="00131D14">
            <w:pPr>
              <w:jc w:val="center"/>
              <w:rPr>
                <w:rFonts w:ascii="Myriad Pro" w:hAnsi="Myriad Pro" w:cs="Arial"/>
                <w:sz w:val="12"/>
                <w:szCs w:val="12"/>
                <w:lang w:val="lt-LT"/>
              </w:rPr>
            </w:pPr>
            <w:r w:rsidRPr="000E5286">
              <w:rPr>
                <w:rFonts w:ascii="Myriad Pro" w:hAnsi="Myriad Pro" w:cs="Arial"/>
                <w:sz w:val="12"/>
                <w:szCs w:val="12"/>
                <w:lang w:val="lt-LT"/>
              </w:rPr>
              <w:t>Нето тежина</w:t>
            </w:r>
          </w:p>
          <w:p w:rsidR="00131D14" w:rsidRPr="000E5286" w:rsidRDefault="00131D14" w:rsidP="00131D14">
            <w:pPr>
              <w:jc w:val="center"/>
              <w:rPr>
                <w:rFonts w:ascii="Myriad Pro" w:hAnsi="Myriad Pro" w:cs="Arial"/>
                <w:sz w:val="12"/>
                <w:szCs w:val="12"/>
                <w:lang w:val="lt-LT"/>
              </w:rPr>
            </w:pPr>
            <w:r w:rsidRPr="000E5286">
              <w:rPr>
                <w:rFonts w:ascii="Myriad Pro" w:hAnsi="Myriad Pro" w:cs="Arial"/>
                <w:sz w:val="12"/>
                <w:szCs w:val="12"/>
                <w:lang w:val="lt-LT"/>
              </w:rPr>
              <w:t>/Net weight</w:t>
            </w:r>
          </w:p>
          <w:p w:rsidR="009035BB" w:rsidRPr="000E5286" w:rsidRDefault="009035BB" w:rsidP="00131D14">
            <w:pPr>
              <w:jc w:val="center"/>
              <w:rPr>
                <w:rFonts w:ascii="Myriad Pro" w:hAnsi="Myriad Pro" w:cs="Arial"/>
                <w:sz w:val="12"/>
                <w:szCs w:val="12"/>
                <w:lang w:val="lt-LT"/>
              </w:rPr>
            </w:pPr>
            <w:r w:rsidRPr="000E5286">
              <w:rPr>
                <w:rFonts w:ascii="Myriad Pro" w:hAnsi="Myriad Pro" w:cs="Arial"/>
                <w:sz w:val="12"/>
                <w:szCs w:val="12"/>
                <w:lang w:val="lt-LT"/>
              </w:rPr>
              <w:t>/</w:t>
            </w:r>
            <w:r w:rsidR="00B01E85">
              <w:rPr>
                <w:rFonts w:ascii="Myriad Pro" w:hAnsi="Myriad Pro" w:cs="Arial"/>
                <w:b/>
                <w:sz w:val="12"/>
                <w:szCs w:val="12"/>
                <w:lang w:val="lt-LT"/>
              </w:rPr>
              <w:t>Svoris neto</w:t>
            </w:r>
          </w:p>
          <w:p w:rsidR="00131D14" w:rsidRPr="000E5286" w:rsidRDefault="00131D14" w:rsidP="00FF7722">
            <w:pPr>
              <w:jc w:val="right"/>
              <w:rPr>
                <w:rFonts w:ascii="Myriad Pro" w:hAnsi="Myriad Pro" w:cs="Arial"/>
                <w:sz w:val="12"/>
                <w:szCs w:val="12"/>
                <w:lang w:val="lt-LT"/>
              </w:rPr>
            </w:pPr>
          </w:p>
          <w:p w:rsidR="00131D14" w:rsidRPr="000E5286" w:rsidRDefault="00131D14" w:rsidP="00FF7722">
            <w:pPr>
              <w:rPr>
                <w:rFonts w:ascii="Myriad Pro" w:hAnsi="Myriad Pro" w:cs="Arial"/>
                <w:sz w:val="12"/>
                <w:szCs w:val="12"/>
                <w:lang w:val="lt-LT"/>
              </w:rPr>
            </w:pPr>
          </w:p>
        </w:tc>
        <w:tc>
          <w:tcPr>
            <w:tcW w:w="764" w:type="pct"/>
            <w:gridSpan w:val="3"/>
            <w:tcBorders>
              <w:top w:val="nil"/>
              <w:left w:val="nil"/>
              <w:bottom w:val="single" w:sz="4" w:space="0" w:color="auto"/>
              <w:right w:val="single" w:sz="4" w:space="0" w:color="auto"/>
            </w:tcBorders>
          </w:tcPr>
          <w:p w:rsidR="00131D14" w:rsidRPr="000E5286" w:rsidRDefault="00131D14" w:rsidP="00131D14">
            <w:pPr>
              <w:jc w:val="center"/>
              <w:rPr>
                <w:rFonts w:ascii="Myriad Pro" w:hAnsi="Myriad Pro" w:cs="Arial"/>
                <w:sz w:val="12"/>
                <w:szCs w:val="12"/>
                <w:lang w:val="lt-LT"/>
              </w:rPr>
            </w:pPr>
            <w:r w:rsidRPr="000E5286">
              <w:rPr>
                <w:rFonts w:ascii="Myriad Pro" w:hAnsi="Myriad Pro" w:cs="Arial"/>
                <w:sz w:val="12"/>
                <w:szCs w:val="12"/>
                <w:lang w:val="lt-LT"/>
              </w:rPr>
              <w:t>Серискиброј</w:t>
            </w:r>
          </w:p>
          <w:p w:rsidR="00131D14" w:rsidRPr="000E5286" w:rsidRDefault="00131D14" w:rsidP="00131D14">
            <w:pPr>
              <w:jc w:val="center"/>
              <w:rPr>
                <w:rFonts w:ascii="Myriad Pro" w:hAnsi="Myriad Pro" w:cs="Arial"/>
                <w:sz w:val="12"/>
                <w:szCs w:val="12"/>
                <w:lang w:val="lt-LT"/>
              </w:rPr>
            </w:pPr>
            <w:r w:rsidRPr="000E5286">
              <w:rPr>
                <w:rFonts w:ascii="Myriad Pro" w:hAnsi="Myriad Pro" w:cs="Arial"/>
                <w:sz w:val="12"/>
                <w:szCs w:val="12"/>
                <w:lang w:val="lt-LT"/>
              </w:rPr>
              <w:t>/Batch number</w:t>
            </w:r>
          </w:p>
          <w:p w:rsidR="009035BB" w:rsidRPr="000E5286" w:rsidRDefault="009035BB" w:rsidP="00131D14">
            <w:pPr>
              <w:jc w:val="cente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 xml:space="preserve">Partijos </w:t>
            </w:r>
            <w:r w:rsidR="00B01E85">
              <w:rPr>
                <w:rFonts w:ascii="Myriad Pro" w:hAnsi="Myriad Pro" w:cs="Arial"/>
                <w:b/>
                <w:sz w:val="12"/>
                <w:szCs w:val="12"/>
                <w:lang w:val="lt-LT"/>
              </w:rPr>
              <w:t>Nr.</w:t>
            </w:r>
          </w:p>
          <w:p w:rsidR="00131D14" w:rsidRPr="000E5286" w:rsidRDefault="00131D14" w:rsidP="00FF7722">
            <w:pPr>
              <w:rPr>
                <w:rFonts w:ascii="Myriad Pro" w:hAnsi="Myriad Pro" w:cs="Arial"/>
                <w:sz w:val="12"/>
                <w:szCs w:val="12"/>
                <w:lang w:val="lt-LT"/>
              </w:rPr>
            </w:pPr>
          </w:p>
        </w:tc>
      </w:tr>
    </w:tbl>
    <w:p w:rsidR="00131D14" w:rsidRPr="000E5286" w:rsidRDefault="00131D14" w:rsidP="007653C5">
      <w:pPr>
        <w:rPr>
          <w:rFonts w:ascii="Myriad Pro" w:eastAsia="Calibri" w:hAnsi="Myriad Pro" w:cs="TimesNewRoman"/>
          <w:i/>
          <w:sz w:val="12"/>
          <w:szCs w:val="12"/>
          <w:lang w:val="lt-LT"/>
        </w:rPr>
      </w:pPr>
    </w:p>
    <w:p w:rsidR="00131D14" w:rsidRPr="000E5286" w:rsidRDefault="00131D14" w:rsidP="007653C5">
      <w:pPr>
        <w:rPr>
          <w:rFonts w:ascii="Myriad Pro" w:eastAsia="Calibri" w:hAnsi="Myriad Pro" w:cs="TimesNewRoman"/>
          <w:i/>
          <w:sz w:val="12"/>
          <w:szCs w:val="12"/>
          <w:lang w:val="lt-LT"/>
        </w:rPr>
      </w:pPr>
    </w:p>
    <w:p w:rsidR="00EB72C5" w:rsidRPr="000E5286" w:rsidRDefault="00EB72C5" w:rsidP="007653C5">
      <w:pPr>
        <w:rPr>
          <w:rFonts w:ascii="Myriad Pro" w:eastAsia="Calibri" w:hAnsi="Myriad Pro" w:cs="TimesNewRoman"/>
          <w:i/>
          <w:sz w:val="12"/>
          <w:szCs w:val="12"/>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
        <w:gridCol w:w="424"/>
        <w:gridCol w:w="510"/>
        <w:gridCol w:w="419"/>
        <w:gridCol w:w="192"/>
        <w:gridCol w:w="224"/>
        <w:gridCol w:w="50"/>
        <w:gridCol w:w="2049"/>
        <w:gridCol w:w="1512"/>
        <w:gridCol w:w="432"/>
        <w:gridCol w:w="2301"/>
        <w:gridCol w:w="1668"/>
      </w:tblGrid>
      <w:tr w:rsidR="00B27F05" w:rsidRPr="000E5286" w:rsidTr="00310238">
        <w:trPr>
          <w:trHeight w:val="530"/>
        </w:trPr>
        <w:tc>
          <w:tcPr>
            <w:tcW w:w="2019" w:type="pct"/>
            <w:gridSpan w:val="8"/>
            <w:tcBorders>
              <w:top w:val="single" w:sz="4" w:space="0" w:color="auto"/>
              <w:left w:val="single" w:sz="4" w:space="0" w:color="auto"/>
              <w:bottom w:val="single" w:sz="4" w:space="0" w:color="auto"/>
              <w:right w:val="nil"/>
            </w:tcBorders>
          </w:tcPr>
          <w:p w:rsidR="00B27F05" w:rsidRPr="000E5286" w:rsidRDefault="00C35FFD" w:rsidP="000C3391">
            <w:pPr>
              <w:rPr>
                <w:rFonts w:ascii="Myriad Pro" w:hAnsi="Myriad Pro" w:cs="Arial"/>
                <w:b/>
                <w:sz w:val="12"/>
                <w:szCs w:val="12"/>
                <w:lang w:val="lt-LT"/>
              </w:rPr>
            </w:pPr>
            <w:r w:rsidRPr="000E5286">
              <w:rPr>
                <w:rFonts w:ascii="Myriad Pro" w:hAnsi="Myriad Pro"/>
                <w:b/>
                <w:sz w:val="12"/>
                <w:szCs w:val="12"/>
                <w:lang w:val="lt-LT"/>
              </w:rPr>
              <w:t>Земја/Country</w:t>
            </w:r>
            <w:r w:rsidR="009035BB" w:rsidRPr="000E5286">
              <w:rPr>
                <w:rFonts w:ascii="Myriad Pro" w:hAnsi="Myriad Pro"/>
                <w:b/>
                <w:sz w:val="12"/>
                <w:szCs w:val="12"/>
                <w:lang w:val="lt-LT"/>
              </w:rPr>
              <w:t>/Šalis</w:t>
            </w:r>
          </w:p>
        </w:tc>
        <w:tc>
          <w:tcPr>
            <w:tcW w:w="2981" w:type="pct"/>
            <w:gridSpan w:val="4"/>
            <w:tcBorders>
              <w:top w:val="single" w:sz="4" w:space="0" w:color="auto"/>
              <w:left w:val="nil"/>
              <w:bottom w:val="single" w:sz="4" w:space="0" w:color="auto"/>
              <w:right w:val="single" w:sz="4" w:space="0" w:color="auto"/>
            </w:tcBorders>
          </w:tcPr>
          <w:p w:rsidR="001D0D14" w:rsidRPr="000E5286" w:rsidRDefault="001D0D14" w:rsidP="001D0D14">
            <w:pPr>
              <w:jc w:val="right"/>
              <w:rPr>
                <w:rFonts w:ascii="Myriad Pro" w:hAnsi="Myriad Pro" w:cs="Arial"/>
                <w:b/>
                <w:sz w:val="12"/>
                <w:szCs w:val="12"/>
                <w:lang w:val="lt-LT"/>
              </w:rPr>
            </w:pPr>
            <w:r w:rsidRPr="000E5286">
              <w:rPr>
                <w:rFonts w:ascii="Myriad Pro" w:hAnsi="Myriad Pro" w:cs="Arial"/>
                <w:b/>
                <w:sz w:val="12"/>
                <w:szCs w:val="12"/>
                <w:lang w:val="lt-LT"/>
              </w:rPr>
              <w:t>Модел млеко-HTB/ Model milk-HTB</w:t>
            </w:r>
          </w:p>
          <w:p w:rsidR="009C5E17" w:rsidRPr="000E5286" w:rsidRDefault="009C5E17" w:rsidP="001D0D14">
            <w:pPr>
              <w:jc w:val="right"/>
              <w:rPr>
                <w:rFonts w:ascii="Myriad Pro" w:hAnsi="Myriad Pro" w:cs="Arial"/>
                <w:b/>
                <w:sz w:val="12"/>
                <w:szCs w:val="12"/>
                <w:lang w:val="lt-LT"/>
              </w:rPr>
            </w:pPr>
            <w:r w:rsidRPr="000E5286">
              <w:rPr>
                <w:rFonts w:ascii="Myriad Pro" w:hAnsi="Myriad Pro" w:cs="Arial"/>
                <w:b/>
                <w:sz w:val="12"/>
                <w:szCs w:val="12"/>
                <w:lang w:val="lt-LT"/>
              </w:rPr>
              <w:t xml:space="preserve">производи од </w:t>
            </w:r>
            <w:r w:rsidR="00E16E63" w:rsidRPr="000E5286">
              <w:rPr>
                <w:rFonts w:ascii="Myriad Pro" w:hAnsi="Myriad Pro" w:cs="Arial"/>
                <w:b/>
                <w:sz w:val="12"/>
                <w:szCs w:val="12"/>
                <w:lang w:val="lt-LT"/>
              </w:rPr>
              <w:t xml:space="preserve">млеко </w:t>
            </w:r>
            <w:r w:rsidRPr="000E5286">
              <w:rPr>
                <w:rFonts w:ascii="Myriad Pro" w:hAnsi="Myriad Pro" w:cs="Arial"/>
                <w:b/>
                <w:sz w:val="12"/>
                <w:szCs w:val="12"/>
                <w:lang w:val="lt-LT"/>
              </w:rPr>
              <w:t>до</w:t>
            </w:r>
            <w:r w:rsidR="00700477">
              <w:rPr>
                <w:rFonts w:ascii="Myriad Pro" w:hAnsi="Myriad Pro" w:cs="Arial"/>
                <w:b/>
                <w:sz w:val="12"/>
                <w:szCs w:val="12"/>
                <w:lang w:val="lt-LT"/>
              </w:rPr>
              <w:t xml:space="preserve">биени од млеко од крави, овци, кози и биволи </w:t>
            </w:r>
            <w:r w:rsidRPr="000E5286">
              <w:rPr>
                <w:rFonts w:ascii="Myriad Pro" w:hAnsi="Myriad Pro" w:cs="Arial"/>
                <w:b/>
                <w:sz w:val="12"/>
                <w:szCs w:val="12"/>
                <w:lang w:val="lt-LT"/>
              </w:rPr>
              <w:t xml:space="preserve">за човечка исхрана од трети земји и делови од трети земји наведени во колона </w:t>
            </w:r>
            <w:r w:rsidR="00103176" w:rsidRPr="000E5286">
              <w:rPr>
                <w:rFonts w:ascii="Myriad Pro" w:hAnsi="Myriad Pro" w:cs="Arial"/>
                <w:b/>
                <w:sz w:val="12"/>
                <w:szCs w:val="12"/>
                <w:lang w:val="lt-LT"/>
              </w:rPr>
              <w:t>B</w:t>
            </w:r>
          </w:p>
          <w:p w:rsidR="004D0D9F" w:rsidRPr="000E5286" w:rsidRDefault="009C5E17" w:rsidP="005A79B7">
            <w:pPr>
              <w:jc w:val="right"/>
              <w:rPr>
                <w:rFonts w:ascii="Myriad Pro" w:eastAsia="Calibri" w:hAnsi="Myriad Pro" w:cs="TimesNewRoman"/>
                <w:b/>
                <w:sz w:val="12"/>
                <w:szCs w:val="12"/>
                <w:lang w:val="lt-LT"/>
              </w:rPr>
            </w:pPr>
            <w:r w:rsidRPr="000E5286">
              <w:rPr>
                <w:rFonts w:ascii="Myriad Pro" w:eastAsia="Calibri" w:hAnsi="Myriad Pro" w:cs="TimesNewRoman"/>
                <w:b/>
                <w:sz w:val="12"/>
                <w:szCs w:val="12"/>
                <w:lang w:val="lt-LT"/>
              </w:rPr>
              <w:t>/dairy products derived from milk of c</w:t>
            </w:r>
            <w:r w:rsidR="00700477">
              <w:rPr>
                <w:rFonts w:ascii="Myriad Pro" w:eastAsia="Calibri" w:hAnsi="Myriad Pro" w:cs="TimesNewRoman"/>
                <w:b/>
                <w:sz w:val="12"/>
                <w:szCs w:val="12"/>
                <w:lang w:val="lt-LT"/>
              </w:rPr>
              <w:t xml:space="preserve">ows, ewes, goats and buffaloes </w:t>
            </w:r>
            <w:r w:rsidRPr="000E5286">
              <w:rPr>
                <w:rFonts w:ascii="Myriad Pro" w:eastAsia="Calibri" w:hAnsi="Myriad Pro" w:cs="TimesNewRoman"/>
                <w:b/>
                <w:sz w:val="12"/>
                <w:szCs w:val="12"/>
                <w:lang w:val="lt-LT"/>
              </w:rPr>
              <w:t>for human consumption from third countries or parts thereof authorized in column B</w:t>
            </w:r>
          </w:p>
          <w:p w:rsidR="009035BB" w:rsidRPr="000E5286" w:rsidRDefault="009035BB" w:rsidP="005A79B7">
            <w:pPr>
              <w:jc w:val="right"/>
              <w:rPr>
                <w:rFonts w:ascii="Myriad Pro" w:hAnsi="Myriad Pro"/>
                <w:b/>
                <w:sz w:val="12"/>
                <w:szCs w:val="12"/>
                <w:lang w:val="lt-LT"/>
              </w:rPr>
            </w:pPr>
            <w:r w:rsidRPr="000E5286">
              <w:rPr>
                <w:rFonts w:ascii="Myriad Pro" w:hAnsi="Myriad Pro"/>
                <w:b/>
                <w:sz w:val="12"/>
                <w:szCs w:val="12"/>
                <w:lang w:val="lt-LT"/>
              </w:rPr>
              <w:t>/žmonių maistui skirtiems pieno produktams gautiems iš karvių, avių, ožkų ir buivolių pieno iš trečiųjų šalių ar jų dalių, iš kurių leidžiama importuoti B skiltyje</w:t>
            </w:r>
          </w:p>
        </w:tc>
      </w:tr>
      <w:tr w:rsidR="00C35FFD"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03"/>
        </w:trPr>
        <w:tc>
          <w:tcPr>
            <w:tcW w:w="283" w:type="pct"/>
            <w:gridSpan w:val="2"/>
            <w:vMerge w:val="restart"/>
            <w:tcBorders>
              <w:top w:val="single" w:sz="4" w:space="0" w:color="auto"/>
              <w:left w:val="single" w:sz="4" w:space="0" w:color="auto"/>
              <w:right w:val="single" w:sz="4" w:space="0" w:color="auto"/>
            </w:tcBorders>
            <w:textDirection w:val="btLr"/>
          </w:tcPr>
          <w:p w:rsidR="00B27F05" w:rsidRPr="000E5286" w:rsidRDefault="00B27F05" w:rsidP="000C3391">
            <w:pPr>
              <w:jc w:val="center"/>
              <w:rPr>
                <w:rFonts w:ascii="Myriad Pro" w:hAnsi="Myriad Pro" w:cs="Arial"/>
                <w:b/>
                <w:sz w:val="12"/>
                <w:szCs w:val="12"/>
                <w:lang w:val="lt-LT"/>
              </w:rPr>
            </w:pPr>
            <w:r w:rsidRPr="000E5286">
              <w:rPr>
                <w:rFonts w:ascii="Myriad Pro" w:hAnsi="Myriad Pro" w:cs="Arial"/>
                <w:b/>
                <w:sz w:val="12"/>
                <w:szCs w:val="12"/>
                <w:lang w:val="lt-LT"/>
              </w:rPr>
              <w:t>Дел II: Сертификација</w:t>
            </w:r>
          </w:p>
          <w:p w:rsidR="00B27F05" w:rsidRPr="000E5286" w:rsidRDefault="00B27F05" w:rsidP="000C3391">
            <w:pPr>
              <w:jc w:val="center"/>
              <w:rPr>
                <w:rFonts w:ascii="Myriad Pro" w:hAnsi="Myriad Pro" w:cs="Arial"/>
                <w:b/>
                <w:sz w:val="12"/>
                <w:szCs w:val="12"/>
                <w:lang w:val="lt-LT"/>
              </w:rPr>
            </w:pPr>
            <w:r w:rsidRPr="000E5286">
              <w:rPr>
                <w:rFonts w:ascii="Myriad Pro" w:hAnsi="Myriad Pro" w:cs="Arial"/>
                <w:b/>
                <w:sz w:val="12"/>
                <w:szCs w:val="12"/>
                <w:lang w:val="lt-LT"/>
              </w:rPr>
              <w:t>Part II: Certification</w:t>
            </w:r>
            <w:r w:rsidR="00C27085" w:rsidRPr="000E5286">
              <w:rPr>
                <w:rFonts w:ascii="Myriad Pro" w:hAnsi="Myriad Pro" w:cs="Arial"/>
                <w:b/>
                <w:sz w:val="12"/>
                <w:szCs w:val="12"/>
                <w:lang w:val="lt-LT"/>
              </w:rPr>
              <w:t>/</w:t>
            </w:r>
            <w:r w:rsidR="004F750B">
              <w:rPr>
                <w:rFonts w:ascii="Myriad Pro" w:hAnsi="Myriad Pro" w:cs="Arial"/>
                <w:b/>
                <w:sz w:val="12"/>
                <w:szCs w:val="12"/>
                <w:lang w:val="lt-LT"/>
              </w:rPr>
              <w:t xml:space="preserve"> II dalis: S</w:t>
            </w:r>
            <w:r w:rsidR="00C27085" w:rsidRPr="000E5286">
              <w:rPr>
                <w:rFonts w:ascii="Myriad Pro" w:hAnsi="Myriad Pro" w:cs="Arial"/>
                <w:b/>
                <w:sz w:val="12"/>
                <w:szCs w:val="12"/>
                <w:lang w:val="lt-LT"/>
              </w:rPr>
              <w:t>ertifikavimas</w:t>
            </w:r>
          </w:p>
          <w:p w:rsidR="00C27085" w:rsidRPr="000E5286" w:rsidRDefault="00C27085" w:rsidP="000C3391">
            <w:pPr>
              <w:jc w:val="center"/>
              <w:rPr>
                <w:rFonts w:ascii="Myriad Pro" w:hAnsi="Myriad Pro" w:cs="Arial"/>
                <w:b/>
                <w:sz w:val="12"/>
                <w:szCs w:val="12"/>
                <w:lang w:val="lt-LT"/>
              </w:rPr>
            </w:pPr>
          </w:p>
        </w:tc>
        <w:tc>
          <w:tcPr>
            <w:tcW w:w="257" w:type="pct"/>
            <w:tcBorders>
              <w:top w:val="single" w:sz="4" w:space="0" w:color="auto"/>
              <w:left w:val="single" w:sz="4" w:space="0" w:color="auto"/>
              <w:bottom w:val="nil"/>
              <w:right w:val="nil"/>
            </w:tcBorders>
          </w:tcPr>
          <w:p w:rsidR="00B27F05" w:rsidRPr="000E5286" w:rsidRDefault="00B27F05" w:rsidP="005D6178">
            <w:pPr>
              <w:rPr>
                <w:rFonts w:ascii="Myriad Pro" w:hAnsi="Myriad Pro" w:cs="Arial"/>
                <w:sz w:val="12"/>
                <w:szCs w:val="12"/>
                <w:lang w:val="lt-LT"/>
              </w:rPr>
            </w:pPr>
            <w:r w:rsidRPr="000E5286">
              <w:rPr>
                <w:rFonts w:ascii="Myriad Pro" w:hAnsi="Myriad Pro" w:cs="Arial"/>
                <w:sz w:val="12"/>
                <w:szCs w:val="12"/>
                <w:lang w:val="lt-LT"/>
              </w:rPr>
              <w:t>II.</w:t>
            </w:r>
          </w:p>
        </w:tc>
        <w:tc>
          <w:tcPr>
            <w:tcW w:w="2241" w:type="pct"/>
            <w:gridSpan w:val="6"/>
            <w:tcBorders>
              <w:top w:val="single" w:sz="4" w:space="0" w:color="auto"/>
              <w:left w:val="nil"/>
              <w:bottom w:val="nil"/>
              <w:right w:val="single" w:sz="4" w:space="0" w:color="auto"/>
            </w:tcBorders>
          </w:tcPr>
          <w:p w:rsidR="00B27F05" w:rsidRPr="000E5286" w:rsidRDefault="00B27F05" w:rsidP="008B4E9F">
            <w:pPr>
              <w:rPr>
                <w:rFonts w:ascii="Myriad Pro" w:hAnsi="Myriad Pro" w:cs="Arial"/>
                <w:b/>
                <w:sz w:val="12"/>
                <w:szCs w:val="12"/>
                <w:lang w:val="lt-LT"/>
              </w:rPr>
            </w:pPr>
            <w:r w:rsidRPr="000E5286">
              <w:rPr>
                <w:rFonts w:ascii="Myriad Pro" w:hAnsi="Myriad Pro" w:cs="Arial"/>
                <w:b/>
                <w:sz w:val="12"/>
                <w:szCs w:val="12"/>
                <w:lang w:val="lt-LT"/>
              </w:rPr>
              <w:t xml:space="preserve">Информации за здравствената состојба </w:t>
            </w:r>
          </w:p>
          <w:p w:rsidR="00B27F05" w:rsidRPr="000E5286" w:rsidRDefault="00B27F05" w:rsidP="00103176">
            <w:pPr>
              <w:rPr>
                <w:rFonts w:ascii="Myriad Pro" w:hAnsi="Myriad Pro" w:cs="Arial"/>
                <w:b/>
                <w:sz w:val="12"/>
                <w:szCs w:val="12"/>
                <w:lang w:val="lt-LT"/>
              </w:rPr>
            </w:pPr>
            <w:r w:rsidRPr="000E5286">
              <w:rPr>
                <w:rFonts w:ascii="Myriad Pro" w:hAnsi="Myriad Pro" w:cs="Arial"/>
                <w:b/>
                <w:sz w:val="12"/>
                <w:szCs w:val="12"/>
                <w:lang w:val="lt-LT"/>
              </w:rPr>
              <w:t>/Health information</w:t>
            </w:r>
            <w:r w:rsidR="00101B66" w:rsidRPr="000E5286">
              <w:rPr>
                <w:rFonts w:ascii="Myriad Pro" w:hAnsi="Myriad Pro" w:cs="Arial"/>
                <w:b/>
                <w:sz w:val="12"/>
                <w:szCs w:val="12"/>
                <w:lang w:val="lt-LT"/>
              </w:rPr>
              <w:t>/</w:t>
            </w:r>
            <w:r w:rsidRPr="000E5286">
              <w:rPr>
                <w:rFonts w:ascii="Myriad Pro" w:hAnsi="Myriad Pro" w:cs="Arial"/>
                <w:b/>
                <w:sz w:val="12"/>
                <w:szCs w:val="12"/>
                <w:lang w:val="lt-LT"/>
              </w:rPr>
              <w:t xml:space="preserve"> </w:t>
            </w:r>
            <w:r w:rsidR="00101B66" w:rsidRPr="000E5286">
              <w:rPr>
                <w:rFonts w:ascii="Myriad Pro" w:hAnsi="Myriad Pro" w:cs="Arial"/>
                <w:b/>
                <w:sz w:val="12"/>
                <w:szCs w:val="12"/>
                <w:lang w:val="lt-LT"/>
              </w:rPr>
              <w:t>Informacija apie sveikatą</w:t>
            </w:r>
          </w:p>
        </w:tc>
        <w:tc>
          <w:tcPr>
            <w:tcW w:w="218" w:type="pct"/>
            <w:tcBorders>
              <w:top w:val="single" w:sz="4" w:space="0" w:color="auto"/>
              <w:left w:val="single" w:sz="4" w:space="0" w:color="auto"/>
              <w:bottom w:val="single" w:sz="4" w:space="0" w:color="auto"/>
              <w:right w:val="nil"/>
            </w:tcBorders>
          </w:tcPr>
          <w:p w:rsidR="00B27F05" w:rsidRPr="000E5286" w:rsidRDefault="00B27F05" w:rsidP="000C3391">
            <w:pPr>
              <w:rPr>
                <w:rFonts w:ascii="Myriad Pro" w:hAnsi="Myriad Pro" w:cs="Arial"/>
                <w:sz w:val="12"/>
                <w:szCs w:val="12"/>
                <w:lang w:val="lt-LT"/>
              </w:rPr>
            </w:pPr>
            <w:r w:rsidRPr="000E5286">
              <w:rPr>
                <w:rFonts w:ascii="Myriad Pro" w:hAnsi="Myriad Pro" w:cs="Arial"/>
                <w:sz w:val="12"/>
                <w:szCs w:val="12"/>
                <w:lang w:val="lt-LT"/>
              </w:rPr>
              <w:t>II.a.</w:t>
            </w:r>
          </w:p>
        </w:tc>
        <w:tc>
          <w:tcPr>
            <w:tcW w:w="1160" w:type="pct"/>
            <w:tcBorders>
              <w:top w:val="single" w:sz="4" w:space="0" w:color="auto"/>
              <w:left w:val="nil"/>
              <w:bottom w:val="single" w:sz="4" w:space="0" w:color="auto"/>
              <w:right w:val="single" w:sz="4" w:space="0" w:color="auto"/>
            </w:tcBorders>
          </w:tcPr>
          <w:p w:rsidR="00B27F05" w:rsidRPr="000E5286" w:rsidRDefault="00B27F05" w:rsidP="000C3391">
            <w:pPr>
              <w:jc w:val="both"/>
              <w:rPr>
                <w:rFonts w:ascii="Myriad Pro" w:hAnsi="Myriad Pro" w:cs="Arial"/>
                <w:sz w:val="12"/>
                <w:szCs w:val="12"/>
                <w:lang w:val="lt-LT"/>
              </w:rPr>
            </w:pPr>
            <w:r w:rsidRPr="000E5286">
              <w:rPr>
                <w:rFonts w:ascii="Myriad Pro" w:hAnsi="Myriad Pro" w:cs="Arial"/>
                <w:sz w:val="12"/>
                <w:szCs w:val="12"/>
                <w:lang w:val="lt-LT"/>
              </w:rPr>
              <w:t>Референтен број на сертификатот</w:t>
            </w:r>
          </w:p>
          <w:p w:rsidR="00B27F05" w:rsidRPr="000E5286" w:rsidRDefault="00B27F05" w:rsidP="000C3391">
            <w:pPr>
              <w:jc w:val="both"/>
              <w:rPr>
                <w:rFonts w:ascii="Myriad Pro" w:hAnsi="Myriad Pro" w:cs="Arial"/>
                <w:sz w:val="12"/>
                <w:szCs w:val="12"/>
                <w:lang w:val="lt-LT"/>
              </w:rPr>
            </w:pPr>
            <w:r w:rsidRPr="000E5286">
              <w:rPr>
                <w:rFonts w:ascii="Myriad Pro" w:hAnsi="Myriad Pro" w:cs="Arial"/>
                <w:sz w:val="12"/>
                <w:szCs w:val="12"/>
                <w:lang w:val="lt-LT"/>
              </w:rPr>
              <w:t>/Certificate reference</w:t>
            </w:r>
            <w:r w:rsidR="00101B66" w:rsidRPr="000E5286">
              <w:rPr>
                <w:rFonts w:ascii="Myriad Pro" w:hAnsi="Myriad Pro" w:cs="Arial"/>
                <w:sz w:val="12"/>
                <w:szCs w:val="12"/>
                <w:lang w:val="lt-LT"/>
              </w:rPr>
              <w:t>/</w:t>
            </w:r>
            <w:r w:rsidR="00101B66" w:rsidRPr="000E5286">
              <w:rPr>
                <w:rFonts w:ascii="Myriad Pro" w:hAnsi="Myriad Pro" w:cs="Arial"/>
                <w:b/>
                <w:sz w:val="12"/>
                <w:szCs w:val="12"/>
                <w:lang w:val="lt-LT"/>
              </w:rPr>
              <w:t>Sertifikato Nr.</w:t>
            </w:r>
          </w:p>
        </w:tc>
        <w:tc>
          <w:tcPr>
            <w:tcW w:w="841" w:type="pct"/>
            <w:tcBorders>
              <w:top w:val="single" w:sz="4" w:space="0" w:color="auto"/>
              <w:left w:val="single" w:sz="4" w:space="0" w:color="auto"/>
              <w:bottom w:val="single" w:sz="4" w:space="0" w:color="auto"/>
              <w:right w:val="single" w:sz="4" w:space="0" w:color="auto"/>
              <w:tr2bl w:val="single" w:sz="4" w:space="0" w:color="auto"/>
            </w:tcBorders>
          </w:tcPr>
          <w:p w:rsidR="00B27F05" w:rsidRPr="000E5286" w:rsidRDefault="00B27F05" w:rsidP="000C3391">
            <w:pPr>
              <w:rPr>
                <w:rFonts w:ascii="Myriad Pro" w:hAnsi="Myriad Pro" w:cs="Arial"/>
                <w:sz w:val="12"/>
                <w:szCs w:val="12"/>
                <w:lang w:val="lt-LT"/>
              </w:rPr>
            </w:pPr>
            <w:r w:rsidRPr="000E5286">
              <w:rPr>
                <w:rFonts w:ascii="Myriad Pro" w:hAnsi="Myriad Pro" w:cs="Arial"/>
                <w:sz w:val="12"/>
                <w:szCs w:val="12"/>
                <w:lang w:val="lt-LT"/>
              </w:rPr>
              <w:t>II.b.</w:t>
            </w:r>
          </w:p>
        </w:tc>
      </w:tr>
      <w:tr w:rsidR="00B27F05"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0"/>
        </w:trPr>
        <w:tc>
          <w:tcPr>
            <w:tcW w:w="283" w:type="pct"/>
            <w:gridSpan w:val="2"/>
            <w:vMerge/>
            <w:tcBorders>
              <w:left w:val="single" w:sz="4" w:space="0" w:color="auto"/>
              <w:right w:val="single" w:sz="4" w:space="0" w:color="auto"/>
            </w:tcBorders>
            <w:vAlign w:val="center"/>
          </w:tcPr>
          <w:p w:rsidR="00B27F05" w:rsidRPr="000E5286" w:rsidRDefault="00B27F05"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B27F05" w:rsidRPr="000E5286" w:rsidRDefault="00B27F05" w:rsidP="005D6178">
            <w:pPr>
              <w:rPr>
                <w:rFonts w:ascii="Myriad Pro" w:hAnsi="Myriad Pro" w:cs="Arial"/>
                <w:sz w:val="12"/>
                <w:szCs w:val="12"/>
                <w:lang w:val="lt-LT"/>
              </w:rPr>
            </w:pPr>
            <w:r w:rsidRPr="000E5286">
              <w:rPr>
                <w:rFonts w:ascii="Myriad Pro" w:hAnsi="Myriad Pro" w:cs="Arial"/>
                <w:sz w:val="12"/>
                <w:szCs w:val="12"/>
                <w:lang w:val="lt-LT"/>
              </w:rPr>
              <w:t>II.1</w:t>
            </w:r>
          </w:p>
          <w:p w:rsidR="00B27F05" w:rsidRPr="000E5286" w:rsidRDefault="00B27F05" w:rsidP="008B4E9F">
            <w:pPr>
              <w:jc w:val="center"/>
              <w:rPr>
                <w:rFonts w:ascii="Myriad Pro" w:hAnsi="Myriad Pro" w:cs="Arial"/>
                <w:sz w:val="12"/>
                <w:szCs w:val="12"/>
                <w:lang w:val="lt-LT"/>
              </w:rPr>
            </w:pPr>
          </w:p>
        </w:tc>
        <w:tc>
          <w:tcPr>
            <w:tcW w:w="4460" w:type="pct"/>
            <w:gridSpan w:val="9"/>
            <w:tcBorders>
              <w:top w:val="nil"/>
              <w:left w:val="nil"/>
              <w:bottom w:val="nil"/>
              <w:right w:val="single" w:sz="4" w:space="0" w:color="auto"/>
            </w:tcBorders>
          </w:tcPr>
          <w:p w:rsidR="00B27F05" w:rsidRPr="000E5286" w:rsidRDefault="00B27F05" w:rsidP="008B4E9F">
            <w:pPr>
              <w:rPr>
                <w:rFonts w:ascii="Myriad Pro" w:hAnsi="Myriad Pro" w:cs="Arial"/>
                <w:b/>
                <w:sz w:val="12"/>
                <w:szCs w:val="12"/>
                <w:lang w:val="lt-LT"/>
              </w:rPr>
            </w:pPr>
            <w:r w:rsidRPr="000E5286">
              <w:rPr>
                <w:rFonts w:ascii="Myriad Pro" w:hAnsi="Myriad Pro" w:cs="Arial"/>
                <w:b/>
                <w:sz w:val="12"/>
                <w:szCs w:val="12"/>
                <w:lang w:val="lt-LT"/>
              </w:rPr>
              <w:t>Потврда за здравствена состојба на животните</w:t>
            </w:r>
          </w:p>
          <w:p w:rsidR="00B27F05" w:rsidRPr="000E5286" w:rsidRDefault="00B27F05" w:rsidP="008B4E9F">
            <w:pPr>
              <w:rPr>
                <w:rFonts w:ascii="Myriad Pro" w:hAnsi="Myriad Pro" w:cs="Arial"/>
                <w:b/>
                <w:bCs/>
                <w:spacing w:val="3"/>
                <w:sz w:val="12"/>
                <w:szCs w:val="12"/>
                <w:lang w:val="lt-LT"/>
              </w:rPr>
            </w:pPr>
            <w:r w:rsidRPr="000E5286">
              <w:rPr>
                <w:rFonts w:ascii="Myriad Pro" w:hAnsi="Myriad Pro" w:cs="Arial"/>
                <w:b/>
                <w:sz w:val="12"/>
                <w:szCs w:val="12"/>
                <w:lang w:val="lt-LT"/>
              </w:rPr>
              <w:t>/</w:t>
            </w:r>
            <w:r w:rsidRPr="000E5286">
              <w:rPr>
                <w:rFonts w:ascii="Myriad Pro" w:hAnsi="Myriad Pro" w:cs="Arial"/>
                <w:b/>
                <w:bCs/>
                <w:spacing w:val="3"/>
                <w:sz w:val="12"/>
                <w:szCs w:val="12"/>
                <w:lang w:val="lt-LT"/>
              </w:rPr>
              <w:t xml:space="preserve"> Animal health attestation</w:t>
            </w:r>
            <w:r w:rsidR="00101B66" w:rsidRPr="000E5286">
              <w:rPr>
                <w:rFonts w:ascii="Myriad Pro" w:hAnsi="Myriad Pro" w:cs="Arial"/>
                <w:b/>
                <w:bCs/>
                <w:spacing w:val="3"/>
                <w:sz w:val="12"/>
                <w:szCs w:val="12"/>
                <w:lang w:val="lt-LT"/>
              </w:rPr>
              <w:t>/Gyvūnų sveikumo patvirtinimas</w:t>
            </w:r>
          </w:p>
          <w:p w:rsidR="00653B6A" w:rsidRPr="000E5286" w:rsidRDefault="00653B6A" w:rsidP="003B134E">
            <w:pPr>
              <w:jc w:val="both"/>
              <w:rPr>
                <w:rFonts w:ascii="Myriad Pro" w:hAnsi="Myriad Pro" w:cs="Arial"/>
                <w:sz w:val="12"/>
                <w:szCs w:val="12"/>
                <w:lang w:val="lt-LT"/>
              </w:rPr>
            </w:pPr>
            <w:r w:rsidRPr="000E5286">
              <w:rPr>
                <w:rFonts w:ascii="Myriad Pro" w:hAnsi="Myriad Pro" w:cs="Arial"/>
                <w:sz w:val="12"/>
                <w:szCs w:val="12"/>
                <w:lang w:val="lt-LT"/>
              </w:rPr>
              <w:t>Јас, долу потпишаниот официјален ветеринар,</w:t>
            </w:r>
            <w:r w:rsidR="00B1695F" w:rsidRPr="000E5286">
              <w:rPr>
                <w:rFonts w:ascii="Myriad Pro" w:hAnsi="Myriad Pro" w:cs="Arial"/>
                <w:sz w:val="12"/>
                <w:szCs w:val="12"/>
                <w:lang w:val="lt-LT"/>
              </w:rPr>
              <w:t xml:space="preserve"> </w:t>
            </w:r>
            <w:r w:rsidR="00305CC1" w:rsidRPr="000E5286">
              <w:rPr>
                <w:rFonts w:ascii="Myriad Pro" w:hAnsi="Myriad Pro" w:cs="Arial"/>
                <w:sz w:val="12"/>
                <w:szCs w:val="12"/>
                <w:lang w:val="lt-LT"/>
              </w:rPr>
              <w:t>изјавувам дека сум запознаен</w:t>
            </w:r>
            <w:r w:rsidRPr="000E5286">
              <w:rPr>
                <w:rFonts w:ascii="Myriad Pro" w:hAnsi="Myriad Pro" w:cs="Arial"/>
                <w:sz w:val="12"/>
                <w:szCs w:val="12"/>
                <w:lang w:val="lt-LT"/>
              </w:rPr>
              <w:t xml:space="preserve"> со релевантните услови пропишани </w:t>
            </w:r>
            <w:r w:rsidR="00884A09" w:rsidRPr="000E5286">
              <w:rPr>
                <w:rFonts w:ascii="Myriad Pro" w:hAnsi="Myriad Pro" w:cs="Arial"/>
                <w:sz w:val="12"/>
                <w:szCs w:val="12"/>
                <w:lang w:val="lt-LT"/>
              </w:rPr>
              <w:t xml:space="preserve">во </w:t>
            </w:r>
            <w:r w:rsidR="00B1695F" w:rsidRPr="000E5286">
              <w:rPr>
                <w:rFonts w:ascii="Myriad Pro" w:hAnsi="Myriad Pro" w:cs="Arial"/>
                <w:sz w:val="12"/>
                <w:szCs w:val="12"/>
                <w:lang w:val="lt-LT"/>
              </w:rPr>
              <w:t>Законот за безбедност на храната и Законот за ветеринарно здравство</w:t>
            </w:r>
            <w:r w:rsidR="00884A09" w:rsidRPr="000E5286">
              <w:rPr>
                <w:rFonts w:ascii="Myriad Pro" w:hAnsi="Myriad Pro" w:cs="Arial"/>
                <w:sz w:val="12"/>
                <w:szCs w:val="12"/>
                <w:lang w:val="lt-LT"/>
              </w:rPr>
              <w:t xml:space="preserve"> односно во еквивалентните </w:t>
            </w:r>
            <w:r w:rsidR="00D01E08" w:rsidRPr="000E5286">
              <w:rPr>
                <w:rFonts w:ascii="Myriad Pro" w:hAnsi="Myriad Pro" w:cs="Arial"/>
                <w:sz w:val="12"/>
                <w:szCs w:val="12"/>
                <w:lang w:val="lt-LT"/>
              </w:rPr>
              <w:t xml:space="preserve">одредби од </w:t>
            </w:r>
            <w:r w:rsidRPr="000E5286">
              <w:rPr>
                <w:rFonts w:ascii="Myriad Pro" w:hAnsi="Myriad Pro" w:cs="Arial"/>
                <w:sz w:val="12"/>
                <w:szCs w:val="12"/>
                <w:lang w:val="lt-LT"/>
              </w:rPr>
              <w:t>Директивата 2002/99/EЗ и Регулативата (ЕЗ) Бр</w:t>
            </w:r>
            <w:r w:rsidR="004C704D" w:rsidRPr="000E5286">
              <w:rPr>
                <w:rFonts w:ascii="Myriad Pro" w:hAnsi="Myriad Pro" w:cs="Arial"/>
                <w:sz w:val="12"/>
                <w:szCs w:val="12"/>
                <w:lang w:val="lt-LT"/>
              </w:rPr>
              <w:t xml:space="preserve">. </w:t>
            </w:r>
            <w:r w:rsidRPr="000E5286">
              <w:rPr>
                <w:rFonts w:ascii="Myriad Pro" w:hAnsi="Myriad Pro" w:cs="Arial"/>
                <w:sz w:val="12"/>
                <w:szCs w:val="12"/>
                <w:lang w:val="lt-LT"/>
              </w:rPr>
              <w:t>853/2004 и потврдувам дека</w:t>
            </w:r>
            <w:r w:rsidR="00755802" w:rsidRPr="000E5286">
              <w:rPr>
                <w:rFonts w:ascii="Myriad Pro" w:hAnsi="Myriad Pro" w:cs="Arial"/>
                <w:sz w:val="12"/>
                <w:szCs w:val="12"/>
                <w:lang w:val="lt-LT"/>
              </w:rPr>
              <w:t xml:space="preserve"> дека производ</w:t>
            </w:r>
            <w:r w:rsidR="008524EA" w:rsidRPr="000E5286">
              <w:rPr>
                <w:rFonts w:ascii="Myriad Pro" w:hAnsi="Myriad Pro" w:cs="Arial"/>
                <w:sz w:val="12"/>
                <w:szCs w:val="12"/>
                <w:lang w:val="lt-LT"/>
              </w:rPr>
              <w:t>от</w:t>
            </w:r>
            <w:r w:rsidR="00D01E08" w:rsidRPr="000E5286">
              <w:rPr>
                <w:rFonts w:ascii="Myriad Pro" w:hAnsi="Myriad Pro" w:cs="Arial"/>
                <w:sz w:val="12"/>
                <w:szCs w:val="12"/>
                <w:lang w:val="lt-LT"/>
              </w:rPr>
              <w:t xml:space="preserve"> од млеко</w:t>
            </w:r>
            <w:r w:rsidR="00755802" w:rsidRPr="000E5286">
              <w:rPr>
                <w:rFonts w:ascii="Myriad Pro" w:hAnsi="Myriad Pro" w:cs="Arial"/>
                <w:sz w:val="12"/>
                <w:szCs w:val="12"/>
                <w:lang w:val="lt-LT"/>
              </w:rPr>
              <w:t xml:space="preserve"> нaвeден предходно</w:t>
            </w:r>
            <w:r w:rsidRPr="000E5286">
              <w:rPr>
                <w:rFonts w:ascii="Myriad Pro" w:hAnsi="Myriad Pro" w:cs="Arial"/>
                <w:sz w:val="12"/>
                <w:szCs w:val="12"/>
                <w:lang w:val="lt-LT"/>
              </w:rPr>
              <w:t>:</w:t>
            </w:r>
          </w:p>
          <w:p w:rsidR="00B27F05" w:rsidRPr="000E5286" w:rsidRDefault="00653B6A" w:rsidP="008524EA">
            <w:pPr>
              <w:jc w:val="both"/>
              <w:rPr>
                <w:rFonts w:ascii="Myriad Pro" w:hAnsi="Myriad Pro" w:cs="Arial"/>
                <w:sz w:val="12"/>
                <w:szCs w:val="12"/>
                <w:lang w:val="lt-LT"/>
              </w:rPr>
            </w:pPr>
            <w:r w:rsidRPr="000E5286">
              <w:rPr>
                <w:rFonts w:ascii="Myriad Pro" w:hAnsi="Myriad Pro" w:cs="Arial"/>
                <w:sz w:val="12"/>
                <w:szCs w:val="12"/>
                <w:lang w:val="lt-LT"/>
              </w:rPr>
              <w:t xml:space="preserve">/I, the undersigned official veterinarian, declare that I am aware of the relevant provisions </w:t>
            </w:r>
            <w:r w:rsidR="00A778AB" w:rsidRPr="000E5286">
              <w:rPr>
                <w:rFonts w:ascii="Myriad Pro" w:hAnsi="Myriad Pro" w:cs="Arial"/>
                <w:sz w:val="12"/>
                <w:szCs w:val="12"/>
                <w:lang w:val="lt-LT"/>
              </w:rPr>
              <w:t xml:space="preserve">in </w:t>
            </w:r>
            <w:r w:rsidR="00B1695F" w:rsidRPr="000E5286">
              <w:rPr>
                <w:rFonts w:ascii="Myriad Pro" w:hAnsi="Myriad Pro" w:cs="Arial"/>
                <w:sz w:val="12"/>
                <w:szCs w:val="12"/>
                <w:lang w:val="lt-LT"/>
              </w:rPr>
              <w:t xml:space="preserve">the Law on food safety and the Law on veterinary health </w:t>
            </w:r>
            <w:r w:rsidR="00A778AB" w:rsidRPr="000E5286">
              <w:rPr>
                <w:rFonts w:ascii="Myriad Pro" w:hAnsi="Myriad Pro" w:cs="Arial"/>
                <w:sz w:val="12"/>
                <w:szCs w:val="12"/>
                <w:lang w:val="lt-LT"/>
              </w:rPr>
              <w:t xml:space="preserve">or </w:t>
            </w:r>
            <w:r w:rsidRPr="000E5286">
              <w:rPr>
                <w:rFonts w:ascii="Myriad Pro" w:hAnsi="Myriad Pro" w:cs="Arial"/>
                <w:sz w:val="12"/>
                <w:szCs w:val="12"/>
                <w:lang w:val="lt-LT"/>
              </w:rPr>
              <w:t xml:space="preserve">Directive 2002/99/EC  and of Regulation (EC) No 853/2004  and hereby certify that the </w:t>
            </w:r>
            <w:r w:rsidRPr="000E5286">
              <w:rPr>
                <w:rFonts w:ascii="Myriad Pro" w:eastAsia="Calibri" w:hAnsi="Myriad Pro" w:cs="TimesNewRoman"/>
                <w:sz w:val="12"/>
                <w:szCs w:val="12"/>
                <w:lang w:val="lt-LT"/>
              </w:rPr>
              <w:t>dairy product</w:t>
            </w:r>
            <w:r w:rsidRPr="000E5286">
              <w:rPr>
                <w:rFonts w:ascii="Myriad Pro" w:eastAsia="Calibri" w:hAnsi="Myriad Pro" w:cs="TimesNewRoman"/>
                <w:b/>
                <w:sz w:val="12"/>
                <w:szCs w:val="12"/>
                <w:lang w:val="lt-LT"/>
              </w:rPr>
              <w:t xml:space="preserve"> </w:t>
            </w:r>
            <w:r w:rsidRPr="000E5286">
              <w:rPr>
                <w:rFonts w:ascii="Myriad Pro" w:hAnsi="Myriad Pro" w:cs="Arial"/>
                <w:sz w:val="12"/>
                <w:szCs w:val="12"/>
                <w:lang w:val="lt-LT"/>
              </w:rPr>
              <w:t>described above</w:t>
            </w:r>
            <w:r w:rsidR="00755802" w:rsidRPr="000E5286">
              <w:rPr>
                <w:rFonts w:ascii="Myriad Pro" w:hAnsi="Myriad Pro" w:cs="Arial"/>
                <w:sz w:val="12"/>
                <w:szCs w:val="12"/>
                <w:lang w:val="lt-LT"/>
              </w:rPr>
              <w:t>:</w:t>
            </w:r>
          </w:p>
          <w:p w:rsidR="00101B66" w:rsidRPr="000E5286" w:rsidRDefault="00101B66" w:rsidP="004B54CD">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 xml:space="preserve">Aš, toliau pasirašęs valstybinis veterinarijos gydytojas, pareiškiu, kad esu susipažinęs </w:t>
            </w:r>
            <w:r w:rsidR="00463A47" w:rsidRPr="000E5286">
              <w:rPr>
                <w:rFonts w:ascii="Myriad Pro" w:hAnsi="Myriad Pro" w:cs="Arial"/>
                <w:b/>
                <w:sz w:val="12"/>
                <w:szCs w:val="12"/>
                <w:lang w:val="lt-LT"/>
              </w:rPr>
              <w:t>su Maisto saugos įstatymo ir Veterinari</w:t>
            </w:r>
            <w:r w:rsidR="004B54CD">
              <w:rPr>
                <w:rFonts w:ascii="Myriad Pro" w:hAnsi="Myriad Pro" w:cs="Arial"/>
                <w:b/>
                <w:sz w:val="12"/>
                <w:szCs w:val="12"/>
                <w:lang w:val="lt-LT"/>
              </w:rPr>
              <w:t>nės</w:t>
            </w:r>
            <w:r w:rsidR="00463A47" w:rsidRPr="000E5286">
              <w:rPr>
                <w:rFonts w:ascii="Myriad Pro" w:hAnsi="Myriad Pro" w:cs="Arial"/>
                <w:b/>
                <w:sz w:val="12"/>
                <w:szCs w:val="12"/>
                <w:lang w:val="lt-LT"/>
              </w:rPr>
              <w:t xml:space="preserve"> sveikatos įstatymo atitinkam</w:t>
            </w:r>
            <w:r w:rsidR="00585C9D" w:rsidRPr="000E5286">
              <w:rPr>
                <w:rFonts w:ascii="Myriad Pro" w:hAnsi="Myriad Pro" w:cs="Arial"/>
                <w:b/>
                <w:sz w:val="12"/>
                <w:szCs w:val="12"/>
                <w:lang w:val="lt-LT"/>
              </w:rPr>
              <w:t xml:space="preserve">omis </w:t>
            </w:r>
            <w:r w:rsidR="00463A47" w:rsidRPr="000E5286">
              <w:rPr>
                <w:rFonts w:ascii="Myriad Pro" w:hAnsi="Myriad Pro" w:cs="Arial"/>
                <w:b/>
                <w:sz w:val="12"/>
                <w:szCs w:val="12"/>
                <w:lang w:val="lt-LT"/>
              </w:rPr>
              <w:t>nuostat</w:t>
            </w:r>
            <w:r w:rsidR="00585C9D" w:rsidRPr="000E5286">
              <w:rPr>
                <w:rFonts w:ascii="Myriad Pro" w:hAnsi="Myriad Pro" w:cs="Arial"/>
                <w:b/>
                <w:sz w:val="12"/>
                <w:szCs w:val="12"/>
                <w:lang w:val="lt-LT"/>
              </w:rPr>
              <w:t>omis</w:t>
            </w:r>
            <w:r w:rsidR="00463A47" w:rsidRPr="000E5286">
              <w:rPr>
                <w:rFonts w:ascii="Myriad Pro" w:hAnsi="Myriad Pro" w:cs="Arial"/>
                <w:b/>
                <w:sz w:val="12"/>
                <w:szCs w:val="12"/>
                <w:lang w:val="lt-LT"/>
              </w:rPr>
              <w:t xml:space="preserve"> arba</w:t>
            </w:r>
            <w:r w:rsidRPr="000E5286">
              <w:rPr>
                <w:rFonts w:ascii="Myriad Pro" w:hAnsi="Myriad Pro" w:cs="Arial"/>
                <w:b/>
                <w:sz w:val="12"/>
                <w:szCs w:val="12"/>
                <w:lang w:val="lt-LT"/>
              </w:rPr>
              <w:t xml:space="preserve"> atitinkamomis direktyvos 2002/99/EB ir reglamento (EB) Nr. 853/2004 nuostatomis ir patvirtintu, kad apibūdintas pieno produktas</w:t>
            </w:r>
            <w:r w:rsidR="00585C9D" w:rsidRPr="000E5286">
              <w:rPr>
                <w:rFonts w:ascii="Myriad Pro" w:hAnsi="Myriad Pro" w:cs="Arial"/>
                <w:b/>
                <w:sz w:val="12"/>
                <w:szCs w:val="12"/>
                <w:lang w:val="lt-LT"/>
              </w:rPr>
              <w:t>:</w:t>
            </w:r>
          </w:p>
        </w:tc>
      </w:tr>
      <w:tr w:rsidR="00B27F05"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3"/>
        </w:trPr>
        <w:tc>
          <w:tcPr>
            <w:tcW w:w="283" w:type="pct"/>
            <w:gridSpan w:val="2"/>
            <w:vMerge/>
            <w:tcBorders>
              <w:left w:val="single" w:sz="4" w:space="0" w:color="auto"/>
              <w:right w:val="single" w:sz="4" w:space="0" w:color="auto"/>
            </w:tcBorders>
            <w:vAlign w:val="center"/>
          </w:tcPr>
          <w:p w:rsidR="00B27F05" w:rsidRPr="000E5286" w:rsidRDefault="00B27F05"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B27F05" w:rsidRPr="000E5286" w:rsidRDefault="00B27F05" w:rsidP="008B4E9F">
            <w:pPr>
              <w:jc w:val="center"/>
              <w:rPr>
                <w:rFonts w:ascii="Myriad Pro" w:hAnsi="Myriad Pro" w:cs="Arial"/>
                <w:sz w:val="12"/>
                <w:szCs w:val="12"/>
                <w:lang w:val="lt-LT"/>
              </w:rPr>
            </w:pPr>
          </w:p>
        </w:tc>
        <w:tc>
          <w:tcPr>
            <w:tcW w:w="211" w:type="pct"/>
            <w:tcBorders>
              <w:top w:val="nil"/>
              <w:left w:val="nil"/>
              <w:bottom w:val="nil"/>
              <w:right w:val="nil"/>
            </w:tcBorders>
          </w:tcPr>
          <w:p w:rsidR="00B27F05" w:rsidRPr="000E5286" w:rsidRDefault="00B27F05" w:rsidP="00A12CCC">
            <w:pPr>
              <w:rPr>
                <w:rFonts w:ascii="Myriad Pro" w:hAnsi="Myriad Pro" w:cs="Arial"/>
                <w:sz w:val="12"/>
                <w:szCs w:val="12"/>
                <w:lang w:val="lt-LT"/>
              </w:rPr>
            </w:pPr>
            <w:r w:rsidRPr="000E5286">
              <w:rPr>
                <w:rFonts w:ascii="Myriad Pro" w:hAnsi="Myriad Pro" w:cs="Arial"/>
                <w:sz w:val="12"/>
                <w:szCs w:val="12"/>
                <w:lang w:val="lt-LT"/>
              </w:rPr>
              <w:t>а)</w:t>
            </w:r>
          </w:p>
        </w:tc>
        <w:tc>
          <w:tcPr>
            <w:tcW w:w="4249" w:type="pct"/>
            <w:gridSpan w:val="8"/>
            <w:tcBorders>
              <w:top w:val="nil"/>
              <w:left w:val="nil"/>
              <w:bottom w:val="nil"/>
              <w:right w:val="single" w:sz="4" w:space="0" w:color="auto"/>
            </w:tcBorders>
          </w:tcPr>
          <w:p w:rsidR="0045227C" w:rsidRPr="000E5286" w:rsidRDefault="0045227C" w:rsidP="00B27F05">
            <w:pPr>
              <w:jc w:val="both"/>
              <w:rPr>
                <w:rFonts w:ascii="Myriad Pro" w:hAnsi="Myriad Pro" w:cs="Arial"/>
                <w:sz w:val="12"/>
                <w:szCs w:val="12"/>
                <w:lang w:val="lt-LT"/>
              </w:rPr>
            </w:pPr>
            <w:r w:rsidRPr="000E5286">
              <w:rPr>
                <w:rFonts w:ascii="Myriad Pro" w:hAnsi="Myriad Pro" w:cs="Arial"/>
                <w:sz w:val="12"/>
                <w:szCs w:val="12"/>
                <w:lang w:val="lt-LT"/>
              </w:rPr>
              <w:t>е добиен од животни:</w:t>
            </w:r>
          </w:p>
          <w:p w:rsidR="00101B66" w:rsidRPr="000E5286" w:rsidRDefault="0045227C" w:rsidP="00B27F05">
            <w:pPr>
              <w:jc w:val="both"/>
              <w:rPr>
                <w:rFonts w:ascii="Myriad Pro" w:hAnsi="Myriad Pro" w:cs="Arial"/>
                <w:sz w:val="12"/>
                <w:szCs w:val="12"/>
                <w:lang w:val="lt-LT"/>
              </w:rPr>
            </w:pPr>
            <w:r w:rsidRPr="000E5286">
              <w:rPr>
                <w:rFonts w:ascii="Myriad Pro" w:hAnsi="Myriad Pro" w:cs="Arial"/>
                <w:sz w:val="12"/>
                <w:szCs w:val="12"/>
                <w:lang w:val="lt-LT"/>
              </w:rPr>
              <w:t>/has been obtained from animals</w:t>
            </w:r>
          </w:p>
          <w:p w:rsidR="00B27F05" w:rsidRPr="000E5286" w:rsidRDefault="00101B66" w:rsidP="00585C9D">
            <w:pPr>
              <w:jc w:val="both"/>
              <w:rPr>
                <w:rFonts w:ascii="Myriad Pro" w:hAnsi="Myriad Pro" w:cs="Arial"/>
                <w:sz w:val="12"/>
                <w:szCs w:val="12"/>
                <w:lang w:val="lt-LT"/>
              </w:rPr>
            </w:pPr>
            <w:r w:rsidRPr="000E5286">
              <w:rPr>
                <w:rFonts w:ascii="Myriad Pro" w:hAnsi="Myriad Pro" w:cs="Arial"/>
                <w:sz w:val="12"/>
                <w:szCs w:val="12"/>
                <w:lang w:val="lt-LT"/>
              </w:rPr>
              <w:t>/</w:t>
            </w:r>
            <w:r w:rsidR="00585C9D" w:rsidRPr="000E5286">
              <w:rPr>
                <w:rFonts w:ascii="Myriad Pro" w:hAnsi="Myriad Pro" w:cs="Arial"/>
                <w:b/>
                <w:sz w:val="12"/>
                <w:szCs w:val="12"/>
                <w:lang w:val="lt-LT"/>
              </w:rPr>
              <w:t xml:space="preserve">buvo gautas </w:t>
            </w:r>
            <w:r w:rsidRPr="000E5286">
              <w:rPr>
                <w:rFonts w:ascii="Myriad Pro" w:hAnsi="Myriad Pro" w:cs="Arial"/>
                <w:b/>
                <w:sz w:val="12"/>
                <w:szCs w:val="12"/>
                <w:lang w:val="lt-LT"/>
              </w:rPr>
              <w:t>iš gyvūnų</w:t>
            </w:r>
            <w:r w:rsidRPr="000E5286">
              <w:rPr>
                <w:rFonts w:ascii="Myriad Pro" w:hAnsi="Myriad Pro" w:cs="Arial"/>
                <w:sz w:val="12"/>
                <w:szCs w:val="12"/>
                <w:lang w:val="lt-LT"/>
              </w:rPr>
              <w:t>:</w:t>
            </w:r>
          </w:p>
        </w:tc>
      </w:tr>
      <w:tr w:rsidR="0045227C"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3"/>
        </w:trPr>
        <w:tc>
          <w:tcPr>
            <w:tcW w:w="283" w:type="pct"/>
            <w:gridSpan w:val="2"/>
            <w:vMerge/>
            <w:tcBorders>
              <w:left w:val="single" w:sz="4" w:space="0" w:color="auto"/>
              <w:right w:val="single" w:sz="4" w:space="0" w:color="auto"/>
            </w:tcBorders>
            <w:vAlign w:val="center"/>
          </w:tcPr>
          <w:p w:rsidR="0045227C" w:rsidRPr="000E5286" w:rsidRDefault="0045227C"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45227C" w:rsidRPr="000E5286" w:rsidRDefault="0045227C" w:rsidP="008B4E9F">
            <w:pPr>
              <w:jc w:val="center"/>
              <w:rPr>
                <w:rFonts w:ascii="Myriad Pro" w:hAnsi="Myriad Pro" w:cs="Arial"/>
                <w:sz w:val="12"/>
                <w:szCs w:val="12"/>
                <w:lang w:val="lt-LT"/>
              </w:rPr>
            </w:pPr>
          </w:p>
        </w:tc>
        <w:tc>
          <w:tcPr>
            <w:tcW w:w="211" w:type="pct"/>
            <w:tcBorders>
              <w:top w:val="nil"/>
              <w:left w:val="nil"/>
              <w:bottom w:val="nil"/>
              <w:right w:val="nil"/>
            </w:tcBorders>
          </w:tcPr>
          <w:p w:rsidR="0045227C" w:rsidRPr="000E5286" w:rsidRDefault="0045227C" w:rsidP="008B4E9F">
            <w:pPr>
              <w:jc w:val="center"/>
              <w:rPr>
                <w:rFonts w:ascii="Myriad Pro" w:hAnsi="Myriad Pro" w:cs="Arial"/>
                <w:sz w:val="12"/>
                <w:szCs w:val="12"/>
                <w:lang w:val="lt-LT"/>
              </w:rPr>
            </w:pPr>
          </w:p>
        </w:tc>
        <w:tc>
          <w:tcPr>
            <w:tcW w:w="210" w:type="pct"/>
            <w:gridSpan w:val="2"/>
            <w:tcBorders>
              <w:top w:val="nil"/>
              <w:left w:val="nil"/>
              <w:bottom w:val="nil"/>
              <w:right w:val="nil"/>
            </w:tcBorders>
          </w:tcPr>
          <w:p w:rsidR="0045227C" w:rsidRPr="000E5286" w:rsidRDefault="00847676" w:rsidP="008B4E9F">
            <w:pPr>
              <w:jc w:val="center"/>
              <w:rPr>
                <w:rFonts w:ascii="Myriad Pro" w:hAnsi="Myriad Pro" w:cs="Arial"/>
                <w:sz w:val="12"/>
                <w:szCs w:val="12"/>
                <w:lang w:val="lt-LT"/>
              </w:rPr>
            </w:pPr>
            <w:r w:rsidRPr="000E5286">
              <w:rPr>
                <w:rFonts w:ascii="Myriad Pro" w:hAnsi="Myriad Pro" w:cs="Arial"/>
                <w:sz w:val="12"/>
                <w:szCs w:val="12"/>
                <w:lang w:val="lt-LT"/>
              </w:rPr>
              <w:t>(i)</w:t>
            </w:r>
          </w:p>
        </w:tc>
        <w:tc>
          <w:tcPr>
            <w:tcW w:w="4039" w:type="pct"/>
            <w:gridSpan w:val="6"/>
            <w:tcBorders>
              <w:top w:val="nil"/>
              <w:left w:val="nil"/>
              <w:bottom w:val="nil"/>
              <w:right w:val="single" w:sz="4" w:space="0" w:color="auto"/>
            </w:tcBorders>
          </w:tcPr>
          <w:p w:rsidR="0045227C" w:rsidRPr="000E5286" w:rsidRDefault="0045227C" w:rsidP="0045227C">
            <w:pPr>
              <w:jc w:val="both"/>
              <w:rPr>
                <w:rFonts w:ascii="Myriad Pro" w:hAnsi="Myriad Pro" w:cs="Arial"/>
                <w:sz w:val="12"/>
                <w:szCs w:val="12"/>
                <w:lang w:val="lt-LT"/>
              </w:rPr>
            </w:pPr>
            <w:r w:rsidRPr="000E5286">
              <w:rPr>
                <w:rFonts w:ascii="Myriad Pro" w:hAnsi="Myriad Pro" w:cs="Arial"/>
                <w:sz w:val="12"/>
                <w:szCs w:val="12"/>
                <w:lang w:val="lt-LT"/>
              </w:rPr>
              <w:t>кои се под контрола на надлежната ветеринарна служба,</w:t>
            </w:r>
          </w:p>
          <w:p w:rsidR="0045227C" w:rsidRPr="000E5286" w:rsidRDefault="0045227C" w:rsidP="0045227C">
            <w:pPr>
              <w:jc w:val="both"/>
              <w:rPr>
                <w:rFonts w:ascii="Myriad Pro" w:hAnsi="Myriad Pro" w:cs="Arial"/>
                <w:sz w:val="12"/>
                <w:szCs w:val="12"/>
                <w:lang w:val="lt-LT"/>
              </w:rPr>
            </w:pPr>
            <w:r w:rsidRPr="000E5286">
              <w:rPr>
                <w:rFonts w:ascii="Myriad Pro" w:hAnsi="Myriad Pro" w:cs="Arial"/>
                <w:sz w:val="12"/>
                <w:szCs w:val="12"/>
                <w:lang w:val="lt-LT"/>
              </w:rPr>
              <w:t>/under the control of the official veterinary service,</w:t>
            </w:r>
          </w:p>
          <w:p w:rsidR="00101B66" w:rsidRPr="000E5286" w:rsidRDefault="00101B66" w:rsidP="0045227C">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kurie kontroliuojami valstybinės veterinarijos tarnybos,</w:t>
            </w:r>
          </w:p>
        </w:tc>
      </w:tr>
      <w:tr w:rsidR="00847676"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6"/>
        </w:trPr>
        <w:tc>
          <w:tcPr>
            <w:tcW w:w="283" w:type="pct"/>
            <w:gridSpan w:val="2"/>
            <w:vMerge/>
            <w:tcBorders>
              <w:left w:val="single" w:sz="4" w:space="0" w:color="auto"/>
              <w:right w:val="single" w:sz="4" w:space="0" w:color="auto"/>
            </w:tcBorders>
            <w:vAlign w:val="center"/>
          </w:tcPr>
          <w:p w:rsidR="00847676" w:rsidRPr="000E5286" w:rsidRDefault="00847676"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847676" w:rsidRPr="000E5286" w:rsidRDefault="00847676" w:rsidP="008B4E9F">
            <w:pPr>
              <w:jc w:val="center"/>
              <w:rPr>
                <w:rFonts w:ascii="Myriad Pro" w:hAnsi="Myriad Pro" w:cs="Arial"/>
                <w:sz w:val="12"/>
                <w:szCs w:val="12"/>
                <w:lang w:val="lt-LT"/>
              </w:rPr>
            </w:pPr>
          </w:p>
        </w:tc>
        <w:tc>
          <w:tcPr>
            <w:tcW w:w="211" w:type="pct"/>
            <w:tcBorders>
              <w:top w:val="nil"/>
              <w:left w:val="nil"/>
              <w:bottom w:val="nil"/>
              <w:right w:val="nil"/>
            </w:tcBorders>
          </w:tcPr>
          <w:p w:rsidR="00847676" w:rsidRPr="000E5286" w:rsidRDefault="00847676" w:rsidP="008B4E9F">
            <w:pPr>
              <w:jc w:val="center"/>
              <w:rPr>
                <w:rFonts w:ascii="Myriad Pro" w:hAnsi="Myriad Pro" w:cs="Arial"/>
                <w:sz w:val="12"/>
                <w:szCs w:val="12"/>
                <w:lang w:val="lt-LT"/>
              </w:rPr>
            </w:pPr>
          </w:p>
        </w:tc>
        <w:tc>
          <w:tcPr>
            <w:tcW w:w="210" w:type="pct"/>
            <w:gridSpan w:val="2"/>
            <w:tcBorders>
              <w:top w:val="nil"/>
              <w:left w:val="nil"/>
              <w:bottom w:val="nil"/>
              <w:right w:val="nil"/>
            </w:tcBorders>
          </w:tcPr>
          <w:p w:rsidR="00847676" w:rsidRPr="000E5286" w:rsidRDefault="00847676" w:rsidP="008B4E9F">
            <w:pPr>
              <w:jc w:val="center"/>
              <w:rPr>
                <w:rFonts w:ascii="Myriad Pro" w:hAnsi="Myriad Pro" w:cs="Arial"/>
                <w:sz w:val="12"/>
                <w:szCs w:val="12"/>
                <w:lang w:val="lt-LT"/>
              </w:rPr>
            </w:pPr>
            <w:r w:rsidRPr="000E5286">
              <w:rPr>
                <w:rFonts w:ascii="Myriad Pro" w:hAnsi="Myriad Pro" w:cs="Arial"/>
                <w:sz w:val="12"/>
                <w:szCs w:val="12"/>
                <w:lang w:val="lt-LT"/>
              </w:rPr>
              <w:t>(ii)</w:t>
            </w:r>
          </w:p>
        </w:tc>
        <w:tc>
          <w:tcPr>
            <w:tcW w:w="4039" w:type="pct"/>
            <w:gridSpan w:val="6"/>
            <w:tcBorders>
              <w:top w:val="nil"/>
              <w:left w:val="nil"/>
              <w:bottom w:val="nil"/>
              <w:right w:val="single" w:sz="4" w:space="0" w:color="auto"/>
            </w:tcBorders>
          </w:tcPr>
          <w:p w:rsidR="00847676" w:rsidRPr="000E5286" w:rsidRDefault="00847676" w:rsidP="00F61D41">
            <w:pPr>
              <w:jc w:val="both"/>
              <w:rPr>
                <w:rFonts w:ascii="Myriad Pro" w:hAnsi="Myriad Pro" w:cs="Arial"/>
                <w:sz w:val="12"/>
                <w:szCs w:val="12"/>
                <w:lang w:val="lt-LT"/>
              </w:rPr>
            </w:pPr>
            <w:r w:rsidRPr="000E5286">
              <w:rPr>
                <w:rFonts w:ascii="Myriad Pro" w:hAnsi="Myriad Pro" w:cs="Arial"/>
                <w:sz w:val="12"/>
                <w:szCs w:val="12"/>
                <w:lang w:val="lt-LT"/>
              </w:rPr>
              <w:t xml:space="preserve">кои биле во земја или дел од неа слободен од </w:t>
            </w:r>
            <w:r w:rsidR="000561C3" w:rsidRPr="000E5286">
              <w:rPr>
                <w:rFonts w:ascii="Myriad Pro" w:hAnsi="Myriad Pro" w:cs="Arial"/>
                <w:sz w:val="12"/>
                <w:szCs w:val="12"/>
                <w:lang w:val="lt-LT"/>
              </w:rPr>
              <w:t>Лигавка и шап</w:t>
            </w:r>
            <w:r w:rsidRPr="000E5286">
              <w:rPr>
                <w:rFonts w:ascii="Myriad Pro" w:hAnsi="Myriad Pro" w:cs="Arial"/>
                <w:sz w:val="12"/>
                <w:szCs w:val="12"/>
                <w:lang w:val="lt-LT"/>
              </w:rPr>
              <w:t xml:space="preserve"> и Чума кај говеда најмалку во последните 12 месеци пред издавањето на овој сертификат и каде не е извршена вакцинација против болеста </w:t>
            </w:r>
            <w:r w:rsidR="000561C3" w:rsidRPr="000E5286">
              <w:rPr>
                <w:rFonts w:ascii="Myriad Pro" w:hAnsi="Myriad Pro" w:cs="Arial"/>
                <w:sz w:val="12"/>
                <w:szCs w:val="12"/>
                <w:lang w:val="lt-LT"/>
              </w:rPr>
              <w:t>Лигавка и шап</w:t>
            </w:r>
            <w:r w:rsidRPr="000E5286">
              <w:rPr>
                <w:rFonts w:ascii="Myriad Pro" w:hAnsi="Myriad Pro" w:cs="Arial"/>
                <w:sz w:val="12"/>
                <w:szCs w:val="12"/>
                <w:lang w:val="lt-LT"/>
              </w:rPr>
              <w:t xml:space="preserve"> во овој период,</w:t>
            </w:r>
          </w:p>
          <w:p w:rsidR="00847676" w:rsidRPr="000E5286" w:rsidRDefault="00847676" w:rsidP="00F61D41">
            <w:pPr>
              <w:jc w:val="both"/>
              <w:rPr>
                <w:rFonts w:ascii="Myriad Pro" w:hAnsi="Myriad Pro" w:cs="Arial"/>
                <w:sz w:val="12"/>
                <w:szCs w:val="12"/>
                <w:lang w:val="lt-LT"/>
              </w:rPr>
            </w:pPr>
            <w:r w:rsidRPr="000E5286">
              <w:rPr>
                <w:rFonts w:ascii="Myriad Pro" w:hAnsi="Myriad Pro" w:cs="Arial"/>
                <w:sz w:val="12"/>
                <w:szCs w:val="12"/>
                <w:lang w:val="lt-LT"/>
              </w:rPr>
              <w:t>/which were in a country or part thereof that has been free of foot-and-mouth disease and of rinderpest for a period at least 12 months prior to the date of this certificate, and where vaccination against foot-and-mouth disease has not been carried during that period,</w:t>
            </w:r>
          </w:p>
          <w:p w:rsidR="00101B66" w:rsidRPr="000E5286" w:rsidRDefault="00101B66" w:rsidP="002015F5">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laikytų šalyje ar jos dalyje, kurio</w:t>
            </w:r>
            <w:r w:rsidR="002015F5">
              <w:rPr>
                <w:rFonts w:ascii="Myriad Pro" w:hAnsi="Myriad Pro" w:cs="Arial"/>
                <w:b/>
                <w:sz w:val="12"/>
                <w:szCs w:val="12"/>
                <w:lang w:val="lt-LT"/>
              </w:rPr>
              <w:t>je</w:t>
            </w:r>
            <w:r w:rsidRPr="000E5286">
              <w:rPr>
                <w:rFonts w:ascii="Myriad Pro" w:hAnsi="Myriad Pro" w:cs="Arial"/>
                <w:b/>
                <w:sz w:val="12"/>
                <w:szCs w:val="12"/>
                <w:lang w:val="lt-LT"/>
              </w:rPr>
              <w:t xml:space="preserve"> ne mažiau kaip 12 mėnesių iki šio sertifikato išdavimo nebuvo snukio ir nagų ligos bei galvijų maro</w:t>
            </w:r>
            <w:r w:rsidR="004F750B">
              <w:rPr>
                <w:rFonts w:ascii="Myriad Pro" w:hAnsi="Myriad Pro" w:cs="Arial"/>
                <w:b/>
                <w:sz w:val="12"/>
                <w:szCs w:val="12"/>
                <w:lang w:val="lt-LT"/>
              </w:rPr>
              <w:t xml:space="preserve"> atvejų</w:t>
            </w:r>
            <w:r w:rsidRPr="000E5286">
              <w:rPr>
                <w:rFonts w:ascii="Myriad Pro" w:hAnsi="Myriad Pro" w:cs="Arial"/>
                <w:b/>
                <w:sz w:val="12"/>
                <w:szCs w:val="12"/>
                <w:lang w:val="lt-LT"/>
              </w:rPr>
              <w:t>, ir kurio</w:t>
            </w:r>
            <w:r w:rsidR="002015F5">
              <w:rPr>
                <w:rFonts w:ascii="Myriad Pro" w:hAnsi="Myriad Pro" w:cs="Arial"/>
                <w:b/>
                <w:sz w:val="12"/>
                <w:szCs w:val="12"/>
                <w:lang w:val="lt-LT"/>
              </w:rPr>
              <w:t>je</w:t>
            </w:r>
            <w:r w:rsidRPr="000E5286">
              <w:rPr>
                <w:rFonts w:ascii="Myriad Pro" w:hAnsi="Myriad Pro" w:cs="Arial"/>
                <w:b/>
                <w:sz w:val="12"/>
                <w:szCs w:val="12"/>
                <w:lang w:val="lt-LT"/>
              </w:rPr>
              <w:t xml:space="preserve"> per tą laikotarpį nebuvo vakcinuojama nuo snukio ir nagų ligos,</w:t>
            </w:r>
          </w:p>
        </w:tc>
      </w:tr>
      <w:tr w:rsidR="00847676"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83" w:type="pct"/>
            <w:gridSpan w:val="2"/>
            <w:vMerge/>
            <w:tcBorders>
              <w:left w:val="single" w:sz="4" w:space="0" w:color="auto"/>
              <w:right w:val="single" w:sz="4" w:space="0" w:color="auto"/>
            </w:tcBorders>
            <w:vAlign w:val="center"/>
          </w:tcPr>
          <w:p w:rsidR="00847676" w:rsidRPr="000E5286" w:rsidRDefault="00847676"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847676" w:rsidRPr="000E5286" w:rsidRDefault="00847676" w:rsidP="008B4E9F">
            <w:pPr>
              <w:jc w:val="center"/>
              <w:rPr>
                <w:rFonts w:ascii="Myriad Pro" w:hAnsi="Myriad Pro" w:cs="Arial"/>
                <w:sz w:val="12"/>
                <w:szCs w:val="12"/>
                <w:lang w:val="lt-LT"/>
              </w:rPr>
            </w:pPr>
          </w:p>
        </w:tc>
        <w:tc>
          <w:tcPr>
            <w:tcW w:w="211" w:type="pct"/>
            <w:tcBorders>
              <w:top w:val="nil"/>
              <w:left w:val="nil"/>
              <w:bottom w:val="nil"/>
              <w:right w:val="nil"/>
            </w:tcBorders>
          </w:tcPr>
          <w:p w:rsidR="00847676" w:rsidRPr="000E5286" w:rsidRDefault="00847676" w:rsidP="008B4E9F">
            <w:pPr>
              <w:jc w:val="center"/>
              <w:rPr>
                <w:rFonts w:ascii="Myriad Pro" w:hAnsi="Myriad Pro" w:cs="Arial"/>
                <w:sz w:val="12"/>
                <w:szCs w:val="12"/>
                <w:lang w:val="lt-LT"/>
              </w:rPr>
            </w:pPr>
          </w:p>
        </w:tc>
        <w:tc>
          <w:tcPr>
            <w:tcW w:w="210" w:type="pct"/>
            <w:gridSpan w:val="2"/>
            <w:tcBorders>
              <w:top w:val="nil"/>
              <w:left w:val="nil"/>
              <w:bottom w:val="nil"/>
              <w:right w:val="nil"/>
            </w:tcBorders>
          </w:tcPr>
          <w:p w:rsidR="00847676" w:rsidRPr="000E5286" w:rsidRDefault="00A12CCC" w:rsidP="008B4E9F">
            <w:pPr>
              <w:jc w:val="center"/>
              <w:rPr>
                <w:rFonts w:ascii="Myriad Pro" w:hAnsi="Myriad Pro" w:cs="Arial"/>
                <w:sz w:val="12"/>
                <w:szCs w:val="12"/>
                <w:lang w:val="lt-LT"/>
              </w:rPr>
            </w:pPr>
            <w:r>
              <w:rPr>
                <w:rFonts w:ascii="Myriad Pro" w:hAnsi="Myriad Pro" w:cs="Arial"/>
                <w:sz w:val="12"/>
                <w:szCs w:val="12"/>
                <w:lang w:val="lt-LT"/>
              </w:rPr>
              <w:t>(iii</w:t>
            </w:r>
            <w:r w:rsidR="00847676" w:rsidRPr="000E5286">
              <w:rPr>
                <w:rFonts w:ascii="Myriad Pro" w:hAnsi="Myriad Pro" w:cs="Arial"/>
                <w:sz w:val="12"/>
                <w:szCs w:val="12"/>
                <w:lang w:val="lt-LT"/>
              </w:rPr>
              <w:t>)</w:t>
            </w:r>
          </w:p>
        </w:tc>
        <w:tc>
          <w:tcPr>
            <w:tcW w:w="4039" w:type="pct"/>
            <w:gridSpan w:val="6"/>
            <w:tcBorders>
              <w:top w:val="nil"/>
              <w:left w:val="nil"/>
              <w:bottom w:val="nil"/>
              <w:right w:val="single" w:sz="4" w:space="0" w:color="auto"/>
            </w:tcBorders>
          </w:tcPr>
          <w:p w:rsidR="00847676" w:rsidRPr="000E5286" w:rsidRDefault="00847676" w:rsidP="00B27F05">
            <w:pPr>
              <w:jc w:val="both"/>
              <w:rPr>
                <w:rFonts w:ascii="Myriad Pro" w:hAnsi="Myriad Pro" w:cs="Arial"/>
                <w:sz w:val="12"/>
                <w:szCs w:val="12"/>
                <w:lang w:val="lt-LT"/>
              </w:rPr>
            </w:pPr>
            <w:r w:rsidRPr="000E5286">
              <w:rPr>
                <w:rFonts w:ascii="Myriad Pro" w:hAnsi="Myriad Pro" w:cs="Arial"/>
                <w:sz w:val="12"/>
                <w:szCs w:val="12"/>
                <w:lang w:val="lt-LT"/>
              </w:rPr>
              <w:t xml:space="preserve">припаѓаат на одгледувалишта кои не се под забрана заради </w:t>
            </w:r>
            <w:r w:rsidR="000561C3" w:rsidRPr="000E5286">
              <w:rPr>
                <w:rFonts w:ascii="Myriad Pro" w:hAnsi="Myriad Pro" w:cs="Arial"/>
                <w:sz w:val="12"/>
                <w:szCs w:val="12"/>
                <w:lang w:val="lt-LT"/>
              </w:rPr>
              <w:t>Лигавка и шап</w:t>
            </w:r>
            <w:r w:rsidRPr="000E5286">
              <w:rPr>
                <w:rFonts w:ascii="Myriad Pro" w:hAnsi="Myriad Pro" w:cs="Arial"/>
                <w:sz w:val="12"/>
                <w:szCs w:val="12"/>
                <w:lang w:val="lt-LT"/>
              </w:rPr>
              <w:t xml:space="preserve"> или Чума кај говеда, и</w:t>
            </w:r>
          </w:p>
          <w:p w:rsidR="00847676" w:rsidRPr="000E5286" w:rsidRDefault="00847676" w:rsidP="00B27F05">
            <w:pPr>
              <w:jc w:val="both"/>
              <w:rPr>
                <w:rFonts w:ascii="Myriad Pro" w:hAnsi="Myriad Pro" w:cs="Arial"/>
                <w:sz w:val="12"/>
                <w:szCs w:val="12"/>
                <w:lang w:val="lt-LT"/>
              </w:rPr>
            </w:pPr>
            <w:r w:rsidRPr="000E5286">
              <w:rPr>
                <w:rFonts w:ascii="Myriad Pro" w:hAnsi="Myriad Pro" w:cs="Arial"/>
                <w:sz w:val="12"/>
                <w:szCs w:val="12"/>
                <w:lang w:val="lt-LT"/>
              </w:rPr>
              <w:t>/belonging to holdings which were not under restrictions due to foot-and-mouth disease or rinderpest, and</w:t>
            </w:r>
          </w:p>
          <w:p w:rsidR="00101B66" w:rsidRPr="000E5286" w:rsidRDefault="00101B66" w:rsidP="00B27F05">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laikytų ūkiuose, kuriems netaikyti apribojimai dėl snukio ir nagų ligos ar galvijų maro ir</w:t>
            </w:r>
          </w:p>
        </w:tc>
      </w:tr>
      <w:tr w:rsidR="00847676"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283" w:type="pct"/>
            <w:gridSpan w:val="2"/>
            <w:vMerge/>
            <w:tcBorders>
              <w:left w:val="single" w:sz="4" w:space="0" w:color="auto"/>
              <w:right w:val="single" w:sz="4" w:space="0" w:color="auto"/>
            </w:tcBorders>
            <w:vAlign w:val="center"/>
          </w:tcPr>
          <w:p w:rsidR="00847676" w:rsidRPr="000E5286" w:rsidRDefault="00847676"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847676" w:rsidRPr="000E5286" w:rsidRDefault="00847676" w:rsidP="008B4E9F">
            <w:pPr>
              <w:jc w:val="center"/>
              <w:rPr>
                <w:rFonts w:ascii="Myriad Pro" w:hAnsi="Myriad Pro" w:cs="Arial"/>
                <w:sz w:val="12"/>
                <w:szCs w:val="12"/>
                <w:lang w:val="lt-LT"/>
              </w:rPr>
            </w:pPr>
          </w:p>
        </w:tc>
        <w:tc>
          <w:tcPr>
            <w:tcW w:w="211" w:type="pct"/>
            <w:tcBorders>
              <w:top w:val="nil"/>
              <w:left w:val="nil"/>
              <w:bottom w:val="nil"/>
              <w:right w:val="nil"/>
            </w:tcBorders>
          </w:tcPr>
          <w:p w:rsidR="00847676" w:rsidRPr="000E5286" w:rsidRDefault="00847676" w:rsidP="008B4E9F">
            <w:pPr>
              <w:jc w:val="center"/>
              <w:rPr>
                <w:rFonts w:ascii="Myriad Pro" w:hAnsi="Myriad Pro" w:cs="Arial"/>
                <w:sz w:val="12"/>
                <w:szCs w:val="12"/>
                <w:lang w:val="lt-LT"/>
              </w:rPr>
            </w:pPr>
          </w:p>
        </w:tc>
        <w:tc>
          <w:tcPr>
            <w:tcW w:w="210" w:type="pct"/>
            <w:gridSpan w:val="2"/>
            <w:tcBorders>
              <w:top w:val="nil"/>
              <w:left w:val="nil"/>
              <w:bottom w:val="nil"/>
              <w:right w:val="nil"/>
            </w:tcBorders>
          </w:tcPr>
          <w:p w:rsidR="00847676" w:rsidRPr="000E5286" w:rsidRDefault="00847676" w:rsidP="008B4E9F">
            <w:pPr>
              <w:jc w:val="center"/>
              <w:rPr>
                <w:rFonts w:ascii="Myriad Pro" w:hAnsi="Myriad Pro" w:cs="Arial"/>
                <w:sz w:val="12"/>
                <w:szCs w:val="12"/>
                <w:lang w:val="lt-LT"/>
              </w:rPr>
            </w:pPr>
            <w:r w:rsidRPr="000E5286">
              <w:rPr>
                <w:rFonts w:ascii="Myriad Pro" w:hAnsi="Myriad Pro" w:cs="Arial"/>
                <w:sz w:val="12"/>
                <w:szCs w:val="12"/>
                <w:lang w:val="lt-LT"/>
              </w:rPr>
              <w:t>(iv)</w:t>
            </w:r>
          </w:p>
        </w:tc>
        <w:tc>
          <w:tcPr>
            <w:tcW w:w="4039" w:type="pct"/>
            <w:gridSpan w:val="6"/>
            <w:tcBorders>
              <w:top w:val="nil"/>
              <w:left w:val="nil"/>
              <w:bottom w:val="nil"/>
              <w:right w:val="single" w:sz="4" w:space="0" w:color="auto"/>
            </w:tcBorders>
          </w:tcPr>
          <w:p w:rsidR="00847676" w:rsidRPr="000E5286" w:rsidRDefault="00847676" w:rsidP="001B5ED5">
            <w:pPr>
              <w:jc w:val="both"/>
              <w:rPr>
                <w:rFonts w:ascii="Myriad Pro" w:hAnsi="Myriad Pro" w:cs="Arial"/>
                <w:sz w:val="12"/>
                <w:szCs w:val="12"/>
                <w:lang w:val="lt-LT"/>
              </w:rPr>
            </w:pPr>
            <w:r w:rsidRPr="000E5286">
              <w:rPr>
                <w:rFonts w:ascii="Myriad Pro" w:hAnsi="Myriad Pro" w:cs="Arial"/>
                <w:sz w:val="12"/>
                <w:szCs w:val="12"/>
                <w:lang w:val="lt-LT"/>
              </w:rPr>
              <w:t xml:space="preserve">се субјект на редовна ветеринарна инспекциска контрола со која се утврдува исполнетоста на условите за здравствена заштита на животните </w:t>
            </w:r>
            <w:r w:rsidR="00075675" w:rsidRPr="000E5286">
              <w:rPr>
                <w:rFonts w:ascii="Myriad Pro" w:hAnsi="Myriad Pro" w:cs="Arial"/>
                <w:sz w:val="12"/>
                <w:szCs w:val="12"/>
                <w:lang w:val="lt-LT"/>
              </w:rPr>
              <w:t xml:space="preserve">утврдени </w:t>
            </w:r>
            <w:r w:rsidRPr="000E5286">
              <w:rPr>
                <w:rFonts w:ascii="Myriad Pro" w:hAnsi="Myriad Pro" w:cs="Arial"/>
                <w:sz w:val="12"/>
                <w:szCs w:val="12"/>
                <w:lang w:val="lt-LT"/>
              </w:rPr>
              <w:t xml:space="preserve">во </w:t>
            </w:r>
            <w:r w:rsidR="00582EF9" w:rsidRPr="000E5286">
              <w:rPr>
                <w:rFonts w:ascii="Myriad Pro" w:hAnsi="Myriad Pro" w:cs="Arial"/>
                <w:bCs/>
                <w:sz w:val="12"/>
                <w:szCs w:val="12"/>
                <w:lang w:val="lt-LT"/>
              </w:rPr>
              <w:t>Правилникот за посебните барања за безбедност и хигиена и начинот и постапката на вршење на службените контроли на млекото и млечните производи</w:t>
            </w:r>
            <w:r w:rsidR="00582EF9" w:rsidRPr="000E5286">
              <w:rPr>
                <w:rFonts w:ascii="Myriad Pro" w:hAnsi="Myriad Pro" w:cs="Arial"/>
                <w:sz w:val="12"/>
                <w:szCs w:val="12"/>
                <w:lang w:val="lt-LT"/>
              </w:rPr>
              <w:t xml:space="preserve"> </w:t>
            </w:r>
            <w:r w:rsidRPr="000E5286">
              <w:rPr>
                <w:rFonts w:ascii="Myriad Pro" w:hAnsi="Myriad Pro" w:cs="Arial"/>
                <w:sz w:val="12"/>
                <w:szCs w:val="12"/>
                <w:lang w:val="lt-LT"/>
              </w:rPr>
              <w:t>односно еквивалентнoто Поглавје I од  Глава IX од Анекс III од Регулативата 853/2004/ЕЕЗ и во Директивата</w:t>
            </w:r>
            <w:r w:rsidR="002A5B4A" w:rsidRPr="000E5286">
              <w:rPr>
                <w:rFonts w:ascii="Myriad Pro" w:hAnsi="Myriad Pro" w:cs="Arial"/>
                <w:sz w:val="12"/>
                <w:szCs w:val="12"/>
                <w:lang w:val="lt-LT"/>
              </w:rPr>
              <w:t xml:space="preserve"> </w:t>
            </w:r>
            <w:r w:rsidRPr="000E5286">
              <w:rPr>
                <w:rFonts w:ascii="Myriad Pro" w:hAnsi="Myriad Pro" w:cs="Arial"/>
                <w:sz w:val="12"/>
                <w:szCs w:val="12"/>
                <w:lang w:val="lt-LT"/>
              </w:rPr>
              <w:t>2002/99/EЗ</w:t>
            </w:r>
            <w:r w:rsidR="00075675" w:rsidRPr="000E5286">
              <w:rPr>
                <w:rFonts w:ascii="Myriad Pro" w:hAnsi="Myriad Pro" w:cs="Arial"/>
                <w:sz w:val="12"/>
                <w:szCs w:val="12"/>
                <w:lang w:val="lt-LT"/>
              </w:rPr>
              <w:t>,</w:t>
            </w:r>
          </w:p>
          <w:p w:rsidR="00847676" w:rsidRPr="000E5286" w:rsidRDefault="00847676" w:rsidP="008524EA">
            <w:pPr>
              <w:jc w:val="both"/>
              <w:rPr>
                <w:rFonts w:ascii="Myriad Pro" w:hAnsi="Myriad Pro" w:cs="Arial"/>
                <w:sz w:val="12"/>
                <w:szCs w:val="12"/>
                <w:lang w:val="lt-LT"/>
              </w:rPr>
            </w:pPr>
            <w:r w:rsidRPr="000E5286">
              <w:rPr>
                <w:rFonts w:ascii="Myriad Pro" w:hAnsi="Myriad Pro" w:cs="Arial"/>
                <w:sz w:val="12"/>
                <w:szCs w:val="12"/>
                <w:lang w:val="lt-LT"/>
              </w:rPr>
              <w:t>/subject to regular veterinary inspections to ensure that they satisfy the</w:t>
            </w:r>
            <w:r w:rsidR="00700477">
              <w:rPr>
                <w:rFonts w:ascii="Myriad Pro" w:hAnsi="Myriad Pro" w:cs="Arial"/>
                <w:sz w:val="12"/>
                <w:szCs w:val="12"/>
                <w:lang w:val="lt-LT"/>
              </w:rPr>
              <w:t xml:space="preserve"> animal health conditions laid </w:t>
            </w:r>
            <w:r w:rsidRPr="000E5286">
              <w:rPr>
                <w:rFonts w:ascii="Myriad Pro" w:hAnsi="Myriad Pro" w:cs="Arial"/>
                <w:sz w:val="12"/>
                <w:szCs w:val="12"/>
                <w:lang w:val="lt-LT"/>
              </w:rPr>
              <w:t xml:space="preserve">down in </w:t>
            </w:r>
            <w:r w:rsidR="00582EF9" w:rsidRPr="000E5286">
              <w:rPr>
                <w:rFonts w:ascii="Myriad Pro" w:hAnsi="Myriad Pro" w:cs="Arial"/>
                <w:sz w:val="12"/>
                <w:szCs w:val="12"/>
                <w:lang w:val="lt-LT"/>
              </w:rPr>
              <w:t xml:space="preserve">the Book of rules on special requirements on safety and hygiene and procedure for official controls on milk and milk products </w:t>
            </w:r>
            <w:r w:rsidRPr="000E5286">
              <w:rPr>
                <w:rFonts w:ascii="Myriad Pro" w:hAnsi="Myriad Pro" w:cs="Arial"/>
                <w:sz w:val="12"/>
                <w:szCs w:val="12"/>
                <w:lang w:val="lt-LT"/>
              </w:rPr>
              <w:t>and/</w:t>
            </w:r>
            <w:r w:rsidRPr="000E5286">
              <w:rPr>
                <w:rFonts w:ascii="Myriad Pro" w:hAnsi="Myriad Pro" w:cs="Arial"/>
                <w:spacing w:val="-2"/>
                <w:sz w:val="12"/>
                <w:szCs w:val="12"/>
                <w:lang w:val="lt-LT"/>
              </w:rPr>
              <w:t>or equivalent Chapter</w:t>
            </w:r>
            <w:r w:rsidRPr="000E5286">
              <w:rPr>
                <w:rFonts w:ascii="Myriad Pro" w:hAnsi="Myriad Pro" w:cs="Arial"/>
                <w:sz w:val="12"/>
                <w:szCs w:val="12"/>
                <w:lang w:val="lt-LT"/>
              </w:rPr>
              <w:t xml:space="preserve"> I of Section IX of Annex III</w:t>
            </w:r>
            <w:r w:rsidRPr="000E5286">
              <w:rPr>
                <w:rFonts w:ascii="Myriad Pro" w:hAnsi="Myriad Pro" w:cs="Arial"/>
                <w:spacing w:val="-2"/>
                <w:sz w:val="12"/>
                <w:szCs w:val="12"/>
                <w:lang w:val="lt-LT"/>
              </w:rPr>
              <w:t xml:space="preserve"> </w:t>
            </w:r>
            <w:r w:rsidR="008524EA" w:rsidRPr="000E5286">
              <w:rPr>
                <w:rFonts w:ascii="Myriad Pro" w:hAnsi="Myriad Pro" w:cs="Arial"/>
                <w:sz w:val="12"/>
                <w:szCs w:val="12"/>
                <w:lang w:val="lt-LT"/>
              </w:rPr>
              <w:t xml:space="preserve">to </w:t>
            </w:r>
            <w:r w:rsidRPr="000E5286">
              <w:rPr>
                <w:rFonts w:ascii="Myriad Pro" w:hAnsi="Myriad Pro" w:cs="Arial"/>
                <w:sz w:val="12"/>
                <w:szCs w:val="12"/>
                <w:lang w:val="lt-LT"/>
              </w:rPr>
              <w:t xml:space="preserve">Regulation </w:t>
            </w:r>
            <w:r w:rsidR="008524EA" w:rsidRPr="000E5286">
              <w:rPr>
                <w:rFonts w:ascii="Myriad Pro" w:hAnsi="Myriad Pro" w:cs="Arial"/>
                <w:sz w:val="12"/>
                <w:szCs w:val="12"/>
                <w:lang w:val="lt-LT"/>
              </w:rPr>
              <w:t xml:space="preserve">(EC) </w:t>
            </w:r>
            <w:r w:rsidRPr="000E5286">
              <w:rPr>
                <w:rFonts w:ascii="Myriad Pro" w:hAnsi="Myriad Pro" w:cs="Arial"/>
                <w:sz w:val="12"/>
                <w:szCs w:val="12"/>
                <w:lang w:val="lt-LT"/>
              </w:rPr>
              <w:t>853/2004 and in Directive</w:t>
            </w:r>
            <w:r w:rsidR="008524EA" w:rsidRPr="000E5286">
              <w:rPr>
                <w:rFonts w:ascii="Myriad Pro" w:hAnsi="Myriad Pro" w:cs="Arial"/>
                <w:sz w:val="12"/>
                <w:szCs w:val="12"/>
                <w:lang w:val="lt-LT"/>
              </w:rPr>
              <w:t xml:space="preserve"> </w:t>
            </w:r>
            <w:r w:rsidRPr="000E5286">
              <w:rPr>
                <w:rFonts w:ascii="Myriad Pro" w:hAnsi="Myriad Pro" w:cs="Arial"/>
                <w:sz w:val="12"/>
                <w:szCs w:val="12"/>
                <w:lang w:val="lt-LT"/>
              </w:rPr>
              <w:t>2002/99/EC</w:t>
            </w:r>
            <w:r w:rsidR="00075675" w:rsidRPr="000E5286">
              <w:rPr>
                <w:rFonts w:ascii="Myriad Pro" w:hAnsi="Myriad Pro" w:cs="Arial"/>
                <w:sz w:val="12"/>
                <w:szCs w:val="12"/>
                <w:lang w:val="lt-LT"/>
              </w:rPr>
              <w:t>,</w:t>
            </w:r>
          </w:p>
          <w:p w:rsidR="00101B66" w:rsidRPr="000E5286" w:rsidRDefault="00101B66" w:rsidP="00B34676">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nuolat tikrinam</w:t>
            </w:r>
            <w:r w:rsidR="00B34676">
              <w:rPr>
                <w:rFonts w:ascii="Myriad Pro" w:hAnsi="Myriad Pro" w:cs="Arial"/>
                <w:b/>
                <w:sz w:val="12"/>
                <w:szCs w:val="12"/>
                <w:lang w:val="lt-LT"/>
              </w:rPr>
              <w:t>uose</w:t>
            </w:r>
            <w:r w:rsidRPr="000E5286">
              <w:rPr>
                <w:rFonts w:ascii="Myriad Pro" w:hAnsi="Myriad Pro" w:cs="Arial"/>
                <w:b/>
                <w:sz w:val="12"/>
                <w:szCs w:val="12"/>
                <w:lang w:val="lt-LT"/>
              </w:rPr>
              <w:t>, siekiant užtikrinti, kad jie atitinka gyvūnų sveikatos sąlygas</w:t>
            </w:r>
            <w:r w:rsidR="005157C5" w:rsidRPr="000E5286">
              <w:rPr>
                <w:rFonts w:ascii="Myriad Pro" w:hAnsi="Myriad Pro" w:cs="Arial"/>
                <w:b/>
                <w:sz w:val="12"/>
                <w:szCs w:val="12"/>
                <w:lang w:val="lt-LT"/>
              </w:rPr>
              <w:t>,</w:t>
            </w:r>
            <w:r w:rsidR="005157C5" w:rsidRPr="000E5286">
              <w:rPr>
                <w:lang w:val="lt-LT"/>
              </w:rPr>
              <w:t xml:space="preserve"> </w:t>
            </w:r>
            <w:r w:rsidR="005157C5" w:rsidRPr="000E5286">
              <w:rPr>
                <w:rFonts w:ascii="Myriad Pro" w:hAnsi="Myriad Pro" w:cs="Arial"/>
                <w:b/>
                <w:sz w:val="12"/>
                <w:szCs w:val="12"/>
                <w:lang w:val="lt-LT"/>
              </w:rPr>
              <w:t xml:space="preserve">nustatytas </w:t>
            </w:r>
            <w:r w:rsidR="00103F9E" w:rsidRPr="000E5286">
              <w:rPr>
                <w:rFonts w:ascii="Myriad Pro" w:hAnsi="Myriad Pro" w:cs="Arial"/>
                <w:b/>
                <w:sz w:val="12"/>
                <w:szCs w:val="12"/>
                <w:lang w:val="lt-LT"/>
              </w:rPr>
              <w:t>Teisyne</w:t>
            </w:r>
            <w:r w:rsidR="005157C5" w:rsidRPr="000E5286">
              <w:rPr>
                <w:rFonts w:ascii="Myriad Pro" w:hAnsi="Myriad Pro" w:cs="Arial"/>
                <w:b/>
                <w:sz w:val="12"/>
                <w:szCs w:val="12"/>
                <w:lang w:val="lt-LT"/>
              </w:rPr>
              <w:t xml:space="preserve"> dėl specialiųjų reikalavimų saugai ir higienai</w:t>
            </w:r>
            <w:r w:rsidR="00B34676">
              <w:rPr>
                <w:rFonts w:ascii="Myriad Pro" w:hAnsi="Myriad Pro" w:cs="Arial"/>
                <w:b/>
                <w:sz w:val="12"/>
                <w:szCs w:val="12"/>
                <w:lang w:val="lt-LT"/>
              </w:rPr>
              <w:t xml:space="preserve"> bei</w:t>
            </w:r>
            <w:r w:rsidR="005157C5" w:rsidRPr="000E5286">
              <w:rPr>
                <w:rFonts w:ascii="Myriad Pro" w:hAnsi="Myriad Pro" w:cs="Arial"/>
                <w:b/>
                <w:sz w:val="12"/>
                <w:szCs w:val="12"/>
                <w:lang w:val="lt-LT"/>
              </w:rPr>
              <w:t xml:space="preserve"> pieno ir pieno produktų oficialios kontrolės tvark</w:t>
            </w:r>
            <w:r w:rsidR="00B34676">
              <w:rPr>
                <w:rFonts w:ascii="Myriad Pro" w:hAnsi="Myriad Pro" w:cs="Arial"/>
                <w:b/>
                <w:sz w:val="12"/>
                <w:szCs w:val="12"/>
                <w:lang w:val="lt-LT"/>
              </w:rPr>
              <w:t>ai</w:t>
            </w:r>
            <w:r w:rsidR="005157C5" w:rsidRPr="000E5286">
              <w:rPr>
                <w:rFonts w:ascii="Myriad Pro" w:hAnsi="Myriad Pro" w:cs="Arial"/>
                <w:b/>
                <w:sz w:val="12"/>
                <w:szCs w:val="12"/>
                <w:lang w:val="lt-LT"/>
              </w:rPr>
              <w:t xml:space="preserve"> </w:t>
            </w:r>
            <w:r w:rsidRPr="000E5286">
              <w:rPr>
                <w:rFonts w:ascii="Myriad Pro" w:hAnsi="Myriad Pro" w:cs="Arial"/>
                <w:b/>
                <w:sz w:val="12"/>
                <w:szCs w:val="12"/>
                <w:lang w:val="lt-LT"/>
              </w:rPr>
              <w:t>ir/arba lygiavertes reglamento (EB) Nr. 853/2004 III priedo IX skirsnio I skyriaus ir direktyvos 2002/99/EB sąlyg</w:t>
            </w:r>
            <w:r w:rsidR="00ED1A96" w:rsidRPr="000E5286">
              <w:rPr>
                <w:rFonts w:ascii="Myriad Pro" w:hAnsi="Myriad Pro" w:cs="Arial"/>
                <w:b/>
                <w:sz w:val="12"/>
                <w:szCs w:val="12"/>
                <w:lang w:val="lt-LT"/>
              </w:rPr>
              <w:t>as</w:t>
            </w:r>
            <w:r w:rsidRPr="000E5286">
              <w:rPr>
                <w:rFonts w:ascii="Myriad Pro" w:hAnsi="Myriad Pro" w:cs="Arial"/>
                <w:b/>
                <w:sz w:val="12"/>
                <w:szCs w:val="12"/>
                <w:lang w:val="lt-LT"/>
              </w:rPr>
              <w:t>;</w:t>
            </w:r>
          </w:p>
        </w:tc>
      </w:tr>
      <w:tr w:rsidR="0036281E"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283" w:type="pct"/>
            <w:gridSpan w:val="2"/>
            <w:vMerge/>
            <w:tcBorders>
              <w:left w:val="single" w:sz="4" w:space="0" w:color="auto"/>
              <w:right w:val="single" w:sz="4" w:space="0" w:color="auto"/>
            </w:tcBorders>
            <w:vAlign w:val="center"/>
          </w:tcPr>
          <w:p w:rsidR="0036281E" w:rsidRPr="000E5286" w:rsidRDefault="0036281E" w:rsidP="000C3391">
            <w:pPr>
              <w:rPr>
                <w:rFonts w:ascii="Myriad Pro" w:hAnsi="Myriad Pro" w:cs="Arial"/>
                <w:b/>
                <w:sz w:val="12"/>
                <w:szCs w:val="12"/>
                <w:lang w:val="lt-LT"/>
              </w:rPr>
            </w:pPr>
          </w:p>
        </w:tc>
        <w:tc>
          <w:tcPr>
            <w:tcW w:w="257" w:type="pct"/>
            <w:tcBorders>
              <w:top w:val="nil"/>
              <w:left w:val="single" w:sz="4" w:space="0" w:color="auto"/>
              <w:bottom w:val="nil"/>
              <w:right w:val="nil"/>
            </w:tcBorders>
          </w:tcPr>
          <w:p w:rsidR="0036281E" w:rsidRPr="000E5286" w:rsidRDefault="0036281E" w:rsidP="008B4E9F">
            <w:pPr>
              <w:jc w:val="center"/>
              <w:rPr>
                <w:rFonts w:ascii="Myriad Pro" w:hAnsi="Myriad Pro" w:cs="Arial"/>
                <w:sz w:val="12"/>
                <w:szCs w:val="12"/>
                <w:lang w:val="lt-LT"/>
              </w:rPr>
            </w:pPr>
          </w:p>
        </w:tc>
        <w:tc>
          <w:tcPr>
            <w:tcW w:w="211" w:type="pct"/>
            <w:tcBorders>
              <w:top w:val="nil"/>
              <w:left w:val="nil"/>
              <w:bottom w:val="nil"/>
              <w:right w:val="nil"/>
            </w:tcBorders>
          </w:tcPr>
          <w:p w:rsidR="0036281E" w:rsidRPr="000E5286" w:rsidRDefault="0036281E" w:rsidP="008B4E9F">
            <w:pPr>
              <w:jc w:val="center"/>
              <w:rPr>
                <w:rFonts w:ascii="Myriad Pro" w:hAnsi="Myriad Pro" w:cs="Arial"/>
                <w:sz w:val="12"/>
                <w:szCs w:val="12"/>
                <w:lang w:val="lt-LT"/>
              </w:rPr>
            </w:pPr>
            <w:r w:rsidRPr="000E5286">
              <w:rPr>
                <w:rFonts w:ascii="Myriad Pro" w:hAnsi="Myriad Pro" w:cs="Arial"/>
                <w:sz w:val="12"/>
                <w:szCs w:val="12"/>
                <w:lang w:val="lt-LT"/>
              </w:rPr>
              <w:t>b)</w:t>
            </w:r>
          </w:p>
        </w:tc>
        <w:tc>
          <w:tcPr>
            <w:tcW w:w="4249" w:type="pct"/>
            <w:gridSpan w:val="8"/>
            <w:tcBorders>
              <w:top w:val="nil"/>
              <w:left w:val="nil"/>
              <w:bottom w:val="nil"/>
              <w:right w:val="single" w:sz="4" w:space="0" w:color="auto"/>
            </w:tcBorders>
          </w:tcPr>
          <w:p w:rsidR="007D0D49" w:rsidRPr="000E5286" w:rsidRDefault="00E00B6F" w:rsidP="001B5ED5">
            <w:pPr>
              <w:jc w:val="both"/>
              <w:rPr>
                <w:rFonts w:ascii="Myriad Pro" w:hAnsi="Myriad Pro" w:cs="Arial"/>
                <w:sz w:val="12"/>
                <w:szCs w:val="12"/>
                <w:lang w:val="lt-LT"/>
              </w:rPr>
            </w:pPr>
            <w:r w:rsidRPr="000E5286">
              <w:rPr>
                <w:rFonts w:ascii="Myriad Pro" w:hAnsi="Myriad Pro" w:cs="Arial"/>
                <w:sz w:val="12"/>
                <w:szCs w:val="12"/>
                <w:lang w:val="lt-LT"/>
              </w:rPr>
              <w:t xml:space="preserve">бил </w:t>
            </w:r>
            <w:r w:rsidR="007D0D49" w:rsidRPr="000E5286">
              <w:rPr>
                <w:rFonts w:ascii="Myriad Pro" w:hAnsi="Myriad Pro" w:cs="Arial"/>
                <w:sz w:val="12"/>
                <w:szCs w:val="12"/>
                <w:lang w:val="lt-LT"/>
              </w:rPr>
              <w:t xml:space="preserve">подложен или </w:t>
            </w:r>
            <w:r w:rsidRPr="000E5286">
              <w:rPr>
                <w:rFonts w:ascii="Myriad Pro" w:hAnsi="Myriad Pro" w:cs="Arial"/>
                <w:sz w:val="12"/>
                <w:szCs w:val="12"/>
                <w:lang w:val="lt-LT"/>
              </w:rPr>
              <w:t xml:space="preserve">е </w:t>
            </w:r>
            <w:r w:rsidR="007D0D49" w:rsidRPr="000E5286">
              <w:rPr>
                <w:rFonts w:ascii="Myriad Pro" w:hAnsi="Myriad Pro" w:cs="Arial"/>
                <w:sz w:val="12"/>
                <w:szCs w:val="12"/>
                <w:lang w:val="lt-LT"/>
              </w:rPr>
              <w:t>добиен од сирово млеко кое било подложено на пастеризационен третман кој вклучува единечен температурен третман со ефект на загревање еднаков на тој постигнат со пастеризацион</w:t>
            </w:r>
            <w:r w:rsidRPr="000E5286">
              <w:rPr>
                <w:rFonts w:ascii="Myriad Pro" w:hAnsi="Myriad Pro" w:cs="Arial"/>
                <w:sz w:val="12"/>
                <w:szCs w:val="12"/>
                <w:lang w:val="lt-LT"/>
              </w:rPr>
              <w:t>ен</w:t>
            </w:r>
            <w:r w:rsidR="007D0D49" w:rsidRPr="000E5286">
              <w:rPr>
                <w:rFonts w:ascii="Myriad Pro" w:hAnsi="Myriad Pro" w:cs="Arial"/>
                <w:sz w:val="12"/>
                <w:szCs w:val="12"/>
                <w:lang w:val="lt-LT"/>
              </w:rPr>
              <w:t xml:space="preserve"> процес </w:t>
            </w:r>
            <w:r w:rsidRPr="000E5286">
              <w:rPr>
                <w:rFonts w:ascii="Myriad Pro" w:hAnsi="Myriad Pro" w:cs="Arial"/>
                <w:sz w:val="12"/>
                <w:szCs w:val="12"/>
                <w:lang w:val="lt-LT"/>
              </w:rPr>
              <w:t xml:space="preserve">од </w:t>
            </w:r>
            <w:r w:rsidR="007D0D49" w:rsidRPr="000E5286">
              <w:rPr>
                <w:rFonts w:ascii="Myriad Pro" w:hAnsi="Myriad Pro" w:cs="Arial"/>
                <w:sz w:val="12"/>
                <w:szCs w:val="12"/>
                <w:lang w:val="lt-LT"/>
              </w:rPr>
              <w:t xml:space="preserve">најмалку 72°C </w:t>
            </w:r>
            <w:r w:rsidR="0087057E" w:rsidRPr="000E5286">
              <w:rPr>
                <w:rFonts w:ascii="Myriad Pro" w:hAnsi="Myriad Pro" w:cs="Arial"/>
                <w:sz w:val="12"/>
                <w:szCs w:val="12"/>
                <w:lang w:val="lt-LT"/>
              </w:rPr>
              <w:t xml:space="preserve">во времетраење од </w:t>
            </w:r>
            <w:r w:rsidR="007D0D49" w:rsidRPr="000E5286">
              <w:rPr>
                <w:rFonts w:ascii="Myriad Pro" w:hAnsi="Myriad Pro" w:cs="Arial"/>
                <w:sz w:val="12"/>
                <w:szCs w:val="12"/>
                <w:lang w:val="lt-LT"/>
              </w:rPr>
              <w:t>15 секунди</w:t>
            </w:r>
            <w:r w:rsidR="0087057E" w:rsidRPr="000E5286">
              <w:rPr>
                <w:rFonts w:ascii="Myriad Pro" w:hAnsi="Myriad Pro" w:cs="Arial"/>
                <w:sz w:val="12"/>
                <w:szCs w:val="12"/>
                <w:lang w:val="lt-LT"/>
              </w:rPr>
              <w:t xml:space="preserve"> и каде што е применливо, доволно да </w:t>
            </w:r>
            <w:r w:rsidRPr="000E5286">
              <w:rPr>
                <w:rFonts w:ascii="Myriad Pro" w:hAnsi="Myriad Pro" w:cs="Arial"/>
                <w:sz w:val="12"/>
                <w:szCs w:val="12"/>
                <w:lang w:val="lt-LT"/>
              </w:rPr>
              <w:t xml:space="preserve">обезбеди </w:t>
            </w:r>
            <w:r w:rsidR="0087057E" w:rsidRPr="000E5286">
              <w:rPr>
                <w:rFonts w:ascii="Myriad Pro" w:hAnsi="Myriad Pro" w:cs="Arial"/>
                <w:sz w:val="12"/>
                <w:szCs w:val="12"/>
                <w:lang w:val="lt-LT"/>
              </w:rPr>
              <w:t>негативна реакција на тестот</w:t>
            </w:r>
            <w:r w:rsidR="007D0D49"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за </w:t>
            </w:r>
            <w:r w:rsidR="0087057E" w:rsidRPr="000E5286">
              <w:rPr>
                <w:rFonts w:ascii="Myriad Pro" w:hAnsi="Myriad Pro" w:cs="Arial"/>
                <w:sz w:val="12"/>
                <w:szCs w:val="12"/>
                <w:lang w:val="lt-LT"/>
              </w:rPr>
              <w:t>алкална фосфатаза изведен веднаш после процесот на загревање.</w:t>
            </w:r>
          </w:p>
          <w:p w:rsidR="0036281E" w:rsidRPr="000E5286" w:rsidRDefault="007D0D49" w:rsidP="00A653D4">
            <w:pPr>
              <w:jc w:val="both"/>
              <w:rPr>
                <w:rFonts w:ascii="Myriad Pro" w:hAnsi="Myriad Pro" w:cs="Arial"/>
                <w:sz w:val="12"/>
                <w:szCs w:val="12"/>
                <w:lang w:val="lt-LT"/>
              </w:rPr>
            </w:pPr>
            <w:r w:rsidRPr="000E5286">
              <w:rPr>
                <w:rFonts w:ascii="Myriad Pro" w:hAnsi="Myriad Pro" w:cs="Arial"/>
                <w:sz w:val="12"/>
                <w:szCs w:val="12"/>
                <w:lang w:val="lt-LT"/>
              </w:rPr>
              <w:t>/</w:t>
            </w:r>
            <w:r w:rsidR="0036281E" w:rsidRPr="000E5286">
              <w:rPr>
                <w:rFonts w:ascii="Myriad Pro" w:hAnsi="Myriad Pro" w:cs="Arial"/>
                <w:sz w:val="12"/>
                <w:szCs w:val="12"/>
                <w:lang w:val="lt-LT"/>
              </w:rPr>
              <w:t xml:space="preserve">has undergone or been produced from raw milk a which has been submitted to a pasteurization treatment involving a single heat treatment </w:t>
            </w:r>
            <w:r w:rsidR="009C3878" w:rsidRPr="000E5286">
              <w:rPr>
                <w:rFonts w:ascii="Myriad Pro" w:hAnsi="Myriad Pro" w:cs="Arial"/>
                <w:sz w:val="12"/>
                <w:szCs w:val="12"/>
                <w:lang w:val="lt-LT"/>
              </w:rPr>
              <w:t xml:space="preserve">with a heating effect at least equivalent to that achieved by a pasteurization process </w:t>
            </w:r>
            <w:r w:rsidR="0036281E" w:rsidRPr="000E5286">
              <w:rPr>
                <w:rFonts w:ascii="Myriad Pro" w:hAnsi="Myriad Pro" w:cs="Arial"/>
                <w:sz w:val="12"/>
                <w:szCs w:val="12"/>
                <w:lang w:val="lt-LT"/>
              </w:rPr>
              <w:t>at</w:t>
            </w:r>
            <w:r w:rsidR="009C3878" w:rsidRPr="000E5286">
              <w:rPr>
                <w:rFonts w:ascii="Myriad Pro" w:hAnsi="Myriad Pro" w:cs="Arial"/>
                <w:sz w:val="12"/>
                <w:szCs w:val="12"/>
                <w:lang w:val="lt-LT"/>
              </w:rPr>
              <w:t xml:space="preserve"> least </w:t>
            </w:r>
            <w:r w:rsidR="004C704D" w:rsidRPr="000E5286">
              <w:rPr>
                <w:rFonts w:ascii="Myriad Pro" w:hAnsi="Myriad Pro" w:cs="Arial"/>
                <w:sz w:val="12"/>
                <w:szCs w:val="12"/>
                <w:lang w:val="lt-LT"/>
              </w:rPr>
              <w:t>72</w:t>
            </w:r>
            <w:r w:rsidR="0036281E" w:rsidRPr="000E5286">
              <w:rPr>
                <w:rFonts w:ascii="Myriad Pro" w:hAnsi="Myriad Pro" w:cs="Arial"/>
                <w:sz w:val="12"/>
                <w:szCs w:val="12"/>
                <w:lang w:val="lt-LT"/>
              </w:rPr>
              <w:t xml:space="preserve">°C for at 15 seconds </w:t>
            </w:r>
            <w:r w:rsidR="009C3878" w:rsidRPr="000E5286">
              <w:rPr>
                <w:rFonts w:ascii="Myriad Pro" w:hAnsi="Myriad Pro" w:cs="Arial"/>
                <w:sz w:val="12"/>
                <w:szCs w:val="12"/>
                <w:lang w:val="lt-LT"/>
              </w:rPr>
              <w:t xml:space="preserve">and where applicable, sufficient to </w:t>
            </w:r>
            <w:r w:rsidR="00A653D4" w:rsidRPr="000E5286">
              <w:rPr>
                <w:rFonts w:ascii="Myriad Pro" w:hAnsi="Myriad Pro" w:cs="Arial"/>
                <w:sz w:val="12"/>
                <w:szCs w:val="12"/>
                <w:lang w:val="lt-LT"/>
              </w:rPr>
              <w:t>e</w:t>
            </w:r>
            <w:r w:rsidR="009C3878" w:rsidRPr="000E5286">
              <w:rPr>
                <w:rFonts w:ascii="Myriad Pro" w:hAnsi="Myriad Pro" w:cs="Arial"/>
                <w:sz w:val="12"/>
                <w:szCs w:val="12"/>
                <w:lang w:val="lt-LT"/>
              </w:rPr>
              <w:t xml:space="preserve">nsure negative reaction to a alkaline phosphatase </w:t>
            </w:r>
            <w:r w:rsidR="00075675" w:rsidRPr="000E5286">
              <w:rPr>
                <w:rFonts w:ascii="Myriad Pro" w:hAnsi="Myriad Pro" w:cs="Arial"/>
                <w:sz w:val="12"/>
                <w:szCs w:val="12"/>
                <w:lang w:val="lt-LT"/>
              </w:rPr>
              <w:t>test applied</w:t>
            </w:r>
            <w:r w:rsidR="0036281E" w:rsidRPr="000E5286">
              <w:rPr>
                <w:rFonts w:ascii="Myriad Pro" w:hAnsi="Myriad Pro" w:cs="Arial"/>
                <w:sz w:val="12"/>
                <w:szCs w:val="12"/>
                <w:lang w:val="lt-LT"/>
              </w:rPr>
              <w:t xml:space="preserve"> </w:t>
            </w:r>
            <w:r w:rsidR="009C3878" w:rsidRPr="000E5286">
              <w:rPr>
                <w:rFonts w:ascii="Myriad Pro" w:hAnsi="Myriad Pro" w:cs="Arial"/>
                <w:sz w:val="12"/>
                <w:szCs w:val="12"/>
                <w:lang w:val="lt-LT"/>
              </w:rPr>
              <w:t>immediately after</w:t>
            </w:r>
            <w:r w:rsidRPr="000E5286">
              <w:rPr>
                <w:rFonts w:ascii="Myriad Pro" w:hAnsi="Myriad Pro" w:cs="Arial"/>
                <w:sz w:val="12"/>
                <w:szCs w:val="12"/>
                <w:lang w:val="lt-LT"/>
              </w:rPr>
              <w:t xml:space="preserve"> the</w:t>
            </w:r>
            <w:r w:rsidR="009C3878" w:rsidRPr="000E5286">
              <w:rPr>
                <w:rFonts w:ascii="Myriad Pro" w:hAnsi="Myriad Pro" w:cs="Arial"/>
                <w:sz w:val="12"/>
                <w:szCs w:val="12"/>
                <w:lang w:val="lt-LT"/>
              </w:rPr>
              <w:t xml:space="preserve"> </w:t>
            </w:r>
            <w:r w:rsidRPr="000E5286">
              <w:rPr>
                <w:rFonts w:ascii="Myriad Pro" w:hAnsi="Myriad Pro" w:cs="Arial"/>
                <w:sz w:val="12"/>
                <w:szCs w:val="12"/>
                <w:lang w:val="lt-LT"/>
              </w:rPr>
              <w:t>heat treatment.</w:t>
            </w:r>
          </w:p>
          <w:p w:rsidR="00101B66" w:rsidRPr="000E5286" w:rsidRDefault="00101B66" w:rsidP="00A653D4">
            <w:pPr>
              <w:jc w:val="both"/>
              <w:rPr>
                <w:rFonts w:ascii="Myriad Pro" w:hAnsi="Myriad Pro" w:cs="Arial"/>
                <w:sz w:val="12"/>
                <w:szCs w:val="12"/>
                <w:lang w:val="lt-LT"/>
              </w:rPr>
            </w:pPr>
            <w:r w:rsidRPr="000E5286">
              <w:rPr>
                <w:rFonts w:ascii="Myriad Pro" w:hAnsi="Myriad Pro" w:cs="Arial"/>
                <w:sz w:val="12"/>
                <w:szCs w:val="12"/>
                <w:lang w:val="lt-LT"/>
              </w:rPr>
              <w:t>/</w:t>
            </w:r>
            <w:r w:rsidR="00ED1A96" w:rsidRPr="000E5286">
              <w:rPr>
                <w:rFonts w:ascii="Myriad Pro" w:hAnsi="Myriad Pro" w:cs="Arial"/>
                <w:b/>
                <w:sz w:val="12"/>
                <w:szCs w:val="12"/>
                <w:lang w:val="lt-LT"/>
              </w:rPr>
              <w:t>Ap</w:t>
            </w:r>
            <w:r w:rsidRPr="000E5286">
              <w:rPr>
                <w:rFonts w:ascii="Myriad Pro" w:hAnsi="Myriad Pro" w:cs="Arial"/>
                <w:b/>
                <w:sz w:val="12"/>
                <w:szCs w:val="12"/>
                <w:lang w:val="lt-LT"/>
              </w:rPr>
              <w:t>doroto arba pagaminto iš žalio pieno, kuris pasterizuotas vieną kartą termiškai apdorojant taip, kad terminis poveikis būtų lygus pasterizacijos proceso poveikiui 15 sekundžių kaitinant ne mažesnėje nei 72 °C temperatūroj</w:t>
            </w:r>
            <w:r w:rsidR="00B34676">
              <w:rPr>
                <w:rFonts w:ascii="Myriad Pro" w:hAnsi="Myriad Pro" w:cs="Arial"/>
                <w:b/>
                <w:sz w:val="12"/>
                <w:szCs w:val="12"/>
                <w:lang w:val="lt-LT"/>
              </w:rPr>
              <w:t>e</w:t>
            </w:r>
            <w:r w:rsidRPr="000E5286">
              <w:rPr>
                <w:rFonts w:ascii="Myriad Pro" w:hAnsi="Myriad Pro" w:cs="Arial"/>
                <w:b/>
                <w:sz w:val="12"/>
                <w:szCs w:val="12"/>
                <w:lang w:val="lt-LT"/>
              </w:rPr>
              <w:t xml:space="preserve"> ir užtikrinant, kad iš karto po terminio apdorojimo, jei taikytina, reakcija į šarminės fosfatazės tyrimą būtų neigiama.</w:t>
            </w:r>
          </w:p>
        </w:tc>
      </w:tr>
      <w:tr w:rsidR="00787EC1"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576"/>
        </w:trPr>
        <w:tc>
          <w:tcPr>
            <w:tcW w:w="471" w:type="pct"/>
            <w:gridSpan w:val="2"/>
            <w:tcBorders>
              <w:top w:val="nil"/>
              <w:left w:val="single" w:sz="4" w:space="0" w:color="auto"/>
              <w:bottom w:val="nil"/>
              <w:right w:val="nil"/>
            </w:tcBorders>
          </w:tcPr>
          <w:p w:rsidR="00083ED3" w:rsidRPr="000E5286" w:rsidRDefault="00083ED3" w:rsidP="005D6178">
            <w:pPr>
              <w:rPr>
                <w:rFonts w:ascii="Myriad Pro" w:hAnsi="Myriad Pro" w:cs="Arial"/>
                <w:sz w:val="12"/>
                <w:szCs w:val="12"/>
                <w:lang w:val="lt-LT"/>
              </w:rPr>
            </w:pPr>
            <w:r w:rsidRPr="000E5286">
              <w:rPr>
                <w:rFonts w:ascii="Myriad Pro" w:hAnsi="Myriad Pro" w:cs="Arial"/>
                <w:sz w:val="12"/>
                <w:szCs w:val="12"/>
                <w:lang w:val="lt-LT"/>
              </w:rPr>
              <w:t>II.2</w:t>
            </w:r>
          </w:p>
          <w:p w:rsidR="00787EC1" w:rsidRPr="000E5286" w:rsidRDefault="00787EC1" w:rsidP="00C724A8">
            <w:pPr>
              <w:jc w:val="center"/>
              <w:rPr>
                <w:rFonts w:ascii="Myriad Pro" w:hAnsi="Myriad Pro" w:cs="Arial"/>
                <w:sz w:val="12"/>
                <w:szCs w:val="12"/>
                <w:lang w:val="lt-LT"/>
              </w:rPr>
            </w:pPr>
          </w:p>
        </w:tc>
        <w:tc>
          <w:tcPr>
            <w:tcW w:w="4460" w:type="pct"/>
            <w:gridSpan w:val="9"/>
            <w:tcBorders>
              <w:top w:val="nil"/>
              <w:left w:val="nil"/>
              <w:bottom w:val="nil"/>
              <w:right w:val="single" w:sz="4" w:space="0" w:color="auto"/>
            </w:tcBorders>
          </w:tcPr>
          <w:p w:rsidR="00787EC1" w:rsidRPr="000E5286" w:rsidRDefault="005D6178" w:rsidP="00A800E1">
            <w:pPr>
              <w:jc w:val="both"/>
              <w:rPr>
                <w:rFonts w:ascii="Myriad Pro" w:hAnsi="Myriad Pro" w:cs="Arial"/>
                <w:b/>
                <w:sz w:val="12"/>
                <w:szCs w:val="12"/>
                <w:lang w:val="lt-LT"/>
              </w:rPr>
            </w:pPr>
            <w:r w:rsidRPr="000E5286">
              <w:rPr>
                <w:rFonts w:ascii="Myriad Pro" w:hAnsi="Myriad Pro" w:cs="Arial"/>
                <w:b/>
                <w:sz w:val="12"/>
                <w:szCs w:val="12"/>
                <w:lang w:val="lt-LT"/>
              </w:rPr>
              <w:t>Јавно з</w:t>
            </w:r>
            <w:r w:rsidR="00787EC1" w:rsidRPr="000E5286">
              <w:rPr>
                <w:rFonts w:ascii="Myriad Pro" w:hAnsi="Myriad Pro" w:cs="Arial"/>
                <w:b/>
                <w:sz w:val="12"/>
                <w:szCs w:val="12"/>
                <w:lang w:val="lt-LT"/>
              </w:rPr>
              <w:t>дравствена потврда</w:t>
            </w:r>
          </w:p>
          <w:p w:rsidR="00787EC1" w:rsidRPr="000E5286" w:rsidRDefault="00C35FFD" w:rsidP="00A800E1">
            <w:pPr>
              <w:jc w:val="both"/>
              <w:rPr>
                <w:rFonts w:ascii="Myriad Pro" w:hAnsi="Myriad Pro" w:cs="Arial"/>
                <w:b/>
                <w:sz w:val="12"/>
                <w:szCs w:val="12"/>
                <w:lang w:val="lt-LT"/>
              </w:rPr>
            </w:pPr>
            <w:r w:rsidRPr="000E5286">
              <w:rPr>
                <w:rFonts w:ascii="Myriad Pro" w:hAnsi="Myriad Pro" w:cs="Arial"/>
                <w:b/>
                <w:sz w:val="12"/>
                <w:szCs w:val="12"/>
                <w:lang w:val="lt-LT"/>
              </w:rPr>
              <w:t>/</w:t>
            </w:r>
            <w:r w:rsidR="00787EC1" w:rsidRPr="000E5286">
              <w:rPr>
                <w:rFonts w:ascii="Myriad Pro" w:hAnsi="Myriad Pro" w:cs="Arial"/>
                <w:b/>
                <w:sz w:val="12"/>
                <w:szCs w:val="12"/>
                <w:lang w:val="lt-LT"/>
              </w:rPr>
              <w:t>Public Health attestation</w:t>
            </w:r>
            <w:r w:rsidR="00101B66" w:rsidRPr="000E5286">
              <w:rPr>
                <w:rFonts w:ascii="Myriad Pro" w:hAnsi="Myriad Pro" w:cs="Arial"/>
                <w:b/>
                <w:sz w:val="12"/>
                <w:szCs w:val="12"/>
                <w:lang w:val="lt-LT"/>
              </w:rPr>
              <w:t>/Visuomenės sveikatos patvirtinimas</w:t>
            </w:r>
          </w:p>
          <w:p w:rsidR="00083ED3" w:rsidRPr="000E5286" w:rsidRDefault="00083ED3" w:rsidP="00A800E1">
            <w:pPr>
              <w:jc w:val="both"/>
              <w:rPr>
                <w:rFonts w:ascii="Myriad Pro" w:hAnsi="Myriad Pro" w:cs="Arial"/>
                <w:sz w:val="12"/>
                <w:szCs w:val="12"/>
                <w:lang w:val="lt-LT"/>
              </w:rPr>
            </w:pPr>
            <w:r w:rsidRPr="000E5286">
              <w:rPr>
                <w:rFonts w:ascii="Myriad Pro" w:hAnsi="Myriad Pro" w:cs="Arial"/>
                <w:sz w:val="12"/>
                <w:szCs w:val="12"/>
                <w:lang w:val="lt-LT"/>
              </w:rPr>
              <w:t>Јас, долу потпишаниот официјален ветеринар,</w:t>
            </w:r>
            <w:r w:rsidR="00A653D4" w:rsidRPr="000E5286">
              <w:rPr>
                <w:rFonts w:ascii="Myriad Pro" w:hAnsi="Myriad Pro" w:cs="Arial"/>
                <w:sz w:val="12"/>
                <w:szCs w:val="12"/>
                <w:lang w:val="lt-LT"/>
              </w:rPr>
              <w:t xml:space="preserve"> изјавувам дека сум запознаен</w:t>
            </w:r>
            <w:r w:rsidRPr="000E5286">
              <w:rPr>
                <w:rFonts w:ascii="Myriad Pro" w:hAnsi="Myriad Pro" w:cs="Arial"/>
                <w:sz w:val="12"/>
                <w:szCs w:val="12"/>
                <w:lang w:val="lt-LT"/>
              </w:rPr>
              <w:t xml:space="preserve"> со релевантните услови </w:t>
            </w:r>
            <w:r w:rsidR="00A778AB" w:rsidRPr="000E5286">
              <w:rPr>
                <w:rFonts w:ascii="Myriad Pro" w:hAnsi="Myriad Pro" w:cs="Arial"/>
                <w:sz w:val="12"/>
                <w:szCs w:val="12"/>
                <w:lang w:val="lt-LT"/>
              </w:rPr>
              <w:t xml:space="preserve">пропишани во соодветните </w:t>
            </w:r>
            <w:r w:rsidR="00B1695F" w:rsidRPr="000E5286">
              <w:rPr>
                <w:rFonts w:ascii="Myriad Pro" w:hAnsi="Myriad Pro" w:cs="Arial"/>
                <w:sz w:val="12"/>
                <w:szCs w:val="12"/>
                <w:lang w:val="lt-LT"/>
              </w:rPr>
              <w:t xml:space="preserve">Законот за безбедност на храната </w:t>
            </w:r>
            <w:r w:rsidR="00A800E1" w:rsidRPr="000E5286">
              <w:rPr>
                <w:rFonts w:ascii="Myriad Pro" w:hAnsi="Myriad Pro" w:cs="Arial"/>
                <w:sz w:val="12"/>
                <w:szCs w:val="12"/>
                <w:lang w:val="lt-LT"/>
              </w:rPr>
              <w:t>од</w:t>
            </w:r>
            <w:r w:rsidR="001D747D" w:rsidRPr="000E5286">
              <w:rPr>
                <w:rFonts w:ascii="Myriad Pro" w:hAnsi="Myriad Pro" w:cs="Arial"/>
                <w:sz w:val="12"/>
                <w:szCs w:val="12"/>
                <w:lang w:val="lt-LT"/>
              </w:rPr>
              <w:t>носно</w:t>
            </w:r>
            <w:r w:rsidR="00A800E1" w:rsidRPr="000E5286">
              <w:rPr>
                <w:rFonts w:ascii="Myriad Pro" w:hAnsi="Myriad Pro" w:cs="Arial"/>
                <w:sz w:val="12"/>
                <w:szCs w:val="12"/>
                <w:lang w:val="lt-LT"/>
              </w:rPr>
              <w:t xml:space="preserve"> еквивалентните </w:t>
            </w:r>
            <w:r w:rsidRPr="000E5286">
              <w:rPr>
                <w:rFonts w:ascii="Myriad Pro" w:hAnsi="Myriad Pro" w:cs="Arial"/>
                <w:sz w:val="12"/>
                <w:szCs w:val="12"/>
                <w:lang w:val="lt-LT"/>
              </w:rPr>
              <w:t>Регулатив</w:t>
            </w:r>
            <w:r w:rsidR="00EC1027" w:rsidRPr="000E5286">
              <w:rPr>
                <w:rFonts w:ascii="Myriad Pro" w:hAnsi="Myriad Pro" w:cs="Arial"/>
                <w:sz w:val="12"/>
                <w:szCs w:val="12"/>
                <w:lang w:val="lt-LT"/>
              </w:rPr>
              <w:t>и</w:t>
            </w:r>
            <w:r w:rsidRPr="000E5286">
              <w:rPr>
                <w:rFonts w:ascii="Myriad Pro" w:hAnsi="Myriad Pro" w:cs="Arial"/>
                <w:sz w:val="12"/>
                <w:szCs w:val="12"/>
                <w:lang w:val="lt-LT"/>
              </w:rPr>
              <w:t xml:space="preserve"> (ЕЗ) Бр</w:t>
            </w:r>
            <w:r w:rsidR="00B903E6" w:rsidRPr="000E5286">
              <w:rPr>
                <w:rFonts w:ascii="Myriad Pro" w:hAnsi="Myriad Pro" w:cs="Arial"/>
                <w:sz w:val="12"/>
                <w:szCs w:val="12"/>
                <w:lang w:val="lt-LT"/>
              </w:rPr>
              <w:t xml:space="preserve">. </w:t>
            </w:r>
            <w:r w:rsidRPr="000E5286">
              <w:rPr>
                <w:rFonts w:ascii="Myriad Pro" w:hAnsi="Myriad Pro" w:cs="Arial"/>
                <w:sz w:val="12"/>
                <w:szCs w:val="12"/>
                <w:lang w:val="lt-LT"/>
              </w:rPr>
              <w:t>178/2002, (ЕЗ) Бр</w:t>
            </w:r>
            <w:r w:rsidR="00B903E6" w:rsidRPr="000E5286">
              <w:rPr>
                <w:rFonts w:ascii="Myriad Pro" w:hAnsi="Myriad Pro" w:cs="Arial"/>
                <w:sz w:val="12"/>
                <w:szCs w:val="12"/>
                <w:lang w:val="lt-LT"/>
              </w:rPr>
              <w:t>.</w:t>
            </w:r>
            <w:r w:rsidRPr="000E5286">
              <w:rPr>
                <w:rFonts w:ascii="Myriad Pro" w:hAnsi="Myriad Pro" w:cs="Arial"/>
                <w:sz w:val="12"/>
                <w:szCs w:val="12"/>
                <w:lang w:val="lt-LT"/>
              </w:rPr>
              <w:t xml:space="preserve"> 852/2004, (ЕЗ) Бр</w:t>
            </w:r>
            <w:r w:rsidR="00B903E6" w:rsidRPr="000E5286">
              <w:rPr>
                <w:rFonts w:ascii="Myriad Pro" w:hAnsi="Myriad Pro" w:cs="Arial"/>
                <w:sz w:val="12"/>
                <w:szCs w:val="12"/>
                <w:lang w:val="lt-LT"/>
              </w:rPr>
              <w:t>.</w:t>
            </w:r>
            <w:r w:rsidRPr="000E5286">
              <w:rPr>
                <w:rFonts w:ascii="Myriad Pro" w:hAnsi="Myriad Pro" w:cs="Arial"/>
                <w:sz w:val="12"/>
                <w:szCs w:val="12"/>
                <w:lang w:val="lt-LT"/>
              </w:rPr>
              <w:t xml:space="preserve"> </w:t>
            </w:r>
            <w:r w:rsidR="00B05C33" w:rsidRPr="000E5286">
              <w:rPr>
                <w:rFonts w:ascii="Myriad Pro" w:hAnsi="Myriad Pro" w:cs="Arial"/>
                <w:sz w:val="12"/>
                <w:szCs w:val="12"/>
                <w:lang w:val="lt-LT"/>
              </w:rPr>
              <w:t>853/2004</w:t>
            </w:r>
            <w:r w:rsidR="00A653D4" w:rsidRPr="000E5286">
              <w:rPr>
                <w:rFonts w:ascii="Myriad Pro" w:hAnsi="Myriad Pro" w:cs="Arial"/>
                <w:sz w:val="12"/>
                <w:szCs w:val="12"/>
                <w:lang w:val="lt-LT"/>
              </w:rPr>
              <w:t xml:space="preserve"> и (ЕЗ) Бр</w:t>
            </w:r>
            <w:r w:rsidR="00B903E6" w:rsidRPr="000E5286">
              <w:rPr>
                <w:rFonts w:ascii="Myriad Pro" w:hAnsi="Myriad Pro" w:cs="Arial"/>
                <w:sz w:val="12"/>
                <w:szCs w:val="12"/>
                <w:lang w:val="lt-LT"/>
              </w:rPr>
              <w:t>.</w:t>
            </w:r>
            <w:r w:rsidR="00A653D4" w:rsidRPr="000E5286">
              <w:rPr>
                <w:rFonts w:ascii="Myriad Pro" w:hAnsi="Myriad Pro" w:cs="Arial"/>
                <w:sz w:val="12"/>
                <w:szCs w:val="12"/>
                <w:lang w:val="lt-LT"/>
              </w:rPr>
              <w:t xml:space="preserve"> 854/2004</w:t>
            </w:r>
            <w:r w:rsidRPr="000E5286">
              <w:rPr>
                <w:rFonts w:ascii="Myriad Pro" w:hAnsi="Myriad Pro" w:cs="Arial"/>
                <w:sz w:val="12"/>
                <w:szCs w:val="12"/>
                <w:lang w:val="lt-LT"/>
              </w:rPr>
              <w:t xml:space="preserve"> </w:t>
            </w:r>
            <w:r w:rsidR="00A800E1" w:rsidRPr="000E5286">
              <w:rPr>
                <w:rFonts w:ascii="Myriad Pro" w:hAnsi="Myriad Pro" w:cs="Arial"/>
                <w:sz w:val="12"/>
                <w:szCs w:val="12"/>
                <w:lang w:val="lt-LT"/>
              </w:rPr>
              <w:t xml:space="preserve">и </w:t>
            </w:r>
            <w:r w:rsidRPr="000E5286">
              <w:rPr>
                <w:rFonts w:ascii="Myriad Pro" w:hAnsi="Myriad Pro" w:cs="Arial"/>
                <w:sz w:val="12"/>
                <w:szCs w:val="12"/>
                <w:lang w:val="lt-LT"/>
              </w:rPr>
              <w:t xml:space="preserve">потврдувам дека </w:t>
            </w:r>
            <w:r w:rsidR="00A96542" w:rsidRPr="000E5286">
              <w:rPr>
                <w:rFonts w:ascii="Myriad Pro" w:hAnsi="Myriad Pro" w:cs="Arial"/>
                <w:sz w:val="12"/>
                <w:szCs w:val="12"/>
                <w:lang w:val="lt-LT"/>
              </w:rPr>
              <w:t>производ</w:t>
            </w:r>
            <w:r w:rsidR="004631E5" w:rsidRPr="000E5286">
              <w:rPr>
                <w:rFonts w:ascii="Myriad Pro" w:hAnsi="Myriad Pro" w:cs="Arial"/>
                <w:sz w:val="12"/>
                <w:szCs w:val="12"/>
                <w:lang w:val="lt-LT"/>
              </w:rPr>
              <w:t>от од млеко</w:t>
            </w:r>
            <w:r w:rsidR="00A96542" w:rsidRPr="000E5286">
              <w:rPr>
                <w:rFonts w:ascii="Myriad Pro" w:hAnsi="Myriad Pro" w:cs="Arial"/>
                <w:sz w:val="12"/>
                <w:szCs w:val="12"/>
                <w:lang w:val="lt-LT"/>
              </w:rPr>
              <w:t xml:space="preserve"> </w:t>
            </w:r>
            <w:r w:rsidRPr="000E5286">
              <w:rPr>
                <w:rFonts w:ascii="Myriad Pro" w:hAnsi="Myriad Pro" w:cs="Arial"/>
                <w:sz w:val="12"/>
                <w:szCs w:val="12"/>
                <w:lang w:val="lt-LT"/>
              </w:rPr>
              <w:t>нa</w:t>
            </w:r>
            <w:r w:rsidR="00A96542" w:rsidRPr="000E5286">
              <w:rPr>
                <w:rFonts w:ascii="Myriad Pro" w:hAnsi="Myriad Pro" w:cs="Arial"/>
                <w:sz w:val="12"/>
                <w:szCs w:val="12"/>
                <w:lang w:val="lt-LT"/>
              </w:rPr>
              <w:t>веден</w:t>
            </w:r>
            <w:r w:rsidRPr="000E5286">
              <w:rPr>
                <w:rFonts w:ascii="Myriad Pro" w:hAnsi="Myriad Pro" w:cs="Arial"/>
                <w:sz w:val="12"/>
                <w:szCs w:val="12"/>
                <w:lang w:val="lt-LT"/>
              </w:rPr>
              <w:t xml:space="preserve"> предходно </w:t>
            </w:r>
            <w:r w:rsidR="00A96542" w:rsidRPr="000E5286">
              <w:rPr>
                <w:rFonts w:ascii="Myriad Pro" w:hAnsi="Myriad Pro" w:cs="Arial"/>
                <w:sz w:val="12"/>
                <w:szCs w:val="12"/>
                <w:lang w:val="lt-LT"/>
              </w:rPr>
              <w:t>е добиен</w:t>
            </w:r>
            <w:r w:rsidR="004631E5" w:rsidRPr="000E5286">
              <w:rPr>
                <w:rFonts w:ascii="Myriad Pro" w:hAnsi="Myriad Pro" w:cs="Arial"/>
                <w:sz w:val="12"/>
                <w:szCs w:val="12"/>
                <w:lang w:val="lt-LT"/>
              </w:rPr>
              <w:t xml:space="preserve"> во</w:t>
            </w:r>
            <w:r w:rsidRPr="000E5286">
              <w:rPr>
                <w:rFonts w:ascii="Myriad Pro" w:hAnsi="Myriad Pro" w:cs="Arial"/>
                <w:sz w:val="12"/>
                <w:szCs w:val="12"/>
                <w:lang w:val="lt-LT"/>
              </w:rPr>
              <w:t xml:space="preserve"> согласност со </w:t>
            </w:r>
            <w:r w:rsidR="004631E5" w:rsidRPr="000E5286">
              <w:rPr>
                <w:rFonts w:ascii="Myriad Pro" w:hAnsi="Myriad Pro" w:cs="Arial"/>
                <w:sz w:val="12"/>
                <w:szCs w:val="12"/>
                <w:lang w:val="lt-LT"/>
              </w:rPr>
              <w:t xml:space="preserve">тие </w:t>
            </w:r>
            <w:r w:rsidRPr="000E5286">
              <w:rPr>
                <w:rFonts w:ascii="Myriad Pro" w:hAnsi="Myriad Pro" w:cs="Arial"/>
                <w:sz w:val="12"/>
                <w:szCs w:val="12"/>
                <w:lang w:val="lt-LT"/>
              </w:rPr>
              <w:t>услови,</w:t>
            </w:r>
            <w:r w:rsidR="004631E5" w:rsidRPr="000E5286">
              <w:rPr>
                <w:rFonts w:ascii="Myriad Pro" w:hAnsi="Myriad Pro" w:cs="Arial"/>
                <w:sz w:val="12"/>
                <w:szCs w:val="12"/>
                <w:lang w:val="lt-LT"/>
              </w:rPr>
              <w:t xml:space="preserve"> </w:t>
            </w:r>
            <w:r w:rsidRPr="000E5286">
              <w:rPr>
                <w:rFonts w:ascii="Myriad Pro" w:hAnsi="Myriad Pro" w:cs="Arial"/>
                <w:sz w:val="12"/>
                <w:szCs w:val="12"/>
                <w:lang w:val="lt-LT"/>
              </w:rPr>
              <w:t>односно дека:</w:t>
            </w:r>
          </w:p>
          <w:p w:rsidR="00787EC1" w:rsidRPr="000E5286" w:rsidRDefault="00083ED3" w:rsidP="00A800E1">
            <w:pPr>
              <w:jc w:val="both"/>
              <w:rPr>
                <w:rFonts w:ascii="Myriad Pro" w:hAnsi="Myriad Pro" w:cs="Arial"/>
                <w:sz w:val="12"/>
                <w:szCs w:val="12"/>
                <w:lang w:val="lt-LT"/>
              </w:rPr>
            </w:pPr>
            <w:r w:rsidRPr="000E5286">
              <w:rPr>
                <w:rFonts w:ascii="Myriad Pro" w:hAnsi="Myriad Pro" w:cs="Arial"/>
                <w:sz w:val="12"/>
                <w:szCs w:val="12"/>
                <w:lang w:val="lt-LT"/>
              </w:rPr>
              <w:t>/I, the undersigned official</w:t>
            </w:r>
            <w:r w:rsidR="00B903E6" w:rsidRPr="000E5286">
              <w:rPr>
                <w:rFonts w:ascii="Myriad Pro" w:hAnsi="Myriad Pro" w:cs="Arial"/>
                <w:sz w:val="12"/>
                <w:szCs w:val="12"/>
                <w:lang w:val="lt-LT"/>
              </w:rPr>
              <w:t xml:space="preserve"> veterinar</w:t>
            </w:r>
            <w:r w:rsidR="00DB2843" w:rsidRPr="000E5286">
              <w:rPr>
                <w:rFonts w:ascii="Myriad Pro" w:hAnsi="Myriad Pro" w:cs="Arial"/>
                <w:sz w:val="12"/>
                <w:szCs w:val="12"/>
                <w:lang w:val="lt-LT"/>
              </w:rPr>
              <w:t>ian</w:t>
            </w:r>
            <w:r w:rsidRPr="000E5286">
              <w:rPr>
                <w:rFonts w:ascii="Myriad Pro" w:hAnsi="Myriad Pro" w:cs="Arial"/>
                <w:sz w:val="12"/>
                <w:szCs w:val="12"/>
                <w:lang w:val="lt-LT"/>
              </w:rPr>
              <w:t xml:space="preserve">, declare that I am aware of the relevant provisions </w:t>
            </w:r>
            <w:r w:rsidR="00A778AB" w:rsidRPr="000E5286">
              <w:rPr>
                <w:rFonts w:ascii="Myriad Pro" w:hAnsi="Myriad Pro" w:cs="Arial"/>
                <w:sz w:val="12"/>
                <w:szCs w:val="12"/>
                <w:lang w:val="lt-LT"/>
              </w:rPr>
              <w:t xml:space="preserve">in </w:t>
            </w:r>
            <w:r w:rsidR="00B1695F" w:rsidRPr="000E5286">
              <w:rPr>
                <w:rFonts w:ascii="Myriad Pro" w:hAnsi="Myriad Pro" w:cs="Arial"/>
                <w:sz w:val="12"/>
                <w:szCs w:val="12"/>
                <w:lang w:val="lt-LT"/>
              </w:rPr>
              <w:t xml:space="preserve">the Law on food safety </w:t>
            </w:r>
            <w:r w:rsidR="00A778AB" w:rsidRPr="000E5286">
              <w:rPr>
                <w:rFonts w:ascii="Myriad Pro" w:hAnsi="Myriad Pro" w:cs="Arial"/>
                <w:sz w:val="12"/>
                <w:szCs w:val="12"/>
                <w:lang w:val="lt-LT"/>
              </w:rPr>
              <w:t xml:space="preserve">or </w:t>
            </w:r>
            <w:r w:rsidRPr="000E5286">
              <w:rPr>
                <w:rFonts w:ascii="Myriad Pro" w:hAnsi="Myriad Pro" w:cs="Arial"/>
                <w:sz w:val="12"/>
                <w:szCs w:val="12"/>
                <w:lang w:val="lt-LT"/>
              </w:rPr>
              <w:t xml:space="preserve">Regulation (EC) No 178/2002, (EC) No 852/2004, (EC) No 853/2004 and (EC) No 854/2004 and hereby certify that the </w:t>
            </w:r>
            <w:r w:rsidRPr="000E5286">
              <w:rPr>
                <w:rFonts w:ascii="Myriad Pro" w:eastAsia="Calibri" w:hAnsi="Myriad Pro" w:cs="TimesNewRoman"/>
                <w:sz w:val="12"/>
                <w:szCs w:val="12"/>
                <w:lang w:val="lt-LT"/>
              </w:rPr>
              <w:t>dairy products</w:t>
            </w:r>
            <w:r w:rsidRPr="000E5286">
              <w:rPr>
                <w:rFonts w:ascii="Myriad Pro" w:hAnsi="Myriad Pro" w:cs="Arial"/>
                <w:sz w:val="12"/>
                <w:szCs w:val="12"/>
                <w:lang w:val="lt-LT"/>
              </w:rPr>
              <w:t xml:space="preserve"> described above </w:t>
            </w:r>
            <w:r w:rsidR="005C5902" w:rsidRPr="000E5286">
              <w:rPr>
                <w:rFonts w:ascii="Myriad Pro" w:hAnsi="Myriad Pro" w:cs="Arial"/>
                <w:sz w:val="12"/>
                <w:szCs w:val="12"/>
                <w:lang w:val="lt-LT"/>
              </w:rPr>
              <w:t xml:space="preserve">was produced in </w:t>
            </w:r>
            <w:r w:rsidRPr="000E5286">
              <w:rPr>
                <w:rFonts w:ascii="Myriad Pro" w:hAnsi="Myriad Pro" w:cs="Arial"/>
                <w:sz w:val="12"/>
                <w:szCs w:val="12"/>
                <w:lang w:val="lt-LT"/>
              </w:rPr>
              <w:t>accordance whit those provisions, in particular that:</w:t>
            </w:r>
          </w:p>
          <w:p w:rsidR="00101B66" w:rsidRPr="000E5286" w:rsidRDefault="00101B66" w:rsidP="00D37CCC">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 xml:space="preserve">Aš, toliau pasirašęs valstybinis veterinarijos gydytojas, pareiškiu, kad esu susipažinęs su atitinkamomis </w:t>
            </w:r>
            <w:r w:rsidR="00103F9E" w:rsidRPr="000E5286">
              <w:rPr>
                <w:rFonts w:ascii="Myriad Pro" w:hAnsi="Myriad Pro" w:cs="Arial"/>
                <w:b/>
                <w:sz w:val="12"/>
                <w:szCs w:val="12"/>
                <w:lang w:val="lt-LT"/>
              </w:rPr>
              <w:t xml:space="preserve">maisto saugos įstatymo nuostatatomis arba su </w:t>
            </w:r>
            <w:r w:rsidRPr="000E5286">
              <w:rPr>
                <w:rFonts w:ascii="Myriad Pro" w:hAnsi="Myriad Pro" w:cs="Arial"/>
                <w:b/>
                <w:sz w:val="12"/>
                <w:szCs w:val="12"/>
                <w:lang w:val="lt-LT"/>
              </w:rPr>
              <w:t>reglamentų (EB) Nr. 178/2002, (EB</w:t>
            </w:r>
            <w:r w:rsidR="00F92777">
              <w:rPr>
                <w:rFonts w:ascii="Myriad Pro" w:hAnsi="Myriad Pro" w:cs="Arial"/>
                <w:b/>
                <w:sz w:val="12"/>
                <w:szCs w:val="12"/>
                <w:lang w:val="lt-LT"/>
              </w:rPr>
              <w:t>)</w:t>
            </w:r>
            <w:r w:rsidRPr="000E5286">
              <w:rPr>
                <w:rFonts w:ascii="Myriad Pro" w:hAnsi="Myriad Pro" w:cs="Arial"/>
                <w:b/>
                <w:sz w:val="12"/>
                <w:szCs w:val="12"/>
                <w:lang w:val="lt-LT"/>
              </w:rPr>
              <w:t xml:space="preserve"> Nr. 852/2004, (EB) Nr. 853/2004 ir (EB) Nr. 854/2004 nuostatomis ir patvirtinu, kad apibūdintas pieno produktas pagamintas pagal </w:t>
            </w:r>
            <w:r w:rsidR="00F92777">
              <w:rPr>
                <w:rFonts w:ascii="Myriad Pro" w:hAnsi="Myriad Pro" w:cs="Arial"/>
                <w:b/>
                <w:sz w:val="12"/>
                <w:szCs w:val="12"/>
                <w:lang w:val="lt-LT"/>
              </w:rPr>
              <w:t xml:space="preserve">tas </w:t>
            </w:r>
            <w:r w:rsidRPr="000E5286">
              <w:rPr>
                <w:rFonts w:ascii="Myriad Pro" w:hAnsi="Myriad Pro" w:cs="Arial"/>
                <w:b/>
                <w:sz w:val="12"/>
                <w:szCs w:val="12"/>
                <w:lang w:val="lt-LT"/>
              </w:rPr>
              <w:t>nuostatas ir kad:</w:t>
            </w:r>
          </w:p>
        </w:tc>
      </w:tr>
      <w:tr w:rsidR="00BF69A0"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252"/>
        </w:trPr>
        <w:tc>
          <w:tcPr>
            <w:tcW w:w="471" w:type="pct"/>
            <w:gridSpan w:val="2"/>
            <w:vMerge w:val="restart"/>
            <w:tcBorders>
              <w:top w:val="nil"/>
              <w:left w:val="single" w:sz="4" w:space="0" w:color="auto"/>
              <w:bottom w:val="nil"/>
              <w:right w:val="nil"/>
            </w:tcBorders>
          </w:tcPr>
          <w:p w:rsidR="00BF69A0" w:rsidRPr="000E5286" w:rsidRDefault="00BF69A0" w:rsidP="000C3391">
            <w:pPr>
              <w:jc w:val="both"/>
              <w:rPr>
                <w:rFonts w:ascii="Myriad Pro" w:hAnsi="Myriad Pro" w:cs="Arial"/>
                <w:sz w:val="12"/>
                <w:szCs w:val="12"/>
                <w:lang w:val="lt-LT"/>
              </w:rPr>
            </w:pPr>
          </w:p>
        </w:tc>
        <w:tc>
          <w:tcPr>
            <w:tcW w:w="211" w:type="pct"/>
            <w:vMerge w:val="restart"/>
            <w:tcBorders>
              <w:top w:val="nil"/>
              <w:left w:val="nil"/>
              <w:bottom w:val="nil"/>
              <w:right w:val="nil"/>
            </w:tcBorders>
          </w:tcPr>
          <w:p w:rsidR="00BF69A0" w:rsidRPr="000E5286" w:rsidRDefault="00BF69A0" w:rsidP="00A800E1">
            <w:pPr>
              <w:jc w:val="both"/>
              <w:rPr>
                <w:rFonts w:ascii="Myriad Pro" w:hAnsi="Myriad Pro" w:cs="Arial"/>
                <w:sz w:val="12"/>
                <w:szCs w:val="12"/>
                <w:lang w:val="lt-LT"/>
              </w:rPr>
            </w:pPr>
            <w:r w:rsidRPr="000E5286">
              <w:rPr>
                <w:rFonts w:ascii="Myriad Pro" w:hAnsi="Myriad Pro" w:cs="Arial"/>
                <w:sz w:val="12"/>
                <w:szCs w:val="12"/>
                <w:lang w:val="lt-LT"/>
              </w:rPr>
              <w:t>а)</w:t>
            </w:r>
          </w:p>
        </w:tc>
        <w:tc>
          <w:tcPr>
            <w:tcW w:w="4249" w:type="pct"/>
            <w:gridSpan w:val="8"/>
            <w:tcBorders>
              <w:top w:val="nil"/>
              <w:left w:val="nil"/>
              <w:bottom w:val="nil"/>
              <w:right w:val="single" w:sz="4" w:space="0" w:color="auto"/>
            </w:tcBorders>
          </w:tcPr>
          <w:p w:rsidR="00BF69A0" w:rsidRPr="000E5286" w:rsidRDefault="00BF69A0" w:rsidP="00A800E1">
            <w:pPr>
              <w:jc w:val="both"/>
              <w:rPr>
                <w:rFonts w:ascii="Myriad Pro" w:hAnsi="Myriad Pro" w:cs="Arial"/>
                <w:sz w:val="12"/>
                <w:szCs w:val="12"/>
                <w:lang w:val="lt-LT"/>
              </w:rPr>
            </w:pPr>
            <w:r w:rsidRPr="000E5286">
              <w:rPr>
                <w:rFonts w:ascii="Myriad Pro" w:hAnsi="Myriad Pro" w:cs="Arial"/>
                <w:sz w:val="12"/>
                <w:szCs w:val="12"/>
                <w:lang w:val="lt-LT"/>
              </w:rPr>
              <w:t>е произведен</w:t>
            </w:r>
            <w:r w:rsidR="004631E5" w:rsidRPr="000E5286">
              <w:rPr>
                <w:rFonts w:ascii="Myriad Pro" w:hAnsi="Myriad Pro" w:cs="Arial"/>
                <w:sz w:val="12"/>
                <w:szCs w:val="12"/>
                <w:lang w:val="lt-LT"/>
              </w:rPr>
              <w:t>о</w:t>
            </w:r>
            <w:r w:rsidRPr="000E5286">
              <w:rPr>
                <w:rFonts w:ascii="Myriad Pro" w:hAnsi="Myriad Pro" w:cs="Arial"/>
                <w:sz w:val="12"/>
                <w:szCs w:val="12"/>
                <w:lang w:val="lt-LT"/>
              </w:rPr>
              <w:t xml:space="preserve"> од сирово млеко:</w:t>
            </w:r>
          </w:p>
          <w:p w:rsidR="00101B66" w:rsidRPr="000E5286" w:rsidRDefault="00BF69A0" w:rsidP="00A800E1">
            <w:pPr>
              <w:jc w:val="both"/>
              <w:rPr>
                <w:rFonts w:ascii="Myriad Pro" w:hAnsi="Myriad Pro" w:cs="Arial"/>
                <w:sz w:val="12"/>
                <w:szCs w:val="12"/>
                <w:lang w:val="lt-LT"/>
              </w:rPr>
            </w:pPr>
            <w:r w:rsidRPr="000E5286">
              <w:rPr>
                <w:rFonts w:ascii="Myriad Pro" w:hAnsi="Myriad Pro" w:cs="Arial"/>
                <w:sz w:val="12"/>
                <w:szCs w:val="12"/>
                <w:lang w:val="lt-LT"/>
              </w:rPr>
              <w:t>/was manufactured from raw milk</w:t>
            </w:r>
          </w:p>
          <w:p w:rsidR="00BF69A0" w:rsidRPr="000E5286" w:rsidRDefault="00101B66" w:rsidP="00A800E1">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jis pagamintas iš žalio pieno:</w:t>
            </w:r>
          </w:p>
        </w:tc>
      </w:tr>
      <w:tr w:rsidR="001B5ED5"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691"/>
        </w:trPr>
        <w:tc>
          <w:tcPr>
            <w:tcW w:w="471" w:type="pct"/>
            <w:gridSpan w:val="2"/>
            <w:vMerge/>
            <w:tcBorders>
              <w:top w:val="nil"/>
              <w:left w:val="single" w:sz="4" w:space="0" w:color="auto"/>
              <w:bottom w:val="nil"/>
              <w:right w:val="nil"/>
            </w:tcBorders>
          </w:tcPr>
          <w:p w:rsidR="001B5ED5" w:rsidRPr="000E5286" w:rsidRDefault="001B5ED5" w:rsidP="000C3391">
            <w:pPr>
              <w:jc w:val="both"/>
              <w:rPr>
                <w:rFonts w:ascii="Myriad Pro" w:hAnsi="Myriad Pro" w:cs="Arial"/>
                <w:sz w:val="12"/>
                <w:szCs w:val="12"/>
                <w:lang w:val="lt-LT"/>
              </w:rPr>
            </w:pPr>
          </w:p>
        </w:tc>
        <w:tc>
          <w:tcPr>
            <w:tcW w:w="211" w:type="pct"/>
            <w:vMerge/>
            <w:tcBorders>
              <w:top w:val="nil"/>
              <w:left w:val="nil"/>
              <w:bottom w:val="nil"/>
              <w:right w:val="nil"/>
            </w:tcBorders>
          </w:tcPr>
          <w:p w:rsidR="001B5ED5" w:rsidRPr="000E5286" w:rsidRDefault="001B5ED5" w:rsidP="000C3391">
            <w:pPr>
              <w:jc w:val="both"/>
              <w:rPr>
                <w:rFonts w:ascii="Myriad Pro" w:hAnsi="Myriad Pro" w:cs="Arial"/>
                <w:sz w:val="12"/>
                <w:szCs w:val="12"/>
                <w:lang w:val="lt-LT"/>
              </w:rPr>
            </w:pPr>
          </w:p>
        </w:tc>
        <w:tc>
          <w:tcPr>
            <w:tcW w:w="210" w:type="pct"/>
            <w:gridSpan w:val="2"/>
            <w:tcBorders>
              <w:top w:val="nil"/>
              <w:left w:val="nil"/>
              <w:bottom w:val="nil"/>
              <w:right w:val="nil"/>
            </w:tcBorders>
          </w:tcPr>
          <w:p w:rsidR="001B5ED5" w:rsidRPr="000E5286" w:rsidRDefault="001B5ED5" w:rsidP="008B4E9F">
            <w:pPr>
              <w:jc w:val="center"/>
              <w:rPr>
                <w:rFonts w:ascii="Myriad Pro" w:hAnsi="Myriad Pro" w:cs="Arial"/>
                <w:sz w:val="12"/>
                <w:szCs w:val="12"/>
                <w:lang w:val="lt-LT"/>
              </w:rPr>
            </w:pPr>
            <w:r w:rsidRPr="000E5286">
              <w:rPr>
                <w:rFonts w:ascii="Myriad Pro" w:hAnsi="Myriad Pro" w:cs="Arial"/>
                <w:sz w:val="12"/>
                <w:szCs w:val="12"/>
                <w:lang w:val="lt-LT"/>
              </w:rPr>
              <w:t>(i)</w:t>
            </w:r>
          </w:p>
        </w:tc>
        <w:tc>
          <w:tcPr>
            <w:tcW w:w="4039" w:type="pct"/>
            <w:gridSpan w:val="6"/>
            <w:tcBorders>
              <w:top w:val="nil"/>
              <w:left w:val="nil"/>
              <w:bottom w:val="nil"/>
              <w:right w:val="single" w:sz="4" w:space="0" w:color="auto"/>
            </w:tcBorders>
          </w:tcPr>
          <w:p w:rsidR="00A96542" w:rsidRPr="000E5286" w:rsidRDefault="004631E5" w:rsidP="00A96542">
            <w:pPr>
              <w:jc w:val="both"/>
              <w:rPr>
                <w:rFonts w:ascii="Myriad Pro" w:hAnsi="Myriad Pro" w:cs="Arial"/>
                <w:sz w:val="12"/>
                <w:szCs w:val="12"/>
                <w:lang w:val="lt-LT"/>
              </w:rPr>
            </w:pPr>
            <w:r w:rsidRPr="000E5286">
              <w:rPr>
                <w:rFonts w:ascii="Myriad Pro" w:hAnsi="Myriad Pro" w:cs="Arial"/>
                <w:sz w:val="12"/>
                <w:szCs w:val="12"/>
                <w:lang w:val="lt-LT"/>
              </w:rPr>
              <w:t xml:space="preserve">кое </w:t>
            </w:r>
            <w:r w:rsidR="00A96542" w:rsidRPr="000E5286">
              <w:rPr>
                <w:rFonts w:ascii="Myriad Pro" w:hAnsi="Myriad Pro" w:cs="Arial"/>
                <w:sz w:val="12"/>
                <w:szCs w:val="12"/>
                <w:lang w:val="lt-LT"/>
              </w:rPr>
              <w:t xml:space="preserve">доаѓа од одгледувалишта регистрирани во согласност со </w:t>
            </w:r>
            <w:r w:rsidR="00B1695F" w:rsidRPr="000E5286">
              <w:rPr>
                <w:rFonts w:ascii="Myriad Pro" w:hAnsi="Myriad Pro" w:cs="Arial"/>
                <w:sz w:val="12"/>
                <w:szCs w:val="12"/>
                <w:lang w:val="lt-LT"/>
              </w:rPr>
              <w:t>Законот за безбедност на храната</w:t>
            </w:r>
            <w:r w:rsidR="00A96542" w:rsidRPr="000E5286">
              <w:rPr>
                <w:rFonts w:ascii="Myriad Pro" w:hAnsi="Myriad Pro" w:cs="Arial"/>
                <w:sz w:val="12"/>
                <w:szCs w:val="12"/>
                <w:lang w:val="lt-LT"/>
              </w:rPr>
              <w:t xml:space="preserve"> односно еквивалентната </w:t>
            </w:r>
            <w:r w:rsidRPr="000E5286">
              <w:rPr>
                <w:rFonts w:ascii="Myriad Pro" w:hAnsi="Myriad Pro" w:cs="Arial"/>
                <w:sz w:val="12"/>
                <w:szCs w:val="12"/>
                <w:lang w:val="lt-LT"/>
              </w:rPr>
              <w:t xml:space="preserve"> </w:t>
            </w:r>
            <w:r w:rsidR="00A96542" w:rsidRPr="000E5286">
              <w:rPr>
                <w:rFonts w:ascii="Myriad Pro" w:hAnsi="Myriad Pro" w:cs="Arial"/>
                <w:bCs/>
                <w:sz w:val="12"/>
                <w:szCs w:val="12"/>
                <w:lang w:val="lt-LT"/>
              </w:rPr>
              <w:t>Регулатива</w:t>
            </w:r>
            <w:r w:rsidR="00A96542" w:rsidRPr="000E5286">
              <w:rPr>
                <w:rFonts w:ascii="Myriad Pro" w:hAnsi="Myriad Pro" w:cs="Arial"/>
                <w:sz w:val="12"/>
                <w:szCs w:val="12"/>
                <w:lang w:val="lt-LT"/>
              </w:rPr>
              <w:t xml:space="preserve"> (ЕЗ) Бр 852/2004</w:t>
            </w:r>
            <w:r w:rsidR="00A96542" w:rsidRPr="000E5286">
              <w:rPr>
                <w:rFonts w:ascii="Myriad Pro" w:hAnsi="Myriad Pro" w:cs="Arial"/>
                <w:bCs/>
                <w:sz w:val="12"/>
                <w:szCs w:val="12"/>
                <w:lang w:val="lt-LT"/>
              </w:rPr>
              <w:t xml:space="preserve"> </w:t>
            </w:r>
            <w:r w:rsidR="00A96542" w:rsidRPr="000E5286">
              <w:rPr>
                <w:rFonts w:ascii="Myriad Pro" w:hAnsi="Myriad Pro" w:cs="Arial"/>
                <w:sz w:val="12"/>
                <w:szCs w:val="12"/>
                <w:lang w:val="lt-LT"/>
              </w:rPr>
              <w:t xml:space="preserve">и контролирани во согласност со </w:t>
            </w:r>
            <w:r w:rsidR="00E07D2F" w:rsidRPr="000E5286">
              <w:rPr>
                <w:rFonts w:ascii="Myriad Pro" w:hAnsi="Myriad Pro" w:cs="Arial"/>
                <w:sz w:val="12"/>
                <w:szCs w:val="12"/>
                <w:lang w:val="lt-LT"/>
              </w:rPr>
              <w:t xml:space="preserve">со </w:t>
            </w:r>
            <w:r w:rsidR="00E07D2F" w:rsidRPr="000E5286">
              <w:rPr>
                <w:rFonts w:ascii="Myriad Pro" w:hAnsi="Myriad Pro" w:cs="Arial"/>
                <w:bCs/>
                <w:sz w:val="12"/>
                <w:szCs w:val="12"/>
                <w:lang w:val="lt-LT"/>
              </w:rPr>
              <w:t>Правилникот за начинот и постапката на вршење на официјалните контроли  на производите од животинско потекло наменети за исхрана на луѓето</w:t>
            </w:r>
            <w:r w:rsidR="00E07D2F" w:rsidRPr="000E5286">
              <w:rPr>
                <w:rFonts w:ascii="Myriad Pro" w:hAnsi="Myriad Pro" w:cs="Arial"/>
                <w:sz w:val="12"/>
                <w:szCs w:val="12"/>
                <w:lang w:val="lt-LT"/>
              </w:rPr>
              <w:t xml:space="preserve"> </w:t>
            </w:r>
            <w:r w:rsidR="00A96542" w:rsidRPr="000E5286">
              <w:rPr>
                <w:rFonts w:ascii="Myriad Pro" w:hAnsi="Myriad Pro" w:cs="Arial"/>
                <w:sz w:val="12"/>
                <w:szCs w:val="12"/>
                <w:lang w:val="lt-LT"/>
              </w:rPr>
              <w:t xml:space="preserve">односно еквивалентниот Анекс IV од </w:t>
            </w:r>
            <w:r w:rsidR="00A96542" w:rsidRPr="000E5286">
              <w:rPr>
                <w:rFonts w:ascii="Myriad Pro" w:hAnsi="Myriad Pro" w:cs="Arial"/>
                <w:bCs/>
                <w:sz w:val="12"/>
                <w:szCs w:val="12"/>
                <w:lang w:val="lt-LT"/>
              </w:rPr>
              <w:t>Регулатива</w:t>
            </w:r>
            <w:r w:rsidRPr="000E5286">
              <w:rPr>
                <w:rFonts w:ascii="Myriad Pro" w:hAnsi="Myriad Pro" w:cs="Arial"/>
                <w:bCs/>
                <w:sz w:val="12"/>
                <w:szCs w:val="12"/>
                <w:lang w:val="lt-LT"/>
              </w:rPr>
              <w:t>та</w:t>
            </w:r>
            <w:r w:rsidR="00A96542" w:rsidRPr="000E5286">
              <w:rPr>
                <w:rFonts w:ascii="Myriad Pro" w:hAnsi="Myriad Pro" w:cs="Arial"/>
                <w:sz w:val="12"/>
                <w:szCs w:val="12"/>
                <w:lang w:val="lt-LT"/>
              </w:rPr>
              <w:t xml:space="preserve"> (ЕЗ) Бр 854/2004;</w:t>
            </w:r>
          </w:p>
          <w:p w:rsidR="001B5ED5" w:rsidRPr="000E5286" w:rsidRDefault="00A96542" w:rsidP="0030306C">
            <w:pPr>
              <w:jc w:val="both"/>
              <w:rPr>
                <w:rFonts w:ascii="Myriad Pro" w:hAnsi="Myriad Pro" w:cs="Arial"/>
                <w:sz w:val="12"/>
                <w:szCs w:val="12"/>
                <w:lang w:val="lt-LT"/>
              </w:rPr>
            </w:pPr>
            <w:r w:rsidRPr="000E5286">
              <w:rPr>
                <w:rFonts w:ascii="Myriad Pro" w:hAnsi="Myriad Pro" w:cs="Arial"/>
                <w:sz w:val="12"/>
                <w:szCs w:val="12"/>
                <w:lang w:val="lt-LT"/>
              </w:rPr>
              <w:t>/</w:t>
            </w:r>
            <w:r w:rsidR="0030306C" w:rsidRPr="000E5286">
              <w:rPr>
                <w:rFonts w:ascii="Myriad Pro" w:hAnsi="Myriad Pro" w:cs="Arial"/>
                <w:sz w:val="12"/>
                <w:szCs w:val="12"/>
                <w:lang w:val="lt-LT"/>
              </w:rPr>
              <w:t>which</w:t>
            </w:r>
            <w:r w:rsidRPr="000E5286">
              <w:rPr>
                <w:rFonts w:ascii="Myriad Pro" w:hAnsi="Myriad Pro" w:cs="Arial"/>
                <w:sz w:val="12"/>
                <w:szCs w:val="12"/>
                <w:lang w:val="lt-LT"/>
              </w:rPr>
              <w:t xml:space="preserve"> comes from holdings registered in accordance with the </w:t>
            </w:r>
            <w:r w:rsidR="00B1695F" w:rsidRPr="000E5286">
              <w:rPr>
                <w:rFonts w:ascii="Myriad Pro" w:hAnsi="Myriad Pro" w:cs="Arial"/>
                <w:sz w:val="12"/>
                <w:szCs w:val="12"/>
                <w:lang w:val="lt-LT"/>
              </w:rPr>
              <w:t>Law on food safety</w:t>
            </w:r>
            <w:r w:rsidRPr="000E5286">
              <w:rPr>
                <w:rFonts w:ascii="Myriad Pro" w:hAnsi="Myriad Pro" w:cs="Arial"/>
                <w:sz w:val="12"/>
                <w:szCs w:val="12"/>
                <w:lang w:val="lt-LT"/>
              </w:rPr>
              <w:t xml:space="preserve"> </w:t>
            </w:r>
            <w:r w:rsidRPr="000E5286">
              <w:rPr>
                <w:rFonts w:ascii="Myriad Pro" w:hAnsi="Myriad Pro" w:cs="Arial"/>
                <w:spacing w:val="-2"/>
                <w:sz w:val="12"/>
                <w:szCs w:val="12"/>
                <w:lang w:val="lt-LT"/>
              </w:rPr>
              <w:t>and/or equivalent</w:t>
            </w:r>
            <w:r w:rsidRPr="000E5286">
              <w:rPr>
                <w:rFonts w:ascii="Myriad Pro" w:hAnsi="Myriad Pro" w:cs="Arial"/>
                <w:sz w:val="12"/>
                <w:szCs w:val="12"/>
                <w:lang w:val="lt-LT"/>
              </w:rPr>
              <w:t xml:space="preserve"> Regulation (EC) No 852/2004 and checked in accordance with </w:t>
            </w:r>
            <w:r w:rsidR="00E07D2F" w:rsidRPr="000E5286">
              <w:rPr>
                <w:rFonts w:ascii="Myriad Pro" w:hAnsi="Myriad Pro" w:cs="Arial"/>
                <w:sz w:val="12"/>
                <w:szCs w:val="12"/>
                <w:lang w:val="lt-LT"/>
              </w:rPr>
              <w:t>the Book of rules on procedures for official controls of products of animal origin intended for human consumption</w:t>
            </w:r>
            <w:r w:rsidR="00E07D2F" w:rsidRPr="000E5286">
              <w:rPr>
                <w:rFonts w:ascii="Myriad Pro" w:hAnsi="Myriad Pro" w:cs="Arial"/>
                <w:bCs/>
                <w:sz w:val="12"/>
                <w:szCs w:val="12"/>
                <w:lang w:val="lt-LT"/>
              </w:rPr>
              <w:t xml:space="preserve"> </w:t>
            </w:r>
            <w:r w:rsidRPr="000E5286">
              <w:rPr>
                <w:rFonts w:ascii="Myriad Pro" w:hAnsi="Myriad Pro" w:cs="Arial"/>
                <w:spacing w:val="-2"/>
                <w:sz w:val="12"/>
                <w:szCs w:val="12"/>
                <w:lang w:val="lt-LT"/>
              </w:rPr>
              <w:t>and/or equivalent</w:t>
            </w:r>
            <w:r w:rsidRPr="000E5286">
              <w:rPr>
                <w:rFonts w:ascii="Myriad Pro" w:hAnsi="Myriad Pro" w:cs="Arial"/>
                <w:sz w:val="12"/>
                <w:szCs w:val="12"/>
                <w:lang w:val="lt-LT"/>
              </w:rPr>
              <w:t xml:space="preserve"> Annex IV to Regulation (EC) No 854/2004;</w:t>
            </w:r>
          </w:p>
          <w:p w:rsidR="00101B66" w:rsidRPr="000E5286" w:rsidRDefault="00101B66" w:rsidP="00201C77">
            <w:pPr>
              <w:jc w:val="both"/>
              <w:rPr>
                <w:rFonts w:ascii="Myriad Pro" w:hAnsi="Myriad Pro" w:cs="Arial"/>
                <w:b/>
                <w:sz w:val="12"/>
                <w:szCs w:val="12"/>
                <w:lang w:val="lt-LT"/>
              </w:rPr>
            </w:pPr>
            <w:r w:rsidRPr="000E5286">
              <w:rPr>
                <w:rFonts w:ascii="Myriad Pro" w:hAnsi="Myriad Pro" w:cs="Arial"/>
                <w:sz w:val="12"/>
                <w:szCs w:val="12"/>
                <w:lang w:val="lt-LT"/>
              </w:rPr>
              <w:lastRenderedPageBreak/>
              <w:t>/</w:t>
            </w:r>
            <w:r w:rsidRPr="000E5286">
              <w:rPr>
                <w:rFonts w:ascii="Myriad Pro" w:hAnsi="Myriad Pro" w:cs="Arial"/>
                <w:b/>
                <w:sz w:val="12"/>
                <w:szCs w:val="12"/>
                <w:lang w:val="lt-LT"/>
              </w:rPr>
              <w:t>gauto ūkiuose, registruotuose kaip nustatyta</w:t>
            </w:r>
            <w:r w:rsidR="005157C5" w:rsidRPr="000E5286">
              <w:rPr>
                <w:rFonts w:ascii="Myriad Pro" w:hAnsi="Myriad Pro" w:cs="Arial"/>
                <w:b/>
                <w:sz w:val="12"/>
                <w:szCs w:val="12"/>
                <w:lang w:val="lt-LT"/>
              </w:rPr>
              <w:t xml:space="preserve"> pagal maisto saugos nacionalinius teisės aktus ir/arba</w:t>
            </w:r>
            <w:r w:rsidRPr="000E5286">
              <w:rPr>
                <w:rFonts w:ascii="Myriad Pro" w:hAnsi="Myriad Pro" w:cs="Arial"/>
                <w:b/>
                <w:sz w:val="12"/>
                <w:szCs w:val="12"/>
                <w:lang w:val="lt-LT"/>
              </w:rPr>
              <w:t xml:space="preserve"> reglamente (EB) Nr. 852/2004 </w:t>
            </w:r>
            <w:r w:rsidR="006A656C" w:rsidRPr="000E5286">
              <w:rPr>
                <w:rFonts w:ascii="Myriad Pro" w:hAnsi="Myriad Pro" w:cs="Arial"/>
                <w:b/>
                <w:sz w:val="12"/>
                <w:szCs w:val="12"/>
                <w:lang w:val="lt-LT"/>
              </w:rPr>
              <w:t xml:space="preserve">ir tikrinama pagal žmonėms skirtų vartoti gyvūninės kilmės produktų oficialios kontrolės </w:t>
            </w:r>
            <w:r w:rsidR="00F92777" w:rsidRPr="000E5286">
              <w:rPr>
                <w:rFonts w:ascii="Myriad Pro" w:hAnsi="Myriad Pro" w:cs="Arial"/>
                <w:b/>
                <w:sz w:val="12"/>
                <w:szCs w:val="12"/>
                <w:lang w:val="lt-LT"/>
              </w:rPr>
              <w:t>teisyn</w:t>
            </w:r>
            <w:r w:rsidR="00F92777">
              <w:rPr>
                <w:rFonts w:ascii="Myriad Pro" w:hAnsi="Myriad Pro" w:cs="Arial"/>
                <w:b/>
                <w:sz w:val="12"/>
                <w:szCs w:val="12"/>
                <w:lang w:val="lt-LT"/>
              </w:rPr>
              <w:t>o</w:t>
            </w:r>
            <w:r w:rsidR="00F92777" w:rsidRPr="000E5286">
              <w:rPr>
                <w:rFonts w:ascii="Myriad Pro" w:hAnsi="Myriad Pro" w:cs="Arial"/>
                <w:b/>
                <w:sz w:val="12"/>
                <w:szCs w:val="12"/>
                <w:lang w:val="lt-LT"/>
              </w:rPr>
              <w:t xml:space="preserve"> </w:t>
            </w:r>
            <w:r w:rsidR="00D37CCC" w:rsidRPr="000E5286">
              <w:rPr>
                <w:rFonts w:ascii="Myriad Pro" w:hAnsi="Myriad Pro" w:cs="Arial"/>
                <w:b/>
                <w:sz w:val="12"/>
                <w:szCs w:val="12"/>
                <w:lang w:val="lt-LT"/>
              </w:rPr>
              <w:t>ir/arba</w:t>
            </w:r>
            <w:r w:rsidR="006A656C" w:rsidRPr="000E5286">
              <w:rPr>
                <w:rFonts w:ascii="Myriad Pro" w:hAnsi="Myriad Pro" w:cs="Arial"/>
                <w:b/>
                <w:sz w:val="12"/>
                <w:szCs w:val="12"/>
                <w:lang w:val="lt-LT"/>
              </w:rPr>
              <w:t xml:space="preserve"> lygiaverčius Reglamento (EB) Nr. 854/2004 IV priedo reikalavimus;</w:t>
            </w:r>
          </w:p>
        </w:tc>
      </w:tr>
      <w:tr w:rsidR="001B5ED5"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517"/>
        </w:trPr>
        <w:tc>
          <w:tcPr>
            <w:tcW w:w="471" w:type="pct"/>
            <w:gridSpan w:val="2"/>
            <w:tcBorders>
              <w:top w:val="nil"/>
              <w:left w:val="single" w:sz="4" w:space="0" w:color="auto"/>
              <w:bottom w:val="nil"/>
              <w:right w:val="nil"/>
            </w:tcBorders>
          </w:tcPr>
          <w:p w:rsidR="001B5ED5" w:rsidRPr="000E5286" w:rsidRDefault="001B5ED5" w:rsidP="000C3391">
            <w:pPr>
              <w:jc w:val="both"/>
              <w:rPr>
                <w:rFonts w:ascii="Myriad Pro" w:hAnsi="Myriad Pro" w:cs="Arial"/>
                <w:sz w:val="12"/>
                <w:szCs w:val="12"/>
                <w:lang w:val="lt-LT"/>
              </w:rPr>
            </w:pPr>
          </w:p>
        </w:tc>
        <w:tc>
          <w:tcPr>
            <w:tcW w:w="211" w:type="pct"/>
            <w:tcBorders>
              <w:top w:val="nil"/>
              <w:left w:val="nil"/>
              <w:bottom w:val="nil"/>
              <w:right w:val="nil"/>
            </w:tcBorders>
          </w:tcPr>
          <w:p w:rsidR="001B5ED5" w:rsidRPr="000E5286" w:rsidRDefault="001B5ED5" w:rsidP="000C3391">
            <w:pPr>
              <w:jc w:val="both"/>
              <w:rPr>
                <w:rFonts w:ascii="Myriad Pro" w:hAnsi="Myriad Pro" w:cs="Arial"/>
                <w:sz w:val="12"/>
                <w:szCs w:val="12"/>
                <w:lang w:val="lt-LT"/>
              </w:rPr>
            </w:pPr>
          </w:p>
        </w:tc>
        <w:tc>
          <w:tcPr>
            <w:tcW w:w="210" w:type="pct"/>
            <w:gridSpan w:val="2"/>
            <w:tcBorders>
              <w:top w:val="nil"/>
              <w:left w:val="nil"/>
              <w:bottom w:val="nil"/>
              <w:right w:val="nil"/>
            </w:tcBorders>
          </w:tcPr>
          <w:p w:rsidR="001B5ED5" w:rsidRPr="000E5286" w:rsidRDefault="001B5ED5" w:rsidP="008B4E9F">
            <w:pPr>
              <w:jc w:val="center"/>
              <w:rPr>
                <w:rFonts w:ascii="Myriad Pro" w:hAnsi="Myriad Pro" w:cs="Arial"/>
                <w:sz w:val="12"/>
                <w:szCs w:val="12"/>
                <w:lang w:val="lt-LT"/>
              </w:rPr>
            </w:pPr>
            <w:r w:rsidRPr="000E5286">
              <w:rPr>
                <w:rFonts w:ascii="Myriad Pro" w:hAnsi="Myriad Pro" w:cs="Arial"/>
                <w:sz w:val="12"/>
                <w:szCs w:val="12"/>
                <w:lang w:val="lt-LT"/>
              </w:rPr>
              <w:t>(ii)</w:t>
            </w:r>
          </w:p>
        </w:tc>
        <w:tc>
          <w:tcPr>
            <w:tcW w:w="4039" w:type="pct"/>
            <w:gridSpan w:val="6"/>
            <w:tcBorders>
              <w:top w:val="nil"/>
              <w:left w:val="nil"/>
              <w:bottom w:val="nil"/>
              <w:right w:val="single" w:sz="4" w:space="0" w:color="auto"/>
            </w:tcBorders>
          </w:tcPr>
          <w:p w:rsidR="0030306C" w:rsidRPr="000E5286" w:rsidRDefault="0030306C" w:rsidP="0030306C">
            <w:pPr>
              <w:jc w:val="both"/>
              <w:rPr>
                <w:rFonts w:ascii="Myriad Pro" w:hAnsi="Myriad Pro" w:cs="Arial"/>
                <w:sz w:val="12"/>
                <w:szCs w:val="12"/>
                <w:lang w:val="lt-LT"/>
              </w:rPr>
            </w:pPr>
            <w:r w:rsidRPr="000E5286">
              <w:rPr>
                <w:rFonts w:ascii="Myriad Pro" w:hAnsi="Myriad Pro" w:cs="Arial"/>
                <w:sz w:val="12"/>
                <w:szCs w:val="12"/>
                <w:lang w:val="lt-LT"/>
              </w:rPr>
              <w:t>е добиено, собрано, изладен</w:t>
            </w:r>
            <w:r w:rsidR="004631E5" w:rsidRPr="000E5286">
              <w:rPr>
                <w:rFonts w:ascii="Myriad Pro" w:hAnsi="Myriad Pro" w:cs="Arial"/>
                <w:sz w:val="12"/>
                <w:szCs w:val="12"/>
                <w:lang w:val="lt-LT"/>
              </w:rPr>
              <w:t>о</w:t>
            </w:r>
            <w:r w:rsidRPr="000E5286">
              <w:rPr>
                <w:rFonts w:ascii="Myriad Pro" w:hAnsi="Myriad Pro" w:cs="Arial"/>
                <w:sz w:val="12"/>
                <w:szCs w:val="12"/>
                <w:lang w:val="lt-LT"/>
              </w:rPr>
              <w:t xml:space="preserve">, складирано и транспортирано </w:t>
            </w:r>
            <w:r w:rsidR="004631E5" w:rsidRPr="000E5286">
              <w:rPr>
                <w:rFonts w:ascii="Myriad Pro" w:hAnsi="Myriad Pro" w:cs="Arial"/>
                <w:sz w:val="12"/>
                <w:szCs w:val="12"/>
                <w:lang w:val="lt-LT"/>
              </w:rPr>
              <w:t xml:space="preserve">во </w:t>
            </w:r>
            <w:r w:rsidRPr="000E5286">
              <w:rPr>
                <w:rFonts w:ascii="Myriad Pro" w:hAnsi="Myriad Pro" w:cs="Arial"/>
                <w:sz w:val="12"/>
                <w:szCs w:val="12"/>
                <w:lang w:val="lt-LT"/>
              </w:rPr>
              <w:t>согласно</w:t>
            </w:r>
            <w:r w:rsidR="004631E5" w:rsidRPr="000E5286">
              <w:rPr>
                <w:rFonts w:ascii="Myriad Pro" w:hAnsi="Myriad Pro" w:cs="Arial"/>
                <w:sz w:val="12"/>
                <w:szCs w:val="12"/>
                <w:lang w:val="lt-LT"/>
              </w:rPr>
              <w:t>ст</w:t>
            </w:r>
            <w:r w:rsidRPr="000E5286">
              <w:rPr>
                <w:rFonts w:ascii="Myriad Pro" w:hAnsi="Myriad Pro" w:cs="Arial"/>
                <w:sz w:val="12"/>
                <w:szCs w:val="12"/>
                <w:lang w:val="lt-LT"/>
              </w:rPr>
              <w:t xml:space="preserve"> со хигиенски</w:t>
            </w:r>
            <w:r w:rsidR="004631E5" w:rsidRPr="000E5286">
              <w:rPr>
                <w:rFonts w:ascii="Myriad Pro" w:hAnsi="Myriad Pro" w:cs="Arial"/>
                <w:sz w:val="12"/>
                <w:szCs w:val="12"/>
                <w:lang w:val="lt-LT"/>
              </w:rPr>
              <w:t>те</w:t>
            </w:r>
            <w:r w:rsidRPr="000E5286">
              <w:rPr>
                <w:rFonts w:ascii="Myriad Pro" w:hAnsi="Myriad Pro" w:cs="Arial"/>
                <w:sz w:val="12"/>
                <w:szCs w:val="12"/>
                <w:lang w:val="lt-LT"/>
              </w:rPr>
              <w:t xml:space="preserve"> услови наведени во </w:t>
            </w:r>
            <w:r w:rsidR="00582EF9" w:rsidRPr="000E5286">
              <w:rPr>
                <w:rFonts w:ascii="Myriad Pro" w:hAnsi="Myriad Pro" w:cs="Arial"/>
                <w:bCs/>
                <w:sz w:val="12"/>
                <w:szCs w:val="12"/>
                <w:lang w:val="lt-LT"/>
              </w:rPr>
              <w:t>Правилникот за посебните барања за безбедност и хигиена и начинот и постапката на вршење на службените контроли на млекото и млечните производи</w:t>
            </w:r>
            <w:r w:rsidR="00582EF9" w:rsidRPr="000E5286">
              <w:rPr>
                <w:rFonts w:ascii="Myriad Pro" w:hAnsi="Myriad Pro" w:cs="Arial"/>
                <w:sz w:val="12"/>
                <w:szCs w:val="12"/>
                <w:lang w:val="lt-LT"/>
              </w:rPr>
              <w:t xml:space="preserve"> </w:t>
            </w:r>
            <w:r w:rsidRPr="000E5286">
              <w:rPr>
                <w:rFonts w:ascii="Myriad Pro" w:hAnsi="Myriad Pro" w:cs="Arial"/>
                <w:sz w:val="12"/>
                <w:szCs w:val="12"/>
                <w:lang w:val="lt-LT"/>
              </w:rPr>
              <w:t>односно еквивалентнoто Поглавје I од  Глава IX од Анекс III од Регулативата</w:t>
            </w:r>
            <w:r w:rsidR="004631E5"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(ЕЗ) Бр.853/2004; </w:t>
            </w:r>
          </w:p>
          <w:p w:rsidR="001B5ED5" w:rsidRPr="000E5286" w:rsidRDefault="0030306C" w:rsidP="0030306C">
            <w:pPr>
              <w:jc w:val="both"/>
              <w:rPr>
                <w:rFonts w:ascii="Myriad Pro" w:hAnsi="Myriad Pro" w:cs="Arial"/>
                <w:sz w:val="12"/>
                <w:szCs w:val="12"/>
                <w:lang w:val="lt-LT"/>
              </w:rPr>
            </w:pPr>
            <w:r w:rsidRPr="000E5286">
              <w:rPr>
                <w:rFonts w:ascii="Myriad Pro" w:hAnsi="Myriad Pro" w:cs="Arial"/>
                <w:sz w:val="12"/>
                <w:szCs w:val="12"/>
                <w:lang w:val="lt-LT"/>
              </w:rPr>
              <w:t xml:space="preserve">/which was produced, collected, cooled, stored and transported in accordance with the hygiene conditions laid down in </w:t>
            </w:r>
            <w:r w:rsidR="00582EF9" w:rsidRPr="000E5286">
              <w:rPr>
                <w:rFonts w:ascii="Myriad Pro" w:hAnsi="Myriad Pro" w:cs="Arial"/>
                <w:sz w:val="12"/>
                <w:szCs w:val="12"/>
                <w:lang w:val="lt-LT"/>
              </w:rPr>
              <w:t xml:space="preserve">the Book of rules on special requirements on safety and hygiene and procedure for official controls on milk and milk products </w:t>
            </w:r>
            <w:r w:rsidRPr="000E5286">
              <w:rPr>
                <w:rFonts w:ascii="Myriad Pro" w:hAnsi="Myriad Pro" w:cs="Arial"/>
                <w:spacing w:val="-2"/>
                <w:sz w:val="12"/>
                <w:szCs w:val="12"/>
                <w:lang w:val="lt-LT"/>
              </w:rPr>
              <w:t>and/or equivalent Chapter</w:t>
            </w:r>
            <w:r w:rsidRPr="000E5286">
              <w:rPr>
                <w:rFonts w:ascii="Myriad Pro" w:hAnsi="Myriad Pro" w:cs="Arial"/>
                <w:sz w:val="12"/>
                <w:szCs w:val="12"/>
                <w:lang w:val="lt-LT"/>
              </w:rPr>
              <w:t xml:space="preserve"> I of Section IX of Annex III to Regulation (EC) No 853/2004;</w:t>
            </w:r>
          </w:p>
          <w:p w:rsidR="00101B66" w:rsidRPr="000E5286" w:rsidRDefault="00101B66" w:rsidP="00A80D51">
            <w:pPr>
              <w:jc w:val="both"/>
              <w:rPr>
                <w:rFonts w:ascii="Myriad Pro" w:hAnsi="Myriad Pro" w:cs="Arial"/>
                <w:sz w:val="12"/>
                <w:szCs w:val="12"/>
                <w:lang w:val="lt-LT"/>
              </w:rPr>
            </w:pPr>
            <w:r w:rsidRPr="000E5286">
              <w:rPr>
                <w:rFonts w:ascii="Myriad Pro" w:hAnsi="Myriad Pro" w:cs="Arial"/>
                <w:sz w:val="12"/>
                <w:szCs w:val="12"/>
                <w:lang w:val="lt-LT"/>
              </w:rPr>
              <w:t>/</w:t>
            </w:r>
            <w:r w:rsidR="00111D08" w:rsidRPr="000E5286">
              <w:rPr>
                <w:rFonts w:ascii="Myriad Pro" w:hAnsi="Myriad Pro" w:cs="Arial"/>
                <w:b/>
                <w:sz w:val="12"/>
                <w:szCs w:val="12"/>
                <w:lang w:val="lt-LT"/>
              </w:rPr>
              <w:t xml:space="preserve">gauto, surinkto, atvėsinto, sandėliuoto ir vežto pagal higienos sąlygas, </w:t>
            </w:r>
            <w:r w:rsidR="006A656C" w:rsidRPr="000E5286">
              <w:rPr>
                <w:rFonts w:ascii="Myriad Pro" w:hAnsi="Myriad Pro" w:cs="Arial"/>
                <w:b/>
                <w:sz w:val="12"/>
                <w:szCs w:val="12"/>
                <w:lang w:val="lt-LT"/>
              </w:rPr>
              <w:t xml:space="preserve">nustatytas </w:t>
            </w:r>
            <w:r w:rsidR="00103F9E" w:rsidRPr="000E5286">
              <w:rPr>
                <w:rFonts w:ascii="Myriad Pro" w:hAnsi="Myriad Pro" w:cs="Arial"/>
                <w:b/>
                <w:sz w:val="12"/>
                <w:szCs w:val="12"/>
                <w:lang w:val="lt-LT"/>
              </w:rPr>
              <w:t>Teisyne</w:t>
            </w:r>
            <w:r w:rsidR="006A656C" w:rsidRPr="000E5286">
              <w:rPr>
                <w:rFonts w:ascii="Myriad Pro" w:hAnsi="Myriad Pro" w:cs="Arial"/>
                <w:b/>
                <w:sz w:val="12"/>
                <w:szCs w:val="12"/>
                <w:lang w:val="lt-LT"/>
              </w:rPr>
              <w:t xml:space="preserve"> dėl specialiųjų r</w:t>
            </w:r>
            <w:r w:rsidR="00D37CCC" w:rsidRPr="000E5286">
              <w:rPr>
                <w:rFonts w:ascii="Myriad Pro" w:hAnsi="Myriad Pro" w:cs="Arial"/>
                <w:b/>
                <w:sz w:val="12"/>
                <w:szCs w:val="12"/>
                <w:lang w:val="lt-LT"/>
              </w:rPr>
              <w:t>eikalavimų saugai ir higienai</w:t>
            </w:r>
            <w:r w:rsidR="00A80D51">
              <w:rPr>
                <w:rFonts w:ascii="Myriad Pro" w:hAnsi="Myriad Pro" w:cs="Arial"/>
                <w:b/>
                <w:sz w:val="12"/>
                <w:szCs w:val="12"/>
                <w:lang w:val="lt-LT"/>
              </w:rPr>
              <w:t xml:space="preserve"> bei </w:t>
            </w:r>
            <w:r w:rsidR="006A656C" w:rsidRPr="000E5286">
              <w:rPr>
                <w:rFonts w:ascii="Myriad Pro" w:hAnsi="Myriad Pro" w:cs="Arial"/>
                <w:b/>
                <w:sz w:val="12"/>
                <w:szCs w:val="12"/>
                <w:lang w:val="lt-LT"/>
              </w:rPr>
              <w:t>pieno ir pieno produktų  oficialios kontrolės tvark</w:t>
            </w:r>
            <w:r w:rsidR="00A80D51">
              <w:rPr>
                <w:rFonts w:ascii="Myriad Pro" w:hAnsi="Myriad Pro" w:cs="Arial"/>
                <w:b/>
                <w:sz w:val="12"/>
                <w:szCs w:val="12"/>
                <w:lang w:val="lt-LT"/>
              </w:rPr>
              <w:t>ai</w:t>
            </w:r>
            <w:r w:rsidR="006F03F2">
              <w:rPr>
                <w:rFonts w:ascii="Myriad Pro" w:hAnsi="Myriad Pro" w:cs="Arial"/>
                <w:b/>
                <w:sz w:val="12"/>
                <w:szCs w:val="12"/>
                <w:lang w:val="lt-LT"/>
              </w:rPr>
              <w:t xml:space="preserve"> </w:t>
            </w:r>
            <w:r w:rsidR="00111D08" w:rsidRPr="000E5286">
              <w:rPr>
                <w:rFonts w:ascii="Myriad Pro" w:hAnsi="Myriad Pro" w:cs="Arial"/>
                <w:b/>
                <w:sz w:val="12"/>
                <w:szCs w:val="12"/>
                <w:lang w:val="lt-LT"/>
              </w:rPr>
              <w:t>ir/arba lygiavertes Reglamento (EB) Nr. 853/2004 III priedo IX skirsnio I skyriui;</w:t>
            </w:r>
          </w:p>
        </w:tc>
      </w:tr>
      <w:tr w:rsidR="001B5ED5"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537"/>
        </w:trPr>
        <w:tc>
          <w:tcPr>
            <w:tcW w:w="471" w:type="pct"/>
            <w:gridSpan w:val="2"/>
            <w:vMerge w:val="restart"/>
            <w:tcBorders>
              <w:top w:val="nil"/>
              <w:left w:val="single" w:sz="4" w:space="0" w:color="auto"/>
              <w:bottom w:val="single" w:sz="4" w:space="0" w:color="auto"/>
              <w:right w:val="nil"/>
            </w:tcBorders>
          </w:tcPr>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p w:rsidR="001B5ED5" w:rsidRPr="000E5286" w:rsidRDefault="001B5ED5" w:rsidP="000C3391">
            <w:pPr>
              <w:jc w:val="both"/>
              <w:rPr>
                <w:rFonts w:ascii="Myriad Pro" w:hAnsi="Myriad Pro" w:cs="Arial"/>
                <w:sz w:val="12"/>
                <w:szCs w:val="12"/>
                <w:lang w:val="lt-LT"/>
              </w:rPr>
            </w:pPr>
          </w:p>
        </w:tc>
        <w:tc>
          <w:tcPr>
            <w:tcW w:w="211" w:type="pct"/>
            <w:tcBorders>
              <w:top w:val="nil"/>
              <w:left w:val="nil"/>
              <w:bottom w:val="nil"/>
              <w:right w:val="nil"/>
            </w:tcBorders>
          </w:tcPr>
          <w:p w:rsidR="001B5ED5" w:rsidRPr="000E5286" w:rsidRDefault="001B5ED5" w:rsidP="000C3391">
            <w:pPr>
              <w:jc w:val="both"/>
              <w:rPr>
                <w:rFonts w:ascii="Myriad Pro" w:hAnsi="Myriad Pro" w:cs="Arial"/>
                <w:sz w:val="12"/>
                <w:szCs w:val="12"/>
                <w:lang w:val="lt-LT"/>
              </w:rPr>
            </w:pPr>
          </w:p>
        </w:tc>
        <w:tc>
          <w:tcPr>
            <w:tcW w:w="210" w:type="pct"/>
            <w:gridSpan w:val="2"/>
            <w:tcBorders>
              <w:top w:val="nil"/>
              <w:left w:val="nil"/>
              <w:bottom w:val="nil"/>
              <w:right w:val="nil"/>
            </w:tcBorders>
          </w:tcPr>
          <w:p w:rsidR="001B5ED5" w:rsidRPr="000E5286" w:rsidRDefault="001B5ED5" w:rsidP="008B4E9F">
            <w:pPr>
              <w:jc w:val="center"/>
              <w:rPr>
                <w:rFonts w:ascii="Myriad Pro" w:hAnsi="Myriad Pro" w:cs="Arial"/>
                <w:sz w:val="12"/>
                <w:szCs w:val="12"/>
                <w:lang w:val="lt-LT"/>
              </w:rPr>
            </w:pPr>
            <w:r w:rsidRPr="000E5286">
              <w:rPr>
                <w:rFonts w:ascii="Myriad Pro" w:hAnsi="Myriad Pro" w:cs="Arial"/>
                <w:sz w:val="12"/>
                <w:szCs w:val="12"/>
                <w:lang w:val="lt-LT"/>
              </w:rPr>
              <w:t>(iii)</w:t>
            </w:r>
          </w:p>
        </w:tc>
        <w:tc>
          <w:tcPr>
            <w:tcW w:w="4039" w:type="pct"/>
            <w:gridSpan w:val="6"/>
            <w:tcBorders>
              <w:top w:val="nil"/>
              <w:left w:val="nil"/>
              <w:bottom w:val="nil"/>
              <w:right w:val="single" w:sz="4" w:space="0" w:color="auto"/>
            </w:tcBorders>
          </w:tcPr>
          <w:p w:rsidR="0030306C" w:rsidRPr="000E5286" w:rsidRDefault="0030306C" w:rsidP="0030306C">
            <w:pPr>
              <w:jc w:val="both"/>
              <w:rPr>
                <w:rFonts w:ascii="Myriad Pro" w:hAnsi="Myriad Pro" w:cs="Arial"/>
                <w:sz w:val="12"/>
                <w:szCs w:val="12"/>
                <w:lang w:val="lt-LT"/>
              </w:rPr>
            </w:pPr>
            <w:r w:rsidRPr="000E5286">
              <w:rPr>
                <w:rFonts w:ascii="Myriad Pro" w:hAnsi="Myriad Pro" w:cs="Arial"/>
                <w:sz w:val="12"/>
                <w:szCs w:val="12"/>
                <w:lang w:val="lt-LT"/>
              </w:rPr>
              <w:t xml:space="preserve">ги исполнува критериумите за број на микроорганизми и соматски клетки наведени во </w:t>
            </w:r>
            <w:r w:rsidR="00582EF9" w:rsidRPr="000E5286">
              <w:rPr>
                <w:rFonts w:ascii="Myriad Pro" w:hAnsi="Myriad Pro" w:cs="Arial"/>
                <w:bCs/>
                <w:sz w:val="12"/>
                <w:szCs w:val="12"/>
                <w:lang w:val="lt-LT"/>
              </w:rPr>
              <w:t>Правилникот за посебните барања за безбедност и хигиена и начинот и постапката на вршење на службените контроли на млекото и млечните производи</w:t>
            </w:r>
            <w:r w:rsidR="00582EF9" w:rsidRPr="000E5286">
              <w:rPr>
                <w:rFonts w:ascii="Myriad Pro" w:hAnsi="Myriad Pro" w:cs="Arial"/>
                <w:sz w:val="12"/>
                <w:szCs w:val="12"/>
                <w:lang w:val="lt-LT"/>
              </w:rPr>
              <w:t xml:space="preserve"> </w:t>
            </w:r>
            <w:r w:rsidRPr="000E5286">
              <w:rPr>
                <w:rFonts w:ascii="Myriad Pro" w:hAnsi="Myriad Pro" w:cs="Arial"/>
                <w:sz w:val="12"/>
                <w:szCs w:val="12"/>
                <w:lang w:val="lt-LT"/>
              </w:rPr>
              <w:t>односно еквивалентнато Поглавје I од Глава IX од Анекс III од Регулативата</w:t>
            </w:r>
            <w:r w:rsidR="002966F1" w:rsidRPr="000E5286">
              <w:rPr>
                <w:rFonts w:ascii="Myriad Pro" w:hAnsi="Myriad Pro" w:cs="Arial"/>
                <w:sz w:val="12"/>
                <w:szCs w:val="12"/>
                <w:lang w:val="lt-LT"/>
              </w:rPr>
              <w:t xml:space="preserve"> </w:t>
            </w:r>
            <w:r w:rsidR="00426CA5" w:rsidRPr="000E5286">
              <w:rPr>
                <w:rFonts w:ascii="Myriad Pro" w:hAnsi="Myriad Pro" w:cs="Arial"/>
                <w:sz w:val="12"/>
                <w:szCs w:val="12"/>
                <w:lang w:val="lt-LT"/>
              </w:rPr>
              <w:t>(ЕЗ) Бр</w:t>
            </w:r>
            <w:r w:rsidRPr="000E5286">
              <w:rPr>
                <w:rFonts w:ascii="Myriad Pro" w:hAnsi="Myriad Pro" w:cs="Arial"/>
                <w:sz w:val="12"/>
                <w:szCs w:val="12"/>
                <w:lang w:val="lt-LT"/>
              </w:rPr>
              <w:t xml:space="preserve">. 853/2004; </w:t>
            </w:r>
          </w:p>
          <w:p w:rsidR="001B5ED5" w:rsidRPr="000E5286" w:rsidRDefault="0030306C" w:rsidP="0030306C">
            <w:pPr>
              <w:jc w:val="both"/>
              <w:rPr>
                <w:rFonts w:ascii="Myriad Pro" w:hAnsi="Myriad Pro" w:cs="Arial"/>
                <w:sz w:val="12"/>
                <w:szCs w:val="12"/>
                <w:lang w:val="lt-LT"/>
              </w:rPr>
            </w:pPr>
            <w:r w:rsidRPr="000E5286">
              <w:rPr>
                <w:rFonts w:ascii="Myriad Pro" w:hAnsi="Myriad Pro" w:cs="Arial"/>
                <w:sz w:val="12"/>
                <w:szCs w:val="12"/>
                <w:lang w:val="lt-LT"/>
              </w:rPr>
              <w:t xml:space="preserve">/which meets the plate and somatic cell count criteria laid down in </w:t>
            </w:r>
            <w:r w:rsidR="00582EF9" w:rsidRPr="000E5286">
              <w:rPr>
                <w:rFonts w:ascii="Myriad Pro" w:hAnsi="Myriad Pro" w:cs="Arial"/>
                <w:sz w:val="12"/>
                <w:szCs w:val="12"/>
                <w:lang w:val="lt-LT"/>
              </w:rPr>
              <w:t xml:space="preserve">the Book of rules on special requirements on safety and hygiene and procedure for official controls on milk and milk products </w:t>
            </w:r>
            <w:r w:rsidRPr="000E5286">
              <w:rPr>
                <w:rFonts w:ascii="Myriad Pro" w:hAnsi="Myriad Pro" w:cs="Arial"/>
                <w:spacing w:val="-2"/>
                <w:sz w:val="12"/>
                <w:szCs w:val="12"/>
                <w:lang w:val="lt-LT"/>
              </w:rPr>
              <w:t>and/or</w:t>
            </w:r>
            <w:r w:rsidRPr="000E5286">
              <w:rPr>
                <w:rFonts w:ascii="Myriad Pro" w:hAnsi="Myriad Pro" w:cs="Arial"/>
                <w:sz w:val="12"/>
                <w:szCs w:val="12"/>
                <w:lang w:val="lt-LT"/>
              </w:rPr>
              <w:t xml:space="preserve"> equivalent Chapter I of Section IX of Annex III of Regulation</w:t>
            </w:r>
            <w:r w:rsidR="00AC4888" w:rsidRPr="000E5286">
              <w:rPr>
                <w:rFonts w:ascii="Myriad Pro" w:hAnsi="Myriad Pro" w:cs="Arial"/>
                <w:sz w:val="12"/>
                <w:szCs w:val="12"/>
                <w:lang w:val="lt-LT"/>
              </w:rPr>
              <w:t xml:space="preserve"> </w:t>
            </w:r>
            <w:r w:rsidR="00426CA5" w:rsidRPr="000E5286">
              <w:rPr>
                <w:rFonts w:ascii="Myriad Pro" w:hAnsi="Myriad Pro" w:cs="Arial"/>
                <w:sz w:val="12"/>
                <w:szCs w:val="12"/>
                <w:lang w:val="lt-LT"/>
              </w:rPr>
              <w:t>(EC) No</w:t>
            </w:r>
            <w:r w:rsidRPr="000E5286">
              <w:rPr>
                <w:rFonts w:ascii="Myriad Pro" w:hAnsi="Myriad Pro" w:cs="Arial"/>
                <w:sz w:val="12"/>
                <w:szCs w:val="12"/>
                <w:lang w:val="lt-LT"/>
              </w:rPr>
              <w:t xml:space="preserve"> 853/2004</w:t>
            </w:r>
            <w:r w:rsidR="00426CA5" w:rsidRPr="000E5286">
              <w:rPr>
                <w:rFonts w:ascii="Myriad Pro" w:hAnsi="Myriad Pro" w:cs="Arial"/>
                <w:sz w:val="12"/>
                <w:szCs w:val="12"/>
                <w:lang w:val="lt-LT"/>
              </w:rPr>
              <w:t>;</w:t>
            </w:r>
          </w:p>
          <w:p w:rsidR="00111D08" w:rsidRPr="000E5286" w:rsidRDefault="00111D08" w:rsidP="00153765">
            <w:pPr>
              <w:jc w:val="both"/>
              <w:rPr>
                <w:rFonts w:ascii="Myriad Pro" w:hAnsi="Myriad Pro" w:cs="Arial"/>
                <w:b/>
                <w:sz w:val="12"/>
                <w:szCs w:val="12"/>
                <w:lang w:val="lt-LT"/>
              </w:rPr>
            </w:pPr>
            <w:r w:rsidRPr="000E5286">
              <w:rPr>
                <w:rFonts w:ascii="Myriad Pro" w:hAnsi="Myriad Pro" w:cs="Arial"/>
                <w:b/>
                <w:sz w:val="12"/>
                <w:szCs w:val="12"/>
                <w:lang w:val="lt-LT"/>
              </w:rPr>
              <w:t xml:space="preserve">/atitinkančio bendro bakterijų skaičiaus ir somatinių ląstelių skaičiaus kriterijus, nustatytus </w:t>
            </w:r>
            <w:r w:rsidR="00103F9E" w:rsidRPr="000E5286">
              <w:rPr>
                <w:rFonts w:ascii="Myriad Pro" w:hAnsi="Myriad Pro" w:cs="Arial"/>
                <w:b/>
                <w:sz w:val="12"/>
                <w:szCs w:val="12"/>
                <w:lang w:val="lt-LT"/>
              </w:rPr>
              <w:t>Teisyne</w:t>
            </w:r>
            <w:r w:rsidR="006A656C" w:rsidRPr="000E5286">
              <w:rPr>
                <w:rFonts w:ascii="Myriad Pro" w:hAnsi="Myriad Pro" w:cs="Arial"/>
                <w:b/>
                <w:sz w:val="12"/>
                <w:szCs w:val="12"/>
                <w:lang w:val="lt-LT"/>
              </w:rPr>
              <w:t xml:space="preserve"> dėl specialiųjų reikalavimų sa</w:t>
            </w:r>
            <w:r w:rsidR="00135B0F" w:rsidRPr="000E5286">
              <w:rPr>
                <w:rFonts w:ascii="Myriad Pro" w:hAnsi="Myriad Pro" w:cs="Arial"/>
                <w:b/>
                <w:sz w:val="12"/>
                <w:szCs w:val="12"/>
                <w:lang w:val="lt-LT"/>
              </w:rPr>
              <w:t>ugai ir higienai</w:t>
            </w:r>
            <w:r w:rsidR="00153765">
              <w:rPr>
                <w:rFonts w:ascii="Myriad Pro" w:hAnsi="Myriad Pro" w:cs="Arial"/>
                <w:b/>
                <w:sz w:val="12"/>
                <w:szCs w:val="12"/>
                <w:lang w:val="lt-LT"/>
              </w:rPr>
              <w:t xml:space="preserve"> bei</w:t>
            </w:r>
            <w:r w:rsidR="006A656C" w:rsidRPr="000E5286">
              <w:rPr>
                <w:rFonts w:ascii="Myriad Pro" w:hAnsi="Myriad Pro" w:cs="Arial"/>
                <w:b/>
                <w:sz w:val="12"/>
                <w:szCs w:val="12"/>
                <w:lang w:val="lt-LT"/>
              </w:rPr>
              <w:t xml:space="preserve"> pieno ir pieno produkt</w:t>
            </w:r>
            <w:r w:rsidR="00153765">
              <w:rPr>
                <w:rFonts w:ascii="Myriad Pro" w:hAnsi="Myriad Pro" w:cs="Arial"/>
                <w:b/>
                <w:sz w:val="12"/>
                <w:szCs w:val="12"/>
                <w:lang w:val="lt-LT"/>
              </w:rPr>
              <w:t>ų</w:t>
            </w:r>
            <w:r w:rsidR="002C63EF" w:rsidRPr="000E5286">
              <w:rPr>
                <w:rFonts w:ascii="Myriad Pro" w:hAnsi="Myriad Pro" w:cs="Arial"/>
                <w:b/>
                <w:sz w:val="12"/>
                <w:szCs w:val="12"/>
                <w:lang w:val="lt-LT"/>
              </w:rPr>
              <w:t xml:space="preserve"> oficialios </w:t>
            </w:r>
            <w:r w:rsidR="00153765" w:rsidRPr="000E5286">
              <w:rPr>
                <w:rFonts w:ascii="Myriad Pro" w:hAnsi="Myriad Pro" w:cs="Arial"/>
                <w:b/>
                <w:sz w:val="12"/>
                <w:szCs w:val="12"/>
                <w:lang w:val="lt-LT"/>
              </w:rPr>
              <w:t>kontrolės tvark</w:t>
            </w:r>
            <w:r w:rsidR="00153765">
              <w:rPr>
                <w:rFonts w:ascii="Myriad Pro" w:hAnsi="Myriad Pro" w:cs="Arial"/>
                <w:b/>
                <w:sz w:val="12"/>
                <w:szCs w:val="12"/>
                <w:lang w:val="lt-LT"/>
              </w:rPr>
              <w:t>ai</w:t>
            </w:r>
            <w:r w:rsidR="00153765" w:rsidRPr="000E5286">
              <w:rPr>
                <w:rFonts w:ascii="Myriad Pro" w:hAnsi="Myriad Pro" w:cs="Arial"/>
                <w:b/>
                <w:sz w:val="12"/>
                <w:szCs w:val="12"/>
                <w:lang w:val="lt-LT"/>
              </w:rPr>
              <w:t xml:space="preserve"> </w:t>
            </w:r>
            <w:r w:rsidRPr="000E5286">
              <w:rPr>
                <w:rFonts w:ascii="Myriad Pro" w:hAnsi="Myriad Pro" w:cs="Arial"/>
                <w:b/>
                <w:sz w:val="12"/>
                <w:szCs w:val="12"/>
                <w:lang w:val="lt-LT"/>
              </w:rPr>
              <w:t>ir/arba lygiaverčius Reglamento (EB) Nr. 853/2004 III priedo IX skirsnio I skyriui;</w:t>
            </w:r>
          </w:p>
        </w:tc>
      </w:tr>
      <w:tr w:rsidR="006E55C1"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611"/>
        </w:trPr>
        <w:tc>
          <w:tcPr>
            <w:tcW w:w="471" w:type="pct"/>
            <w:gridSpan w:val="2"/>
            <w:vMerge/>
            <w:tcBorders>
              <w:left w:val="single" w:sz="4" w:space="0" w:color="auto"/>
              <w:bottom w:val="single" w:sz="4" w:space="0" w:color="auto"/>
              <w:right w:val="nil"/>
            </w:tcBorders>
          </w:tcPr>
          <w:p w:rsidR="006E55C1" w:rsidRPr="000E5286" w:rsidRDefault="006E55C1" w:rsidP="000C3391">
            <w:pPr>
              <w:jc w:val="both"/>
              <w:rPr>
                <w:rFonts w:ascii="Myriad Pro" w:hAnsi="Myriad Pro" w:cs="Arial"/>
                <w:sz w:val="12"/>
                <w:szCs w:val="12"/>
                <w:lang w:val="lt-LT"/>
              </w:rPr>
            </w:pPr>
          </w:p>
        </w:tc>
        <w:tc>
          <w:tcPr>
            <w:tcW w:w="211" w:type="pct"/>
            <w:tcBorders>
              <w:top w:val="nil"/>
              <w:left w:val="nil"/>
              <w:bottom w:val="nil"/>
              <w:right w:val="nil"/>
            </w:tcBorders>
          </w:tcPr>
          <w:p w:rsidR="006E55C1" w:rsidRPr="000E5286" w:rsidRDefault="006E55C1" w:rsidP="000C3391">
            <w:pPr>
              <w:jc w:val="both"/>
              <w:rPr>
                <w:rFonts w:ascii="Myriad Pro" w:hAnsi="Myriad Pro" w:cs="Arial"/>
                <w:sz w:val="12"/>
                <w:szCs w:val="12"/>
                <w:lang w:val="lt-LT"/>
              </w:rPr>
            </w:pPr>
          </w:p>
        </w:tc>
        <w:tc>
          <w:tcPr>
            <w:tcW w:w="210" w:type="pct"/>
            <w:gridSpan w:val="2"/>
            <w:tcBorders>
              <w:top w:val="nil"/>
              <w:left w:val="nil"/>
              <w:bottom w:val="nil"/>
              <w:right w:val="nil"/>
            </w:tcBorders>
          </w:tcPr>
          <w:p w:rsidR="006E55C1" w:rsidRPr="000E5286" w:rsidRDefault="006E55C1" w:rsidP="008B4E9F">
            <w:pPr>
              <w:jc w:val="center"/>
              <w:rPr>
                <w:rFonts w:ascii="Myriad Pro" w:hAnsi="Myriad Pro" w:cs="Arial"/>
                <w:sz w:val="12"/>
                <w:szCs w:val="12"/>
                <w:lang w:val="lt-LT"/>
              </w:rPr>
            </w:pPr>
            <w:r w:rsidRPr="000E5286">
              <w:rPr>
                <w:rFonts w:ascii="Myriad Pro" w:hAnsi="Myriad Pro" w:cs="Arial"/>
                <w:sz w:val="12"/>
                <w:szCs w:val="12"/>
                <w:lang w:val="lt-LT"/>
              </w:rPr>
              <w:t>(iv)</w:t>
            </w:r>
          </w:p>
        </w:tc>
        <w:tc>
          <w:tcPr>
            <w:tcW w:w="4039" w:type="pct"/>
            <w:gridSpan w:val="6"/>
            <w:tcBorders>
              <w:top w:val="nil"/>
              <w:left w:val="nil"/>
              <w:bottom w:val="nil"/>
              <w:right w:val="single" w:sz="4" w:space="0" w:color="auto"/>
            </w:tcBorders>
          </w:tcPr>
          <w:p w:rsidR="006E55C1" w:rsidRPr="000E5286" w:rsidRDefault="006E55C1" w:rsidP="00BB0CE5">
            <w:pPr>
              <w:jc w:val="both"/>
              <w:rPr>
                <w:rFonts w:ascii="Myriad Pro" w:hAnsi="Myriad Pro" w:cs="Arial"/>
                <w:sz w:val="12"/>
                <w:szCs w:val="12"/>
                <w:lang w:val="lt-LT"/>
              </w:rPr>
            </w:pPr>
            <w:r w:rsidRPr="000E5286">
              <w:rPr>
                <w:rFonts w:ascii="Myriad Pro" w:hAnsi="Myriad Pro" w:cs="Arial"/>
                <w:sz w:val="12"/>
                <w:szCs w:val="12"/>
                <w:lang w:val="lt-LT"/>
              </w:rPr>
              <w:t xml:space="preserve">исполнети се гаранциите за статусот на резидуи на суровото млеко согласно  мониторинг плановите за детекција на резидуи или субстанци во согласност со соодветните </w:t>
            </w:r>
            <w:r w:rsidR="00DF487F" w:rsidRPr="000E5286">
              <w:rPr>
                <w:rFonts w:ascii="Myriad Pro" w:hAnsi="Myriad Pro" w:cs="Arial"/>
                <w:sz w:val="12"/>
                <w:szCs w:val="12"/>
                <w:lang w:val="lt-LT"/>
              </w:rPr>
              <w:t xml:space="preserve">Законот за безбедност на храната </w:t>
            </w:r>
            <w:r w:rsidRPr="000E5286">
              <w:rPr>
                <w:rFonts w:ascii="Myriad Pro" w:hAnsi="Myriad Pro" w:cs="Arial"/>
                <w:sz w:val="12"/>
                <w:szCs w:val="12"/>
                <w:lang w:val="lt-LT"/>
              </w:rPr>
              <w:t>односно во еквивалентните прописи Директивата 96/23/ЕЗ, и посебно член 29 од истата,</w:t>
            </w:r>
          </w:p>
          <w:p w:rsidR="006E55C1" w:rsidRPr="000E5286" w:rsidRDefault="006E55C1" w:rsidP="00B406B1">
            <w:pPr>
              <w:jc w:val="both"/>
              <w:rPr>
                <w:rFonts w:ascii="Myriad Pro" w:hAnsi="Myriad Pro" w:cs="Arial"/>
                <w:sz w:val="12"/>
                <w:szCs w:val="12"/>
                <w:lang w:val="lt-LT"/>
              </w:rPr>
            </w:pPr>
            <w:r w:rsidRPr="000E5286">
              <w:rPr>
                <w:rFonts w:ascii="Myriad Pro" w:hAnsi="Myriad Pro" w:cs="Arial"/>
                <w:sz w:val="12"/>
                <w:szCs w:val="12"/>
                <w:lang w:val="lt-LT"/>
              </w:rPr>
              <w:t>/which complies with the guarantees on the residues status of raw milk provided by the monitoring plans for detection of residues or substances submitted</w:t>
            </w:r>
            <w:r w:rsidR="00DF487F"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in accordance with </w:t>
            </w:r>
            <w:r w:rsidR="00DF487F" w:rsidRPr="000E5286">
              <w:rPr>
                <w:rFonts w:ascii="Myriad Pro" w:hAnsi="Myriad Pro" w:cs="Arial"/>
                <w:sz w:val="12"/>
                <w:szCs w:val="12"/>
                <w:lang w:val="lt-LT"/>
              </w:rPr>
              <w:t xml:space="preserve">the Law on food safety </w:t>
            </w:r>
            <w:r w:rsidRPr="000E5286">
              <w:rPr>
                <w:rFonts w:ascii="Myriad Pro" w:hAnsi="Myriad Pro" w:cs="Arial"/>
                <w:sz w:val="12"/>
                <w:szCs w:val="12"/>
                <w:lang w:val="lt-LT"/>
              </w:rPr>
              <w:t xml:space="preserve">or Council Directive 96/23/EC, and in particular Article 29 thereof, </w:t>
            </w:r>
          </w:p>
          <w:p w:rsidR="00111D08" w:rsidRPr="000E5286" w:rsidRDefault="00111D08" w:rsidP="00AD5597">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 xml:space="preserve">atitinkančio garantijas dėl likučių būklės žaliame piene, numatytas </w:t>
            </w:r>
            <w:r w:rsidR="00103F9E" w:rsidRPr="000E5286">
              <w:rPr>
                <w:rFonts w:ascii="Myriad Pro" w:hAnsi="Myriad Pro" w:cs="Arial"/>
                <w:b/>
                <w:sz w:val="12"/>
                <w:szCs w:val="12"/>
                <w:lang w:val="lt-LT"/>
              </w:rPr>
              <w:t>Maisto</w:t>
            </w:r>
            <w:r w:rsidR="006F03F2">
              <w:rPr>
                <w:rFonts w:ascii="Myriad Pro" w:hAnsi="Myriad Pro" w:cs="Arial"/>
                <w:b/>
                <w:sz w:val="12"/>
                <w:szCs w:val="12"/>
                <w:lang w:val="lt-LT"/>
              </w:rPr>
              <w:t xml:space="preserve"> saugos</w:t>
            </w:r>
            <w:r w:rsidR="00103F9E" w:rsidRPr="000E5286">
              <w:rPr>
                <w:rFonts w:ascii="Myriad Pro" w:hAnsi="Myriad Pro" w:cs="Arial"/>
                <w:b/>
                <w:sz w:val="12"/>
                <w:szCs w:val="12"/>
                <w:lang w:val="lt-LT"/>
              </w:rPr>
              <w:t xml:space="preserve"> įstatyme arba </w:t>
            </w:r>
            <w:r w:rsidRPr="000E5286">
              <w:rPr>
                <w:rFonts w:ascii="Myriad Pro" w:hAnsi="Myriad Pro" w:cs="Arial"/>
                <w:b/>
                <w:sz w:val="12"/>
                <w:szCs w:val="12"/>
                <w:lang w:val="lt-LT"/>
              </w:rPr>
              <w:t>pagal Dire</w:t>
            </w:r>
            <w:r w:rsidR="00AD5597" w:rsidRPr="000E5286">
              <w:rPr>
                <w:rFonts w:ascii="Myriad Pro" w:hAnsi="Myriad Pro" w:cs="Arial"/>
                <w:b/>
                <w:sz w:val="12"/>
                <w:szCs w:val="12"/>
                <w:lang w:val="lt-LT"/>
              </w:rPr>
              <w:t>ktyvos 96/23/EB, ypač jos 29 st</w:t>
            </w:r>
            <w:r w:rsidRPr="000E5286">
              <w:rPr>
                <w:rFonts w:ascii="Myriad Pro" w:hAnsi="Myriad Pro" w:cs="Arial"/>
                <w:b/>
                <w:sz w:val="12"/>
                <w:szCs w:val="12"/>
                <w:lang w:val="lt-LT"/>
              </w:rPr>
              <w:t>raipsnio reikalavimus pateiktuose monitoringo planuose, pagal kuriuos nustatomi likučiai ar medžiagos,</w:t>
            </w:r>
          </w:p>
        </w:tc>
      </w:tr>
      <w:tr w:rsidR="006E55C1"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629"/>
        </w:trPr>
        <w:tc>
          <w:tcPr>
            <w:tcW w:w="471" w:type="pct"/>
            <w:gridSpan w:val="2"/>
            <w:vMerge/>
            <w:tcBorders>
              <w:left w:val="single" w:sz="4" w:space="0" w:color="auto"/>
              <w:bottom w:val="single" w:sz="4" w:space="0" w:color="auto"/>
              <w:right w:val="nil"/>
            </w:tcBorders>
          </w:tcPr>
          <w:p w:rsidR="006E55C1" w:rsidRPr="000E5286" w:rsidRDefault="006E55C1" w:rsidP="000C3391">
            <w:pPr>
              <w:jc w:val="both"/>
              <w:rPr>
                <w:rFonts w:ascii="Myriad Pro" w:hAnsi="Myriad Pro" w:cs="Arial"/>
                <w:sz w:val="12"/>
                <w:szCs w:val="12"/>
                <w:lang w:val="lt-LT"/>
              </w:rPr>
            </w:pPr>
          </w:p>
        </w:tc>
        <w:tc>
          <w:tcPr>
            <w:tcW w:w="211" w:type="pct"/>
            <w:tcBorders>
              <w:top w:val="nil"/>
              <w:left w:val="nil"/>
              <w:bottom w:val="nil"/>
              <w:right w:val="nil"/>
            </w:tcBorders>
          </w:tcPr>
          <w:p w:rsidR="006E55C1" w:rsidRPr="000E5286" w:rsidRDefault="006E55C1" w:rsidP="000C3391">
            <w:pPr>
              <w:jc w:val="both"/>
              <w:rPr>
                <w:rFonts w:ascii="Myriad Pro" w:hAnsi="Myriad Pro" w:cs="Arial"/>
                <w:sz w:val="12"/>
                <w:szCs w:val="12"/>
                <w:lang w:val="lt-LT"/>
              </w:rPr>
            </w:pPr>
          </w:p>
        </w:tc>
        <w:tc>
          <w:tcPr>
            <w:tcW w:w="210" w:type="pct"/>
            <w:gridSpan w:val="2"/>
            <w:tcBorders>
              <w:top w:val="nil"/>
              <w:left w:val="nil"/>
              <w:bottom w:val="nil"/>
              <w:right w:val="nil"/>
            </w:tcBorders>
          </w:tcPr>
          <w:p w:rsidR="006E55C1" w:rsidRPr="000E5286" w:rsidRDefault="006E55C1" w:rsidP="008B4E9F">
            <w:pPr>
              <w:jc w:val="center"/>
              <w:rPr>
                <w:rFonts w:ascii="Myriad Pro" w:hAnsi="Myriad Pro" w:cs="Arial"/>
                <w:sz w:val="12"/>
                <w:szCs w:val="12"/>
                <w:lang w:val="lt-LT"/>
              </w:rPr>
            </w:pPr>
            <w:r w:rsidRPr="000E5286">
              <w:rPr>
                <w:rFonts w:ascii="Myriad Pro" w:hAnsi="Myriad Pro" w:cs="Arial"/>
                <w:sz w:val="12"/>
                <w:szCs w:val="12"/>
                <w:lang w:val="lt-LT"/>
              </w:rPr>
              <w:t>(v)</w:t>
            </w:r>
          </w:p>
        </w:tc>
        <w:tc>
          <w:tcPr>
            <w:tcW w:w="4039" w:type="pct"/>
            <w:gridSpan w:val="6"/>
            <w:tcBorders>
              <w:top w:val="nil"/>
              <w:left w:val="nil"/>
              <w:bottom w:val="nil"/>
              <w:right w:val="single" w:sz="4" w:space="0" w:color="auto"/>
            </w:tcBorders>
          </w:tcPr>
          <w:p w:rsidR="008A0B86" w:rsidRPr="000E5286" w:rsidRDefault="008A0B86" w:rsidP="008A0B86">
            <w:pPr>
              <w:jc w:val="both"/>
              <w:rPr>
                <w:rFonts w:ascii="Myriad Pro" w:hAnsi="Myriad Pro" w:cs="Arial"/>
                <w:sz w:val="12"/>
                <w:szCs w:val="12"/>
                <w:lang w:val="lt-LT"/>
              </w:rPr>
            </w:pPr>
            <w:r w:rsidRPr="000E5286">
              <w:rPr>
                <w:rFonts w:ascii="Myriad Pro" w:hAnsi="Myriad Pro" w:cs="Arial"/>
                <w:sz w:val="12"/>
                <w:szCs w:val="12"/>
                <w:lang w:val="lt-LT"/>
              </w:rPr>
              <w:t xml:space="preserve">согласно тестирањата за резидуи на антибактериски лекови, спроведени од бизнис операторот со храна, во согласност со условите од </w:t>
            </w:r>
            <w:r w:rsidR="008C20B7" w:rsidRPr="000E5286">
              <w:rPr>
                <w:rFonts w:ascii="Myriad Pro" w:hAnsi="Myriad Pro" w:cs="Arial"/>
                <w:bCs/>
                <w:sz w:val="12"/>
                <w:szCs w:val="12"/>
                <w:lang w:val="lt-LT"/>
              </w:rPr>
              <w:t>Правилникот за посебните барања за безбедност и хигиена и начинот и постапката на вршење на службените контроли на млекото и млечните производи</w:t>
            </w:r>
            <w:r w:rsidR="008C20B7"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односно еквивалентниот Прилог III, Секција IX, Глава I, Дел III, точка 4 од Регулативата (ЕЗ) 853/2004, не ги надминува максималните граници на резидуи од антибактериски ветеринaрно медицински производи утврдени во </w:t>
            </w:r>
            <w:r w:rsidR="00DF487F" w:rsidRPr="000E5286">
              <w:rPr>
                <w:rFonts w:ascii="Myriad Pro" w:hAnsi="Myriad Pro" w:cs="Arial"/>
                <w:sz w:val="12"/>
                <w:szCs w:val="12"/>
                <w:lang w:val="lt-LT"/>
              </w:rPr>
              <w:t xml:space="preserve">Листата на фармаколошки супстанции одобрени за употреба во ветеринарната медицина </w:t>
            </w:r>
            <w:r w:rsidRPr="000E5286">
              <w:rPr>
                <w:rFonts w:ascii="Myriad Pro" w:hAnsi="Myriad Pro" w:cs="Arial"/>
                <w:sz w:val="12"/>
                <w:szCs w:val="12"/>
                <w:lang w:val="lt-LT"/>
              </w:rPr>
              <w:t>односно еквивалентниот Прилогот на Регулативата (ЕУ) Бр 37/2010,</w:t>
            </w:r>
          </w:p>
          <w:p w:rsidR="006E55C1" w:rsidRPr="000E5286" w:rsidRDefault="008A0B86" w:rsidP="008A0B86">
            <w:pPr>
              <w:jc w:val="both"/>
              <w:rPr>
                <w:rFonts w:ascii="Myriad Pro" w:hAnsi="Myriad Pro" w:cs="Arial"/>
                <w:sz w:val="12"/>
                <w:szCs w:val="12"/>
                <w:lang w:val="lt-LT"/>
              </w:rPr>
            </w:pPr>
            <w:r w:rsidRPr="000E5286">
              <w:rPr>
                <w:rFonts w:ascii="Myriad Pro" w:hAnsi="Myriad Pro" w:cs="Arial"/>
                <w:sz w:val="12"/>
                <w:szCs w:val="12"/>
                <w:lang w:val="lt-LT"/>
              </w:rPr>
              <w:t xml:space="preserve">/which pursuant to testing for residues of antibacterial drugs carried out by the food business operator in accordance with the requirements of </w:t>
            </w:r>
            <w:r w:rsidR="001A2786" w:rsidRPr="000E5286">
              <w:rPr>
                <w:rFonts w:ascii="Myriad Pro" w:hAnsi="Myriad Pro" w:cs="Arial"/>
                <w:sz w:val="12"/>
                <w:szCs w:val="12"/>
                <w:lang w:val="lt-LT"/>
              </w:rPr>
              <w:t>the Book of rules on special requirements on safety and hygiene and procedure for official controls on milk and milk products</w:t>
            </w:r>
            <w:r w:rsidR="001A2786" w:rsidRPr="000E5286">
              <w:rPr>
                <w:rFonts w:ascii="Myriad Pro" w:hAnsi="Myriad Pro" w:cs="Arial"/>
                <w:spacing w:val="-2"/>
                <w:sz w:val="12"/>
                <w:szCs w:val="12"/>
                <w:lang w:val="lt-LT"/>
              </w:rPr>
              <w:t xml:space="preserve"> </w:t>
            </w:r>
            <w:r w:rsidRPr="000E5286">
              <w:rPr>
                <w:rFonts w:ascii="Myriad Pro" w:hAnsi="Myriad Pro" w:cs="Arial"/>
                <w:sz w:val="12"/>
                <w:szCs w:val="12"/>
                <w:lang w:val="lt-LT"/>
              </w:rPr>
              <w:t xml:space="preserve">and/or equivalent Annex III, Section IX, Chapter I, Part III, point 4 of Regulation (EC) No 853/2004, it complies with the maximum residue limits for residues of antibacterial veterinary medicinal products laid down in </w:t>
            </w:r>
            <w:r w:rsidR="00ED7676" w:rsidRPr="000E5286">
              <w:rPr>
                <w:rFonts w:ascii="Myriad Pro" w:hAnsi="Myriad Pro" w:cs="Arial"/>
                <w:sz w:val="12"/>
                <w:szCs w:val="12"/>
                <w:lang w:val="lt-LT"/>
              </w:rPr>
              <w:t>the</w:t>
            </w:r>
            <w:r w:rsidR="00ED7676" w:rsidRPr="000E5286">
              <w:rPr>
                <w:rFonts w:ascii="Myriad Pro" w:hAnsi="Myriad Pro" w:cs="Arial"/>
                <w:spacing w:val="-2"/>
                <w:sz w:val="12"/>
                <w:szCs w:val="12"/>
                <w:lang w:val="lt-LT"/>
              </w:rPr>
              <w:t xml:space="preserve"> </w:t>
            </w:r>
            <w:r w:rsidR="00ED7676" w:rsidRPr="000E5286">
              <w:rPr>
                <w:rFonts w:ascii="Myriad Pro" w:hAnsi="Myriad Pro" w:cs="Arial"/>
                <w:sz w:val="12"/>
                <w:szCs w:val="12"/>
                <w:lang w:val="lt-LT"/>
              </w:rPr>
              <w:t>List of pharmacological substances approved for use in veterinary medicine</w:t>
            </w:r>
            <w:r w:rsidR="00ED7676" w:rsidRPr="000E5286">
              <w:rPr>
                <w:rFonts w:ascii="Myriad Pro" w:hAnsi="Myriad Pro" w:cs="Arial"/>
                <w:spacing w:val="-2"/>
                <w:sz w:val="12"/>
                <w:szCs w:val="12"/>
                <w:lang w:val="lt-LT"/>
              </w:rPr>
              <w:t xml:space="preserve"> </w:t>
            </w:r>
            <w:r w:rsidRPr="000E5286">
              <w:rPr>
                <w:rFonts w:ascii="Myriad Pro" w:hAnsi="Myriad Pro" w:cs="Arial"/>
                <w:sz w:val="12"/>
                <w:szCs w:val="12"/>
                <w:lang w:val="lt-LT"/>
              </w:rPr>
              <w:t xml:space="preserve">and/or equivalent Annex to Regulation (EU) No 37/2010, </w:t>
            </w:r>
          </w:p>
          <w:p w:rsidR="00AD5597" w:rsidRPr="000E5286" w:rsidRDefault="00AD5597" w:rsidP="00153765">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kuris, kaip nustatyt</w:t>
            </w:r>
            <w:r w:rsidR="006F03F2">
              <w:rPr>
                <w:rFonts w:ascii="Myriad Pro" w:hAnsi="Myriad Pro" w:cs="Arial"/>
                <w:b/>
                <w:sz w:val="12"/>
                <w:szCs w:val="12"/>
                <w:lang w:val="lt-LT"/>
              </w:rPr>
              <w:t xml:space="preserve">a </w:t>
            </w:r>
            <w:r w:rsidRPr="000E5286">
              <w:rPr>
                <w:rFonts w:ascii="Myriad Pro" w:hAnsi="Myriad Pro" w:cs="Arial"/>
                <w:b/>
                <w:sz w:val="12"/>
                <w:szCs w:val="12"/>
                <w:lang w:val="lt-LT"/>
              </w:rPr>
              <w:t>maisto tvarkymo subjektui atlikus antibakterinių vaistų likučių tyrimą</w:t>
            </w:r>
            <w:r w:rsidR="00153765">
              <w:rPr>
                <w:rFonts w:ascii="Myriad Pro" w:hAnsi="Myriad Pro" w:cs="Arial"/>
                <w:b/>
                <w:sz w:val="12"/>
                <w:szCs w:val="12"/>
                <w:lang w:val="lt-LT"/>
              </w:rPr>
              <w:t>,</w:t>
            </w:r>
            <w:r w:rsidR="00CB5F2C" w:rsidRPr="000E5286">
              <w:rPr>
                <w:rFonts w:ascii="Myriad Pro" w:hAnsi="Myriad Pro" w:cs="Arial"/>
                <w:b/>
                <w:sz w:val="12"/>
                <w:szCs w:val="12"/>
                <w:lang w:val="lt-LT"/>
              </w:rPr>
              <w:t xml:space="preserve"> pagal</w:t>
            </w:r>
            <w:r w:rsidRPr="000E5286">
              <w:rPr>
                <w:rFonts w:ascii="Myriad Pro" w:hAnsi="Myriad Pro" w:cs="Arial"/>
                <w:b/>
                <w:sz w:val="12"/>
                <w:szCs w:val="12"/>
                <w:lang w:val="lt-LT"/>
              </w:rPr>
              <w:t xml:space="preserve"> </w:t>
            </w:r>
            <w:r w:rsidR="00CB5F2C" w:rsidRPr="000E5286">
              <w:rPr>
                <w:rFonts w:ascii="Myriad Pro" w:hAnsi="Myriad Pro" w:cs="Arial"/>
                <w:b/>
                <w:sz w:val="12"/>
                <w:szCs w:val="12"/>
                <w:lang w:val="lt-LT"/>
              </w:rPr>
              <w:t>nustatytą Teisyną dėl specialiųjų reikalavimų saugai ir higie</w:t>
            </w:r>
            <w:r w:rsidR="00135B0F" w:rsidRPr="000E5286">
              <w:rPr>
                <w:rFonts w:ascii="Myriad Pro" w:hAnsi="Myriad Pro" w:cs="Arial"/>
                <w:b/>
                <w:sz w:val="12"/>
                <w:szCs w:val="12"/>
                <w:lang w:val="lt-LT"/>
              </w:rPr>
              <w:t>nai</w:t>
            </w:r>
            <w:r w:rsidR="00153765">
              <w:rPr>
                <w:rFonts w:ascii="Myriad Pro" w:hAnsi="Myriad Pro" w:cs="Arial"/>
                <w:b/>
                <w:sz w:val="12"/>
                <w:szCs w:val="12"/>
                <w:lang w:val="lt-LT"/>
              </w:rPr>
              <w:t xml:space="preserve"> bei</w:t>
            </w:r>
            <w:r w:rsidR="00135B0F" w:rsidRPr="000E5286">
              <w:rPr>
                <w:rFonts w:ascii="Myriad Pro" w:hAnsi="Myriad Pro" w:cs="Arial"/>
                <w:b/>
                <w:sz w:val="12"/>
                <w:szCs w:val="12"/>
                <w:lang w:val="lt-LT"/>
              </w:rPr>
              <w:t xml:space="preserve"> </w:t>
            </w:r>
            <w:r w:rsidR="00CB5F2C" w:rsidRPr="000E5286">
              <w:rPr>
                <w:rFonts w:ascii="Myriad Pro" w:hAnsi="Myriad Pro" w:cs="Arial"/>
                <w:b/>
                <w:sz w:val="12"/>
                <w:szCs w:val="12"/>
                <w:lang w:val="lt-LT"/>
              </w:rPr>
              <w:t>pieno ir pieno produktų oficialios kontrolės tvark</w:t>
            </w:r>
            <w:r w:rsidR="00153765">
              <w:rPr>
                <w:rFonts w:ascii="Myriad Pro" w:hAnsi="Myriad Pro" w:cs="Arial"/>
                <w:b/>
                <w:sz w:val="12"/>
                <w:szCs w:val="12"/>
                <w:lang w:val="lt-LT"/>
              </w:rPr>
              <w:t>ai</w:t>
            </w:r>
            <w:r w:rsidR="00CB5F2C" w:rsidRPr="000E5286">
              <w:rPr>
                <w:rFonts w:ascii="Myriad Pro" w:hAnsi="Myriad Pro" w:cs="Arial"/>
                <w:b/>
                <w:sz w:val="12"/>
                <w:szCs w:val="12"/>
                <w:lang w:val="lt-LT"/>
              </w:rPr>
              <w:t xml:space="preserve"> ir/arba </w:t>
            </w:r>
            <w:r w:rsidRPr="000E5286">
              <w:rPr>
                <w:rFonts w:ascii="Myriad Pro" w:hAnsi="Myriad Pro" w:cs="Arial"/>
                <w:b/>
                <w:sz w:val="12"/>
                <w:szCs w:val="12"/>
                <w:lang w:val="lt-LT"/>
              </w:rPr>
              <w:t>pagal Reglamento (EB) Nr. 853/2004 III priedo IX skirsnio 1 skyriaus III dalies 4 punktą, atitinka Reglamento (ES) Nr. 37/2010 priede nustatytą didžiausią leidžiamąją antibakterinių veterinarinių vaistų koncentraciją</w:t>
            </w:r>
            <w:r w:rsidR="00153765">
              <w:rPr>
                <w:rFonts w:ascii="Myriad Pro" w:hAnsi="Myriad Pro" w:cs="Arial"/>
                <w:b/>
                <w:sz w:val="12"/>
                <w:szCs w:val="12"/>
                <w:lang w:val="lt-LT"/>
              </w:rPr>
              <w:t>,</w:t>
            </w:r>
          </w:p>
        </w:tc>
      </w:tr>
      <w:tr w:rsidR="006E55C1"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521"/>
        </w:trPr>
        <w:tc>
          <w:tcPr>
            <w:tcW w:w="471" w:type="pct"/>
            <w:gridSpan w:val="2"/>
            <w:vMerge/>
            <w:tcBorders>
              <w:left w:val="single" w:sz="4" w:space="0" w:color="auto"/>
              <w:bottom w:val="single" w:sz="4" w:space="0" w:color="auto"/>
              <w:right w:val="nil"/>
            </w:tcBorders>
          </w:tcPr>
          <w:p w:rsidR="006E55C1" w:rsidRPr="000E5286" w:rsidRDefault="006E55C1" w:rsidP="000C3391">
            <w:pPr>
              <w:jc w:val="both"/>
              <w:rPr>
                <w:rFonts w:ascii="Myriad Pro" w:hAnsi="Myriad Pro" w:cs="Arial"/>
                <w:sz w:val="12"/>
                <w:szCs w:val="12"/>
                <w:lang w:val="lt-LT"/>
              </w:rPr>
            </w:pPr>
          </w:p>
        </w:tc>
        <w:tc>
          <w:tcPr>
            <w:tcW w:w="211" w:type="pct"/>
            <w:tcBorders>
              <w:top w:val="nil"/>
              <w:left w:val="nil"/>
              <w:bottom w:val="nil"/>
              <w:right w:val="nil"/>
            </w:tcBorders>
          </w:tcPr>
          <w:p w:rsidR="006E55C1" w:rsidRPr="000E5286" w:rsidRDefault="006E55C1" w:rsidP="000C3391">
            <w:pPr>
              <w:jc w:val="both"/>
              <w:rPr>
                <w:rFonts w:ascii="Myriad Pro" w:hAnsi="Myriad Pro" w:cs="Arial"/>
                <w:sz w:val="12"/>
                <w:szCs w:val="12"/>
                <w:lang w:val="lt-LT"/>
              </w:rPr>
            </w:pPr>
          </w:p>
        </w:tc>
        <w:tc>
          <w:tcPr>
            <w:tcW w:w="210" w:type="pct"/>
            <w:gridSpan w:val="2"/>
            <w:tcBorders>
              <w:top w:val="nil"/>
              <w:left w:val="nil"/>
              <w:bottom w:val="nil"/>
              <w:right w:val="nil"/>
            </w:tcBorders>
          </w:tcPr>
          <w:p w:rsidR="006E55C1" w:rsidRPr="000E5286" w:rsidRDefault="006E55C1" w:rsidP="008B4E9F">
            <w:pPr>
              <w:jc w:val="center"/>
              <w:rPr>
                <w:rFonts w:ascii="Myriad Pro" w:hAnsi="Myriad Pro" w:cs="Arial"/>
                <w:sz w:val="12"/>
                <w:szCs w:val="12"/>
                <w:lang w:val="lt-LT"/>
              </w:rPr>
            </w:pPr>
            <w:r w:rsidRPr="000E5286">
              <w:rPr>
                <w:rFonts w:ascii="Myriad Pro" w:hAnsi="Myriad Pro" w:cs="Arial"/>
                <w:sz w:val="12"/>
                <w:szCs w:val="12"/>
                <w:lang w:val="lt-LT"/>
              </w:rPr>
              <w:t>(vi)</w:t>
            </w:r>
          </w:p>
        </w:tc>
        <w:tc>
          <w:tcPr>
            <w:tcW w:w="4039" w:type="pct"/>
            <w:gridSpan w:val="6"/>
            <w:tcBorders>
              <w:top w:val="nil"/>
              <w:left w:val="nil"/>
              <w:bottom w:val="nil"/>
              <w:right w:val="single" w:sz="4" w:space="0" w:color="auto"/>
            </w:tcBorders>
          </w:tcPr>
          <w:p w:rsidR="008A0B86" w:rsidRPr="000E5286" w:rsidRDefault="008A0B86" w:rsidP="008A0B86">
            <w:pPr>
              <w:jc w:val="both"/>
              <w:rPr>
                <w:rFonts w:ascii="Myriad Pro" w:hAnsi="Myriad Pro" w:cs="Arial"/>
                <w:sz w:val="12"/>
                <w:szCs w:val="12"/>
                <w:lang w:val="lt-LT"/>
              </w:rPr>
            </w:pPr>
            <w:r w:rsidRPr="000E5286">
              <w:rPr>
                <w:rFonts w:ascii="Myriad Pro" w:hAnsi="Myriad Pro" w:cs="Arial"/>
                <w:sz w:val="12"/>
                <w:szCs w:val="12"/>
                <w:lang w:val="lt-LT"/>
              </w:rPr>
              <w:t xml:space="preserve">произведено е под услови кои гарантираат усогласеност со максималните нивоа на резидуи на пестициди утврдени во </w:t>
            </w:r>
            <w:r w:rsidR="00DF487F" w:rsidRPr="000E5286">
              <w:rPr>
                <w:rFonts w:ascii="Myriad Pro" w:hAnsi="Myriad Pro" w:cs="Arial"/>
                <w:sz w:val="12"/>
                <w:szCs w:val="12"/>
                <w:lang w:val="lt-LT"/>
              </w:rPr>
              <w:t>Правилникот за општите барања за безбедност на храната во однос на максимално дозволените нивоа на резидуи од пестициди во или врз храната</w:t>
            </w:r>
            <w:r w:rsidRPr="000E5286">
              <w:rPr>
                <w:rFonts w:ascii="Myriad Pro" w:hAnsi="Myriad Pro" w:cs="Arial"/>
                <w:sz w:val="12"/>
                <w:szCs w:val="12"/>
                <w:lang w:val="lt-LT"/>
              </w:rPr>
              <w:t xml:space="preserve">, односно еквивалентните Регулатива (ЕЗ) Бр 396/2005, и максималните нивоа на контаминанти утврдени со </w:t>
            </w:r>
            <w:r w:rsidR="00DF487F" w:rsidRPr="000E5286">
              <w:rPr>
                <w:rFonts w:ascii="Myriad Pro" w:hAnsi="Myriad Pro" w:cs="Arial"/>
                <w:sz w:val="12"/>
                <w:szCs w:val="12"/>
                <w:lang w:val="lt-LT"/>
              </w:rPr>
              <w:t xml:space="preserve">Правилникот за општите барања за безбедност на храната во однос на максималните нивоа на одделни контаминенти </w:t>
            </w:r>
            <w:r w:rsidRPr="000E5286">
              <w:rPr>
                <w:rFonts w:ascii="Myriad Pro" w:hAnsi="Myriad Pro" w:cs="Arial"/>
                <w:sz w:val="12"/>
                <w:szCs w:val="12"/>
                <w:lang w:val="lt-LT"/>
              </w:rPr>
              <w:t xml:space="preserve">односно еквивалентната Регулативата (ЕЗ) Бр 1881/2006. </w:t>
            </w:r>
          </w:p>
          <w:p w:rsidR="006E55C1" w:rsidRPr="000E5286" w:rsidRDefault="008A0B86" w:rsidP="008A0B86">
            <w:pPr>
              <w:jc w:val="both"/>
              <w:rPr>
                <w:rFonts w:ascii="Myriad Pro" w:hAnsi="Myriad Pro" w:cs="Arial"/>
                <w:sz w:val="12"/>
                <w:szCs w:val="12"/>
                <w:lang w:val="lt-LT"/>
              </w:rPr>
            </w:pPr>
            <w:r w:rsidRPr="000E5286">
              <w:rPr>
                <w:rFonts w:ascii="Myriad Pro" w:hAnsi="Myriad Pro" w:cs="Arial"/>
                <w:sz w:val="12"/>
                <w:szCs w:val="12"/>
                <w:lang w:val="lt-LT"/>
              </w:rPr>
              <w:t xml:space="preserve">/which has been produced under conditions guaranteeing compliance with the maximum residue levels for pesticides laid down in </w:t>
            </w:r>
            <w:r w:rsidR="00DF487F" w:rsidRPr="000E5286">
              <w:rPr>
                <w:rFonts w:ascii="Myriad Pro" w:hAnsi="Myriad Pro" w:cs="Arial"/>
                <w:sz w:val="12"/>
                <w:szCs w:val="12"/>
                <w:lang w:val="lt-LT"/>
              </w:rPr>
              <w:t>the Book of rules on general requirements for food safety as regards maximum residue levels for pesticides in or on food</w:t>
            </w:r>
            <w:r w:rsidR="00DF487F" w:rsidRPr="000E5286">
              <w:rPr>
                <w:rFonts w:ascii="Myriad Pro" w:hAnsi="Myriad Pro" w:cs="Arial"/>
                <w:spacing w:val="-2"/>
                <w:sz w:val="12"/>
                <w:szCs w:val="12"/>
                <w:lang w:val="lt-LT"/>
              </w:rPr>
              <w:t xml:space="preserve"> </w:t>
            </w:r>
            <w:r w:rsidRPr="000E5286">
              <w:rPr>
                <w:rFonts w:ascii="Myriad Pro" w:hAnsi="Myriad Pro" w:cs="Arial"/>
                <w:spacing w:val="-2"/>
                <w:sz w:val="12"/>
                <w:szCs w:val="12"/>
                <w:lang w:val="lt-LT"/>
              </w:rPr>
              <w:t>and/or</w:t>
            </w:r>
            <w:r w:rsidRPr="000E5286">
              <w:rPr>
                <w:rFonts w:ascii="Myriad Pro" w:hAnsi="Myriad Pro" w:cs="Arial"/>
                <w:sz w:val="12"/>
                <w:szCs w:val="12"/>
                <w:lang w:val="lt-LT"/>
              </w:rPr>
              <w:t xml:space="preserve"> equivalent Regulation (EC) No 396/2005, and maximum levels for contaminants laid down in </w:t>
            </w:r>
            <w:r w:rsidR="00DF487F" w:rsidRPr="000E5286">
              <w:rPr>
                <w:rFonts w:ascii="Myriad Pro" w:hAnsi="Myriad Pro" w:cs="Arial"/>
                <w:sz w:val="12"/>
                <w:szCs w:val="12"/>
                <w:lang w:val="lt-LT"/>
              </w:rPr>
              <w:t xml:space="preserve">the Book of rules on general requirements for food safety as regards maximum levels for certain contaminants </w:t>
            </w:r>
            <w:r w:rsidRPr="000E5286">
              <w:rPr>
                <w:rFonts w:ascii="Myriad Pro" w:hAnsi="Myriad Pro" w:cs="Arial"/>
                <w:sz w:val="12"/>
                <w:szCs w:val="12"/>
                <w:lang w:val="lt-LT"/>
              </w:rPr>
              <w:t>and/or equivalent Regulation (EC) No 1881/2006.</w:t>
            </w:r>
          </w:p>
          <w:p w:rsidR="00AD5597" w:rsidRPr="000E5286" w:rsidRDefault="00CB5F2C" w:rsidP="00315840">
            <w:pPr>
              <w:jc w:val="both"/>
              <w:rPr>
                <w:rFonts w:ascii="Myriad Pro" w:hAnsi="Myriad Pro" w:cs="Arial"/>
                <w:b/>
                <w:sz w:val="12"/>
                <w:szCs w:val="12"/>
                <w:lang w:val="lt-LT"/>
              </w:rPr>
            </w:pPr>
            <w:r w:rsidRPr="000E5286">
              <w:rPr>
                <w:rFonts w:ascii="Myriad Pro" w:hAnsi="Myriad Pro" w:cs="Arial"/>
                <w:b/>
                <w:sz w:val="12"/>
                <w:szCs w:val="12"/>
                <w:lang w:val="lt-LT"/>
              </w:rPr>
              <w:t>/kuri</w:t>
            </w:r>
            <w:r w:rsidR="00153765">
              <w:rPr>
                <w:rFonts w:ascii="Myriad Pro" w:hAnsi="Myriad Pro" w:cs="Arial"/>
                <w:b/>
                <w:sz w:val="12"/>
                <w:szCs w:val="12"/>
                <w:lang w:val="lt-LT"/>
              </w:rPr>
              <w:t>s</w:t>
            </w:r>
            <w:r w:rsidRPr="000E5286">
              <w:rPr>
                <w:rFonts w:ascii="Myriad Pro" w:hAnsi="Myriad Pro" w:cs="Arial"/>
                <w:b/>
                <w:sz w:val="12"/>
                <w:szCs w:val="12"/>
                <w:lang w:val="lt-LT"/>
              </w:rPr>
              <w:t xml:space="preserve"> buvo gaminama</w:t>
            </w:r>
            <w:r w:rsidR="00153765">
              <w:rPr>
                <w:rFonts w:ascii="Myriad Pro" w:hAnsi="Myriad Pro" w:cs="Arial"/>
                <w:b/>
                <w:sz w:val="12"/>
                <w:szCs w:val="12"/>
                <w:lang w:val="lt-LT"/>
              </w:rPr>
              <w:t>s</w:t>
            </w:r>
            <w:r w:rsidRPr="000E5286">
              <w:rPr>
                <w:rFonts w:ascii="Myriad Pro" w:hAnsi="Myriad Pro" w:cs="Arial"/>
                <w:b/>
                <w:sz w:val="12"/>
                <w:szCs w:val="12"/>
                <w:lang w:val="lt-LT"/>
              </w:rPr>
              <w:t xml:space="preserve"> laikantis sąlygų, užtikrinančių, kad </w:t>
            </w:r>
            <w:r w:rsidR="00A80D51">
              <w:rPr>
                <w:rFonts w:ascii="Myriad Pro" w:hAnsi="Myriad Pro" w:cs="Arial"/>
                <w:b/>
                <w:sz w:val="12"/>
                <w:szCs w:val="12"/>
                <w:lang w:val="lt-LT"/>
              </w:rPr>
              <w:t>nebus virši</w:t>
            </w:r>
            <w:r w:rsidR="00315840">
              <w:rPr>
                <w:rFonts w:ascii="Myriad Pro" w:hAnsi="Myriad Pro" w:cs="Arial"/>
                <w:b/>
                <w:sz w:val="12"/>
                <w:szCs w:val="12"/>
                <w:lang w:val="lt-LT"/>
              </w:rPr>
              <w:t>jami</w:t>
            </w:r>
            <w:r w:rsidRPr="000E5286">
              <w:rPr>
                <w:rFonts w:ascii="Myriad Pro" w:hAnsi="Myriad Pro" w:cs="Arial"/>
                <w:b/>
                <w:sz w:val="12"/>
                <w:szCs w:val="12"/>
                <w:lang w:val="lt-LT"/>
              </w:rPr>
              <w:t xml:space="preserve"> didžiausi </w:t>
            </w:r>
            <w:r w:rsidR="003E52CA">
              <w:rPr>
                <w:rFonts w:ascii="Myriad Pro" w:hAnsi="Myriad Pro" w:cs="Arial"/>
                <w:b/>
                <w:sz w:val="12"/>
                <w:szCs w:val="12"/>
                <w:lang w:val="lt-LT"/>
              </w:rPr>
              <w:t>leistin</w:t>
            </w:r>
            <w:r w:rsidR="00315840">
              <w:rPr>
                <w:rFonts w:ascii="Myriad Pro" w:hAnsi="Myriad Pro" w:cs="Arial"/>
                <w:b/>
                <w:sz w:val="12"/>
                <w:szCs w:val="12"/>
                <w:lang w:val="lt-LT"/>
              </w:rPr>
              <w:t>i</w:t>
            </w:r>
            <w:r w:rsidR="003E52CA">
              <w:rPr>
                <w:rFonts w:ascii="Myriad Pro" w:hAnsi="Myriad Pro" w:cs="Arial"/>
                <w:b/>
                <w:sz w:val="12"/>
                <w:szCs w:val="12"/>
                <w:lang w:val="lt-LT"/>
              </w:rPr>
              <w:t xml:space="preserve"> </w:t>
            </w:r>
            <w:r w:rsidRPr="000E5286">
              <w:rPr>
                <w:rFonts w:ascii="Myriad Pro" w:hAnsi="Myriad Pro" w:cs="Arial"/>
                <w:b/>
                <w:sz w:val="12"/>
                <w:szCs w:val="12"/>
                <w:lang w:val="lt-LT"/>
              </w:rPr>
              <w:t>pesticidų likučių kieki</w:t>
            </w:r>
            <w:r w:rsidR="00315840">
              <w:rPr>
                <w:rFonts w:ascii="Myriad Pro" w:hAnsi="Myriad Pro" w:cs="Arial"/>
                <w:b/>
                <w:sz w:val="12"/>
                <w:szCs w:val="12"/>
                <w:lang w:val="lt-LT"/>
              </w:rPr>
              <w:t>ai</w:t>
            </w:r>
            <w:r w:rsidRPr="000E5286">
              <w:rPr>
                <w:rFonts w:ascii="Myriad Pro" w:hAnsi="Myriad Pro" w:cs="Arial"/>
                <w:b/>
                <w:sz w:val="12"/>
                <w:szCs w:val="12"/>
                <w:lang w:val="lt-LT"/>
              </w:rPr>
              <w:t>, nu</w:t>
            </w:r>
            <w:r w:rsidR="00153765">
              <w:rPr>
                <w:rFonts w:ascii="Myriad Pro" w:hAnsi="Myriad Pro" w:cs="Arial"/>
                <w:b/>
                <w:sz w:val="12"/>
                <w:szCs w:val="12"/>
                <w:lang w:val="lt-LT"/>
              </w:rPr>
              <w:t>rodyt</w:t>
            </w:r>
            <w:r w:rsidR="00315840">
              <w:rPr>
                <w:rFonts w:ascii="Myriad Pro" w:hAnsi="Myriad Pro" w:cs="Arial"/>
                <w:b/>
                <w:sz w:val="12"/>
                <w:szCs w:val="12"/>
                <w:lang w:val="lt-LT"/>
              </w:rPr>
              <w:t>i</w:t>
            </w:r>
            <w:r w:rsidRPr="000E5286">
              <w:rPr>
                <w:rFonts w:ascii="Myriad Pro" w:hAnsi="Myriad Pro" w:cs="Arial"/>
                <w:b/>
                <w:sz w:val="12"/>
                <w:szCs w:val="12"/>
                <w:lang w:val="lt-LT"/>
              </w:rPr>
              <w:t xml:space="preserve"> Bendrųjų maisto saugos reikalavimų </w:t>
            </w:r>
            <w:r w:rsidR="00F92777" w:rsidRPr="000E5286">
              <w:rPr>
                <w:rFonts w:ascii="Myriad Pro" w:hAnsi="Myriad Pro" w:cs="Arial"/>
                <w:b/>
                <w:sz w:val="12"/>
                <w:szCs w:val="12"/>
                <w:lang w:val="lt-LT"/>
              </w:rPr>
              <w:t>teisyne</w:t>
            </w:r>
            <w:r w:rsidRPr="000E5286">
              <w:rPr>
                <w:rFonts w:ascii="Myriad Pro" w:hAnsi="Myriad Pro" w:cs="Arial"/>
                <w:b/>
                <w:sz w:val="12"/>
                <w:szCs w:val="12"/>
                <w:lang w:val="lt-LT"/>
              </w:rPr>
              <w:t>, dėl didžiausių pesticidų likučių kiekių maisto produktuose ir/arba</w:t>
            </w:r>
            <w:r w:rsidR="00ED1A96" w:rsidRPr="000E5286">
              <w:rPr>
                <w:rFonts w:ascii="Myriad Pro" w:hAnsi="Myriad Pro" w:cs="Arial"/>
                <w:b/>
                <w:sz w:val="12"/>
                <w:szCs w:val="12"/>
                <w:lang w:val="lt-LT"/>
              </w:rPr>
              <w:t xml:space="preserve"> </w:t>
            </w:r>
            <w:r w:rsidR="00315840">
              <w:rPr>
                <w:rFonts w:ascii="Myriad Pro" w:hAnsi="Myriad Pro" w:cs="Arial"/>
                <w:b/>
                <w:sz w:val="12"/>
                <w:szCs w:val="12"/>
                <w:lang w:val="lt-LT"/>
              </w:rPr>
              <w:t xml:space="preserve">bus </w:t>
            </w:r>
            <w:r w:rsidR="00217804" w:rsidRPr="000E5286">
              <w:rPr>
                <w:rFonts w:ascii="Myriad Pro" w:hAnsi="Myriad Pro" w:cs="Arial"/>
                <w:b/>
                <w:sz w:val="12"/>
                <w:szCs w:val="12"/>
                <w:lang w:val="lt-LT"/>
              </w:rPr>
              <w:t>lygiaverči</w:t>
            </w:r>
            <w:r w:rsidR="00315840">
              <w:rPr>
                <w:rFonts w:ascii="Myriad Pro" w:hAnsi="Myriad Pro" w:cs="Arial"/>
                <w:b/>
                <w:sz w:val="12"/>
                <w:szCs w:val="12"/>
                <w:lang w:val="lt-LT"/>
              </w:rPr>
              <w:t>ai</w:t>
            </w:r>
            <w:r w:rsidR="006C6184" w:rsidRPr="000E5286">
              <w:rPr>
                <w:rFonts w:ascii="Myriad Pro" w:hAnsi="Myriad Pro" w:cs="Arial"/>
                <w:b/>
                <w:sz w:val="12"/>
                <w:szCs w:val="12"/>
                <w:lang w:val="lt-LT"/>
              </w:rPr>
              <w:t xml:space="preserve"> R</w:t>
            </w:r>
            <w:r w:rsidR="00AD5597" w:rsidRPr="000E5286">
              <w:rPr>
                <w:rFonts w:ascii="Myriad Pro" w:hAnsi="Myriad Pro" w:cs="Arial"/>
                <w:b/>
                <w:sz w:val="12"/>
                <w:szCs w:val="12"/>
                <w:lang w:val="lt-LT"/>
              </w:rPr>
              <w:t>eglament</w:t>
            </w:r>
            <w:r w:rsidR="00217804" w:rsidRPr="000E5286">
              <w:rPr>
                <w:rFonts w:ascii="Myriad Pro" w:hAnsi="Myriad Pro" w:cs="Arial"/>
                <w:b/>
                <w:sz w:val="12"/>
                <w:szCs w:val="12"/>
                <w:lang w:val="lt-LT"/>
              </w:rPr>
              <w:t>o</w:t>
            </w:r>
            <w:r w:rsidR="00315840">
              <w:rPr>
                <w:rFonts w:ascii="Myriad Pro" w:hAnsi="Myriad Pro" w:cs="Arial"/>
                <w:b/>
                <w:sz w:val="12"/>
                <w:szCs w:val="12"/>
                <w:lang w:val="lt-LT"/>
              </w:rPr>
              <w:t xml:space="preserve"> </w:t>
            </w:r>
            <w:r w:rsidR="00AD5597" w:rsidRPr="000E5286">
              <w:rPr>
                <w:rFonts w:ascii="Myriad Pro" w:hAnsi="Myriad Pro" w:cs="Arial"/>
                <w:b/>
                <w:sz w:val="12"/>
                <w:szCs w:val="12"/>
                <w:lang w:val="lt-LT"/>
              </w:rPr>
              <w:t>(EB) Nr. 396/2005 nustatyt</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didžiausi</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leidžiam</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pesticidų koncentracij</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ir Reglament</w:t>
            </w:r>
            <w:r w:rsidR="00217804" w:rsidRPr="000E5286">
              <w:rPr>
                <w:rFonts w:ascii="Myriad Pro" w:hAnsi="Myriad Pro" w:cs="Arial"/>
                <w:b/>
                <w:sz w:val="12"/>
                <w:szCs w:val="12"/>
                <w:lang w:val="lt-LT"/>
              </w:rPr>
              <w:t>o</w:t>
            </w:r>
            <w:r w:rsidR="00AD5597" w:rsidRPr="000E5286">
              <w:rPr>
                <w:rFonts w:ascii="Myriad Pro" w:hAnsi="Myriad Pro" w:cs="Arial"/>
                <w:b/>
                <w:sz w:val="12"/>
                <w:szCs w:val="12"/>
                <w:lang w:val="lt-LT"/>
              </w:rPr>
              <w:t xml:space="preserve"> (EB) Nr. 1881/2006 nustatyt</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didžiausi</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leidžiam</w:t>
            </w:r>
            <w:r w:rsidR="00315840">
              <w:rPr>
                <w:rFonts w:ascii="Myriad Pro" w:hAnsi="Myriad Pro" w:cs="Arial"/>
                <w:b/>
                <w:sz w:val="12"/>
                <w:szCs w:val="12"/>
                <w:lang w:val="lt-LT"/>
              </w:rPr>
              <w:t>oms</w:t>
            </w:r>
            <w:r w:rsidR="00AD5597" w:rsidRPr="000E5286">
              <w:rPr>
                <w:rFonts w:ascii="Myriad Pro" w:hAnsi="Myriad Pro" w:cs="Arial"/>
                <w:b/>
                <w:sz w:val="12"/>
                <w:szCs w:val="12"/>
                <w:lang w:val="lt-LT"/>
              </w:rPr>
              <w:t xml:space="preserve"> teršalų koncentracij</w:t>
            </w:r>
            <w:r w:rsidR="00315840">
              <w:rPr>
                <w:rFonts w:ascii="Myriad Pro" w:hAnsi="Myriad Pro" w:cs="Arial"/>
                <w:b/>
                <w:sz w:val="12"/>
                <w:szCs w:val="12"/>
                <w:lang w:val="lt-LT"/>
              </w:rPr>
              <w:t>oms</w:t>
            </w:r>
            <w:r w:rsidR="00AD5597" w:rsidRPr="000E5286">
              <w:rPr>
                <w:rFonts w:ascii="Myriad Pro" w:hAnsi="Myriad Pro" w:cs="Arial"/>
                <w:b/>
                <w:sz w:val="12"/>
                <w:szCs w:val="12"/>
                <w:lang w:val="lt-LT"/>
              </w:rPr>
              <w:t>.</w:t>
            </w:r>
          </w:p>
        </w:tc>
      </w:tr>
      <w:tr w:rsidR="006C1AD1"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577"/>
        </w:trPr>
        <w:tc>
          <w:tcPr>
            <w:tcW w:w="471" w:type="pct"/>
            <w:gridSpan w:val="2"/>
            <w:vMerge/>
            <w:tcBorders>
              <w:left w:val="single" w:sz="4" w:space="0" w:color="auto"/>
              <w:bottom w:val="single" w:sz="4" w:space="0" w:color="auto"/>
              <w:right w:val="nil"/>
            </w:tcBorders>
          </w:tcPr>
          <w:p w:rsidR="006C1AD1" w:rsidRPr="000E5286" w:rsidRDefault="006C1AD1" w:rsidP="000C3391">
            <w:pPr>
              <w:jc w:val="both"/>
              <w:rPr>
                <w:rFonts w:ascii="Myriad Pro" w:hAnsi="Myriad Pro" w:cs="Arial"/>
                <w:sz w:val="12"/>
                <w:szCs w:val="12"/>
                <w:lang w:val="lt-LT"/>
              </w:rPr>
            </w:pPr>
          </w:p>
        </w:tc>
        <w:tc>
          <w:tcPr>
            <w:tcW w:w="211" w:type="pct"/>
            <w:tcBorders>
              <w:top w:val="nil"/>
              <w:left w:val="nil"/>
              <w:bottom w:val="nil"/>
              <w:right w:val="nil"/>
            </w:tcBorders>
          </w:tcPr>
          <w:p w:rsidR="006C1AD1" w:rsidRPr="000E5286" w:rsidRDefault="006C1AD1" w:rsidP="008B4E9F">
            <w:pPr>
              <w:jc w:val="center"/>
              <w:rPr>
                <w:rFonts w:ascii="Myriad Pro" w:hAnsi="Myriad Pro" w:cs="Arial"/>
                <w:sz w:val="12"/>
                <w:szCs w:val="12"/>
                <w:lang w:val="lt-LT"/>
              </w:rPr>
            </w:pPr>
            <w:r w:rsidRPr="000E5286">
              <w:rPr>
                <w:rFonts w:ascii="Myriad Pro" w:hAnsi="Myriad Pro" w:cs="Arial"/>
                <w:sz w:val="12"/>
                <w:szCs w:val="12"/>
                <w:lang w:val="lt-LT"/>
              </w:rPr>
              <w:t>b)</w:t>
            </w:r>
          </w:p>
        </w:tc>
        <w:tc>
          <w:tcPr>
            <w:tcW w:w="4249" w:type="pct"/>
            <w:gridSpan w:val="8"/>
            <w:tcBorders>
              <w:top w:val="nil"/>
              <w:left w:val="nil"/>
              <w:bottom w:val="nil"/>
              <w:right w:val="single" w:sz="4" w:space="0" w:color="auto"/>
            </w:tcBorders>
          </w:tcPr>
          <w:p w:rsidR="008A0B86" w:rsidRPr="000E5286" w:rsidRDefault="008A0B86" w:rsidP="008A0B86">
            <w:pPr>
              <w:jc w:val="both"/>
              <w:rPr>
                <w:rFonts w:ascii="Myriad Pro" w:hAnsi="Myriad Pro" w:cs="Arial"/>
                <w:sz w:val="12"/>
                <w:szCs w:val="12"/>
                <w:lang w:val="lt-LT"/>
              </w:rPr>
            </w:pPr>
            <w:r w:rsidRPr="000E5286">
              <w:rPr>
                <w:rFonts w:ascii="Myriad Pro" w:hAnsi="Myriad Pro" w:cs="Arial"/>
                <w:sz w:val="12"/>
                <w:szCs w:val="12"/>
                <w:lang w:val="lt-LT"/>
              </w:rPr>
              <w:t xml:space="preserve">доаѓа од објект кој има имплементирано програма базирана на (HACCP) принципите во согласност со </w:t>
            </w:r>
            <w:r w:rsidR="00B1695F" w:rsidRPr="000E5286">
              <w:rPr>
                <w:rFonts w:ascii="Myriad Pro" w:hAnsi="Myriad Pro" w:cs="Arial"/>
                <w:sz w:val="12"/>
                <w:szCs w:val="12"/>
                <w:lang w:val="lt-LT"/>
              </w:rPr>
              <w:t>Законот за безбедност на храната</w:t>
            </w:r>
            <w:r w:rsidRPr="000E5286">
              <w:rPr>
                <w:rFonts w:ascii="Myriad Pro" w:hAnsi="Myriad Pro" w:cs="Arial"/>
                <w:sz w:val="12"/>
                <w:szCs w:val="12"/>
                <w:lang w:val="lt-LT"/>
              </w:rPr>
              <w:t xml:space="preserve"> односно еквивалентната  Регулатива (ЕЗ) Бр 852/2004, </w:t>
            </w:r>
          </w:p>
          <w:p w:rsidR="006C1AD1" w:rsidRPr="000E5286" w:rsidRDefault="008A0B86" w:rsidP="008A0B86">
            <w:pPr>
              <w:jc w:val="both"/>
              <w:rPr>
                <w:rFonts w:ascii="Myriad Pro" w:hAnsi="Myriad Pro" w:cs="Arial"/>
                <w:sz w:val="12"/>
                <w:szCs w:val="12"/>
                <w:lang w:val="lt-LT"/>
              </w:rPr>
            </w:pPr>
            <w:r w:rsidRPr="000E5286">
              <w:rPr>
                <w:rFonts w:ascii="Myriad Pro" w:hAnsi="Myriad Pro" w:cs="Arial"/>
                <w:sz w:val="12"/>
                <w:szCs w:val="12"/>
                <w:lang w:val="lt-LT"/>
              </w:rPr>
              <w:t xml:space="preserve">/it comes from establishment implementing a programme based on the HACCP principles in accordance with </w:t>
            </w:r>
            <w:r w:rsidR="00B1695F" w:rsidRPr="000E5286">
              <w:rPr>
                <w:rFonts w:ascii="Myriad Pro" w:hAnsi="Myriad Pro" w:cs="Arial"/>
                <w:sz w:val="12"/>
                <w:szCs w:val="12"/>
                <w:lang w:val="lt-LT"/>
              </w:rPr>
              <w:t>the Law on food safety</w:t>
            </w:r>
            <w:r w:rsidRPr="000E5286">
              <w:rPr>
                <w:rFonts w:ascii="Myriad Pro" w:hAnsi="Myriad Pro" w:cs="Arial"/>
                <w:sz w:val="12"/>
                <w:szCs w:val="12"/>
                <w:lang w:val="lt-LT"/>
              </w:rPr>
              <w:t xml:space="preserve"> </w:t>
            </w:r>
            <w:r w:rsidRPr="000E5286">
              <w:rPr>
                <w:rFonts w:ascii="Myriad Pro" w:hAnsi="Myriad Pro" w:cs="Arial"/>
                <w:spacing w:val="-2"/>
                <w:sz w:val="12"/>
                <w:szCs w:val="12"/>
                <w:lang w:val="lt-LT"/>
              </w:rPr>
              <w:t>and/or equivalent</w:t>
            </w:r>
            <w:r w:rsidRPr="000E5286">
              <w:rPr>
                <w:rFonts w:ascii="Myriad Pro" w:hAnsi="Myriad Pro" w:cs="Arial"/>
                <w:sz w:val="12"/>
                <w:szCs w:val="12"/>
                <w:lang w:val="lt-LT"/>
              </w:rPr>
              <w:t xml:space="preserve"> Regulation (EC) No 852/2004,</w:t>
            </w:r>
          </w:p>
          <w:p w:rsidR="00C921A1" w:rsidRPr="000E5286" w:rsidRDefault="00C921A1" w:rsidP="00463A47">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 xml:space="preserve">jis gautas iš įmonės, </w:t>
            </w:r>
            <w:r w:rsidRPr="000872F1">
              <w:rPr>
                <w:rFonts w:ascii="Myriad Pro" w:hAnsi="Myriad Pro" w:cs="Arial"/>
                <w:b/>
                <w:sz w:val="12"/>
                <w:szCs w:val="12"/>
                <w:lang w:val="lt-LT"/>
              </w:rPr>
              <w:t>įgyvendinančios</w:t>
            </w:r>
            <w:r w:rsidRPr="000E5286">
              <w:rPr>
                <w:rFonts w:ascii="Myriad Pro" w:hAnsi="Myriad Pro" w:cs="Arial"/>
                <w:b/>
                <w:sz w:val="12"/>
                <w:szCs w:val="12"/>
                <w:lang w:val="lt-LT"/>
              </w:rPr>
              <w:t xml:space="preserve"> RVASVT principais pagrįstą programą pagal</w:t>
            </w:r>
            <w:r w:rsidR="00463A47" w:rsidRPr="000E5286">
              <w:rPr>
                <w:rFonts w:ascii="Myriad Pro" w:hAnsi="Myriad Pro" w:cs="Arial"/>
                <w:b/>
                <w:sz w:val="12"/>
                <w:szCs w:val="12"/>
                <w:lang w:val="lt-LT"/>
              </w:rPr>
              <w:t xml:space="preserve"> nacionalinį</w:t>
            </w:r>
            <w:r w:rsidRPr="000E5286">
              <w:rPr>
                <w:rFonts w:ascii="Myriad Pro" w:hAnsi="Myriad Pro" w:cs="Arial"/>
                <w:b/>
                <w:sz w:val="12"/>
                <w:szCs w:val="12"/>
                <w:lang w:val="lt-LT"/>
              </w:rPr>
              <w:t xml:space="preserve"> </w:t>
            </w:r>
            <w:r w:rsidR="00463A47" w:rsidRPr="000E5286">
              <w:rPr>
                <w:rFonts w:ascii="Myriad Pro" w:hAnsi="Myriad Pro" w:cs="Arial"/>
                <w:b/>
                <w:sz w:val="12"/>
                <w:szCs w:val="12"/>
                <w:lang w:val="lt-LT"/>
              </w:rPr>
              <w:t xml:space="preserve">Maisto saugos įstatymą </w:t>
            </w:r>
            <w:r w:rsidRPr="000E5286">
              <w:rPr>
                <w:rFonts w:ascii="Myriad Pro" w:hAnsi="Myriad Pro" w:cs="Arial"/>
                <w:b/>
                <w:sz w:val="12"/>
                <w:szCs w:val="12"/>
                <w:lang w:val="lt-LT"/>
              </w:rPr>
              <w:t>ir/arba lygiavertę Reglamentui (EB) Nr. 852/2004;</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287"/>
        </w:trPr>
        <w:tc>
          <w:tcPr>
            <w:tcW w:w="471" w:type="pct"/>
            <w:gridSpan w:val="2"/>
            <w:vMerge/>
            <w:tcBorders>
              <w:left w:val="single" w:sz="4" w:space="0" w:color="auto"/>
              <w:bottom w:val="single" w:sz="4" w:space="0" w:color="auto"/>
              <w:right w:val="nil"/>
            </w:tcBorders>
          </w:tcPr>
          <w:p w:rsidR="0022572F" w:rsidRPr="000E5286" w:rsidRDefault="0022572F" w:rsidP="000C3391">
            <w:pPr>
              <w:jc w:val="both"/>
              <w:rPr>
                <w:rFonts w:ascii="Myriad Pro" w:hAnsi="Myriad Pro" w:cs="Arial"/>
                <w:sz w:val="12"/>
                <w:szCs w:val="12"/>
                <w:lang w:val="lt-LT"/>
              </w:rPr>
            </w:pPr>
          </w:p>
        </w:tc>
        <w:tc>
          <w:tcPr>
            <w:tcW w:w="211" w:type="pct"/>
            <w:tcBorders>
              <w:top w:val="nil"/>
              <w:left w:val="nil"/>
              <w:bottom w:val="nil"/>
              <w:right w:val="nil"/>
            </w:tcBorders>
          </w:tcPr>
          <w:p w:rsidR="0022572F" w:rsidRPr="000E5286" w:rsidRDefault="0022572F" w:rsidP="008B4E9F">
            <w:pPr>
              <w:jc w:val="center"/>
              <w:rPr>
                <w:rFonts w:ascii="Myriad Pro" w:hAnsi="Myriad Pro" w:cs="Arial"/>
                <w:sz w:val="12"/>
                <w:szCs w:val="12"/>
                <w:lang w:val="lt-LT"/>
              </w:rPr>
            </w:pPr>
            <w:r w:rsidRPr="000E5286">
              <w:rPr>
                <w:rFonts w:ascii="Myriad Pro" w:hAnsi="Myriad Pro" w:cs="Arial"/>
                <w:sz w:val="12"/>
                <w:szCs w:val="12"/>
                <w:lang w:val="lt-LT"/>
              </w:rPr>
              <w:t>c)</w:t>
            </w:r>
          </w:p>
        </w:tc>
        <w:tc>
          <w:tcPr>
            <w:tcW w:w="4249" w:type="pct"/>
            <w:gridSpan w:val="8"/>
            <w:tcBorders>
              <w:top w:val="nil"/>
              <w:left w:val="nil"/>
              <w:bottom w:val="nil"/>
              <w:right w:val="single" w:sz="4" w:space="0" w:color="auto"/>
            </w:tcBorders>
          </w:tcPr>
          <w:p w:rsidR="00724164" w:rsidRPr="000E5286" w:rsidRDefault="00282362" w:rsidP="00724164">
            <w:pPr>
              <w:jc w:val="both"/>
              <w:rPr>
                <w:rFonts w:ascii="Myriad Pro" w:hAnsi="Myriad Pro" w:cs="Arial"/>
                <w:sz w:val="12"/>
                <w:szCs w:val="12"/>
                <w:lang w:val="lt-LT"/>
              </w:rPr>
            </w:pPr>
            <w:r w:rsidRPr="000E5286">
              <w:rPr>
                <w:rFonts w:ascii="Myriad Pro" w:hAnsi="Myriad Pro" w:cs="Arial"/>
                <w:sz w:val="12"/>
                <w:szCs w:val="12"/>
                <w:lang w:val="lt-LT"/>
              </w:rPr>
              <w:t>добиен</w:t>
            </w:r>
            <w:r w:rsidR="009D1E45" w:rsidRPr="000E5286">
              <w:rPr>
                <w:rFonts w:ascii="Myriad Pro" w:hAnsi="Myriad Pro" w:cs="Arial"/>
                <w:sz w:val="12"/>
                <w:szCs w:val="12"/>
                <w:lang w:val="lt-LT"/>
              </w:rPr>
              <w:t>o e</w:t>
            </w:r>
            <w:r w:rsidRPr="000E5286">
              <w:rPr>
                <w:rFonts w:ascii="Myriad Pro" w:hAnsi="Myriad Pro" w:cs="Arial"/>
                <w:sz w:val="12"/>
                <w:szCs w:val="12"/>
                <w:lang w:val="lt-LT"/>
              </w:rPr>
              <w:t>, складиран</w:t>
            </w:r>
            <w:r w:rsidR="009D1E45" w:rsidRPr="000E5286">
              <w:rPr>
                <w:rFonts w:ascii="Myriad Pro" w:hAnsi="Myriad Pro" w:cs="Arial"/>
                <w:sz w:val="12"/>
                <w:szCs w:val="12"/>
                <w:lang w:val="lt-LT"/>
              </w:rPr>
              <w:t>o</w:t>
            </w:r>
            <w:r w:rsidRPr="000E5286">
              <w:rPr>
                <w:rFonts w:ascii="Myriad Pro" w:hAnsi="Myriad Pro" w:cs="Arial"/>
                <w:sz w:val="12"/>
                <w:szCs w:val="12"/>
                <w:lang w:val="lt-LT"/>
              </w:rPr>
              <w:t>,</w:t>
            </w:r>
            <w:r w:rsidR="00BF69C2" w:rsidRPr="000E5286">
              <w:rPr>
                <w:rFonts w:ascii="Myriad Pro" w:hAnsi="Myriad Pro" w:cs="Arial"/>
                <w:sz w:val="12"/>
                <w:szCs w:val="12"/>
                <w:lang w:val="lt-LT"/>
              </w:rPr>
              <w:t xml:space="preserve"> завиткан</w:t>
            </w:r>
            <w:r w:rsidR="009D1E45" w:rsidRPr="000E5286">
              <w:rPr>
                <w:rFonts w:ascii="Myriad Pro" w:hAnsi="Myriad Pro" w:cs="Arial"/>
                <w:sz w:val="12"/>
                <w:szCs w:val="12"/>
                <w:lang w:val="lt-LT"/>
              </w:rPr>
              <w:t>o</w:t>
            </w:r>
            <w:r w:rsidR="00724164" w:rsidRPr="000E5286">
              <w:rPr>
                <w:rFonts w:ascii="Myriad Pro" w:hAnsi="Myriad Pro" w:cs="Arial"/>
                <w:sz w:val="12"/>
                <w:szCs w:val="12"/>
                <w:lang w:val="lt-LT"/>
              </w:rPr>
              <w:t>, запакуван</w:t>
            </w:r>
            <w:r w:rsidR="009D1E45" w:rsidRPr="000E5286">
              <w:rPr>
                <w:rFonts w:ascii="Myriad Pro" w:hAnsi="Myriad Pro" w:cs="Arial"/>
                <w:sz w:val="12"/>
                <w:szCs w:val="12"/>
                <w:lang w:val="lt-LT"/>
              </w:rPr>
              <w:t>o</w:t>
            </w:r>
            <w:r w:rsidR="00724164" w:rsidRPr="000E5286">
              <w:rPr>
                <w:rFonts w:ascii="Myriad Pro" w:hAnsi="Myriad Pro" w:cs="Arial"/>
                <w:sz w:val="12"/>
                <w:szCs w:val="12"/>
                <w:lang w:val="lt-LT"/>
              </w:rPr>
              <w:t xml:space="preserve"> и</w:t>
            </w:r>
            <w:r w:rsidRPr="000E5286">
              <w:rPr>
                <w:rFonts w:ascii="Myriad Pro" w:hAnsi="Myriad Pro" w:cs="Arial"/>
                <w:sz w:val="12"/>
                <w:szCs w:val="12"/>
                <w:lang w:val="lt-LT"/>
              </w:rPr>
              <w:t xml:space="preserve"> транспортиран</w:t>
            </w:r>
            <w:r w:rsidR="009D1E45" w:rsidRPr="000E5286">
              <w:rPr>
                <w:rFonts w:ascii="Myriad Pro" w:hAnsi="Myriad Pro" w:cs="Arial"/>
                <w:sz w:val="12"/>
                <w:szCs w:val="12"/>
                <w:lang w:val="lt-LT"/>
              </w:rPr>
              <w:t>o во согласност</w:t>
            </w:r>
            <w:r w:rsidR="00724164" w:rsidRPr="000E5286">
              <w:rPr>
                <w:rFonts w:ascii="Myriad Pro" w:hAnsi="Myriad Pro" w:cs="Arial"/>
                <w:sz w:val="12"/>
                <w:szCs w:val="12"/>
                <w:lang w:val="lt-LT"/>
              </w:rPr>
              <w:t xml:space="preserve"> со</w:t>
            </w:r>
            <w:r w:rsidRPr="000E5286">
              <w:rPr>
                <w:rFonts w:ascii="Myriad Pro" w:hAnsi="Myriad Pro" w:cs="Arial"/>
                <w:sz w:val="12"/>
                <w:szCs w:val="12"/>
                <w:lang w:val="lt-LT"/>
              </w:rPr>
              <w:t xml:space="preserve"> </w:t>
            </w:r>
            <w:r w:rsidR="009D1E45" w:rsidRPr="000E5286">
              <w:rPr>
                <w:rFonts w:ascii="Myriad Pro" w:hAnsi="Myriad Pro" w:cs="Arial"/>
                <w:sz w:val="12"/>
                <w:szCs w:val="12"/>
                <w:lang w:val="lt-LT"/>
              </w:rPr>
              <w:t xml:space="preserve">соодветните </w:t>
            </w:r>
            <w:r w:rsidRPr="000E5286">
              <w:rPr>
                <w:rFonts w:ascii="Myriad Pro" w:hAnsi="Myriad Pro" w:cs="Arial"/>
                <w:sz w:val="12"/>
                <w:szCs w:val="12"/>
                <w:lang w:val="lt-LT"/>
              </w:rPr>
              <w:t>хигиенски услови пропишани со</w:t>
            </w:r>
            <w:r w:rsidR="00724164" w:rsidRPr="000E5286">
              <w:rPr>
                <w:rFonts w:ascii="Myriad Pro" w:hAnsi="Myriad Pro" w:cs="Arial"/>
                <w:sz w:val="12"/>
                <w:szCs w:val="12"/>
                <w:lang w:val="lt-LT"/>
              </w:rPr>
              <w:t xml:space="preserve"> </w:t>
            </w:r>
            <w:r w:rsidR="00B1695F" w:rsidRPr="000E5286">
              <w:rPr>
                <w:rFonts w:ascii="Myriad Pro" w:hAnsi="Myriad Pro" w:cs="Arial"/>
                <w:sz w:val="12"/>
                <w:szCs w:val="12"/>
                <w:lang w:val="lt-LT"/>
              </w:rPr>
              <w:t>Законот за безбедност на храната</w:t>
            </w:r>
            <w:r w:rsidR="00574117" w:rsidRPr="000E5286">
              <w:rPr>
                <w:rFonts w:ascii="Myriad Pro" w:hAnsi="Myriad Pro" w:cs="Arial"/>
                <w:sz w:val="12"/>
                <w:szCs w:val="12"/>
                <w:lang w:val="lt-LT"/>
              </w:rPr>
              <w:t xml:space="preserve"> </w:t>
            </w:r>
            <w:r w:rsidR="00724164" w:rsidRPr="000E5286">
              <w:rPr>
                <w:rFonts w:ascii="Myriad Pro" w:hAnsi="Myriad Pro" w:cs="Arial"/>
                <w:sz w:val="12"/>
                <w:szCs w:val="12"/>
                <w:lang w:val="lt-LT"/>
              </w:rPr>
              <w:t>односно еквивалентите</w:t>
            </w:r>
            <w:r w:rsidR="001953C6" w:rsidRPr="000E5286">
              <w:rPr>
                <w:rFonts w:ascii="Myriad Pro" w:hAnsi="Myriad Pro" w:cs="Arial"/>
                <w:sz w:val="12"/>
                <w:szCs w:val="12"/>
                <w:lang w:val="lt-LT"/>
              </w:rPr>
              <w:t xml:space="preserve"> Анекс II од Регулативата</w:t>
            </w:r>
            <w:r w:rsidR="009D1E45" w:rsidRPr="000E5286">
              <w:rPr>
                <w:rFonts w:ascii="Myriad Pro" w:hAnsi="Myriad Pro" w:cs="Arial"/>
                <w:sz w:val="12"/>
                <w:szCs w:val="12"/>
                <w:lang w:val="lt-LT"/>
              </w:rPr>
              <w:t xml:space="preserve"> </w:t>
            </w:r>
            <w:r w:rsidR="001953C6" w:rsidRPr="000E5286">
              <w:rPr>
                <w:rFonts w:ascii="Myriad Pro" w:hAnsi="Myriad Pro" w:cs="Arial"/>
                <w:sz w:val="12"/>
                <w:szCs w:val="12"/>
                <w:lang w:val="lt-LT"/>
              </w:rPr>
              <w:t>(ЕЗ) Бр</w:t>
            </w:r>
            <w:r w:rsidR="009D1E45" w:rsidRPr="000E5286">
              <w:rPr>
                <w:rFonts w:ascii="Myriad Pro" w:hAnsi="Myriad Pro" w:cs="Arial"/>
                <w:sz w:val="12"/>
                <w:szCs w:val="12"/>
                <w:lang w:val="lt-LT"/>
              </w:rPr>
              <w:t xml:space="preserve"> </w:t>
            </w:r>
            <w:r w:rsidR="001953C6" w:rsidRPr="000E5286">
              <w:rPr>
                <w:rFonts w:ascii="Myriad Pro" w:hAnsi="Myriad Pro" w:cs="Arial"/>
                <w:sz w:val="12"/>
                <w:szCs w:val="12"/>
                <w:lang w:val="lt-LT"/>
              </w:rPr>
              <w:t>852/2004 и</w:t>
            </w:r>
            <w:r w:rsidR="00724164" w:rsidRPr="000E5286">
              <w:rPr>
                <w:rFonts w:ascii="Myriad Pro" w:hAnsi="Myriad Pro" w:cs="Arial"/>
                <w:sz w:val="12"/>
                <w:szCs w:val="12"/>
                <w:lang w:val="lt-LT"/>
              </w:rPr>
              <w:t xml:space="preserve"> Поглавје II од  Глава IX од Анекс III </w:t>
            </w:r>
            <w:r w:rsidR="009D1E45" w:rsidRPr="000E5286">
              <w:rPr>
                <w:rFonts w:ascii="Myriad Pro" w:hAnsi="Myriad Pro" w:cs="Arial"/>
                <w:sz w:val="12"/>
                <w:szCs w:val="12"/>
                <w:lang w:val="lt-LT"/>
              </w:rPr>
              <w:t xml:space="preserve">на </w:t>
            </w:r>
            <w:r w:rsidR="00724164" w:rsidRPr="000E5286">
              <w:rPr>
                <w:rFonts w:ascii="Myriad Pro" w:hAnsi="Myriad Pro" w:cs="Arial"/>
                <w:sz w:val="12"/>
                <w:szCs w:val="12"/>
                <w:lang w:val="lt-LT"/>
              </w:rPr>
              <w:t>Регулативата</w:t>
            </w:r>
            <w:r w:rsidR="009D1E45" w:rsidRPr="000E5286">
              <w:rPr>
                <w:rFonts w:ascii="Myriad Pro" w:hAnsi="Myriad Pro" w:cs="Arial"/>
                <w:sz w:val="12"/>
                <w:szCs w:val="12"/>
                <w:lang w:val="lt-LT"/>
              </w:rPr>
              <w:t xml:space="preserve"> </w:t>
            </w:r>
            <w:r w:rsidR="00724164" w:rsidRPr="000E5286">
              <w:rPr>
                <w:rFonts w:ascii="Myriad Pro" w:hAnsi="Myriad Pro" w:cs="Arial"/>
                <w:sz w:val="12"/>
                <w:szCs w:val="12"/>
                <w:lang w:val="lt-LT"/>
              </w:rPr>
              <w:t>(ЕЗ) Бр</w:t>
            </w:r>
            <w:r w:rsidR="009D1E45" w:rsidRPr="000E5286">
              <w:rPr>
                <w:rFonts w:ascii="Myriad Pro" w:hAnsi="Myriad Pro" w:cs="Arial"/>
                <w:sz w:val="12"/>
                <w:szCs w:val="12"/>
                <w:lang w:val="lt-LT"/>
              </w:rPr>
              <w:t xml:space="preserve"> </w:t>
            </w:r>
            <w:r w:rsidR="00724164" w:rsidRPr="000E5286">
              <w:rPr>
                <w:rFonts w:ascii="Myriad Pro" w:hAnsi="Myriad Pro" w:cs="Arial"/>
                <w:sz w:val="12"/>
                <w:szCs w:val="12"/>
                <w:lang w:val="lt-LT"/>
              </w:rPr>
              <w:t xml:space="preserve">853/2004, </w:t>
            </w:r>
          </w:p>
          <w:p w:rsidR="0022572F" w:rsidRPr="000E5286" w:rsidRDefault="00724164" w:rsidP="00724164">
            <w:pPr>
              <w:jc w:val="both"/>
              <w:rPr>
                <w:rFonts w:ascii="Myriad Pro" w:hAnsi="Myriad Pro" w:cs="Arial"/>
                <w:sz w:val="12"/>
                <w:szCs w:val="12"/>
                <w:lang w:val="lt-LT"/>
              </w:rPr>
            </w:pPr>
            <w:r w:rsidRPr="000E5286">
              <w:rPr>
                <w:rFonts w:ascii="Myriad Pro" w:hAnsi="Myriad Pro" w:cs="Arial"/>
                <w:sz w:val="12"/>
                <w:szCs w:val="12"/>
                <w:lang w:val="lt-LT"/>
              </w:rPr>
              <w:t xml:space="preserve">/it has been processed, stored, wrapped, packaged and transported in accordance with </w:t>
            </w:r>
            <w:r w:rsidR="00282362" w:rsidRPr="000E5286">
              <w:rPr>
                <w:rFonts w:ascii="Myriad Pro" w:hAnsi="Myriad Pro" w:cs="Arial"/>
                <w:sz w:val="12"/>
                <w:szCs w:val="12"/>
                <w:lang w:val="lt-LT"/>
              </w:rPr>
              <w:t xml:space="preserve">relevant hygienic conditions laid down in the </w:t>
            </w:r>
            <w:r w:rsidR="00B1695F" w:rsidRPr="000E5286">
              <w:rPr>
                <w:rFonts w:ascii="Myriad Pro" w:hAnsi="Myriad Pro" w:cs="Arial"/>
                <w:sz w:val="12"/>
                <w:szCs w:val="12"/>
                <w:lang w:val="lt-LT"/>
              </w:rPr>
              <w:t>the Law on food safety</w:t>
            </w:r>
            <w:r w:rsidRPr="000E5286">
              <w:rPr>
                <w:rFonts w:ascii="Myriad Pro" w:hAnsi="Myriad Pro" w:cs="Arial"/>
                <w:sz w:val="12"/>
                <w:szCs w:val="12"/>
                <w:lang w:val="lt-LT"/>
              </w:rPr>
              <w:t xml:space="preserve"> </w:t>
            </w:r>
            <w:r w:rsidRPr="000E5286">
              <w:rPr>
                <w:rFonts w:ascii="Myriad Pro" w:hAnsi="Myriad Pro" w:cs="Arial"/>
                <w:spacing w:val="-2"/>
                <w:sz w:val="12"/>
                <w:szCs w:val="12"/>
                <w:lang w:val="lt-LT"/>
              </w:rPr>
              <w:t xml:space="preserve">and/or equivalent </w:t>
            </w:r>
            <w:r w:rsidR="00282362" w:rsidRPr="000E5286">
              <w:rPr>
                <w:rFonts w:ascii="Myriad Pro" w:hAnsi="Myriad Pro" w:cs="Arial"/>
                <w:sz w:val="12"/>
                <w:szCs w:val="12"/>
                <w:lang w:val="lt-LT"/>
              </w:rPr>
              <w:t xml:space="preserve">Annex II of Regulation (EC) No 852/2004 and </w:t>
            </w:r>
            <w:r w:rsidRPr="000E5286">
              <w:rPr>
                <w:rFonts w:ascii="Myriad Pro" w:hAnsi="Myriad Pro" w:cs="Arial"/>
                <w:spacing w:val="-2"/>
                <w:sz w:val="12"/>
                <w:szCs w:val="12"/>
                <w:lang w:val="lt-LT"/>
              </w:rPr>
              <w:t>Chapter</w:t>
            </w:r>
            <w:r w:rsidRPr="000E5286">
              <w:rPr>
                <w:rFonts w:ascii="Myriad Pro" w:hAnsi="Myriad Pro" w:cs="Arial"/>
                <w:sz w:val="12"/>
                <w:szCs w:val="12"/>
                <w:lang w:val="lt-LT"/>
              </w:rPr>
              <w:t xml:space="preserve"> II  of Section IX of</w:t>
            </w:r>
            <w:r w:rsidR="00282362" w:rsidRPr="000E5286">
              <w:rPr>
                <w:rFonts w:ascii="Myriad Pro" w:hAnsi="Myriad Pro" w:cs="Arial"/>
                <w:sz w:val="12"/>
                <w:szCs w:val="12"/>
                <w:lang w:val="lt-LT"/>
              </w:rPr>
              <w:t xml:space="preserve"> Annex III </w:t>
            </w:r>
            <w:r w:rsidR="00F221EF" w:rsidRPr="000E5286">
              <w:rPr>
                <w:rFonts w:ascii="Myriad Pro" w:hAnsi="Myriad Pro" w:cs="Arial"/>
                <w:sz w:val="12"/>
                <w:szCs w:val="12"/>
                <w:lang w:val="lt-LT"/>
              </w:rPr>
              <w:t>to</w:t>
            </w:r>
            <w:r w:rsidR="00E75207" w:rsidRPr="000E5286">
              <w:rPr>
                <w:rFonts w:ascii="Myriad Pro" w:hAnsi="Myriad Pro" w:cs="Arial"/>
                <w:sz w:val="12"/>
                <w:szCs w:val="12"/>
                <w:lang w:val="lt-LT"/>
              </w:rPr>
              <w:t xml:space="preserve"> </w:t>
            </w:r>
            <w:r w:rsidRPr="000E5286">
              <w:rPr>
                <w:rFonts w:ascii="Myriad Pro" w:hAnsi="Myriad Pro" w:cs="Arial"/>
                <w:sz w:val="12"/>
                <w:szCs w:val="12"/>
                <w:lang w:val="lt-LT"/>
              </w:rPr>
              <w:t>Regulation (EC) No 853/2004,</w:t>
            </w:r>
          </w:p>
          <w:p w:rsidR="005F5864" w:rsidRPr="000E5286" w:rsidRDefault="0061413F" w:rsidP="006F03F2">
            <w:pPr>
              <w:jc w:val="both"/>
              <w:rPr>
                <w:rFonts w:ascii="Myriad Pro" w:hAnsi="Myriad Pro" w:cs="Arial"/>
                <w:sz w:val="12"/>
                <w:szCs w:val="12"/>
                <w:lang w:val="lt-LT"/>
              </w:rPr>
            </w:pPr>
            <w:r w:rsidRPr="000E5286">
              <w:rPr>
                <w:rFonts w:ascii="Myriad Pro" w:hAnsi="Myriad Pro" w:cs="Arial"/>
                <w:sz w:val="12"/>
                <w:szCs w:val="12"/>
                <w:lang w:val="lt-LT"/>
              </w:rPr>
              <w:t>/</w:t>
            </w:r>
            <w:r w:rsidR="006F03F2">
              <w:rPr>
                <w:rFonts w:ascii="Myriad Pro" w:hAnsi="Myriad Pro" w:cs="Arial"/>
                <w:b/>
                <w:sz w:val="12"/>
                <w:szCs w:val="12"/>
                <w:lang w:val="lt-LT"/>
              </w:rPr>
              <w:t xml:space="preserve">jis buvo perdirbtas, </w:t>
            </w:r>
            <w:r w:rsidRPr="000E5286">
              <w:rPr>
                <w:rFonts w:ascii="Myriad Pro" w:hAnsi="Myriad Pro" w:cs="Arial"/>
                <w:b/>
                <w:sz w:val="12"/>
                <w:szCs w:val="12"/>
                <w:lang w:val="lt-LT"/>
              </w:rPr>
              <w:t>sandėliuotas, suvyniotas, supakuotas ir vež</w:t>
            </w:r>
            <w:r w:rsidR="006F03F2">
              <w:rPr>
                <w:rFonts w:ascii="Myriad Pro" w:hAnsi="Myriad Pro" w:cs="Arial"/>
                <w:b/>
                <w:sz w:val="12"/>
                <w:szCs w:val="12"/>
                <w:lang w:val="lt-LT"/>
              </w:rPr>
              <w:t>amas</w:t>
            </w:r>
            <w:r w:rsidRPr="000E5286">
              <w:rPr>
                <w:rFonts w:ascii="Myriad Pro" w:hAnsi="Myriad Pro" w:cs="Arial"/>
                <w:b/>
                <w:sz w:val="12"/>
                <w:szCs w:val="12"/>
                <w:lang w:val="lt-LT"/>
              </w:rPr>
              <w:t xml:space="preserve"> pagal </w:t>
            </w:r>
            <w:r w:rsidR="006F03F2">
              <w:rPr>
                <w:rFonts w:ascii="Myriad Pro" w:hAnsi="Myriad Pro" w:cs="Arial"/>
                <w:b/>
                <w:sz w:val="12"/>
                <w:szCs w:val="12"/>
                <w:lang w:val="lt-LT"/>
              </w:rPr>
              <w:t>atitinkamas</w:t>
            </w:r>
            <w:r w:rsidRPr="000E5286">
              <w:rPr>
                <w:rFonts w:ascii="Myriad Pro" w:hAnsi="Myriad Pro" w:cs="Arial"/>
                <w:b/>
                <w:sz w:val="12"/>
                <w:szCs w:val="12"/>
                <w:lang w:val="lt-LT"/>
              </w:rPr>
              <w:t xml:space="preserve"> higi</w:t>
            </w:r>
            <w:r w:rsidR="006F03F2">
              <w:rPr>
                <w:rFonts w:ascii="Myriad Pro" w:hAnsi="Myriad Pro" w:cs="Arial"/>
                <w:b/>
                <w:sz w:val="12"/>
                <w:szCs w:val="12"/>
                <w:lang w:val="lt-LT"/>
              </w:rPr>
              <w:t xml:space="preserve">enos sąlygas, </w:t>
            </w:r>
            <w:r w:rsidRPr="000E5286">
              <w:rPr>
                <w:rFonts w:ascii="Myriad Pro" w:hAnsi="Myriad Pro" w:cs="Arial"/>
                <w:b/>
                <w:sz w:val="12"/>
                <w:szCs w:val="12"/>
                <w:lang w:val="lt-LT"/>
              </w:rPr>
              <w:t xml:space="preserve">nustatytas </w:t>
            </w:r>
            <w:r w:rsidR="00463A47" w:rsidRPr="000E5286">
              <w:rPr>
                <w:rFonts w:ascii="Myriad Pro" w:hAnsi="Myriad Pro" w:cs="Arial"/>
                <w:b/>
                <w:sz w:val="12"/>
                <w:szCs w:val="12"/>
                <w:lang w:val="lt-LT"/>
              </w:rPr>
              <w:t>nacionaliniam</w:t>
            </w:r>
            <w:r w:rsidR="006F03F2">
              <w:rPr>
                <w:rFonts w:ascii="Myriad Pro" w:hAnsi="Myriad Pro" w:cs="Arial"/>
                <w:b/>
                <w:sz w:val="12"/>
                <w:szCs w:val="12"/>
                <w:lang w:val="lt-LT"/>
              </w:rPr>
              <w:t>e</w:t>
            </w:r>
            <w:r w:rsidR="00463A47" w:rsidRPr="000E5286">
              <w:rPr>
                <w:rFonts w:ascii="Myriad Pro" w:hAnsi="Myriad Pro" w:cs="Arial"/>
                <w:b/>
                <w:sz w:val="12"/>
                <w:szCs w:val="12"/>
                <w:lang w:val="lt-LT"/>
              </w:rPr>
              <w:t xml:space="preserve"> maisto saugos įstatyme </w:t>
            </w:r>
            <w:r w:rsidRPr="000E5286">
              <w:rPr>
                <w:rFonts w:ascii="Myriad Pro" w:hAnsi="Myriad Pro" w:cs="Arial"/>
                <w:b/>
                <w:sz w:val="12"/>
                <w:szCs w:val="12"/>
                <w:lang w:val="lt-LT"/>
              </w:rPr>
              <w:t>ir/arba lygiavertes Reglamento (EB) Nr. 852/2004 II priedui ir Reglamento (EB) Nr. 853/2004 III priedo IX skirsnio II skyriui;</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440"/>
        </w:trPr>
        <w:tc>
          <w:tcPr>
            <w:tcW w:w="471" w:type="pct"/>
            <w:gridSpan w:val="2"/>
            <w:vMerge/>
            <w:tcBorders>
              <w:left w:val="single" w:sz="4" w:space="0" w:color="auto"/>
              <w:bottom w:val="single" w:sz="4" w:space="0" w:color="auto"/>
              <w:right w:val="nil"/>
            </w:tcBorders>
          </w:tcPr>
          <w:p w:rsidR="0022572F" w:rsidRPr="000E5286" w:rsidRDefault="0022572F" w:rsidP="000C3391">
            <w:pPr>
              <w:jc w:val="both"/>
              <w:rPr>
                <w:rFonts w:ascii="Myriad Pro" w:hAnsi="Myriad Pro" w:cs="Arial"/>
                <w:sz w:val="12"/>
                <w:szCs w:val="12"/>
                <w:lang w:val="lt-LT"/>
              </w:rPr>
            </w:pPr>
          </w:p>
        </w:tc>
        <w:tc>
          <w:tcPr>
            <w:tcW w:w="211" w:type="pct"/>
            <w:tcBorders>
              <w:top w:val="nil"/>
              <w:left w:val="nil"/>
              <w:bottom w:val="nil"/>
              <w:right w:val="nil"/>
            </w:tcBorders>
          </w:tcPr>
          <w:p w:rsidR="0022572F" w:rsidRPr="000E5286" w:rsidRDefault="0022572F" w:rsidP="008B4E9F">
            <w:pPr>
              <w:jc w:val="center"/>
              <w:rPr>
                <w:rFonts w:ascii="Myriad Pro" w:hAnsi="Myriad Pro" w:cs="Arial"/>
                <w:sz w:val="12"/>
                <w:szCs w:val="12"/>
                <w:lang w:val="lt-LT"/>
              </w:rPr>
            </w:pPr>
            <w:r w:rsidRPr="000E5286">
              <w:rPr>
                <w:rFonts w:ascii="Myriad Pro" w:hAnsi="Myriad Pro" w:cs="Arial"/>
                <w:sz w:val="12"/>
                <w:szCs w:val="12"/>
                <w:lang w:val="lt-LT"/>
              </w:rPr>
              <w:t>d)</w:t>
            </w:r>
          </w:p>
        </w:tc>
        <w:tc>
          <w:tcPr>
            <w:tcW w:w="4249" w:type="pct"/>
            <w:gridSpan w:val="8"/>
            <w:tcBorders>
              <w:top w:val="nil"/>
              <w:left w:val="nil"/>
              <w:bottom w:val="nil"/>
              <w:right w:val="single" w:sz="4" w:space="0" w:color="auto"/>
            </w:tcBorders>
          </w:tcPr>
          <w:p w:rsidR="001953C6" w:rsidRPr="000E5286" w:rsidRDefault="001953C6" w:rsidP="001953C6">
            <w:pPr>
              <w:jc w:val="both"/>
              <w:rPr>
                <w:rFonts w:ascii="Myriad Pro" w:hAnsi="Myriad Pro" w:cs="Arial"/>
                <w:sz w:val="12"/>
                <w:szCs w:val="12"/>
                <w:lang w:val="lt-LT"/>
              </w:rPr>
            </w:pPr>
            <w:r w:rsidRPr="000E5286">
              <w:rPr>
                <w:rFonts w:ascii="Myriad Pro" w:hAnsi="Myriad Pro" w:cs="Arial"/>
                <w:sz w:val="12"/>
                <w:szCs w:val="12"/>
                <w:lang w:val="lt-LT"/>
              </w:rPr>
              <w:t xml:space="preserve">ги исполнува важечките критериуми </w:t>
            </w:r>
            <w:r w:rsidR="009D1E45" w:rsidRPr="000E5286">
              <w:rPr>
                <w:rFonts w:ascii="Myriad Pro" w:hAnsi="Myriad Pro" w:cs="Arial"/>
                <w:sz w:val="12"/>
                <w:szCs w:val="12"/>
                <w:lang w:val="lt-LT"/>
              </w:rPr>
              <w:t xml:space="preserve">утврдени </w:t>
            </w:r>
            <w:r w:rsidRPr="000E5286">
              <w:rPr>
                <w:rFonts w:ascii="Myriad Pro" w:hAnsi="Myriad Pro" w:cs="Arial"/>
                <w:sz w:val="12"/>
                <w:szCs w:val="12"/>
                <w:lang w:val="lt-LT"/>
              </w:rPr>
              <w:t xml:space="preserve">во </w:t>
            </w:r>
            <w:r w:rsidR="001A2786" w:rsidRPr="000E5286">
              <w:rPr>
                <w:rFonts w:ascii="Myriad Pro" w:hAnsi="Myriad Pro" w:cs="Arial"/>
                <w:bCs/>
                <w:sz w:val="12"/>
                <w:szCs w:val="12"/>
                <w:lang w:val="lt-LT"/>
              </w:rPr>
              <w:t>Правилникот за посебните барања за безбедност и хигиена и начинот и постапката на вршење на службените контроли на млекото и млечните производи</w:t>
            </w:r>
            <w:r w:rsidR="001A2786" w:rsidRPr="000E5286">
              <w:rPr>
                <w:rFonts w:ascii="Myriad Pro" w:hAnsi="Myriad Pro" w:cs="Arial"/>
                <w:sz w:val="12"/>
                <w:szCs w:val="12"/>
                <w:lang w:val="lt-LT"/>
              </w:rPr>
              <w:t xml:space="preserve"> </w:t>
            </w:r>
            <w:r w:rsidRPr="000E5286">
              <w:rPr>
                <w:rFonts w:ascii="Myriad Pro" w:hAnsi="Myriad Pro" w:cs="Arial"/>
                <w:sz w:val="12"/>
                <w:szCs w:val="12"/>
                <w:lang w:val="lt-LT"/>
              </w:rPr>
              <w:t>односно еквивалентното Поглавје II од  Глава IX од Анекс III од Регулативата</w:t>
            </w:r>
            <w:r w:rsidR="009D1E45" w:rsidRPr="000E5286">
              <w:rPr>
                <w:rFonts w:ascii="Myriad Pro" w:hAnsi="Myriad Pro" w:cs="Arial"/>
                <w:sz w:val="12"/>
                <w:szCs w:val="12"/>
                <w:lang w:val="lt-LT"/>
              </w:rPr>
              <w:t xml:space="preserve"> </w:t>
            </w:r>
            <w:r w:rsidRPr="000E5286">
              <w:rPr>
                <w:rFonts w:ascii="Myriad Pro" w:hAnsi="Myriad Pro" w:cs="Arial"/>
                <w:sz w:val="12"/>
                <w:szCs w:val="12"/>
                <w:lang w:val="lt-LT"/>
              </w:rPr>
              <w:t>(ЕЗ) Бр</w:t>
            </w:r>
            <w:r w:rsidR="009D1E45"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853/2004 и </w:t>
            </w:r>
            <w:r w:rsidR="009D1E45" w:rsidRPr="000E5286">
              <w:rPr>
                <w:rFonts w:ascii="Myriad Pro" w:hAnsi="Myriad Pro" w:cs="Arial"/>
                <w:sz w:val="12"/>
                <w:szCs w:val="12"/>
                <w:lang w:val="lt-LT"/>
              </w:rPr>
              <w:t xml:space="preserve">соодветните  </w:t>
            </w:r>
            <w:r w:rsidRPr="000E5286">
              <w:rPr>
                <w:rFonts w:ascii="Myriad Pro" w:hAnsi="Myriad Pro" w:cs="Arial"/>
                <w:sz w:val="12"/>
                <w:szCs w:val="12"/>
                <w:lang w:val="lt-LT"/>
              </w:rPr>
              <w:t xml:space="preserve">микробиолошки критериуми пропишани во </w:t>
            </w:r>
            <w:r w:rsidR="00B1695F" w:rsidRPr="000E5286">
              <w:rPr>
                <w:rFonts w:ascii="Myriad Pro" w:hAnsi="Myriad Pro" w:cs="Arial"/>
                <w:sz w:val="12"/>
                <w:szCs w:val="12"/>
                <w:lang w:val="lt-LT"/>
              </w:rPr>
              <w:t>Законот за безбедност на храната</w:t>
            </w:r>
            <w:r w:rsidR="00574117" w:rsidRPr="000E5286">
              <w:rPr>
                <w:rFonts w:ascii="Myriad Pro" w:hAnsi="Myriad Pro" w:cs="Arial"/>
                <w:sz w:val="12"/>
                <w:szCs w:val="12"/>
                <w:lang w:val="lt-LT"/>
              </w:rPr>
              <w:t xml:space="preserve"> </w:t>
            </w:r>
            <w:r w:rsidRPr="000E5286">
              <w:rPr>
                <w:rFonts w:ascii="Myriad Pro" w:hAnsi="Myriad Pro" w:cs="Arial"/>
                <w:sz w:val="12"/>
                <w:szCs w:val="12"/>
                <w:lang w:val="lt-LT"/>
              </w:rPr>
              <w:t>односно еквивалентата Регулатива (ЕЗ) Бр</w:t>
            </w:r>
            <w:r w:rsidR="009D1E45" w:rsidRPr="000E5286">
              <w:rPr>
                <w:rFonts w:ascii="Myriad Pro" w:hAnsi="Myriad Pro" w:cs="Arial"/>
                <w:sz w:val="12"/>
                <w:szCs w:val="12"/>
                <w:lang w:val="lt-LT"/>
              </w:rPr>
              <w:t xml:space="preserve"> </w:t>
            </w:r>
            <w:r w:rsidRPr="000E5286">
              <w:rPr>
                <w:rFonts w:ascii="Myriad Pro" w:hAnsi="Myriad Pro" w:cs="Arial"/>
                <w:sz w:val="12"/>
                <w:szCs w:val="12"/>
                <w:lang w:val="lt-LT"/>
              </w:rPr>
              <w:t xml:space="preserve">2073/2005 </w:t>
            </w:r>
            <w:r w:rsidR="009D1E45" w:rsidRPr="000E5286">
              <w:rPr>
                <w:rFonts w:ascii="Myriad Pro" w:hAnsi="Myriad Pro" w:cs="Arial"/>
                <w:sz w:val="12"/>
                <w:szCs w:val="12"/>
                <w:lang w:val="lt-LT"/>
              </w:rPr>
              <w:t xml:space="preserve">за  </w:t>
            </w:r>
            <w:r w:rsidRPr="000E5286">
              <w:rPr>
                <w:rFonts w:ascii="Myriad Pro" w:hAnsi="Myriad Pro" w:cs="Arial"/>
                <w:sz w:val="12"/>
                <w:szCs w:val="12"/>
                <w:lang w:val="lt-LT"/>
              </w:rPr>
              <w:t>микробиолошки</w:t>
            </w:r>
            <w:r w:rsidR="009D1E45" w:rsidRPr="000E5286">
              <w:rPr>
                <w:rFonts w:ascii="Myriad Pro" w:hAnsi="Myriad Pro" w:cs="Arial"/>
                <w:sz w:val="12"/>
                <w:szCs w:val="12"/>
                <w:lang w:val="lt-LT"/>
              </w:rPr>
              <w:t>те</w:t>
            </w:r>
            <w:r w:rsidRPr="000E5286">
              <w:rPr>
                <w:rFonts w:ascii="Myriad Pro" w:hAnsi="Myriad Pro" w:cs="Arial"/>
                <w:sz w:val="12"/>
                <w:szCs w:val="12"/>
                <w:lang w:val="lt-LT"/>
              </w:rPr>
              <w:t xml:space="preserve"> критериуми за прехрамбени</w:t>
            </w:r>
            <w:r w:rsidR="009D1E45" w:rsidRPr="000E5286">
              <w:rPr>
                <w:rFonts w:ascii="Myriad Pro" w:hAnsi="Myriad Pro" w:cs="Arial"/>
                <w:sz w:val="12"/>
                <w:szCs w:val="12"/>
                <w:lang w:val="lt-LT"/>
              </w:rPr>
              <w:t>те</w:t>
            </w:r>
            <w:r w:rsidRPr="000E5286">
              <w:rPr>
                <w:rFonts w:ascii="Myriad Pro" w:hAnsi="Myriad Pro" w:cs="Arial"/>
                <w:sz w:val="12"/>
                <w:szCs w:val="12"/>
                <w:lang w:val="lt-LT"/>
              </w:rPr>
              <w:t xml:space="preserve"> производи, и</w:t>
            </w:r>
          </w:p>
          <w:p w:rsidR="0022572F" w:rsidRPr="000E5286" w:rsidRDefault="001953C6" w:rsidP="001953C6">
            <w:pPr>
              <w:jc w:val="both"/>
              <w:rPr>
                <w:rFonts w:ascii="Myriad Pro" w:hAnsi="Myriad Pro" w:cs="Arial"/>
                <w:sz w:val="12"/>
                <w:szCs w:val="12"/>
                <w:lang w:val="lt-LT"/>
              </w:rPr>
            </w:pPr>
            <w:r w:rsidRPr="000E5286">
              <w:rPr>
                <w:rFonts w:ascii="Myriad Pro" w:hAnsi="Myriad Pro" w:cs="Arial"/>
                <w:sz w:val="12"/>
                <w:szCs w:val="12"/>
                <w:lang w:val="lt-LT"/>
              </w:rPr>
              <w:t xml:space="preserve">/it meets the relevant criteria laid down in </w:t>
            </w:r>
            <w:r w:rsidR="001A2786" w:rsidRPr="000E5286">
              <w:rPr>
                <w:rFonts w:ascii="Myriad Pro" w:hAnsi="Myriad Pro" w:cs="Arial"/>
                <w:sz w:val="12"/>
                <w:szCs w:val="12"/>
                <w:lang w:val="lt-LT"/>
              </w:rPr>
              <w:t>the Book of rules on special requirements on safety and hygiene and procedure for official controls on milk and milk products</w:t>
            </w:r>
            <w:r w:rsidR="001A2786" w:rsidRPr="000E5286">
              <w:rPr>
                <w:rFonts w:ascii="Myriad Pro" w:hAnsi="Myriad Pro" w:cs="Arial"/>
                <w:spacing w:val="-2"/>
                <w:sz w:val="12"/>
                <w:szCs w:val="12"/>
                <w:lang w:val="lt-LT"/>
              </w:rPr>
              <w:t xml:space="preserve"> </w:t>
            </w:r>
            <w:r w:rsidRPr="000E5286">
              <w:rPr>
                <w:rFonts w:ascii="Myriad Pro" w:hAnsi="Myriad Pro" w:cs="Arial"/>
                <w:spacing w:val="-2"/>
                <w:sz w:val="12"/>
                <w:szCs w:val="12"/>
                <w:lang w:val="lt-LT"/>
              </w:rPr>
              <w:t>and/or equivalent Chapter</w:t>
            </w:r>
            <w:r w:rsidRPr="000E5286">
              <w:rPr>
                <w:rFonts w:ascii="Myriad Pro" w:hAnsi="Myriad Pro" w:cs="Arial"/>
                <w:sz w:val="12"/>
                <w:szCs w:val="12"/>
                <w:lang w:val="lt-LT"/>
              </w:rPr>
              <w:t xml:space="preserve"> II  of Section IX of Annex III of Regulation (EC) No 853/2004 and the relevant criteria laid down in </w:t>
            </w:r>
            <w:r w:rsidR="00B1695F" w:rsidRPr="000E5286">
              <w:rPr>
                <w:rFonts w:ascii="Myriad Pro" w:hAnsi="Myriad Pro" w:cs="Arial"/>
                <w:sz w:val="12"/>
                <w:szCs w:val="12"/>
                <w:lang w:val="lt-LT"/>
              </w:rPr>
              <w:t>the Law on food safety</w:t>
            </w:r>
            <w:r w:rsidR="00574117" w:rsidRPr="000E5286">
              <w:rPr>
                <w:rFonts w:ascii="Myriad Pro" w:hAnsi="Myriad Pro" w:cs="Arial"/>
                <w:sz w:val="12"/>
                <w:szCs w:val="12"/>
                <w:lang w:val="lt-LT"/>
              </w:rPr>
              <w:t xml:space="preserve"> </w:t>
            </w:r>
            <w:r w:rsidRPr="000E5286">
              <w:rPr>
                <w:rFonts w:ascii="Myriad Pro" w:hAnsi="Myriad Pro" w:cs="Arial"/>
                <w:spacing w:val="-2"/>
                <w:sz w:val="12"/>
                <w:szCs w:val="12"/>
                <w:lang w:val="lt-LT"/>
              </w:rPr>
              <w:t>and/or equivalent</w:t>
            </w:r>
            <w:r w:rsidRPr="000E5286">
              <w:rPr>
                <w:rFonts w:ascii="Myriad Pro" w:hAnsi="Myriad Pro" w:cs="Arial"/>
                <w:sz w:val="12"/>
                <w:szCs w:val="12"/>
                <w:lang w:val="lt-LT"/>
              </w:rPr>
              <w:t xml:space="preserve"> Regulation (EC) No 2073/2005 or microbiological criteria for foodstuffs, and</w:t>
            </w:r>
          </w:p>
          <w:p w:rsidR="009333A8" w:rsidRPr="000E5286" w:rsidRDefault="009333A8" w:rsidP="006F03F2">
            <w:pPr>
              <w:jc w:val="both"/>
              <w:rPr>
                <w:rFonts w:ascii="Myriad Pro" w:hAnsi="Myriad Pro" w:cs="Arial"/>
                <w:b/>
                <w:sz w:val="12"/>
                <w:szCs w:val="12"/>
                <w:lang w:val="lt-LT"/>
              </w:rPr>
            </w:pPr>
            <w:r w:rsidRPr="000E5286">
              <w:rPr>
                <w:rFonts w:ascii="Myriad Pro" w:hAnsi="Myriad Pro" w:cs="Arial"/>
                <w:b/>
                <w:sz w:val="12"/>
                <w:szCs w:val="12"/>
                <w:lang w:val="lt-LT"/>
              </w:rPr>
              <w:t xml:space="preserve">/jis atitinka kriterijus, nustatytus </w:t>
            </w:r>
            <w:r w:rsidR="00CB5F2C" w:rsidRPr="000E5286">
              <w:rPr>
                <w:rFonts w:ascii="Myriad Pro" w:hAnsi="Myriad Pro" w:cs="Arial"/>
                <w:b/>
                <w:sz w:val="12"/>
                <w:szCs w:val="12"/>
                <w:lang w:val="lt-LT"/>
              </w:rPr>
              <w:t>Teisyne</w:t>
            </w:r>
            <w:r w:rsidR="00463A47" w:rsidRPr="000E5286">
              <w:rPr>
                <w:rFonts w:ascii="Myriad Pro" w:hAnsi="Myriad Pro" w:cs="Arial"/>
                <w:b/>
                <w:sz w:val="12"/>
                <w:szCs w:val="12"/>
                <w:lang w:val="lt-LT"/>
              </w:rPr>
              <w:t xml:space="preserve"> dėl specialiųjų reikalavimų saugai ir higienai</w:t>
            </w:r>
            <w:r w:rsidR="006F03F2">
              <w:rPr>
                <w:rFonts w:ascii="Myriad Pro" w:hAnsi="Myriad Pro" w:cs="Arial"/>
                <w:b/>
                <w:sz w:val="12"/>
                <w:szCs w:val="12"/>
                <w:lang w:val="lt-LT"/>
              </w:rPr>
              <w:t xml:space="preserve"> bei pieno ir pieno produktų</w:t>
            </w:r>
            <w:r w:rsidR="00463A47" w:rsidRPr="000E5286">
              <w:rPr>
                <w:rFonts w:ascii="Myriad Pro" w:hAnsi="Myriad Pro" w:cs="Arial"/>
                <w:b/>
                <w:sz w:val="12"/>
                <w:szCs w:val="12"/>
                <w:lang w:val="lt-LT"/>
              </w:rPr>
              <w:t xml:space="preserve"> oficialios kontrolės tvark</w:t>
            </w:r>
            <w:r w:rsidR="006F03F2">
              <w:rPr>
                <w:rFonts w:ascii="Myriad Pro" w:hAnsi="Myriad Pro" w:cs="Arial"/>
                <w:b/>
                <w:sz w:val="12"/>
                <w:szCs w:val="12"/>
                <w:lang w:val="lt-LT"/>
              </w:rPr>
              <w:t>ai</w:t>
            </w:r>
            <w:r w:rsidR="00463A47" w:rsidRPr="000E5286">
              <w:rPr>
                <w:rFonts w:ascii="Myriad Pro" w:hAnsi="Myriad Pro" w:cs="Arial"/>
                <w:b/>
                <w:sz w:val="12"/>
                <w:szCs w:val="12"/>
                <w:lang w:val="lt-LT"/>
              </w:rPr>
              <w:t xml:space="preserve"> </w:t>
            </w:r>
            <w:r w:rsidRPr="000E5286">
              <w:rPr>
                <w:rFonts w:ascii="Myriad Pro" w:hAnsi="Myriad Pro" w:cs="Arial"/>
                <w:b/>
                <w:sz w:val="12"/>
                <w:szCs w:val="12"/>
                <w:lang w:val="lt-LT"/>
              </w:rPr>
              <w:t>ir/arba lygiaverčius Reglamento (EB) Nr. 853/2004 III priedo IX skirsnio  II skyriui ir Reglamentui (EB) Nr. 2073/2005 dėl maisto produktams taikomų mikrobiologinių kriterijų, ir</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556"/>
        </w:trPr>
        <w:tc>
          <w:tcPr>
            <w:tcW w:w="471" w:type="pct"/>
            <w:gridSpan w:val="2"/>
            <w:vMerge/>
            <w:tcBorders>
              <w:left w:val="single" w:sz="4" w:space="0" w:color="auto"/>
              <w:bottom w:val="single" w:sz="4" w:space="0" w:color="auto"/>
              <w:right w:val="nil"/>
            </w:tcBorders>
          </w:tcPr>
          <w:p w:rsidR="0022572F" w:rsidRPr="000E5286" w:rsidRDefault="0022572F" w:rsidP="000C3391">
            <w:pPr>
              <w:jc w:val="both"/>
              <w:rPr>
                <w:rFonts w:ascii="Myriad Pro" w:hAnsi="Myriad Pro" w:cs="Arial"/>
                <w:sz w:val="12"/>
                <w:szCs w:val="12"/>
                <w:lang w:val="lt-LT"/>
              </w:rPr>
            </w:pPr>
          </w:p>
        </w:tc>
        <w:tc>
          <w:tcPr>
            <w:tcW w:w="211" w:type="pct"/>
            <w:tcBorders>
              <w:top w:val="nil"/>
              <w:left w:val="nil"/>
              <w:bottom w:val="single" w:sz="4" w:space="0" w:color="auto"/>
              <w:right w:val="nil"/>
            </w:tcBorders>
          </w:tcPr>
          <w:p w:rsidR="0022572F" w:rsidRPr="000E5286" w:rsidRDefault="0022572F" w:rsidP="008B4E9F">
            <w:pPr>
              <w:jc w:val="center"/>
              <w:rPr>
                <w:rFonts w:ascii="Myriad Pro" w:hAnsi="Myriad Pro" w:cs="Arial"/>
                <w:sz w:val="12"/>
                <w:szCs w:val="12"/>
                <w:lang w:val="lt-LT"/>
              </w:rPr>
            </w:pPr>
            <w:r w:rsidRPr="000E5286">
              <w:rPr>
                <w:rFonts w:ascii="Myriad Pro" w:hAnsi="Myriad Pro" w:cs="Arial"/>
                <w:sz w:val="12"/>
                <w:szCs w:val="12"/>
                <w:lang w:val="lt-LT"/>
              </w:rPr>
              <w:t>e)</w:t>
            </w:r>
          </w:p>
        </w:tc>
        <w:tc>
          <w:tcPr>
            <w:tcW w:w="4249" w:type="pct"/>
            <w:gridSpan w:val="8"/>
            <w:tcBorders>
              <w:top w:val="nil"/>
              <w:left w:val="nil"/>
              <w:bottom w:val="single" w:sz="4" w:space="0" w:color="auto"/>
              <w:right w:val="single" w:sz="4" w:space="0" w:color="auto"/>
            </w:tcBorders>
          </w:tcPr>
          <w:p w:rsidR="00381133" w:rsidRPr="000E5286" w:rsidRDefault="009D1E45" w:rsidP="00381133">
            <w:pPr>
              <w:jc w:val="both"/>
              <w:rPr>
                <w:rFonts w:ascii="Myriad Pro" w:hAnsi="Myriad Pro" w:cs="Arial"/>
                <w:sz w:val="12"/>
                <w:szCs w:val="12"/>
                <w:lang w:val="lt-LT"/>
              </w:rPr>
            </w:pPr>
            <w:r w:rsidRPr="000E5286">
              <w:rPr>
                <w:rFonts w:ascii="Myriad Pro" w:hAnsi="Myriad Pro" w:cs="Arial"/>
                <w:sz w:val="12"/>
                <w:szCs w:val="12"/>
                <w:lang w:val="lt-LT"/>
              </w:rPr>
              <w:t>г</w:t>
            </w:r>
            <w:r w:rsidR="00B82103" w:rsidRPr="000E5286">
              <w:rPr>
                <w:rFonts w:ascii="Myriad Pro" w:hAnsi="Myriad Pro" w:cs="Arial"/>
                <w:sz w:val="12"/>
                <w:szCs w:val="12"/>
                <w:lang w:val="lt-LT"/>
              </w:rPr>
              <w:t xml:space="preserve">аранциите </w:t>
            </w:r>
            <w:r w:rsidRPr="000E5286">
              <w:rPr>
                <w:rFonts w:ascii="Myriad Pro" w:hAnsi="Myriad Pro" w:cs="Arial"/>
                <w:sz w:val="12"/>
                <w:szCs w:val="12"/>
                <w:lang w:val="lt-LT"/>
              </w:rPr>
              <w:t>за</w:t>
            </w:r>
            <w:r w:rsidR="00B82103" w:rsidRPr="000E5286">
              <w:rPr>
                <w:rFonts w:ascii="Myriad Pro" w:hAnsi="Myriad Pro" w:cs="Arial"/>
                <w:sz w:val="12"/>
                <w:szCs w:val="12"/>
                <w:lang w:val="lt-LT"/>
              </w:rPr>
              <w:t xml:space="preserve"> живите животни и нивните производи </w:t>
            </w:r>
            <w:r w:rsidRPr="000E5286">
              <w:rPr>
                <w:rFonts w:ascii="Myriad Pro" w:hAnsi="Myriad Pro" w:cs="Arial"/>
                <w:sz w:val="12"/>
                <w:szCs w:val="12"/>
                <w:lang w:val="lt-LT"/>
              </w:rPr>
              <w:t>од</w:t>
            </w:r>
            <w:r w:rsidR="00B82103" w:rsidRPr="000E5286">
              <w:rPr>
                <w:rFonts w:ascii="Myriad Pro" w:hAnsi="Myriad Pro" w:cs="Arial"/>
                <w:sz w:val="12"/>
                <w:szCs w:val="12"/>
                <w:lang w:val="lt-LT"/>
              </w:rPr>
              <w:t xml:space="preserve"> плановите за резидуи </w:t>
            </w:r>
            <w:r w:rsidRPr="000E5286">
              <w:rPr>
                <w:rFonts w:ascii="Myriad Pro" w:hAnsi="Myriad Pro" w:cs="Arial"/>
                <w:sz w:val="12"/>
                <w:szCs w:val="12"/>
                <w:lang w:val="lt-LT"/>
              </w:rPr>
              <w:t xml:space="preserve">доставени </w:t>
            </w:r>
            <w:r w:rsidR="00B82103" w:rsidRPr="000E5286">
              <w:rPr>
                <w:rFonts w:ascii="Myriad Pro" w:hAnsi="Myriad Pro" w:cs="Arial"/>
                <w:sz w:val="12"/>
                <w:szCs w:val="12"/>
                <w:lang w:val="lt-LT"/>
              </w:rPr>
              <w:t xml:space="preserve">во согласност со </w:t>
            </w:r>
            <w:r w:rsidR="00574117" w:rsidRPr="000E5286">
              <w:rPr>
                <w:rFonts w:ascii="Myriad Pro" w:hAnsi="Myriad Pro" w:cs="Arial"/>
                <w:sz w:val="12"/>
                <w:szCs w:val="12"/>
                <w:lang w:val="lt-LT"/>
              </w:rPr>
              <w:t xml:space="preserve">соодветните национални прописи од областа на </w:t>
            </w:r>
            <w:r w:rsidR="00381133" w:rsidRPr="000E5286">
              <w:rPr>
                <w:rFonts w:ascii="Myriad Pro" w:hAnsi="Myriad Pro" w:cs="Arial"/>
                <w:sz w:val="12"/>
                <w:szCs w:val="12"/>
                <w:lang w:val="lt-LT"/>
              </w:rPr>
              <w:t xml:space="preserve">исполнети се гаранциите за живите животни и нивните производи согласно плановите за резидуи кои се поднесени во согласност со </w:t>
            </w:r>
            <w:r w:rsidR="00B1695F" w:rsidRPr="000E5286">
              <w:rPr>
                <w:rFonts w:ascii="Myriad Pro" w:hAnsi="Myriad Pro" w:cs="Arial"/>
                <w:sz w:val="12"/>
                <w:szCs w:val="12"/>
                <w:lang w:val="lt-LT"/>
              </w:rPr>
              <w:t>Законот за безбедност на храната</w:t>
            </w:r>
            <w:r w:rsidR="00381133" w:rsidRPr="000E5286">
              <w:rPr>
                <w:rFonts w:ascii="Myriad Pro" w:hAnsi="Myriad Pro" w:cs="Arial"/>
                <w:sz w:val="12"/>
                <w:szCs w:val="12"/>
                <w:lang w:val="lt-LT"/>
              </w:rPr>
              <w:t xml:space="preserve"> односно еквивалентната Директива 96/23/ЕЗ , и посебно член 29 од истата.</w:t>
            </w:r>
          </w:p>
          <w:p w:rsidR="009333A8" w:rsidRPr="000E5286" w:rsidRDefault="00700477" w:rsidP="00381133">
            <w:pPr>
              <w:jc w:val="both"/>
              <w:rPr>
                <w:rFonts w:ascii="Myriad Pro" w:hAnsi="Myriad Pro" w:cs="Arial"/>
                <w:sz w:val="12"/>
                <w:szCs w:val="12"/>
                <w:lang w:val="lt-LT"/>
              </w:rPr>
            </w:pPr>
            <w:r>
              <w:rPr>
                <w:noProof/>
                <w:lang w:val="lt-LT" w:eastAsia="lt-LT"/>
              </w:rPr>
              <mc:AlternateContent>
                <mc:Choice Requires="wps">
                  <w:drawing>
                    <wp:anchor distT="0" distB="0" distL="114300" distR="114300" simplePos="0" relativeHeight="251664896" behindDoc="0" locked="0" layoutInCell="1" allowOverlap="1" wp14:anchorId="2805B0EC" wp14:editId="7D610541">
                      <wp:simplePos x="0" y="0"/>
                      <wp:positionH relativeFrom="column">
                        <wp:posOffset>5072380</wp:posOffset>
                      </wp:positionH>
                      <wp:positionV relativeFrom="page">
                        <wp:posOffset>319723</wp:posOffset>
                      </wp:positionV>
                      <wp:extent cx="904875" cy="266700"/>
                      <wp:effectExtent l="223838" t="0" r="233362"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4875" cy="266700"/>
                              </a:xfrm>
                              <a:prstGeom prst="rect">
                                <a:avLst/>
                              </a:prstGeom>
                              <a:noFill/>
                              <a:ln w="9525">
                                <a:noFill/>
                                <a:miter lim="800000"/>
                                <a:headEnd/>
                                <a:tailEnd/>
                              </a:ln>
                            </wps:spPr>
                            <wps:txbx>
                              <w:txbxContent>
                                <w:p w:rsidR="00310238" w:rsidRDefault="00310238" w:rsidP="00310238">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5B0EC" id="_x0000_t202" coordsize="21600,21600" o:spt="202" path="m,l,21600r21600,l21600,xe">
                      <v:stroke joinstyle="miter"/>
                      <v:path gradientshapeok="t" o:connecttype="rect"/>
                    </v:shapetype>
                    <v:shape id="Text Box 12" o:spid="_x0000_s1026" type="#_x0000_t202" style="position:absolute;left:0;text-align:left;margin-left:399.4pt;margin-top:25.2pt;width:71.25pt;height:21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" filled="f" stroked="f">
                      <v:textbox style="layout-flow:vertical;mso-layout-flow-alt:bottom-to-top">
                        <w:txbxContent>
                          <w:p w:rsidR="00310238" w:rsidRDefault="00310238" w:rsidP="00310238">
                            <w:pPr>
                              <w:rPr>
                                <w:b/>
                              </w:rPr>
                            </w:pPr>
                            <w:r>
                              <w:rPr>
                                <w:b/>
                              </w:rPr>
                              <w:t>B 0000000</w:t>
                            </w:r>
                          </w:p>
                        </w:txbxContent>
                      </v:textbox>
                      <w10:wrap anchory="page"/>
                    </v:shape>
                  </w:pict>
                </mc:Fallback>
              </mc:AlternateContent>
            </w:r>
            <w:r w:rsidR="00381133" w:rsidRPr="000E5286">
              <w:rPr>
                <w:rFonts w:ascii="Myriad Pro" w:hAnsi="Myriad Pro" w:cs="Arial"/>
                <w:sz w:val="12"/>
                <w:szCs w:val="12"/>
                <w:lang w:val="lt-LT"/>
              </w:rPr>
              <w:t xml:space="preserve">/the guarantees covering live animals and products thereof provided by the residue plans submitted in accordance with </w:t>
            </w:r>
            <w:r w:rsidR="00B1695F" w:rsidRPr="000E5286">
              <w:rPr>
                <w:rFonts w:ascii="Myriad Pro" w:hAnsi="Myriad Pro" w:cs="Arial"/>
                <w:sz w:val="12"/>
                <w:szCs w:val="12"/>
                <w:lang w:val="lt-LT"/>
              </w:rPr>
              <w:t xml:space="preserve">the Law on food safety </w:t>
            </w:r>
            <w:r w:rsidR="00381133" w:rsidRPr="000E5286">
              <w:rPr>
                <w:rFonts w:ascii="Myriad Pro" w:hAnsi="Myriad Pro" w:cs="Arial"/>
                <w:sz w:val="12"/>
                <w:szCs w:val="12"/>
                <w:lang w:val="lt-LT"/>
              </w:rPr>
              <w:t xml:space="preserve">and/or equivalent Directive 96/23/EC, and in particular Article 29 thereof, are fulfilled. </w:t>
            </w:r>
          </w:p>
          <w:p w:rsidR="00CD6083" w:rsidRPr="000E5286" w:rsidRDefault="009333A8" w:rsidP="00A80D51">
            <w:pPr>
              <w:jc w:val="both"/>
              <w:rPr>
                <w:rFonts w:ascii="Myriad Pro" w:hAnsi="Myriad Pro" w:cs="Arial"/>
                <w:b/>
                <w:sz w:val="12"/>
                <w:szCs w:val="12"/>
                <w:lang w:val="lt-LT"/>
              </w:rPr>
            </w:pPr>
            <w:r w:rsidRPr="000E5286">
              <w:rPr>
                <w:rFonts w:ascii="Myriad Pro" w:hAnsi="Myriad Pro" w:cs="Arial"/>
                <w:b/>
                <w:sz w:val="12"/>
                <w:szCs w:val="12"/>
                <w:lang w:val="lt-LT"/>
              </w:rPr>
              <w:t>/gyvūnams ir jų produktams taikomos garantij</w:t>
            </w:r>
            <w:r w:rsidR="00463A47" w:rsidRPr="000E5286">
              <w:rPr>
                <w:rFonts w:ascii="Myriad Pro" w:hAnsi="Myriad Pro" w:cs="Arial"/>
                <w:b/>
                <w:sz w:val="12"/>
                <w:szCs w:val="12"/>
                <w:lang w:val="lt-LT"/>
              </w:rPr>
              <w:t>os,</w:t>
            </w:r>
            <w:r w:rsidR="00165FDD">
              <w:rPr>
                <w:rFonts w:ascii="Myriad Pro" w:hAnsi="Myriad Pro" w:cs="Arial"/>
                <w:b/>
                <w:sz w:val="12"/>
                <w:szCs w:val="12"/>
                <w:lang w:val="lt-LT"/>
              </w:rPr>
              <w:t xml:space="preserve"> </w:t>
            </w:r>
            <w:r w:rsidR="00165FDD" w:rsidRPr="000E5286">
              <w:rPr>
                <w:rFonts w:ascii="Myriad Pro" w:hAnsi="Myriad Pro" w:cs="Arial"/>
                <w:b/>
                <w:sz w:val="12"/>
                <w:szCs w:val="12"/>
                <w:lang w:val="lt-LT"/>
              </w:rPr>
              <w:t>numatytos pagal nacionalinį maisto saugos įstatymą pateikt</w:t>
            </w:r>
            <w:r w:rsidR="009C7937">
              <w:rPr>
                <w:rFonts w:ascii="Myriad Pro" w:hAnsi="Myriad Pro" w:cs="Arial"/>
                <w:b/>
                <w:sz w:val="12"/>
                <w:szCs w:val="12"/>
                <w:lang w:val="lt-LT"/>
              </w:rPr>
              <w:t>uose</w:t>
            </w:r>
            <w:r w:rsidR="00165FDD" w:rsidRPr="000E5286">
              <w:rPr>
                <w:rFonts w:ascii="Myriad Pro" w:hAnsi="Myriad Pro" w:cs="Arial"/>
                <w:b/>
                <w:sz w:val="12"/>
                <w:szCs w:val="12"/>
                <w:lang w:val="lt-LT"/>
              </w:rPr>
              <w:t xml:space="preserve"> likučių kontrolės planu</w:t>
            </w:r>
            <w:r w:rsidR="009C7937">
              <w:rPr>
                <w:rFonts w:ascii="Myriad Pro" w:hAnsi="Myriad Pro" w:cs="Arial"/>
                <w:b/>
                <w:sz w:val="12"/>
                <w:szCs w:val="12"/>
                <w:lang w:val="lt-LT"/>
              </w:rPr>
              <w:t>o</w:t>
            </w:r>
            <w:r w:rsidR="00165FDD">
              <w:rPr>
                <w:rFonts w:ascii="Myriad Pro" w:hAnsi="Myriad Pro" w:cs="Arial"/>
                <w:b/>
                <w:sz w:val="12"/>
                <w:szCs w:val="12"/>
                <w:lang w:val="lt-LT"/>
              </w:rPr>
              <w:t>s</w:t>
            </w:r>
            <w:r w:rsidR="009C7937">
              <w:rPr>
                <w:rFonts w:ascii="Myriad Pro" w:hAnsi="Myriad Pro" w:cs="Arial"/>
                <w:b/>
                <w:sz w:val="12"/>
                <w:szCs w:val="12"/>
                <w:lang w:val="lt-LT"/>
              </w:rPr>
              <w:t>e</w:t>
            </w:r>
            <w:r w:rsidR="00165FDD" w:rsidRPr="000E5286">
              <w:rPr>
                <w:rFonts w:ascii="Myriad Pro" w:hAnsi="Myriad Pro" w:cs="Arial"/>
                <w:b/>
                <w:sz w:val="12"/>
                <w:szCs w:val="12"/>
                <w:lang w:val="lt-LT"/>
              </w:rPr>
              <w:t xml:space="preserve"> ir/arba</w:t>
            </w:r>
            <w:r w:rsidR="00463A47" w:rsidRPr="000E5286">
              <w:rPr>
                <w:rFonts w:ascii="Myriad Pro" w:hAnsi="Myriad Pro" w:cs="Arial"/>
                <w:b/>
                <w:sz w:val="12"/>
                <w:szCs w:val="12"/>
                <w:lang w:val="lt-LT"/>
              </w:rPr>
              <w:t xml:space="preserve"> </w:t>
            </w:r>
            <w:r w:rsidRPr="000E5286">
              <w:rPr>
                <w:rFonts w:ascii="Myriad Pro" w:hAnsi="Myriad Pro" w:cs="Arial"/>
                <w:b/>
                <w:sz w:val="12"/>
                <w:szCs w:val="12"/>
                <w:lang w:val="lt-LT"/>
              </w:rPr>
              <w:t>lygiaver</w:t>
            </w:r>
            <w:r w:rsidR="00A80D51">
              <w:rPr>
                <w:rFonts w:ascii="Myriad Pro" w:hAnsi="Myriad Pro" w:cs="Arial"/>
                <w:b/>
                <w:sz w:val="12"/>
                <w:szCs w:val="12"/>
                <w:lang w:val="lt-LT"/>
              </w:rPr>
              <w:t>tes</w:t>
            </w:r>
            <w:r w:rsidRPr="000E5286">
              <w:rPr>
                <w:rFonts w:ascii="Myriad Pro" w:hAnsi="Myriad Pro" w:cs="Arial"/>
                <w:b/>
                <w:sz w:val="12"/>
                <w:szCs w:val="12"/>
                <w:lang w:val="lt-LT"/>
              </w:rPr>
              <w:t xml:space="preserve"> Direktyv</w:t>
            </w:r>
            <w:r w:rsidR="00165FDD">
              <w:rPr>
                <w:rFonts w:ascii="Myriad Pro" w:hAnsi="Myriad Pro" w:cs="Arial"/>
                <w:b/>
                <w:sz w:val="12"/>
                <w:szCs w:val="12"/>
                <w:lang w:val="lt-LT"/>
              </w:rPr>
              <w:t>ai</w:t>
            </w:r>
            <w:r w:rsidRPr="000E5286">
              <w:rPr>
                <w:rFonts w:ascii="Myriad Pro" w:hAnsi="Myriad Pro" w:cs="Arial"/>
                <w:b/>
                <w:sz w:val="12"/>
                <w:szCs w:val="12"/>
                <w:lang w:val="lt-LT"/>
              </w:rPr>
              <w:t xml:space="preserve"> 96</w:t>
            </w:r>
            <w:r w:rsidR="00165FDD">
              <w:rPr>
                <w:rFonts w:ascii="Myriad Pro" w:hAnsi="Myriad Pro" w:cs="Arial"/>
                <w:b/>
                <w:sz w:val="12"/>
                <w:szCs w:val="12"/>
                <w:lang w:val="lt-LT"/>
              </w:rPr>
              <w:t>/23/EB, ypač jos 29 straipsniui.</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341"/>
        </w:trPr>
        <w:tc>
          <w:tcPr>
            <w:tcW w:w="779" w:type="pct"/>
            <w:gridSpan w:val="4"/>
            <w:tcBorders>
              <w:top w:val="single" w:sz="4" w:space="0" w:color="000000"/>
              <w:left w:val="single" w:sz="4" w:space="0" w:color="auto"/>
              <w:bottom w:val="nil"/>
              <w:right w:val="nil"/>
            </w:tcBorders>
          </w:tcPr>
          <w:p w:rsidR="0022572F" w:rsidRPr="000E5286" w:rsidRDefault="0022572F" w:rsidP="0097622E">
            <w:pPr>
              <w:rPr>
                <w:rFonts w:ascii="Myriad Pro" w:hAnsi="Myriad Pro" w:cs="Arial"/>
                <w:b/>
                <w:i/>
                <w:sz w:val="12"/>
                <w:szCs w:val="12"/>
                <w:lang w:val="lt-LT"/>
              </w:rPr>
            </w:pPr>
            <w:r w:rsidRPr="000E5286">
              <w:rPr>
                <w:rFonts w:ascii="Myriad Pro" w:hAnsi="Myriad Pro" w:cs="Arial"/>
                <w:b/>
                <w:i/>
                <w:sz w:val="12"/>
                <w:szCs w:val="12"/>
                <w:lang w:val="lt-LT"/>
              </w:rPr>
              <w:t>Notes:</w:t>
            </w:r>
          </w:p>
          <w:p w:rsidR="0022572F" w:rsidRPr="000E5286" w:rsidRDefault="0022572F" w:rsidP="000C3391">
            <w:pPr>
              <w:jc w:val="both"/>
              <w:rPr>
                <w:rFonts w:ascii="Myriad Pro" w:hAnsi="Myriad Pro" w:cs="Arial"/>
                <w:i/>
                <w:sz w:val="12"/>
                <w:szCs w:val="12"/>
                <w:lang w:val="lt-LT"/>
              </w:rPr>
            </w:pPr>
            <w:r w:rsidRPr="000E5286">
              <w:rPr>
                <w:rFonts w:ascii="Myriad Pro" w:hAnsi="Myriad Pro" w:cs="Arial"/>
                <w:b/>
                <w:i/>
                <w:sz w:val="12"/>
                <w:szCs w:val="12"/>
                <w:lang w:val="lt-LT"/>
              </w:rPr>
              <w:t>/Забелешка</w:t>
            </w:r>
            <w:r w:rsidR="009333A8" w:rsidRPr="000E5286">
              <w:rPr>
                <w:rFonts w:ascii="Myriad Pro" w:hAnsi="Myriad Pro" w:cs="Arial"/>
                <w:b/>
                <w:i/>
                <w:sz w:val="12"/>
                <w:szCs w:val="12"/>
                <w:lang w:val="lt-LT"/>
              </w:rPr>
              <w:t>/ Pastabos</w:t>
            </w:r>
            <w:r w:rsidRPr="000E5286">
              <w:rPr>
                <w:rFonts w:ascii="Myriad Pro" w:hAnsi="Myriad Pro" w:cs="Arial"/>
                <w:b/>
                <w:i/>
                <w:sz w:val="12"/>
                <w:szCs w:val="12"/>
                <w:lang w:val="lt-LT"/>
              </w:rPr>
              <w:t>:</w:t>
            </w:r>
          </w:p>
        </w:tc>
        <w:tc>
          <w:tcPr>
            <w:tcW w:w="4152" w:type="pct"/>
            <w:gridSpan w:val="7"/>
            <w:tcBorders>
              <w:top w:val="single" w:sz="4" w:space="0" w:color="auto"/>
              <w:left w:val="nil"/>
              <w:bottom w:val="nil"/>
              <w:right w:val="single" w:sz="4" w:space="0" w:color="auto"/>
            </w:tcBorders>
          </w:tcPr>
          <w:p w:rsidR="0022572F" w:rsidRPr="000E5286" w:rsidRDefault="0022572F" w:rsidP="0097622E">
            <w:pPr>
              <w:jc w:val="right"/>
              <w:rPr>
                <w:rFonts w:ascii="Myriad Pro" w:hAnsi="Myriad Pro" w:cs="Arial"/>
                <w:sz w:val="12"/>
                <w:szCs w:val="12"/>
                <w:lang w:val="lt-LT"/>
              </w:rPr>
            </w:pPr>
          </w:p>
        </w:tc>
      </w:tr>
      <w:tr w:rsidR="00D806B8"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449"/>
        </w:trPr>
        <w:tc>
          <w:tcPr>
            <w:tcW w:w="4931" w:type="pct"/>
            <w:gridSpan w:val="11"/>
            <w:tcBorders>
              <w:top w:val="nil"/>
              <w:left w:val="single" w:sz="4" w:space="0" w:color="auto"/>
              <w:bottom w:val="nil"/>
              <w:right w:val="single" w:sz="4" w:space="0" w:color="auto"/>
            </w:tcBorders>
          </w:tcPr>
          <w:p w:rsidR="00D806B8" w:rsidRPr="000E5286" w:rsidRDefault="00D806B8" w:rsidP="00D806B8">
            <w:pPr>
              <w:jc w:val="both"/>
              <w:rPr>
                <w:rFonts w:ascii="Myriad Pro" w:hAnsi="Myriad Pro" w:cs="Arial"/>
                <w:sz w:val="12"/>
                <w:szCs w:val="12"/>
                <w:lang w:val="lt-LT"/>
              </w:rPr>
            </w:pPr>
            <w:r w:rsidRPr="000E5286">
              <w:rPr>
                <w:rFonts w:ascii="Myriad Pro" w:hAnsi="Myriad Pro" w:cs="Arial"/>
                <w:sz w:val="12"/>
                <w:szCs w:val="12"/>
                <w:lang w:val="lt-LT"/>
              </w:rPr>
              <w:t>Овој сертификат е наменет за млечни производи за човечка исхрана од трети земји и делови од трети земји наведени во Прилог VI,  Дел 7 колона B од Правилникот * или еквивалентната колона B, Прилог 1 од Регулативата (ЕУ) Бр</w:t>
            </w:r>
            <w:r w:rsidRPr="000E5286">
              <w:rPr>
                <w:rFonts w:ascii="Myriad Pro" w:eastAsia="Calibri" w:hAnsi="Myriad Pro" w:cs="TimesNewRoman"/>
                <w:sz w:val="12"/>
                <w:szCs w:val="12"/>
                <w:lang w:val="lt-LT"/>
              </w:rPr>
              <w:t xml:space="preserve"> 605/2010 наменети </w:t>
            </w:r>
            <w:r w:rsidRPr="000E5286">
              <w:rPr>
                <w:rFonts w:ascii="Myriad Pro" w:hAnsi="Myriad Pro" w:cs="Arial"/>
                <w:sz w:val="12"/>
                <w:szCs w:val="12"/>
                <w:lang w:val="lt-LT"/>
              </w:rPr>
              <w:t xml:space="preserve"> </w:t>
            </w:r>
            <w:r w:rsidRPr="000E5286">
              <w:rPr>
                <w:rFonts w:ascii="Myriad Pro" w:hAnsi="Myriad Pro"/>
                <w:sz w:val="12"/>
                <w:szCs w:val="12"/>
                <w:lang w:val="lt-LT"/>
              </w:rPr>
              <w:t xml:space="preserve">за увоз во Република </w:t>
            </w:r>
            <w:r w:rsidR="008468D3" w:rsidRPr="000E5286">
              <w:rPr>
                <w:rFonts w:ascii="Myriad Pro" w:hAnsi="Myriad Pro"/>
                <w:sz w:val="12"/>
                <w:szCs w:val="12"/>
                <w:lang w:val="lt-LT"/>
              </w:rPr>
              <w:t xml:space="preserve">Северна </w:t>
            </w:r>
            <w:r w:rsidRPr="000E5286">
              <w:rPr>
                <w:rFonts w:ascii="Myriad Pro" w:hAnsi="Myriad Pro"/>
                <w:sz w:val="12"/>
                <w:szCs w:val="12"/>
                <w:lang w:val="lt-LT"/>
              </w:rPr>
              <w:t>Македонија</w:t>
            </w:r>
          </w:p>
          <w:p w:rsidR="00D806B8" w:rsidRPr="000E5286" w:rsidRDefault="00D806B8" w:rsidP="0044512A">
            <w:pPr>
              <w:jc w:val="both"/>
              <w:rPr>
                <w:rFonts w:ascii="Myriad Pro" w:hAnsi="Myriad Pro"/>
                <w:sz w:val="12"/>
                <w:szCs w:val="12"/>
                <w:lang w:val="lt-LT"/>
              </w:rPr>
            </w:pPr>
            <w:r w:rsidRPr="000E5286">
              <w:rPr>
                <w:rFonts w:ascii="Myriad Pro" w:eastAsia="Calibri" w:hAnsi="Myriad Pro" w:cs="TimesNewRoman"/>
                <w:sz w:val="12"/>
                <w:szCs w:val="12"/>
                <w:lang w:val="lt-LT"/>
              </w:rPr>
              <w:t xml:space="preserve">This certificate is intended for dairy products for human consumption from third countries or parts thereof authorized in column B Annex I of  Book of rules* or equivalent B, Annex I to Regulation(EU) No 605/2010 intended for importation in </w:t>
            </w:r>
            <w:r w:rsidRPr="000E5286">
              <w:rPr>
                <w:rFonts w:ascii="Myriad Pro" w:hAnsi="Myriad Pro"/>
                <w:sz w:val="12"/>
                <w:szCs w:val="12"/>
                <w:lang w:val="lt-LT"/>
              </w:rPr>
              <w:t xml:space="preserve">to the Republic of </w:t>
            </w:r>
            <w:r w:rsidR="008468D3" w:rsidRPr="000E5286">
              <w:rPr>
                <w:rFonts w:ascii="Myriad Pro" w:hAnsi="Myriad Pro"/>
                <w:sz w:val="12"/>
                <w:szCs w:val="12"/>
                <w:lang w:val="lt-LT"/>
              </w:rPr>
              <w:t xml:space="preserve">North </w:t>
            </w:r>
            <w:r w:rsidRPr="000E5286">
              <w:rPr>
                <w:rFonts w:ascii="Myriad Pro" w:hAnsi="Myriad Pro"/>
                <w:sz w:val="12"/>
                <w:szCs w:val="12"/>
                <w:lang w:val="lt-LT"/>
              </w:rPr>
              <w:t>Macedonia</w:t>
            </w:r>
          </w:p>
          <w:p w:rsidR="009333A8" w:rsidRPr="000E5286" w:rsidRDefault="009333A8" w:rsidP="0044512A">
            <w:pPr>
              <w:jc w:val="both"/>
              <w:rPr>
                <w:rFonts w:ascii="Myriad Pro" w:hAnsi="Myriad Pro"/>
                <w:b/>
                <w:sz w:val="12"/>
                <w:szCs w:val="12"/>
                <w:lang w:val="lt-LT"/>
              </w:rPr>
            </w:pPr>
            <w:r w:rsidRPr="000E5286">
              <w:rPr>
                <w:rFonts w:ascii="Myriad Pro" w:hAnsi="Myriad Pro"/>
                <w:b/>
                <w:sz w:val="12"/>
                <w:szCs w:val="12"/>
                <w:lang w:val="lt-LT"/>
              </w:rPr>
              <w:t>Šis sertifikatas yra išduodamas į Šiaurės Makedonijos Respubliką importuoti numatytiems ir žmonių maistui skirtiems karvių, avių, ožkų ir buivolių pieno produktams iš trečiųjų šalių ar jų dalių, iš kurių leidžiama importuoti pagal Teisyno* I pried</w:t>
            </w:r>
            <w:r w:rsidR="00D12B8A">
              <w:rPr>
                <w:rFonts w:ascii="Myriad Pro" w:hAnsi="Myriad Pro"/>
                <w:b/>
                <w:sz w:val="12"/>
                <w:szCs w:val="12"/>
                <w:lang w:val="lt-LT"/>
              </w:rPr>
              <w:t>o B skiltį ir/arba lygiaverčiai</w:t>
            </w:r>
            <w:r w:rsidRPr="000E5286">
              <w:rPr>
                <w:rFonts w:ascii="Myriad Pro" w:hAnsi="Myriad Pro"/>
                <w:b/>
                <w:sz w:val="12"/>
                <w:szCs w:val="12"/>
                <w:lang w:val="lt-LT"/>
              </w:rPr>
              <w:t xml:space="preserve"> pagal Reglamento (ES) Nr. 605/2010 I priedo B skiltį.</w:t>
            </w:r>
          </w:p>
          <w:p w:rsidR="009333A8" w:rsidRPr="000E5286" w:rsidRDefault="009333A8" w:rsidP="0044512A">
            <w:pPr>
              <w:jc w:val="both"/>
              <w:rPr>
                <w:rFonts w:ascii="Myriad Pro" w:eastAsia="Calibri" w:hAnsi="Myriad Pro" w:cs="TimesNewRoman"/>
                <w:sz w:val="12"/>
                <w:szCs w:val="12"/>
                <w:lang w:val="lt-LT"/>
              </w:rPr>
            </w:pP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112"/>
        </w:trPr>
        <w:tc>
          <w:tcPr>
            <w:tcW w:w="917" w:type="pct"/>
            <w:gridSpan w:val="6"/>
            <w:tcBorders>
              <w:top w:val="nil"/>
              <w:left w:val="single" w:sz="4" w:space="0" w:color="auto"/>
              <w:bottom w:val="nil"/>
              <w:right w:val="nil"/>
            </w:tcBorders>
          </w:tcPr>
          <w:p w:rsidR="00932CC7" w:rsidRPr="000E5286" w:rsidRDefault="00932CC7" w:rsidP="00FB5C03">
            <w:pPr>
              <w:rPr>
                <w:rFonts w:ascii="Myriad Pro" w:hAnsi="Myriad Pro" w:cs="Arial"/>
                <w:b/>
                <w:sz w:val="12"/>
                <w:szCs w:val="12"/>
                <w:lang w:val="lt-LT"/>
              </w:rPr>
            </w:pPr>
            <w:r w:rsidRPr="000E5286">
              <w:rPr>
                <w:rFonts w:ascii="Myriad Pro" w:hAnsi="Myriad Pro" w:cs="Arial"/>
                <w:b/>
                <w:sz w:val="12"/>
                <w:szCs w:val="12"/>
                <w:lang w:val="lt-LT"/>
              </w:rPr>
              <w:t>Дел I</w:t>
            </w:r>
          </w:p>
          <w:p w:rsidR="0022572F" w:rsidRPr="000E5286" w:rsidRDefault="00932CC7" w:rsidP="00FB5C03">
            <w:pPr>
              <w:rPr>
                <w:rFonts w:ascii="Myriad Pro" w:hAnsi="Myriad Pro" w:cs="Arial"/>
                <w:i/>
                <w:sz w:val="12"/>
                <w:szCs w:val="12"/>
                <w:lang w:val="lt-LT"/>
              </w:rPr>
            </w:pPr>
            <w:r w:rsidRPr="000E5286">
              <w:rPr>
                <w:rFonts w:ascii="Myriad Pro" w:hAnsi="Myriad Pro" w:cs="Arial"/>
                <w:b/>
                <w:sz w:val="12"/>
                <w:szCs w:val="12"/>
                <w:lang w:val="lt-LT"/>
              </w:rPr>
              <w:t>/Part I</w:t>
            </w:r>
            <w:r w:rsidR="009333A8" w:rsidRPr="000E5286">
              <w:rPr>
                <w:rFonts w:ascii="Myriad Pro" w:hAnsi="Myriad Pro" w:cs="Arial"/>
                <w:b/>
                <w:sz w:val="12"/>
                <w:szCs w:val="12"/>
                <w:lang w:val="lt-LT"/>
              </w:rPr>
              <w:t>/ I dalis</w:t>
            </w:r>
            <w:r w:rsidRPr="000E5286">
              <w:rPr>
                <w:rFonts w:ascii="Myriad Pro" w:hAnsi="Myriad Pro" w:cs="Arial"/>
                <w:b/>
                <w:sz w:val="12"/>
                <w:szCs w:val="12"/>
                <w:lang w:val="lt-LT"/>
              </w:rPr>
              <w:t>:</w:t>
            </w:r>
          </w:p>
        </w:tc>
        <w:tc>
          <w:tcPr>
            <w:tcW w:w="4014" w:type="pct"/>
            <w:gridSpan w:val="5"/>
            <w:tcBorders>
              <w:top w:val="nil"/>
              <w:left w:val="nil"/>
              <w:bottom w:val="nil"/>
              <w:right w:val="single" w:sz="4" w:space="0" w:color="auto"/>
            </w:tcBorders>
          </w:tcPr>
          <w:p w:rsidR="0022572F" w:rsidRPr="000E5286" w:rsidRDefault="0022572F" w:rsidP="00E912B0">
            <w:pPr>
              <w:rPr>
                <w:rFonts w:ascii="Myriad Pro" w:hAnsi="Myriad Pro" w:cs="Arial"/>
                <w:sz w:val="12"/>
                <w:szCs w:val="12"/>
                <w:lang w:val="lt-LT"/>
              </w:rPr>
            </w:pP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132"/>
        </w:trPr>
        <w:tc>
          <w:tcPr>
            <w:tcW w:w="917" w:type="pct"/>
            <w:gridSpan w:val="6"/>
            <w:tcBorders>
              <w:top w:val="nil"/>
              <w:left w:val="single" w:sz="4" w:space="0" w:color="auto"/>
              <w:bottom w:val="nil"/>
              <w:right w:val="nil"/>
            </w:tcBorders>
          </w:tcPr>
          <w:p w:rsidR="00932CC7" w:rsidRPr="000E5286" w:rsidRDefault="00932CC7" w:rsidP="00932CC7">
            <w:pPr>
              <w:rPr>
                <w:rFonts w:ascii="Myriad Pro" w:hAnsi="Myriad Pro" w:cs="Arial"/>
                <w:sz w:val="12"/>
                <w:szCs w:val="12"/>
                <w:lang w:val="lt-LT"/>
              </w:rPr>
            </w:pPr>
            <w:r w:rsidRPr="000E5286">
              <w:rPr>
                <w:rFonts w:ascii="Myriad Pro" w:hAnsi="Myriad Pro" w:cs="Arial"/>
                <w:sz w:val="12"/>
                <w:szCs w:val="12"/>
                <w:lang w:val="lt-LT"/>
              </w:rPr>
              <w:t>- Поле I.7 :</w:t>
            </w:r>
          </w:p>
          <w:p w:rsidR="009333A8" w:rsidRPr="000E5286" w:rsidRDefault="00932CC7" w:rsidP="00932CC7">
            <w:pPr>
              <w:rPr>
                <w:rFonts w:ascii="Myriad Pro" w:hAnsi="Myriad Pro" w:cs="Arial"/>
                <w:sz w:val="12"/>
                <w:szCs w:val="12"/>
                <w:lang w:val="lt-LT"/>
              </w:rPr>
            </w:pPr>
            <w:r w:rsidRPr="000E5286">
              <w:rPr>
                <w:rFonts w:ascii="Myriad Pro" w:hAnsi="Myriad Pro" w:cs="Arial"/>
                <w:sz w:val="12"/>
                <w:szCs w:val="12"/>
                <w:lang w:val="lt-LT"/>
              </w:rPr>
              <w:t>/Box references I.7:</w:t>
            </w:r>
          </w:p>
          <w:p w:rsidR="00932CC7" w:rsidRPr="000E5286" w:rsidRDefault="009333A8" w:rsidP="00932CC7">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I.7 punktą</w:t>
            </w:r>
          </w:p>
          <w:p w:rsidR="0022572F" w:rsidRPr="000E5286" w:rsidRDefault="0022572F" w:rsidP="008816EE">
            <w:pPr>
              <w:jc w:val="center"/>
              <w:rPr>
                <w:rFonts w:ascii="Myriad Pro" w:hAnsi="Myriad Pro" w:cs="Arial"/>
                <w:i/>
                <w:sz w:val="12"/>
                <w:szCs w:val="12"/>
                <w:lang w:val="lt-LT"/>
              </w:rPr>
            </w:pPr>
          </w:p>
        </w:tc>
        <w:tc>
          <w:tcPr>
            <w:tcW w:w="4014" w:type="pct"/>
            <w:gridSpan w:val="5"/>
            <w:tcBorders>
              <w:top w:val="nil"/>
              <w:left w:val="nil"/>
              <w:bottom w:val="nil"/>
              <w:right w:val="single" w:sz="4" w:space="0" w:color="auto"/>
            </w:tcBorders>
          </w:tcPr>
          <w:p w:rsidR="00932CC7" w:rsidRPr="000E5286" w:rsidRDefault="00932CC7" w:rsidP="00D806B8">
            <w:pPr>
              <w:jc w:val="both"/>
              <w:rPr>
                <w:rFonts w:ascii="Myriad Pro" w:hAnsi="Myriad Pro" w:cs="Arial"/>
                <w:sz w:val="12"/>
                <w:szCs w:val="12"/>
                <w:lang w:val="lt-LT"/>
              </w:rPr>
            </w:pPr>
            <w:r w:rsidRPr="000E5286">
              <w:rPr>
                <w:rFonts w:ascii="Myriad Pro" w:hAnsi="Myriad Pro" w:cs="Arial"/>
                <w:sz w:val="12"/>
                <w:szCs w:val="12"/>
                <w:lang w:val="lt-LT"/>
              </w:rPr>
              <w:t>Одреди го името и ИСО кодот наземјата или делот од неа  наведена во соодветните национални прописи од областа на ветеринарното здравство односно еквивалентиот</w:t>
            </w:r>
            <w:r w:rsidR="00574117" w:rsidRPr="000E5286">
              <w:rPr>
                <w:rFonts w:ascii="Myriad Pro" w:hAnsi="Myriad Pro" w:cs="Arial"/>
                <w:sz w:val="12"/>
                <w:szCs w:val="12"/>
                <w:lang w:val="lt-LT"/>
              </w:rPr>
              <w:t xml:space="preserve"> Анекс 1 од Регулативата 605/2010/ЕЗ</w:t>
            </w:r>
            <w:r w:rsidR="00CD6083" w:rsidRPr="000E5286">
              <w:rPr>
                <w:rFonts w:ascii="Myriad Pro" w:hAnsi="Myriad Pro" w:cs="Arial"/>
                <w:sz w:val="12"/>
                <w:szCs w:val="12"/>
                <w:lang w:val="lt-LT"/>
              </w:rPr>
              <w:t>.</w:t>
            </w:r>
          </w:p>
          <w:p w:rsidR="0022572F" w:rsidRPr="000E5286" w:rsidRDefault="00932CC7" w:rsidP="00D806B8">
            <w:pPr>
              <w:jc w:val="both"/>
              <w:rPr>
                <w:rFonts w:ascii="Myriad Pro" w:hAnsi="Myriad Pro" w:cs="Arial"/>
                <w:sz w:val="12"/>
                <w:szCs w:val="12"/>
                <w:lang w:val="lt-LT"/>
              </w:rPr>
            </w:pPr>
            <w:r w:rsidRPr="000E5286">
              <w:rPr>
                <w:rFonts w:ascii="Myriad Pro" w:hAnsi="Myriad Pro" w:cs="Arial"/>
                <w:sz w:val="12"/>
                <w:szCs w:val="12"/>
                <w:lang w:val="lt-LT"/>
              </w:rPr>
              <w:t>/Provide name and ISO code of the country or part thereof appearing in the appropriate national legislation form the field of veterinary health or the equivalent in Annex I to Regulation (EU) No 605/2010.</w:t>
            </w:r>
          </w:p>
          <w:p w:rsidR="009333A8" w:rsidRPr="000E5286" w:rsidRDefault="009333A8" w:rsidP="00D806B8">
            <w:pPr>
              <w:jc w:val="both"/>
              <w:rPr>
                <w:rFonts w:ascii="Myriad Pro" w:hAnsi="Myriad Pro" w:cs="Arial"/>
                <w:b/>
                <w:sz w:val="12"/>
                <w:szCs w:val="12"/>
                <w:lang w:val="lt-LT"/>
              </w:rPr>
            </w:pPr>
            <w:r w:rsidRPr="000E5286">
              <w:rPr>
                <w:rFonts w:ascii="Myriad Pro" w:hAnsi="Myriad Pro" w:cs="Arial"/>
                <w:b/>
                <w:sz w:val="12"/>
                <w:szCs w:val="12"/>
                <w:lang w:val="lt-LT"/>
              </w:rPr>
              <w:t>Nurodykite šalies ar jos dalies pavadinimą ir ISO kodą, nustatytus atitinkamuose nacionaliniuose teisės aktuose dėl veterinarinės sveikatos arba lygiaverčiuose Reglamento (ES) Nr. 605/2010 I priedui.</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270"/>
        </w:trPr>
        <w:tc>
          <w:tcPr>
            <w:tcW w:w="917" w:type="pct"/>
            <w:gridSpan w:val="6"/>
            <w:tcBorders>
              <w:top w:val="nil"/>
              <w:left w:val="single" w:sz="4" w:space="0" w:color="auto"/>
              <w:bottom w:val="nil"/>
              <w:right w:val="nil"/>
            </w:tcBorders>
          </w:tcPr>
          <w:p w:rsidR="00932CC7" w:rsidRPr="000E5286" w:rsidRDefault="00932CC7" w:rsidP="00932CC7">
            <w:pPr>
              <w:rPr>
                <w:rFonts w:ascii="Myriad Pro" w:hAnsi="Myriad Pro" w:cs="Arial"/>
                <w:sz w:val="12"/>
                <w:szCs w:val="12"/>
                <w:lang w:val="lt-LT"/>
              </w:rPr>
            </w:pPr>
            <w:r w:rsidRPr="000E5286">
              <w:rPr>
                <w:rFonts w:ascii="Myriad Pro" w:hAnsi="Myriad Pro" w:cs="Arial"/>
                <w:sz w:val="12"/>
                <w:szCs w:val="12"/>
                <w:lang w:val="lt-LT"/>
              </w:rPr>
              <w:t>- Поле I.11 :</w:t>
            </w:r>
          </w:p>
          <w:p w:rsidR="00A867F3" w:rsidRPr="000E5286" w:rsidRDefault="00932CC7" w:rsidP="006C1AD1">
            <w:pPr>
              <w:rPr>
                <w:rFonts w:ascii="Myriad Pro" w:hAnsi="Myriad Pro" w:cs="Arial"/>
                <w:sz w:val="12"/>
                <w:szCs w:val="12"/>
                <w:lang w:val="lt-LT"/>
              </w:rPr>
            </w:pPr>
            <w:r w:rsidRPr="000E5286">
              <w:rPr>
                <w:rFonts w:ascii="Myriad Pro" w:hAnsi="Myriad Pro" w:cs="Arial"/>
                <w:sz w:val="12"/>
                <w:szCs w:val="12"/>
                <w:lang w:val="lt-LT"/>
              </w:rPr>
              <w:t>/Box references I.11:</w:t>
            </w:r>
          </w:p>
          <w:p w:rsidR="0022572F" w:rsidRPr="000E5286" w:rsidRDefault="006C4BC9" w:rsidP="006C1AD1">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I.11 punktą</w:t>
            </w:r>
          </w:p>
        </w:tc>
        <w:tc>
          <w:tcPr>
            <w:tcW w:w="4014" w:type="pct"/>
            <w:gridSpan w:val="5"/>
            <w:tcBorders>
              <w:top w:val="nil"/>
              <w:left w:val="nil"/>
              <w:bottom w:val="nil"/>
              <w:right w:val="single" w:sz="4" w:space="0" w:color="auto"/>
            </w:tcBorders>
          </w:tcPr>
          <w:p w:rsidR="00932CC7" w:rsidRPr="000E5286" w:rsidRDefault="00932CC7" w:rsidP="00D806B8">
            <w:pPr>
              <w:jc w:val="both"/>
              <w:rPr>
                <w:rFonts w:ascii="Myriad Pro" w:hAnsi="Myriad Pro" w:cs="Arial"/>
                <w:sz w:val="12"/>
                <w:szCs w:val="12"/>
                <w:lang w:val="lt-LT"/>
              </w:rPr>
            </w:pPr>
            <w:r w:rsidRPr="000E5286">
              <w:rPr>
                <w:rFonts w:ascii="Myriad Pro" w:hAnsi="Myriad Pro" w:cs="Arial"/>
                <w:sz w:val="12"/>
                <w:szCs w:val="12"/>
                <w:lang w:val="lt-LT"/>
              </w:rPr>
              <w:t>Име, адреса и одобрен број на објектот на испорака.</w:t>
            </w:r>
          </w:p>
          <w:p w:rsidR="0022572F" w:rsidRPr="000E5286" w:rsidRDefault="00932CC7" w:rsidP="00D806B8">
            <w:pPr>
              <w:jc w:val="both"/>
              <w:rPr>
                <w:rFonts w:ascii="Myriad Pro" w:hAnsi="Myriad Pro" w:cs="Arial"/>
                <w:sz w:val="12"/>
                <w:szCs w:val="12"/>
                <w:lang w:val="lt-LT"/>
              </w:rPr>
            </w:pPr>
            <w:r w:rsidRPr="000E5286">
              <w:rPr>
                <w:rFonts w:ascii="Myriad Pro" w:hAnsi="Myriad Pro" w:cs="Arial"/>
                <w:sz w:val="12"/>
                <w:szCs w:val="12"/>
                <w:lang w:val="lt-LT"/>
              </w:rPr>
              <w:t>/Name, address and approval number of the establishment of dispatch.</w:t>
            </w:r>
            <w:r w:rsidR="00310238">
              <w:rPr>
                <w:noProof/>
                <w:lang w:val="lt-LT" w:eastAsia="lt-LT"/>
              </w:rPr>
              <w:t xml:space="preserve"> </w:t>
            </w:r>
          </w:p>
          <w:p w:rsidR="00A867F3" w:rsidRPr="000E5286" w:rsidRDefault="00A867F3" w:rsidP="00D806B8">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Išsiuntimo įmonės pavadinimas, adresas ir patvirtinimo Nr.</w:t>
            </w:r>
          </w:p>
        </w:tc>
      </w:tr>
      <w:tr w:rsidR="00525635"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132"/>
        </w:trPr>
        <w:tc>
          <w:tcPr>
            <w:tcW w:w="917" w:type="pct"/>
            <w:gridSpan w:val="6"/>
            <w:tcBorders>
              <w:top w:val="nil"/>
              <w:left w:val="single" w:sz="4" w:space="0" w:color="auto"/>
              <w:bottom w:val="nil"/>
              <w:right w:val="nil"/>
            </w:tcBorders>
          </w:tcPr>
          <w:p w:rsidR="00525635" w:rsidRPr="000E5286" w:rsidRDefault="00525635" w:rsidP="00932CC7">
            <w:pPr>
              <w:rPr>
                <w:rFonts w:ascii="Myriad Pro" w:hAnsi="Myriad Pro" w:cs="Arial"/>
                <w:sz w:val="12"/>
                <w:szCs w:val="12"/>
                <w:lang w:val="lt-LT"/>
              </w:rPr>
            </w:pPr>
            <w:r w:rsidRPr="000E5286">
              <w:rPr>
                <w:rFonts w:ascii="Myriad Pro" w:hAnsi="Myriad Pro" w:cs="Arial"/>
                <w:sz w:val="12"/>
                <w:szCs w:val="12"/>
                <w:lang w:val="lt-LT"/>
              </w:rPr>
              <w:t>- Поле I.15 :</w:t>
            </w:r>
          </w:p>
          <w:p w:rsidR="00A867F3" w:rsidRPr="000E5286" w:rsidRDefault="00525635" w:rsidP="00932CC7">
            <w:pPr>
              <w:rPr>
                <w:rFonts w:ascii="Myriad Pro" w:hAnsi="Myriad Pro" w:cs="Arial"/>
                <w:sz w:val="12"/>
                <w:szCs w:val="12"/>
                <w:lang w:val="lt-LT"/>
              </w:rPr>
            </w:pPr>
            <w:r w:rsidRPr="000E5286">
              <w:rPr>
                <w:rFonts w:ascii="Myriad Pro" w:hAnsi="Myriad Pro" w:cs="Arial"/>
                <w:sz w:val="12"/>
                <w:szCs w:val="12"/>
                <w:lang w:val="lt-LT"/>
              </w:rPr>
              <w:t>/Box references I.15:</w:t>
            </w:r>
          </w:p>
          <w:p w:rsidR="00525635" w:rsidRPr="000E5286" w:rsidRDefault="00A867F3" w:rsidP="00932CC7">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I.15 punktą</w:t>
            </w:r>
          </w:p>
          <w:p w:rsidR="00525635" w:rsidRPr="000E5286" w:rsidRDefault="00525635" w:rsidP="008816EE">
            <w:pPr>
              <w:jc w:val="center"/>
              <w:rPr>
                <w:rFonts w:ascii="Myriad Pro" w:hAnsi="Myriad Pro" w:cs="Arial"/>
                <w:i/>
                <w:sz w:val="12"/>
                <w:szCs w:val="12"/>
                <w:lang w:val="lt-LT"/>
              </w:rPr>
            </w:pPr>
          </w:p>
        </w:tc>
        <w:tc>
          <w:tcPr>
            <w:tcW w:w="4014" w:type="pct"/>
            <w:gridSpan w:val="5"/>
            <w:tcBorders>
              <w:top w:val="nil"/>
              <w:left w:val="nil"/>
              <w:bottom w:val="nil"/>
              <w:right w:val="single" w:sz="4" w:space="0" w:color="auto"/>
            </w:tcBorders>
          </w:tcPr>
          <w:p w:rsidR="00525635" w:rsidRPr="000E5286" w:rsidRDefault="00525635" w:rsidP="00D806B8">
            <w:pPr>
              <w:jc w:val="both"/>
              <w:rPr>
                <w:rFonts w:ascii="Myriad Pro" w:hAnsi="Myriad Pro" w:cs="Arial"/>
                <w:sz w:val="12"/>
                <w:szCs w:val="12"/>
                <w:lang w:val="lt-LT"/>
              </w:rPr>
            </w:pPr>
            <w:r w:rsidRPr="000E5286">
              <w:rPr>
                <w:rFonts w:ascii="Myriad Pro" w:hAnsi="Myriad Pro" w:cs="Arial"/>
                <w:sz w:val="12"/>
                <w:szCs w:val="12"/>
                <w:lang w:val="lt-LT"/>
              </w:rPr>
              <w:t xml:space="preserve">Број на регистрација </w:t>
            </w:r>
            <w:r w:rsidR="00694402" w:rsidRPr="000E5286">
              <w:rPr>
                <w:rFonts w:ascii="Myriad Pro" w:hAnsi="Myriad Pro" w:cs="Arial"/>
                <w:sz w:val="12"/>
                <w:szCs w:val="12"/>
                <w:lang w:val="lt-LT"/>
              </w:rPr>
              <w:t>(</w:t>
            </w:r>
            <w:r w:rsidRPr="000E5286">
              <w:rPr>
                <w:rFonts w:ascii="Myriad Pro" w:hAnsi="Myriad Pro" w:cs="Arial"/>
                <w:sz w:val="12"/>
                <w:szCs w:val="12"/>
                <w:lang w:val="lt-LT"/>
              </w:rPr>
              <w:t>патничко транс</w:t>
            </w:r>
            <w:r w:rsidR="00694402" w:rsidRPr="000E5286">
              <w:rPr>
                <w:rFonts w:ascii="Myriad Pro" w:hAnsi="Myriad Pro" w:cs="Arial"/>
                <w:sz w:val="12"/>
                <w:szCs w:val="12"/>
                <w:lang w:val="lt-LT"/>
              </w:rPr>
              <w:t>портно</w:t>
            </w:r>
            <w:r w:rsidRPr="000E5286">
              <w:rPr>
                <w:rFonts w:ascii="Myriad Pro" w:hAnsi="Myriad Pro" w:cs="Arial"/>
                <w:sz w:val="12"/>
                <w:szCs w:val="12"/>
                <w:lang w:val="lt-LT"/>
              </w:rPr>
              <w:t xml:space="preserve"> средство,</w:t>
            </w:r>
            <w:r w:rsidR="00694402" w:rsidRPr="000E5286">
              <w:rPr>
                <w:rFonts w:ascii="Myriad Pro" w:hAnsi="Myriad Pro" w:cs="Arial"/>
                <w:sz w:val="12"/>
                <w:szCs w:val="12"/>
                <w:lang w:val="lt-LT"/>
              </w:rPr>
              <w:t xml:space="preserve"> </w:t>
            </w:r>
            <w:r w:rsidRPr="000E5286">
              <w:rPr>
                <w:rFonts w:ascii="Myriad Pro" w:hAnsi="Myriad Pro" w:cs="Arial"/>
                <w:sz w:val="12"/>
                <w:szCs w:val="12"/>
                <w:lang w:val="lt-LT"/>
              </w:rPr>
              <w:t>контејнер, железнички вагон</w:t>
            </w:r>
            <w:r w:rsidR="00694402" w:rsidRPr="000E5286">
              <w:rPr>
                <w:rFonts w:ascii="Myriad Pro" w:hAnsi="Myriad Pro" w:cs="Arial"/>
                <w:sz w:val="12"/>
                <w:szCs w:val="12"/>
                <w:lang w:val="lt-LT"/>
              </w:rPr>
              <w:t>)</w:t>
            </w:r>
            <w:r w:rsidRPr="000E5286">
              <w:rPr>
                <w:rFonts w:ascii="Myriad Pro" w:hAnsi="Myriad Pro" w:cs="Arial"/>
                <w:sz w:val="12"/>
                <w:szCs w:val="12"/>
                <w:lang w:val="lt-LT"/>
              </w:rPr>
              <w:t>,</w:t>
            </w:r>
            <w:r w:rsidR="00694402" w:rsidRPr="000E5286">
              <w:rPr>
                <w:rFonts w:ascii="Myriad Pro" w:hAnsi="Myriad Pro" w:cs="Arial"/>
                <w:sz w:val="12"/>
                <w:szCs w:val="12"/>
                <w:lang w:val="lt-LT"/>
              </w:rPr>
              <w:t xml:space="preserve"> бројот на лет (авион)</w:t>
            </w:r>
            <w:r w:rsidRPr="000E5286">
              <w:rPr>
                <w:rFonts w:ascii="Myriad Pro" w:hAnsi="Myriad Pro" w:cs="Arial"/>
                <w:sz w:val="12"/>
                <w:szCs w:val="12"/>
                <w:lang w:val="lt-LT"/>
              </w:rPr>
              <w:t xml:space="preserve"> или име </w:t>
            </w:r>
            <w:r w:rsidR="00694402" w:rsidRPr="000E5286">
              <w:rPr>
                <w:rFonts w:ascii="Myriad Pro" w:hAnsi="Myriad Pro" w:cs="Arial"/>
                <w:sz w:val="12"/>
                <w:szCs w:val="12"/>
                <w:lang w:val="lt-LT"/>
              </w:rPr>
              <w:t>(</w:t>
            </w:r>
            <w:r w:rsidRPr="000E5286">
              <w:rPr>
                <w:rFonts w:ascii="Myriad Pro" w:hAnsi="Myriad Pro" w:cs="Arial"/>
                <w:sz w:val="12"/>
                <w:szCs w:val="12"/>
                <w:lang w:val="lt-LT"/>
              </w:rPr>
              <w:t>на бродот</w:t>
            </w:r>
            <w:r w:rsidR="00694402" w:rsidRPr="000E5286">
              <w:rPr>
                <w:rFonts w:ascii="Myriad Pro" w:hAnsi="Myriad Pro" w:cs="Arial"/>
                <w:sz w:val="12"/>
                <w:szCs w:val="12"/>
                <w:lang w:val="lt-LT"/>
              </w:rPr>
              <w:t>)</w:t>
            </w:r>
            <w:r w:rsidRPr="000E5286">
              <w:rPr>
                <w:rFonts w:ascii="Myriad Pro" w:hAnsi="Myriad Pro" w:cs="Arial"/>
                <w:sz w:val="12"/>
                <w:szCs w:val="12"/>
                <w:lang w:val="lt-LT"/>
              </w:rPr>
              <w:t xml:space="preserve"> треба да бидат достапни. Во случај на транспорт со конте</w:t>
            </w:r>
            <w:r w:rsidR="00694402" w:rsidRPr="000E5286">
              <w:rPr>
                <w:rFonts w:ascii="Myriad Pro" w:hAnsi="Myriad Pro" w:cs="Arial"/>
                <w:sz w:val="12"/>
                <w:szCs w:val="12"/>
                <w:lang w:val="lt-LT"/>
              </w:rPr>
              <w:t>јнери</w:t>
            </w:r>
            <w:r w:rsidRPr="000E5286">
              <w:rPr>
                <w:rFonts w:ascii="Myriad Pro" w:hAnsi="Myriad Pro" w:cs="Arial"/>
                <w:sz w:val="12"/>
                <w:szCs w:val="12"/>
                <w:lang w:val="lt-LT"/>
              </w:rPr>
              <w:t xml:space="preserve">, вкупниот број, нивната регистрација и </w:t>
            </w:r>
            <w:r w:rsidR="00694402" w:rsidRPr="000E5286">
              <w:rPr>
                <w:rFonts w:ascii="Myriad Pro" w:hAnsi="Myriad Pro" w:cs="Arial"/>
                <w:sz w:val="12"/>
                <w:szCs w:val="12"/>
                <w:lang w:val="lt-LT"/>
              </w:rPr>
              <w:t xml:space="preserve">доколку ги имаат, </w:t>
            </w:r>
            <w:r w:rsidRPr="000E5286">
              <w:rPr>
                <w:rFonts w:ascii="Myriad Pro" w:hAnsi="Myriad Pro" w:cs="Arial"/>
                <w:sz w:val="12"/>
                <w:szCs w:val="12"/>
                <w:lang w:val="lt-LT"/>
              </w:rPr>
              <w:t>сериски број на пломба, треба да бидат наведени</w:t>
            </w:r>
            <w:r w:rsidR="00B26D32" w:rsidRPr="000E5286">
              <w:rPr>
                <w:rFonts w:ascii="Myriad Pro" w:hAnsi="Myriad Pro" w:cs="Arial"/>
                <w:sz w:val="12"/>
                <w:szCs w:val="12"/>
                <w:lang w:val="lt-LT"/>
              </w:rPr>
              <w:t xml:space="preserve"> во поле I.23</w:t>
            </w:r>
            <w:r w:rsidRPr="000E5286">
              <w:rPr>
                <w:rFonts w:ascii="Myriad Pro" w:hAnsi="Myriad Pro" w:cs="Arial"/>
                <w:sz w:val="12"/>
                <w:szCs w:val="12"/>
                <w:lang w:val="lt-LT"/>
              </w:rPr>
              <w:t>.</w:t>
            </w:r>
            <w:r w:rsidR="00694402" w:rsidRPr="000E5286">
              <w:rPr>
                <w:rFonts w:ascii="Myriad Pro" w:hAnsi="Myriad Pro" w:cs="Arial"/>
                <w:sz w:val="12"/>
                <w:szCs w:val="12"/>
                <w:lang w:val="lt-LT"/>
              </w:rPr>
              <w:t xml:space="preserve"> </w:t>
            </w:r>
            <w:r w:rsidRPr="000E5286">
              <w:rPr>
                <w:rFonts w:ascii="Myriad Pro" w:hAnsi="Myriad Pro" w:cs="Arial"/>
                <w:sz w:val="12"/>
                <w:szCs w:val="12"/>
                <w:lang w:val="lt-LT"/>
              </w:rPr>
              <w:t>Во случај на истовар или претовар испраќачот мора да го информира влезното гранично инспекциско место во</w:t>
            </w:r>
            <w:r w:rsidRPr="000E5286">
              <w:rPr>
                <w:rFonts w:ascii="Myriad Pro" w:hAnsi="Myriad Pro"/>
                <w:sz w:val="12"/>
                <w:szCs w:val="12"/>
                <w:lang w:val="lt-LT"/>
              </w:rPr>
              <w:t xml:space="preserve"> Република </w:t>
            </w:r>
            <w:r w:rsidR="008468D3" w:rsidRPr="000E5286">
              <w:rPr>
                <w:rFonts w:ascii="Myriad Pro" w:hAnsi="Myriad Pro"/>
                <w:sz w:val="12"/>
                <w:szCs w:val="12"/>
                <w:lang w:val="lt-LT"/>
              </w:rPr>
              <w:t xml:space="preserve">Северна </w:t>
            </w:r>
            <w:r w:rsidRPr="000E5286">
              <w:rPr>
                <w:rFonts w:ascii="Myriad Pro" w:hAnsi="Myriad Pro"/>
                <w:sz w:val="12"/>
                <w:szCs w:val="12"/>
                <w:lang w:val="lt-LT"/>
              </w:rPr>
              <w:t>Македонија</w:t>
            </w:r>
            <w:r w:rsidRPr="000E5286">
              <w:rPr>
                <w:rFonts w:ascii="Myriad Pro" w:hAnsi="Myriad Pro" w:cs="Arial"/>
                <w:sz w:val="12"/>
                <w:szCs w:val="12"/>
                <w:lang w:val="lt-LT"/>
              </w:rPr>
              <w:t>.</w:t>
            </w:r>
          </w:p>
          <w:p w:rsidR="00525635" w:rsidRPr="000E5286" w:rsidRDefault="00525635" w:rsidP="00D806B8">
            <w:pPr>
              <w:jc w:val="both"/>
              <w:rPr>
                <w:rFonts w:ascii="Myriad Pro" w:hAnsi="Myriad Pro" w:cs="Arial"/>
                <w:sz w:val="12"/>
                <w:szCs w:val="12"/>
                <w:lang w:val="lt-LT"/>
              </w:rPr>
            </w:pPr>
            <w:r w:rsidRPr="000E5286">
              <w:rPr>
                <w:rFonts w:ascii="Myriad Pro" w:hAnsi="Myriad Pro" w:cs="Arial"/>
                <w:sz w:val="12"/>
                <w:szCs w:val="12"/>
                <w:lang w:val="lt-LT"/>
              </w:rPr>
              <w:t>/</w:t>
            </w:r>
            <w:r w:rsidR="00E818C8" w:rsidRPr="000E5286">
              <w:rPr>
                <w:rFonts w:ascii="Myriad Pro" w:hAnsi="Myriad Pro" w:cs="Arial"/>
                <w:sz w:val="12"/>
                <w:szCs w:val="12"/>
                <w:lang w:val="lt-LT"/>
              </w:rPr>
              <w:t>R</w:t>
            </w:r>
            <w:r w:rsidRPr="000E5286">
              <w:rPr>
                <w:rFonts w:ascii="Myriad Pro" w:hAnsi="Myriad Pro" w:cs="Arial"/>
                <w:sz w:val="12"/>
                <w:szCs w:val="12"/>
                <w:lang w:val="lt-LT"/>
              </w:rPr>
              <w:t>egistration number (rail-wagon</w:t>
            </w:r>
            <w:r w:rsidR="00694402" w:rsidRPr="000E5286">
              <w:rPr>
                <w:rFonts w:ascii="Myriad Pro" w:hAnsi="Myriad Pro" w:cs="Arial"/>
                <w:sz w:val="12"/>
                <w:szCs w:val="12"/>
                <w:lang w:val="lt-LT"/>
              </w:rPr>
              <w:t>s</w:t>
            </w:r>
            <w:r w:rsidRPr="000E5286">
              <w:rPr>
                <w:rFonts w:ascii="Myriad Pro" w:hAnsi="Myriad Pro" w:cs="Arial"/>
                <w:sz w:val="12"/>
                <w:szCs w:val="12"/>
                <w:lang w:val="lt-LT"/>
              </w:rPr>
              <w:t xml:space="preserve"> or container and road vehicle</w:t>
            </w:r>
            <w:r w:rsidR="00694402" w:rsidRPr="000E5286">
              <w:rPr>
                <w:rFonts w:ascii="Myriad Pro" w:hAnsi="Myriad Pro" w:cs="Arial"/>
                <w:sz w:val="12"/>
                <w:szCs w:val="12"/>
                <w:lang w:val="lt-LT"/>
              </w:rPr>
              <w:t>s</w:t>
            </w:r>
            <w:r w:rsidRPr="000E5286">
              <w:rPr>
                <w:rFonts w:ascii="Myriad Pro" w:hAnsi="Myriad Pro" w:cs="Arial"/>
                <w:sz w:val="12"/>
                <w:szCs w:val="12"/>
                <w:lang w:val="lt-LT"/>
              </w:rPr>
              <w:t>),</w:t>
            </w:r>
            <w:r w:rsidR="00101CE1" w:rsidRPr="000E5286">
              <w:rPr>
                <w:rFonts w:ascii="Myriad Pro" w:hAnsi="Myriad Pro" w:cs="Arial"/>
                <w:sz w:val="12"/>
                <w:szCs w:val="12"/>
                <w:lang w:val="lt-LT"/>
              </w:rPr>
              <w:t xml:space="preserve"> flight </w:t>
            </w:r>
            <w:r w:rsidRPr="000E5286">
              <w:rPr>
                <w:rFonts w:ascii="Myriad Pro" w:hAnsi="Myriad Pro" w:cs="Arial"/>
                <w:sz w:val="12"/>
                <w:szCs w:val="12"/>
                <w:lang w:val="lt-LT"/>
              </w:rPr>
              <w:t>number (aircraft) or  name (</w:t>
            </w:r>
            <w:r w:rsidR="009B6F0B" w:rsidRPr="000E5286">
              <w:rPr>
                <w:rFonts w:ascii="Myriad Pro" w:hAnsi="Myriad Pro" w:cs="Arial"/>
                <w:sz w:val="12"/>
                <w:szCs w:val="12"/>
                <w:lang w:val="lt-LT"/>
              </w:rPr>
              <w:t>ship</w:t>
            </w:r>
            <w:r w:rsidRPr="000E5286">
              <w:rPr>
                <w:rFonts w:ascii="Myriad Pro" w:hAnsi="Myriad Pro" w:cs="Arial"/>
                <w:sz w:val="12"/>
                <w:szCs w:val="12"/>
                <w:lang w:val="lt-LT"/>
              </w:rPr>
              <w:t>)</w:t>
            </w:r>
            <w:r w:rsidR="00694402" w:rsidRPr="000E5286">
              <w:rPr>
                <w:rFonts w:ascii="Myriad Pro" w:hAnsi="Myriad Pro" w:cs="Arial"/>
                <w:sz w:val="12"/>
                <w:szCs w:val="12"/>
                <w:lang w:val="lt-LT"/>
              </w:rPr>
              <w:t>.</w:t>
            </w:r>
            <w:r w:rsidRPr="000E5286">
              <w:rPr>
                <w:rFonts w:ascii="Myriad Pro" w:hAnsi="Myriad Pro" w:cs="Arial"/>
                <w:sz w:val="12"/>
                <w:szCs w:val="12"/>
                <w:lang w:val="lt-LT"/>
              </w:rPr>
              <w:t xml:space="preserve"> In case of transport in containers, the total number of </w:t>
            </w:r>
            <w:r w:rsidR="00101CE1" w:rsidRPr="000E5286">
              <w:rPr>
                <w:rFonts w:ascii="Myriad Pro" w:hAnsi="Myriad Pro" w:cs="Arial"/>
                <w:sz w:val="12"/>
                <w:szCs w:val="12"/>
                <w:lang w:val="lt-LT"/>
              </w:rPr>
              <w:t>containers,</w:t>
            </w:r>
            <w:r w:rsidRPr="000E5286">
              <w:rPr>
                <w:rFonts w:ascii="Myriad Pro" w:hAnsi="Myriad Pro" w:cs="Arial"/>
                <w:sz w:val="12"/>
                <w:szCs w:val="12"/>
                <w:lang w:val="lt-LT"/>
              </w:rPr>
              <w:t xml:space="preserve"> their registration number and where there is a serial </w:t>
            </w:r>
            <w:r w:rsidR="00694402" w:rsidRPr="000E5286">
              <w:rPr>
                <w:rFonts w:ascii="Myriad Pro" w:hAnsi="Myriad Pro" w:cs="Arial"/>
                <w:sz w:val="12"/>
                <w:szCs w:val="12"/>
                <w:lang w:val="lt-LT"/>
              </w:rPr>
              <w:t>number</w:t>
            </w:r>
            <w:r w:rsidRPr="000E5286">
              <w:rPr>
                <w:rFonts w:ascii="Myriad Pro" w:hAnsi="Myriad Pro" w:cs="Arial"/>
                <w:sz w:val="12"/>
                <w:szCs w:val="12"/>
                <w:lang w:val="lt-LT"/>
              </w:rPr>
              <w:t xml:space="preserve"> of the seal it must be indicated in box</w:t>
            </w:r>
            <w:r w:rsidR="00B26D32" w:rsidRPr="000E5286">
              <w:rPr>
                <w:rFonts w:ascii="Myriad Pro" w:hAnsi="Myriad Pro" w:cs="Arial"/>
                <w:sz w:val="12"/>
                <w:szCs w:val="12"/>
                <w:lang w:val="lt-LT"/>
              </w:rPr>
              <w:t xml:space="preserve"> I.23.</w:t>
            </w:r>
            <w:r w:rsidR="00694402" w:rsidRPr="000E5286">
              <w:rPr>
                <w:rFonts w:ascii="Myriad Pro" w:hAnsi="Myriad Pro" w:cs="Arial"/>
                <w:sz w:val="12"/>
                <w:szCs w:val="12"/>
                <w:lang w:val="lt-LT"/>
              </w:rPr>
              <w:t xml:space="preserve"> </w:t>
            </w:r>
            <w:r w:rsidRPr="000E5286">
              <w:rPr>
                <w:rFonts w:ascii="Myriad Pro" w:hAnsi="Myriad Pro" w:cs="Arial"/>
                <w:sz w:val="12"/>
                <w:szCs w:val="12"/>
                <w:lang w:val="lt-LT"/>
              </w:rPr>
              <w:t>In case of unloading and reloading, the consignor must inform the border inspection post of introduction into the</w:t>
            </w:r>
            <w:r w:rsidRPr="000E5286">
              <w:rPr>
                <w:rFonts w:ascii="Myriad Pro" w:hAnsi="Myriad Pro"/>
                <w:sz w:val="12"/>
                <w:szCs w:val="12"/>
                <w:lang w:val="lt-LT"/>
              </w:rPr>
              <w:t xml:space="preserve"> Republic of </w:t>
            </w:r>
            <w:r w:rsidR="008468D3" w:rsidRPr="000E5286">
              <w:rPr>
                <w:rFonts w:ascii="Myriad Pro" w:hAnsi="Myriad Pro"/>
                <w:sz w:val="12"/>
                <w:szCs w:val="12"/>
                <w:lang w:val="lt-LT"/>
              </w:rPr>
              <w:t xml:space="preserve">North </w:t>
            </w:r>
            <w:r w:rsidRPr="000E5286">
              <w:rPr>
                <w:rFonts w:ascii="Myriad Pro" w:hAnsi="Myriad Pro"/>
                <w:sz w:val="12"/>
                <w:szCs w:val="12"/>
                <w:lang w:val="lt-LT"/>
              </w:rPr>
              <w:t>Macedonia</w:t>
            </w:r>
            <w:r w:rsidRPr="000E5286">
              <w:rPr>
                <w:rFonts w:ascii="Myriad Pro" w:hAnsi="Myriad Pro" w:cs="Arial"/>
                <w:sz w:val="12"/>
                <w:szCs w:val="12"/>
                <w:lang w:val="lt-LT"/>
              </w:rPr>
              <w:t>.</w:t>
            </w:r>
          </w:p>
          <w:p w:rsidR="00A867F3" w:rsidRPr="000E5286" w:rsidRDefault="00A867F3" w:rsidP="00A867F3">
            <w:pPr>
              <w:jc w:val="both"/>
              <w:rPr>
                <w:rFonts w:ascii="Myriad Pro" w:hAnsi="Myriad Pro" w:cs="Arial"/>
                <w:b/>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 xml:space="preserve">Registracijos Nr. (vagonas, ar konteineris ir kelių transporto priemonė), reiso Nr. (orlaivis) ar pavadinimas (laivas). Jei vežama konteineriuose, 1.23 punkte turi būti nurodytas bendras konteinerių skaičius, registracijos Nr. ir, (jei nurodyta), serijinis plombos numeris. </w:t>
            </w:r>
          </w:p>
          <w:p w:rsidR="00A867F3" w:rsidRPr="000E5286" w:rsidRDefault="00A867F3" w:rsidP="00A867F3">
            <w:pPr>
              <w:jc w:val="both"/>
              <w:rPr>
                <w:rFonts w:ascii="Myriad Pro" w:hAnsi="Myriad Pro" w:cs="Arial"/>
                <w:sz w:val="12"/>
                <w:szCs w:val="12"/>
                <w:lang w:val="lt-LT"/>
              </w:rPr>
            </w:pPr>
            <w:r w:rsidRPr="000E5286">
              <w:rPr>
                <w:rFonts w:ascii="Myriad Pro" w:hAnsi="Myriad Pro" w:cs="Arial"/>
                <w:b/>
                <w:sz w:val="12"/>
                <w:szCs w:val="12"/>
                <w:lang w:val="lt-LT"/>
              </w:rPr>
              <w:t>Jei prekės iškraunamos ir perkraunamos, siuntėjas turi pranešti įvežimo į Šiaurės Makedonijos Respubliką pasienio kontrolės postui.</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270"/>
        </w:trPr>
        <w:tc>
          <w:tcPr>
            <w:tcW w:w="917" w:type="pct"/>
            <w:gridSpan w:val="6"/>
            <w:tcBorders>
              <w:top w:val="nil"/>
              <w:left w:val="single" w:sz="4" w:space="0" w:color="auto"/>
              <w:bottom w:val="nil"/>
              <w:right w:val="nil"/>
            </w:tcBorders>
          </w:tcPr>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Поле I.19 :</w:t>
            </w:r>
          </w:p>
          <w:p w:rsidR="00A867F3" w:rsidRPr="000E5286" w:rsidRDefault="001A6F89" w:rsidP="00B26D32">
            <w:pPr>
              <w:rPr>
                <w:rFonts w:ascii="Myriad Pro" w:hAnsi="Myriad Pro" w:cs="Arial"/>
                <w:sz w:val="12"/>
                <w:szCs w:val="12"/>
                <w:lang w:val="lt-LT"/>
              </w:rPr>
            </w:pPr>
            <w:r w:rsidRPr="000E5286">
              <w:rPr>
                <w:rFonts w:ascii="Myriad Pro" w:hAnsi="Myriad Pro" w:cs="Arial"/>
                <w:sz w:val="12"/>
                <w:szCs w:val="12"/>
                <w:lang w:val="lt-LT"/>
              </w:rPr>
              <w:t>/Box references I.19:</w:t>
            </w:r>
          </w:p>
          <w:p w:rsidR="0022572F" w:rsidRPr="000E5286" w:rsidRDefault="00A867F3" w:rsidP="00B26D32">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I.19 punktą</w:t>
            </w:r>
          </w:p>
        </w:tc>
        <w:tc>
          <w:tcPr>
            <w:tcW w:w="4014" w:type="pct"/>
            <w:gridSpan w:val="5"/>
            <w:tcBorders>
              <w:top w:val="nil"/>
              <w:left w:val="nil"/>
              <w:bottom w:val="nil"/>
              <w:right w:val="single" w:sz="4" w:space="0" w:color="auto"/>
            </w:tcBorders>
          </w:tcPr>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 xml:space="preserve">Користи го соодветниот хармонизиран систем </w:t>
            </w:r>
            <w:r w:rsidR="00525635" w:rsidRPr="000E5286">
              <w:rPr>
                <w:rFonts w:ascii="Myriad Pro" w:hAnsi="Myriad Pro" w:cs="Arial"/>
                <w:sz w:val="12"/>
                <w:szCs w:val="12"/>
                <w:lang w:val="lt-LT"/>
              </w:rPr>
              <w:t xml:space="preserve">(HS) </w:t>
            </w:r>
            <w:r w:rsidRPr="000E5286">
              <w:rPr>
                <w:rFonts w:ascii="Myriad Pro" w:hAnsi="Myriad Pro" w:cs="Arial"/>
                <w:sz w:val="12"/>
                <w:szCs w:val="12"/>
                <w:lang w:val="lt-LT"/>
              </w:rPr>
              <w:t xml:space="preserve">   на кодови на Светската Царинска Организација: 04.01; 04.02</w:t>
            </w:r>
            <w:r w:rsidR="00313635" w:rsidRPr="000E5286">
              <w:rPr>
                <w:rFonts w:ascii="Myriad Pro" w:hAnsi="Myriad Pro" w:cs="Arial"/>
                <w:sz w:val="12"/>
                <w:szCs w:val="12"/>
                <w:lang w:val="lt-LT"/>
              </w:rPr>
              <w:t xml:space="preserve">; </w:t>
            </w:r>
            <w:r w:rsidR="003E2FCD" w:rsidRPr="000E5286">
              <w:rPr>
                <w:rFonts w:ascii="Myriad Pro" w:hAnsi="Myriad Pro" w:cs="Arial"/>
                <w:sz w:val="12"/>
                <w:szCs w:val="12"/>
                <w:lang w:val="lt-LT"/>
              </w:rPr>
              <w:t xml:space="preserve">04.03; </w:t>
            </w:r>
            <w:r w:rsidRPr="000E5286">
              <w:rPr>
                <w:rFonts w:ascii="Myriad Pro" w:hAnsi="Myriad Pro" w:cs="Arial"/>
                <w:sz w:val="12"/>
                <w:szCs w:val="12"/>
                <w:lang w:val="lt-LT"/>
              </w:rPr>
              <w:t>04.04; 04.05; 04.06</w:t>
            </w:r>
            <w:r w:rsidR="00313635" w:rsidRPr="000E5286">
              <w:rPr>
                <w:rFonts w:ascii="Myriad Pro" w:hAnsi="Myriad Pro" w:cs="Arial"/>
                <w:sz w:val="12"/>
                <w:szCs w:val="12"/>
                <w:lang w:val="lt-LT"/>
              </w:rPr>
              <w:t xml:space="preserve">; </w:t>
            </w:r>
            <w:r w:rsidR="00B32787" w:rsidRPr="000E5286">
              <w:rPr>
                <w:rFonts w:ascii="Myriad Pro" w:hAnsi="Myriad Pro" w:cs="Arial"/>
                <w:sz w:val="12"/>
                <w:szCs w:val="12"/>
                <w:lang w:val="lt-LT"/>
              </w:rPr>
              <w:t xml:space="preserve">15.17; </w:t>
            </w:r>
            <w:r w:rsidR="00313635" w:rsidRPr="000E5286">
              <w:rPr>
                <w:rFonts w:ascii="Myriad Pro" w:hAnsi="Myriad Pro" w:cs="Arial"/>
                <w:sz w:val="12"/>
                <w:szCs w:val="12"/>
                <w:lang w:val="lt-LT"/>
              </w:rPr>
              <w:t xml:space="preserve">17.02; 21.05; 22.02; </w:t>
            </w:r>
            <w:r w:rsidR="00B32787" w:rsidRPr="000E5286">
              <w:rPr>
                <w:rFonts w:ascii="Myriad Pro" w:hAnsi="Myriad Pro" w:cs="Arial"/>
                <w:sz w:val="12"/>
                <w:szCs w:val="12"/>
                <w:lang w:val="lt-LT"/>
              </w:rPr>
              <w:t xml:space="preserve">28.35; </w:t>
            </w:r>
            <w:r w:rsidR="00313635" w:rsidRPr="000E5286">
              <w:rPr>
                <w:rFonts w:ascii="Myriad Pro" w:hAnsi="Myriad Pro" w:cs="Arial"/>
                <w:sz w:val="12"/>
                <w:szCs w:val="12"/>
                <w:lang w:val="lt-LT"/>
              </w:rPr>
              <w:t>35.01; 35.02</w:t>
            </w:r>
            <w:r w:rsidRPr="000E5286">
              <w:rPr>
                <w:rFonts w:ascii="Myriad Pro" w:hAnsi="Myriad Pro" w:cs="Arial"/>
                <w:sz w:val="12"/>
                <w:szCs w:val="12"/>
                <w:lang w:val="lt-LT"/>
              </w:rPr>
              <w:t xml:space="preserve"> или</w:t>
            </w:r>
            <w:r w:rsidR="00313635" w:rsidRPr="000E5286">
              <w:rPr>
                <w:rFonts w:ascii="Myriad Pro" w:hAnsi="Myriad Pro" w:cs="Arial"/>
                <w:sz w:val="12"/>
                <w:szCs w:val="12"/>
                <w:lang w:val="lt-LT"/>
              </w:rPr>
              <w:t xml:space="preserve"> 35.04</w:t>
            </w:r>
            <w:r w:rsidRPr="000E5286">
              <w:rPr>
                <w:rFonts w:ascii="Myriad Pro" w:hAnsi="Myriad Pro" w:cs="Arial"/>
                <w:sz w:val="12"/>
                <w:szCs w:val="12"/>
                <w:lang w:val="lt-LT"/>
              </w:rPr>
              <w:t>.</w:t>
            </w:r>
          </w:p>
          <w:p w:rsidR="0022572F" w:rsidRPr="000E5286" w:rsidRDefault="001A6F89" w:rsidP="00904B2B">
            <w:pPr>
              <w:jc w:val="both"/>
              <w:rPr>
                <w:rFonts w:ascii="Myriad Pro" w:hAnsi="Myriad Pro" w:cs="Arial"/>
                <w:sz w:val="12"/>
                <w:szCs w:val="12"/>
                <w:lang w:val="lt-LT"/>
              </w:rPr>
            </w:pPr>
            <w:r w:rsidRPr="000E5286">
              <w:rPr>
                <w:rFonts w:ascii="Myriad Pro" w:hAnsi="Myriad Pro" w:cs="Arial"/>
                <w:sz w:val="12"/>
                <w:szCs w:val="12"/>
                <w:lang w:val="lt-LT"/>
              </w:rPr>
              <w:t xml:space="preserve">/Use the appropriate </w:t>
            </w:r>
            <w:r w:rsidR="00101CE1" w:rsidRPr="000E5286">
              <w:rPr>
                <w:rFonts w:ascii="Myriad Pro" w:hAnsi="Myriad Pro" w:cs="Arial"/>
                <w:sz w:val="12"/>
                <w:szCs w:val="12"/>
                <w:lang w:val="lt-LT"/>
              </w:rPr>
              <w:t>Harmonized</w:t>
            </w:r>
            <w:r w:rsidRPr="000E5286">
              <w:rPr>
                <w:rFonts w:ascii="Myriad Pro" w:hAnsi="Myriad Pro" w:cs="Arial"/>
                <w:sz w:val="12"/>
                <w:szCs w:val="12"/>
                <w:lang w:val="lt-LT"/>
              </w:rPr>
              <w:t xml:space="preserve"> System (HS) code of the World Customs </w:t>
            </w:r>
            <w:r w:rsidR="00101CE1" w:rsidRPr="000E5286">
              <w:rPr>
                <w:rFonts w:ascii="Myriad Pro" w:hAnsi="Myriad Pro" w:cs="Arial"/>
                <w:sz w:val="12"/>
                <w:szCs w:val="12"/>
                <w:lang w:val="lt-LT"/>
              </w:rPr>
              <w:t>Organization</w:t>
            </w:r>
            <w:r w:rsidRPr="000E5286">
              <w:rPr>
                <w:rFonts w:ascii="Myriad Pro" w:hAnsi="Myriad Pro" w:cs="Arial"/>
                <w:sz w:val="12"/>
                <w:szCs w:val="12"/>
                <w:lang w:val="lt-LT"/>
              </w:rPr>
              <w:t xml:space="preserve">: </w:t>
            </w:r>
            <w:r w:rsidR="00904B2B" w:rsidRPr="000E5286">
              <w:rPr>
                <w:rFonts w:ascii="Myriad Pro" w:hAnsi="Myriad Pro" w:cs="Arial"/>
                <w:sz w:val="12"/>
                <w:szCs w:val="12"/>
                <w:lang w:val="lt-LT"/>
              </w:rPr>
              <w:t xml:space="preserve">04.01; 04.02; </w:t>
            </w:r>
            <w:r w:rsidR="003E2FCD" w:rsidRPr="000E5286">
              <w:rPr>
                <w:rFonts w:ascii="Myriad Pro" w:hAnsi="Myriad Pro" w:cs="Arial"/>
                <w:sz w:val="12"/>
                <w:szCs w:val="12"/>
                <w:lang w:val="lt-LT"/>
              </w:rPr>
              <w:t xml:space="preserve">04.03; </w:t>
            </w:r>
            <w:r w:rsidR="00904B2B" w:rsidRPr="000E5286">
              <w:rPr>
                <w:rFonts w:ascii="Myriad Pro" w:hAnsi="Myriad Pro" w:cs="Arial"/>
                <w:sz w:val="12"/>
                <w:szCs w:val="12"/>
                <w:lang w:val="lt-LT"/>
              </w:rPr>
              <w:t xml:space="preserve">04.04; 04.05; 04.06; </w:t>
            </w:r>
            <w:r w:rsidR="003D0E7E" w:rsidRPr="000E5286">
              <w:rPr>
                <w:rFonts w:ascii="Myriad Pro" w:hAnsi="Myriad Pro" w:cs="Arial"/>
                <w:sz w:val="12"/>
                <w:szCs w:val="12"/>
                <w:lang w:val="lt-LT"/>
              </w:rPr>
              <w:t xml:space="preserve">15.17; </w:t>
            </w:r>
            <w:r w:rsidR="00904B2B" w:rsidRPr="000E5286">
              <w:rPr>
                <w:rFonts w:ascii="Myriad Pro" w:hAnsi="Myriad Pro" w:cs="Arial"/>
                <w:sz w:val="12"/>
                <w:szCs w:val="12"/>
                <w:lang w:val="lt-LT"/>
              </w:rPr>
              <w:t>17.02; 21.05; 22.02;</w:t>
            </w:r>
            <w:r w:rsidR="003D0E7E" w:rsidRPr="000E5286">
              <w:rPr>
                <w:rFonts w:ascii="Myriad Pro" w:hAnsi="Myriad Pro" w:cs="Arial"/>
                <w:sz w:val="12"/>
                <w:szCs w:val="12"/>
                <w:lang w:val="lt-LT"/>
              </w:rPr>
              <w:t xml:space="preserve"> 28.35;</w:t>
            </w:r>
            <w:r w:rsidR="00904B2B" w:rsidRPr="000E5286">
              <w:rPr>
                <w:rFonts w:ascii="Myriad Pro" w:hAnsi="Myriad Pro" w:cs="Arial"/>
                <w:sz w:val="12"/>
                <w:szCs w:val="12"/>
                <w:lang w:val="lt-LT"/>
              </w:rPr>
              <w:t xml:space="preserve"> 35.01; 35.02 or 35.04.</w:t>
            </w:r>
          </w:p>
          <w:p w:rsidR="00A867F3" w:rsidRPr="000E5286" w:rsidRDefault="00A867F3" w:rsidP="00A867F3">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Nurodykite tinkamą Pasaulio muitinių organizacijos suderintos sistemos (KN) kodą:</w:t>
            </w:r>
            <w:r w:rsidRPr="000E5286">
              <w:rPr>
                <w:b/>
                <w:lang w:val="lt-LT"/>
              </w:rPr>
              <w:t xml:space="preserve"> </w:t>
            </w:r>
            <w:r w:rsidRPr="000E5286">
              <w:rPr>
                <w:rFonts w:ascii="Myriad Pro" w:hAnsi="Myriad Pro" w:cs="Arial"/>
                <w:b/>
                <w:sz w:val="12"/>
                <w:szCs w:val="12"/>
                <w:lang w:val="lt-LT"/>
              </w:rPr>
              <w:t>04.01; 04.02; 04.03; 04.04; 04.05; 04.06; 15.17; 17.02; 21.05; 22.02; 28.35; 35.01; 35.02 or 35.04.</w:t>
            </w:r>
          </w:p>
        </w:tc>
      </w:tr>
      <w:tr w:rsidR="001A6F89"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112"/>
        </w:trPr>
        <w:tc>
          <w:tcPr>
            <w:tcW w:w="917" w:type="pct"/>
            <w:gridSpan w:val="6"/>
            <w:tcBorders>
              <w:top w:val="nil"/>
              <w:left w:val="single" w:sz="4" w:space="0" w:color="auto"/>
              <w:bottom w:val="nil"/>
              <w:right w:val="nil"/>
            </w:tcBorders>
          </w:tcPr>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Поле I.20 :</w:t>
            </w:r>
          </w:p>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xml:space="preserve">/Box references I.20: </w:t>
            </w:r>
          </w:p>
          <w:p w:rsidR="00A867F3" w:rsidRPr="000E5286" w:rsidRDefault="00A867F3" w:rsidP="00A867F3">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I.20 punktą</w:t>
            </w:r>
          </w:p>
        </w:tc>
        <w:tc>
          <w:tcPr>
            <w:tcW w:w="4014" w:type="pct"/>
            <w:gridSpan w:val="5"/>
            <w:tcBorders>
              <w:top w:val="nil"/>
              <w:left w:val="nil"/>
              <w:bottom w:val="nil"/>
              <w:right w:val="single" w:sz="4" w:space="0" w:color="auto"/>
            </w:tcBorders>
          </w:tcPr>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Назначи ја тоталната бруто тежина и тоталната нето тежина.</w:t>
            </w:r>
          </w:p>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/Indicate total gross weight and total net weight.</w:t>
            </w:r>
          </w:p>
          <w:p w:rsidR="0071496D" w:rsidRPr="000E5286" w:rsidRDefault="0071496D" w:rsidP="00D806B8">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Nurodykite visą bendrąjį svorį ir svorį neto</w:t>
            </w:r>
            <w:r w:rsidRPr="000E5286">
              <w:rPr>
                <w:rFonts w:ascii="Myriad Pro" w:hAnsi="Myriad Pro" w:cs="Arial"/>
                <w:sz w:val="12"/>
                <w:szCs w:val="12"/>
                <w:lang w:val="lt-LT"/>
              </w:rPr>
              <w:t>.</w:t>
            </w:r>
          </w:p>
        </w:tc>
      </w:tr>
      <w:tr w:rsidR="001A6F89"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279"/>
        </w:trPr>
        <w:tc>
          <w:tcPr>
            <w:tcW w:w="917" w:type="pct"/>
            <w:gridSpan w:val="6"/>
            <w:tcBorders>
              <w:top w:val="nil"/>
              <w:left w:val="single" w:sz="4" w:space="0" w:color="auto"/>
              <w:bottom w:val="nil"/>
              <w:right w:val="nil"/>
            </w:tcBorders>
          </w:tcPr>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Поле I.23 :</w:t>
            </w:r>
          </w:p>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xml:space="preserve">/Box references I.23: </w:t>
            </w:r>
          </w:p>
          <w:p w:rsidR="00A867F3" w:rsidRPr="000E5286" w:rsidRDefault="00A867F3" w:rsidP="00A867F3">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I.23 punktą</w:t>
            </w:r>
          </w:p>
        </w:tc>
        <w:tc>
          <w:tcPr>
            <w:tcW w:w="4014" w:type="pct"/>
            <w:gridSpan w:val="5"/>
            <w:tcBorders>
              <w:top w:val="nil"/>
              <w:left w:val="nil"/>
              <w:bottom w:val="nil"/>
              <w:right w:val="single" w:sz="4" w:space="0" w:color="auto"/>
            </w:tcBorders>
          </w:tcPr>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 xml:space="preserve">Во случај на транспорт со контејнери или кутии, вкупниот број, нивната регистрација и број на </w:t>
            </w:r>
            <w:r w:rsidR="00B26D32" w:rsidRPr="000E5286">
              <w:rPr>
                <w:rFonts w:ascii="Myriad Pro" w:hAnsi="Myriad Pro" w:cs="Arial"/>
                <w:sz w:val="12"/>
                <w:szCs w:val="12"/>
                <w:lang w:val="lt-LT"/>
              </w:rPr>
              <w:t>пломба</w:t>
            </w:r>
            <w:r w:rsidR="00BB4932" w:rsidRPr="000E5286">
              <w:rPr>
                <w:rFonts w:ascii="Myriad Pro" w:hAnsi="Myriad Pro" w:cs="Arial"/>
                <w:sz w:val="12"/>
                <w:szCs w:val="12"/>
                <w:lang w:val="lt-LT"/>
              </w:rPr>
              <w:t xml:space="preserve"> (доколку ги имаат)</w:t>
            </w:r>
            <w:r w:rsidRPr="000E5286">
              <w:rPr>
                <w:rFonts w:ascii="Myriad Pro" w:hAnsi="Myriad Pro" w:cs="Arial"/>
                <w:sz w:val="12"/>
                <w:szCs w:val="12"/>
                <w:lang w:val="lt-LT"/>
              </w:rPr>
              <w:t xml:space="preserve"> треба да бидат наведени.</w:t>
            </w:r>
          </w:p>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In case of transport in containers or boxes, the total number, their regi</w:t>
            </w:r>
            <w:r w:rsidR="00BB4932" w:rsidRPr="000E5286">
              <w:rPr>
                <w:rFonts w:ascii="Myriad Pro" w:hAnsi="Myriad Pro" w:cs="Arial"/>
                <w:sz w:val="12"/>
                <w:szCs w:val="12"/>
                <w:lang w:val="lt-LT"/>
              </w:rPr>
              <w:t>stration and seal numbers</w:t>
            </w:r>
            <w:r w:rsidR="00436645" w:rsidRPr="000E5286">
              <w:rPr>
                <w:rFonts w:ascii="Myriad Pro" w:hAnsi="Myriad Pro" w:cs="Arial"/>
                <w:sz w:val="12"/>
                <w:szCs w:val="12"/>
                <w:lang w:val="lt-LT"/>
              </w:rPr>
              <w:t xml:space="preserve"> </w:t>
            </w:r>
            <w:r w:rsidRPr="000E5286">
              <w:rPr>
                <w:rFonts w:ascii="Myriad Pro" w:hAnsi="Myriad Pro" w:cs="Arial"/>
                <w:sz w:val="12"/>
                <w:szCs w:val="12"/>
                <w:lang w:val="lt-LT"/>
              </w:rPr>
              <w:t>( if applicable) should be indicated.</w:t>
            </w:r>
          </w:p>
          <w:p w:rsidR="0071496D" w:rsidRPr="000E5286" w:rsidRDefault="0071496D" w:rsidP="00D806B8">
            <w:pPr>
              <w:jc w:val="both"/>
              <w:rPr>
                <w:rFonts w:ascii="Myriad Pro" w:hAnsi="Myriad Pro" w:cs="Arial"/>
                <w:b/>
                <w:sz w:val="12"/>
                <w:szCs w:val="12"/>
                <w:lang w:val="lt-LT"/>
              </w:rPr>
            </w:pPr>
            <w:r w:rsidRPr="000E5286">
              <w:rPr>
                <w:rFonts w:ascii="Myriad Pro" w:hAnsi="Myriad Pro" w:cs="Arial"/>
                <w:b/>
                <w:sz w:val="12"/>
                <w:szCs w:val="12"/>
                <w:lang w:val="lt-LT"/>
              </w:rPr>
              <w:t>/Jei vežama konteineriuose ar dėžėse, reikėtų nurodyti konteinerio Nr. ir plombos Nr. (jei taikoma)</w:t>
            </w:r>
          </w:p>
        </w:tc>
      </w:tr>
      <w:tr w:rsidR="001A6F89"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112"/>
        </w:trPr>
        <w:tc>
          <w:tcPr>
            <w:tcW w:w="917" w:type="pct"/>
            <w:gridSpan w:val="6"/>
            <w:tcBorders>
              <w:top w:val="nil"/>
              <w:left w:val="single" w:sz="4" w:space="0" w:color="auto"/>
              <w:bottom w:val="nil"/>
              <w:right w:val="nil"/>
            </w:tcBorders>
          </w:tcPr>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Поле I.28 :</w:t>
            </w:r>
          </w:p>
          <w:p w:rsidR="001A6F89" w:rsidRPr="000E5286" w:rsidRDefault="001A6F89" w:rsidP="001A6F89">
            <w:pPr>
              <w:rPr>
                <w:rFonts w:ascii="Myriad Pro" w:hAnsi="Myriad Pro" w:cs="Arial"/>
                <w:sz w:val="12"/>
                <w:szCs w:val="12"/>
                <w:lang w:val="lt-LT"/>
              </w:rPr>
            </w:pPr>
            <w:r w:rsidRPr="000E5286">
              <w:rPr>
                <w:rFonts w:ascii="Myriad Pro" w:hAnsi="Myriad Pro" w:cs="Arial"/>
                <w:sz w:val="12"/>
                <w:szCs w:val="12"/>
                <w:lang w:val="lt-LT"/>
              </w:rPr>
              <w:t xml:space="preserve">/Box references I.28: </w:t>
            </w:r>
          </w:p>
          <w:p w:rsidR="00A867F3" w:rsidRPr="000E5286" w:rsidRDefault="00A867F3" w:rsidP="00A867F3">
            <w:pPr>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Nuoroda į I.28 punktą</w:t>
            </w:r>
          </w:p>
        </w:tc>
        <w:tc>
          <w:tcPr>
            <w:tcW w:w="4014" w:type="pct"/>
            <w:gridSpan w:val="5"/>
            <w:tcBorders>
              <w:top w:val="nil"/>
              <w:left w:val="nil"/>
              <w:bottom w:val="nil"/>
              <w:right w:val="single" w:sz="4" w:space="0" w:color="auto"/>
            </w:tcBorders>
          </w:tcPr>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Преработувачки капацитет: Прикажува одобрен број на  преработувачкиот објект(тите),</w:t>
            </w:r>
            <w:r w:rsidR="00D928C5" w:rsidRPr="000E5286">
              <w:rPr>
                <w:rFonts w:ascii="Myriad Pro" w:hAnsi="Myriad Pro" w:cs="Arial"/>
                <w:sz w:val="12"/>
                <w:szCs w:val="12"/>
                <w:lang w:val="lt-LT"/>
              </w:rPr>
              <w:t xml:space="preserve"> </w:t>
            </w:r>
            <w:r w:rsidRPr="000E5286">
              <w:rPr>
                <w:rFonts w:ascii="Myriad Pro" w:hAnsi="Myriad Pro" w:cs="Arial"/>
                <w:sz w:val="12"/>
                <w:szCs w:val="12"/>
                <w:lang w:val="lt-LT"/>
              </w:rPr>
              <w:t>собирниот цента</w:t>
            </w:r>
            <w:r w:rsidR="00D928C5" w:rsidRPr="000E5286">
              <w:rPr>
                <w:rFonts w:ascii="Myriad Pro" w:hAnsi="Myriad Pro" w:cs="Arial"/>
                <w:sz w:val="12"/>
                <w:szCs w:val="12"/>
                <w:lang w:val="lt-LT"/>
              </w:rPr>
              <w:t>р</w:t>
            </w:r>
            <w:r w:rsidRPr="000E5286">
              <w:rPr>
                <w:rFonts w:ascii="Myriad Pro" w:hAnsi="Myriad Pro" w:cs="Arial"/>
                <w:sz w:val="12"/>
                <w:szCs w:val="12"/>
                <w:lang w:val="lt-LT"/>
              </w:rPr>
              <w:t xml:space="preserve"> или центарот за стандардизација одобрен за извоз во Република </w:t>
            </w:r>
            <w:r w:rsidR="008468D3" w:rsidRPr="000E5286">
              <w:rPr>
                <w:rFonts w:ascii="Myriad Pro" w:hAnsi="Myriad Pro" w:cs="Arial"/>
                <w:sz w:val="12"/>
                <w:szCs w:val="12"/>
                <w:lang w:val="lt-LT"/>
              </w:rPr>
              <w:t xml:space="preserve">Северна </w:t>
            </w:r>
            <w:r w:rsidRPr="000E5286">
              <w:rPr>
                <w:rFonts w:ascii="Myriad Pro" w:hAnsi="Myriad Pro" w:cs="Arial"/>
                <w:sz w:val="12"/>
                <w:szCs w:val="12"/>
                <w:lang w:val="lt-LT"/>
              </w:rPr>
              <w:t>Македонија.</w:t>
            </w:r>
          </w:p>
          <w:p w:rsidR="001A6F89" w:rsidRPr="000E5286" w:rsidRDefault="001A6F89" w:rsidP="00D806B8">
            <w:pPr>
              <w:jc w:val="both"/>
              <w:rPr>
                <w:rFonts w:ascii="Myriad Pro" w:hAnsi="Myriad Pro" w:cs="Arial"/>
                <w:sz w:val="12"/>
                <w:szCs w:val="12"/>
                <w:lang w:val="lt-LT"/>
              </w:rPr>
            </w:pPr>
            <w:r w:rsidRPr="000E5286">
              <w:rPr>
                <w:rFonts w:ascii="Myriad Pro" w:hAnsi="Myriad Pro" w:cs="Arial"/>
                <w:sz w:val="12"/>
                <w:szCs w:val="12"/>
                <w:lang w:val="lt-LT"/>
              </w:rPr>
              <w:t>/Manufacturing plant: Introduce the approval number of the production holding(s), collection centre or standardization centre approved for exportation to the Republic of</w:t>
            </w:r>
            <w:r w:rsidR="008468D3" w:rsidRPr="000E5286">
              <w:rPr>
                <w:rFonts w:ascii="Myriad Pro" w:hAnsi="Myriad Pro" w:cs="Arial"/>
                <w:sz w:val="12"/>
                <w:szCs w:val="12"/>
                <w:lang w:val="lt-LT"/>
              </w:rPr>
              <w:t xml:space="preserve"> North</w:t>
            </w:r>
            <w:r w:rsidRPr="000E5286">
              <w:rPr>
                <w:rFonts w:ascii="Myriad Pro" w:hAnsi="Myriad Pro" w:cs="Arial"/>
                <w:sz w:val="12"/>
                <w:szCs w:val="12"/>
                <w:lang w:val="lt-LT"/>
              </w:rPr>
              <w:t xml:space="preserve"> Macedonia.</w:t>
            </w:r>
          </w:p>
          <w:p w:rsidR="0071496D" w:rsidRPr="000E5286" w:rsidRDefault="0071496D" w:rsidP="00D806B8">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Gamybos įmonė: gamybos įmonės (-ių), surinkimo centro ar standartizacijos centro, patvirtintos(-ų) eksportui į Šiaurės Makedonijos Respubliką, patvirtinimo Nr. (-iai).</w:t>
            </w:r>
          </w:p>
        </w:tc>
      </w:tr>
      <w:tr w:rsidR="001A6F89"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112"/>
        </w:trPr>
        <w:tc>
          <w:tcPr>
            <w:tcW w:w="917" w:type="pct"/>
            <w:gridSpan w:val="6"/>
            <w:tcBorders>
              <w:top w:val="nil"/>
              <w:left w:val="single" w:sz="4" w:space="0" w:color="auto"/>
              <w:bottom w:val="nil"/>
              <w:right w:val="nil"/>
            </w:tcBorders>
          </w:tcPr>
          <w:p w:rsidR="001A6F89" w:rsidRPr="000E5286" w:rsidRDefault="001A6F89" w:rsidP="001A6F89">
            <w:pPr>
              <w:rPr>
                <w:rFonts w:ascii="Myriad Pro" w:hAnsi="Myriad Pro" w:cs="Arial"/>
                <w:b/>
                <w:sz w:val="12"/>
                <w:szCs w:val="12"/>
                <w:lang w:val="lt-LT"/>
              </w:rPr>
            </w:pPr>
            <w:r w:rsidRPr="000E5286">
              <w:rPr>
                <w:rFonts w:ascii="Myriad Pro" w:hAnsi="Myriad Pro" w:cs="Arial"/>
                <w:b/>
                <w:sz w:val="12"/>
                <w:szCs w:val="12"/>
                <w:lang w:val="lt-LT"/>
              </w:rPr>
              <w:t>Дел II</w:t>
            </w:r>
          </w:p>
          <w:p w:rsidR="001A6F89" w:rsidRPr="000E5286" w:rsidRDefault="001A6F89" w:rsidP="001A6F89">
            <w:pPr>
              <w:rPr>
                <w:rFonts w:ascii="Myriad Pro" w:hAnsi="Myriad Pro" w:cs="Arial"/>
                <w:sz w:val="12"/>
                <w:szCs w:val="12"/>
                <w:lang w:val="lt-LT"/>
              </w:rPr>
            </w:pPr>
            <w:r w:rsidRPr="000E5286">
              <w:rPr>
                <w:rFonts w:ascii="Myriad Pro" w:hAnsi="Myriad Pro" w:cs="Arial"/>
                <w:b/>
                <w:sz w:val="12"/>
                <w:szCs w:val="12"/>
                <w:lang w:val="lt-LT"/>
              </w:rPr>
              <w:t>/Part II</w:t>
            </w:r>
            <w:r w:rsidR="00A867F3" w:rsidRPr="000E5286">
              <w:rPr>
                <w:rFonts w:ascii="Myriad Pro" w:hAnsi="Myriad Pro" w:cs="Arial"/>
                <w:b/>
                <w:sz w:val="12"/>
                <w:szCs w:val="12"/>
                <w:lang w:val="lt-LT"/>
              </w:rPr>
              <w:t>/II dalis</w:t>
            </w:r>
            <w:r w:rsidRPr="000E5286">
              <w:rPr>
                <w:rFonts w:ascii="Myriad Pro" w:hAnsi="Myriad Pro" w:cs="Arial"/>
                <w:b/>
                <w:sz w:val="12"/>
                <w:szCs w:val="12"/>
                <w:lang w:val="lt-LT"/>
              </w:rPr>
              <w:t>:</w:t>
            </w:r>
          </w:p>
        </w:tc>
        <w:tc>
          <w:tcPr>
            <w:tcW w:w="4014" w:type="pct"/>
            <w:gridSpan w:val="5"/>
            <w:tcBorders>
              <w:top w:val="nil"/>
              <w:left w:val="nil"/>
              <w:bottom w:val="nil"/>
              <w:right w:val="single" w:sz="4" w:space="0" w:color="auto"/>
            </w:tcBorders>
          </w:tcPr>
          <w:p w:rsidR="001A6F89" w:rsidRPr="000E5286" w:rsidRDefault="001A6F89" w:rsidP="001A6F89">
            <w:pPr>
              <w:rPr>
                <w:rFonts w:ascii="Myriad Pro" w:hAnsi="Myriad Pro" w:cs="Arial"/>
                <w:sz w:val="12"/>
                <w:szCs w:val="12"/>
                <w:lang w:val="lt-LT"/>
              </w:rPr>
            </w:pPr>
          </w:p>
        </w:tc>
      </w:tr>
      <w:tr w:rsidR="00D806B8"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val="342"/>
        </w:trPr>
        <w:tc>
          <w:tcPr>
            <w:tcW w:w="4931" w:type="pct"/>
            <w:gridSpan w:val="11"/>
            <w:tcBorders>
              <w:top w:val="nil"/>
              <w:left w:val="single" w:sz="4" w:space="0" w:color="auto"/>
              <w:bottom w:val="nil"/>
              <w:right w:val="single" w:sz="4" w:space="0" w:color="000000"/>
            </w:tcBorders>
          </w:tcPr>
          <w:p w:rsidR="00D806B8" w:rsidRPr="000E5286" w:rsidRDefault="00D806B8" w:rsidP="00D806B8">
            <w:pPr>
              <w:rPr>
                <w:rFonts w:ascii="Myriad Pro" w:hAnsi="Myriad Pro" w:cs="Arial"/>
                <w:i/>
                <w:sz w:val="12"/>
                <w:szCs w:val="12"/>
                <w:lang w:val="lt-LT"/>
              </w:rPr>
            </w:pPr>
          </w:p>
          <w:p w:rsidR="00D806B8" w:rsidRPr="000E5286" w:rsidRDefault="00D806B8" w:rsidP="008816EE">
            <w:pPr>
              <w:jc w:val="both"/>
              <w:rPr>
                <w:rFonts w:ascii="Myriad Pro" w:hAnsi="Myriad Pro" w:cs="Arial"/>
                <w:sz w:val="12"/>
                <w:szCs w:val="12"/>
                <w:lang w:val="lt-LT"/>
              </w:rPr>
            </w:pPr>
            <w:r w:rsidRPr="000E5286">
              <w:rPr>
                <w:rFonts w:ascii="Myriad Pro" w:hAnsi="Myriad Pro" w:cs="Arial"/>
                <w:sz w:val="12"/>
                <w:szCs w:val="12"/>
                <w:lang w:val="lt-LT"/>
              </w:rPr>
              <w:t xml:space="preserve">Бојата на потписот треба да биде различна од бојата во која е испечатен образецот. Истите правила се применуваат и за печат освен за сув и воден печат. </w:t>
            </w:r>
          </w:p>
          <w:p w:rsidR="00D806B8" w:rsidRPr="000E5286" w:rsidRDefault="00D806B8" w:rsidP="008816EE">
            <w:pPr>
              <w:jc w:val="both"/>
              <w:rPr>
                <w:rFonts w:ascii="Myriad Pro" w:hAnsi="Myriad Pro" w:cs="Arial"/>
                <w:sz w:val="12"/>
                <w:szCs w:val="12"/>
                <w:lang w:val="lt-LT"/>
              </w:rPr>
            </w:pPr>
            <w:r w:rsidRPr="000E5286">
              <w:rPr>
                <w:rFonts w:ascii="Myriad Pro" w:hAnsi="Myriad Pro" w:cs="Arial"/>
                <w:sz w:val="12"/>
                <w:szCs w:val="12"/>
                <w:lang w:val="lt-LT"/>
              </w:rPr>
              <w:t>/The color of the signature shall be different to that of the printing. The same rule applies to stamps other than those embossed or watermark.</w:t>
            </w:r>
          </w:p>
          <w:p w:rsidR="0071496D" w:rsidRPr="000E5286" w:rsidRDefault="0071496D" w:rsidP="008816EE">
            <w:pPr>
              <w:jc w:val="both"/>
              <w:rPr>
                <w:rFonts w:ascii="Myriad Pro" w:hAnsi="Myriad Pro" w:cs="Arial"/>
                <w:sz w:val="12"/>
                <w:szCs w:val="12"/>
                <w:lang w:val="lt-LT"/>
              </w:rPr>
            </w:pPr>
            <w:r w:rsidRPr="000E5286">
              <w:rPr>
                <w:rFonts w:ascii="Myriad Pro" w:hAnsi="Myriad Pro" w:cs="Arial"/>
                <w:sz w:val="12"/>
                <w:szCs w:val="12"/>
                <w:lang w:val="lt-LT"/>
              </w:rPr>
              <w:t>/</w:t>
            </w:r>
            <w:r w:rsidRPr="000E5286">
              <w:rPr>
                <w:rFonts w:ascii="Myriad Pro" w:hAnsi="Myriad Pro" w:cs="Arial"/>
                <w:b/>
                <w:sz w:val="12"/>
                <w:szCs w:val="12"/>
                <w:lang w:val="lt-LT"/>
              </w:rPr>
              <w:t>Parašas ir antspaudas turi būti kitokios nei tekstas spalvos. Ta pati taisyklė taikoma antspaudams, išskyrus iškiliuosius arba su vandens ženklais.</w:t>
            </w:r>
          </w:p>
        </w:tc>
      </w:tr>
      <w:tr w:rsidR="0022572F"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hRule="exact" w:val="48"/>
        </w:trPr>
        <w:tc>
          <w:tcPr>
            <w:tcW w:w="471" w:type="pct"/>
            <w:gridSpan w:val="2"/>
            <w:tcBorders>
              <w:top w:val="nil"/>
              <w:left w:val="single" w:sz="4" w:space="0" w:color="auto"/>
              <w:bottom w:val="single" w:sz="4" w:space="0" w:color="000000"/>
              <w:right w:val="nil"/>
            </w:tcBorders>
          </w:tcPr>
          <w:p w:rsidR="0022572F" w:rsidRPr="000E5286" w:rsidRDefault="0022572F" w:rsidP="000C3391">
            <w:pPr>
              <w:jc w:val="both"/>
              <w:rPr>
                <w:rFonts w:ascii="Myriad Pro" w:hAnsi="Myriad Pro" w:cs="Arial"/>
                <w:sz w:val="12"/>
                <w:szCs w:val="12"/>
                <w:lang w:val="lt-LT"/>
              </w:rPr>
            </w:pPr>
          </w:p>
        </w:tc>
        <w:tc>
          <w:tcPr>
            <w:tcW w:w="4460" w:type="pct"/>
            <w:gridSpan w:val="9"/>
            <w:tcBorders>
              <w:top w:val="nil"/>
              <w:left w:val="nil"/>
              <w:bottom w:val="single" w:sz="4" w:space="0" w:color="000000"/>
              <w:right w:val="single" w:sz="4" w:space="0" w:color="000000"/>
            </w:tcBorders>
          </w:tcPr>
          <w:p w:rsidR="0022572F" w:rsidRPr="000E5286" w:rsidRDefault="0022572F" w:rsidP="00996E75">
            <w:pPr>
              <w:rPr>
                <w:rFonts w:ascii="Myriad Pro" w:hAnsi="Myriad Pro" w:cs="Arial"/>
                <w:sz w:val="12"/>
                <w:szCs w:val="12"/>
                <w:lang w:val="lt-LT"/>
              </w:rPr>
            </w:pPr>
          </w:p>
          <w:p w:rsidR="0022572F" w:rsidRPr="000E5286" w:rsidRDefault="0022572F" w:rsidP="00996E75">
            <w:pPr>
              <w:rPr>
                <w:rFonts w:ascii="Myriad Pro" w:hAnsi="Myriad Pro" w:cs="Arial"/>
                <w:sz w:val="12"/>
                <w:szCs w:val="12"/>
                <w:lang w:val="lt-LT"/>
              </w:rPr>
            </w:pPr>
          </w:p>
          <w:p w:rsidR="0022572F" w:rsidRPr="000E5286" w:rsidRDefault="0022572F" w:rsidP="00996E75">
            <w:pPr>
              <w:rPr>
                <w:rFonts w:ascii="Myriad Pro" w:hAnsi="Myriad Pro" w:cs="Arial"/>
                <w:sz w:val="12"/>
                <w:szCs w:val="12"/>
                <w:lang w:val="lt-LT"/>
              </w:rPr>
            </w:pPr>
          </w:p>
          <w:p w:rsidR="0022572F" w:rsidRPr="000E5286" w:rsidRDefault="0022572F" w:rsidP="00996E75">
            <w:pPr>
              <w:rPr>
                <w:rFonts w:ascii="Myriad Pro" w:hAnsi="Myriad Pro" w:cs="Arial"/>
                <w:sz w:val="12"/>
                <w:szCs w:val="12"/>
                <w:lang w:val="lt-LT"/>
              </w:rPr>
            </w:pPr>
          </w:p>
        </w:tc>
      </w:tr>
      <w:tr w:rsidR="0038397B"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hRule="exact" w:val="361"/>
        </w:trPr>
        <w:tc>
          <w:tcPr>
            <w:tcW w:w="471" w:type="pct"/>
            <w:gridSpan w:val="2"/>
            <w:tcBorders>
              <w:top w:val="nil"/>
              <w:left w:val="single" w:sz="4" w:space="0" w:color="auto"/>
              <w:bottom w:val="nil"/>
              <w:right w:val="nil"/>
            </w:tcBorders>
          </w:tcPr>
          <w:p w:rsidR="0038397B" w:rsidRPr="000E5286" w:rsidRDefault="0038397B" w:rsidP="0038397B">
            <w:pPr>
              <w:jc w:val="both"/>
              <w:rPr>
                <w:rFonts w:ascii="Myriad Pro" w:hAnsi="Myriad Pro" w:cs="Arial"/>
                <w:sz w:val="12"/>
                <w:szCs w:val="12"/>
                <w:lang w:val="lt-LT"/>
              </w:rPr>
            </w:pPr>
          </w:p>
        </w:tc>
        <w:tc>
          <w:tcPr>
            <w:tcW w:w="4460" w:type="pct"/>
            <w:gridSpan w:val="9"/>
            <w:tcBorders>
              <w:top w:val="nil"/>
              <w:left w:val="nil"/>
              <w:bottom w:val="nil"/>
              <w:right w:val="single" w:sz="4" w:space="0" w:color="000000"/>
            </w:tcBorders>
          </w:tcPr>
          <w:p w:rsidR="0038397B" w:rsidRPr="000E5286" w:rsidRDefault="0038397B" w:rsidP="0038397B">
            <w:pPr>
              <w:jc w:val="both"/>
              <w:rPr>
                <w:rFonts w:ascii="Myriad Pro" w:hAnsi="Myriad Pro" w:cs="Arial"/>
                <w:sz w:val="12"/>
                <w:szCs w:val="12"/>
                <w:lang w:val="lt-LT"/>
              </w:rPr>
            </w:pPr>
            <w:r w:rsidRPr="000E5286">
              <w:rPr>
                <w:rFonts w:ascii="Myriad Pro" w:hAnsi="Myriad Pro" w:cs="Arial"/>
                <w:sz w:val="12"/>
                <w:szCs w:val="12"/>
                <w:lang w:val="lt-LT"/>
              </w:rPr>
              <w:t>Официјален ветеринар</w:t>
            </w:r>
          </w:p>
          <w:p w:rsidR="0038397B" w:rsidRPr="000E5286" w:rsidRDefault="0038397B" w:rsidP="0038397B">
            <w:pPr>
              <w:rPr>
                <w:rFonts w:ascii="Myriad Pro" w:hAnsi="Myriad Pro" w:cs="Arial"/>
                <w:sz w:val="12"/>
                <w:szCs w:val="12"/>
                <w:lang w:val="lt-LT"/>
              </w:rPr>
            </w:pPr>
            <w:r w:rsidRPr="000E5286">
              <w:rPr>
                <w:rFonts w:ascii="Myriad Pro" w:hAnsi="Myriad Pro" w:cs="Arial"/>
                <w:sz w:val="12"/>
                <w:szCs w:val="12"/>
                <w:lang w:val="lt-LT"/>
              </w:rPr>
              <w:t>/Official veterinarian</w:t>
            </w:r>
            <w:r w:rsidR="0071496D" w:rsidRPr="000E5286">
              <w:rPr>
                <w:rFonts w:ascii="Myriad Pro" w:hAnsi="Myriad Pro" w:cs="Arial"/>
                <w:sz w:val="12"/>
                <w:szCs w:val="12"/>
                <w:lang w:val="lt-LT"/>
              </w:rPr>
              <w:t>/</w:t>
            </w:r>
            <w:r w:rsidR="0071496D" w:rsidRPr="000E5286">
              <w:rPr>
                <w:rFonts w:ascii="Myriad Pro" w:hAnsi="Myriad Pro" w:cs="Arial"/>
                <w:b/>
                <w:sz w:val="12"/>
                <w:szCs w:val="12"/>
                <w:lang w:val="lt-LT"/>
              </w:rPr>
              <w:t>Valstybinis veterinarijos gydytojas</w:t>
            </w: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p w:rsidR="005F0C99" w:rsidRPr="000E5286" w:rsidRDefault="005F0C99" w:rsidP="0038397B">
            <w:pPr>
              <w:rPr>
                <w:rFonts w:ascii="Myriad Pro" w:hAnsi="Myriad Pro" w:cs="Arial"/>
                <w:sz w:val="12"/>
                <w:szCs w:val="12"/>
                <w:lang w:val="lt-LT"/>
              </w:rPr>
            </w:pPr>
          </w:p>
        </w:tc>
      </w:tr>
      <w:tr w:rsidR="008B0E78"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hRule="exact" w:val="1593"/>
        </w:trPr>
        <w:tc>
          <w:tcPr>
            <w:tcW w:w="471" w:type="pct"/>
            <w:gridSpan w:val="2"/>
            <w:tcBorders>
              <w:top w:val="nil"/>
              <w:left w:val="single" w:sz="4" w:space="0" w:color="auto"/>
              <w:bottom w:val="nil"/>
              <w:right w:val="nil"/>
            </w:tcBorders>
          </w:tcPr>
          <w:p w:rsidR="008B0E78" w:rsidRPr="000E5286" w:rsidRDefault="008B0E78" w:rsidP="005F7337">
            <w:pPr>
              <w:jc w:val="both"/>
              <w:rPr>
                <w:rFonts w:ascii="Myriad Pro" w:hAnsi="Myriad Pro" w:cs="Arial"/>
                <w:sz w:val="12"/>
                <w:szCs w:val="12"/>
                <w:lang w:val="lt-LT"/>
              </w:rPr>
            </w:pPr>
          </w:p>
        </w:tc>
        <w:tc>
          <w:tcPr>
            <w:tcW w:w="4460" w:type="pct"/>
            <w:gridSpan w:val="9"/>
            <w:vMerge w:val="restart"/>
            <w:tcBorders>
              <w:top w:val="nil"/>
              <w:left w:val="nil"/>
              <w:right w:val="single" w:sz="4" w:space="0" w:color="000000"/>
            </w:tcBorders>
          </w:tcPr>
          <w:p w:rsidR="008B0E78" w:rsidRPr="000E5286" w:rsidRDefault="008B0E78" w:rsidP="0038397B">
            <w:pPr>
              <w:rPr>
                <w:rFonts w:ascii="Myriad Pro" w:hAnsi="Myriad Pro" w:cs="Arial"/>
                <w:sz w:val="12"/>
                <w:szCs w:val="12"/>
                <w:lang w:val="lt-LT"/>
              </w:rPr>
            </w:pPr>
          </w:p>
          <w:tbl>
            <w:tblPr>
              <w:tblW w:w="0" w:type="auto"/>
              <w:tblLayout w:type="fixed"/>
              <w:tblLook w:val="04A0" w:firstRow="1" w:lastRow="0" w:firstColumn="1" w:lastColumn="0" w:noHBand="0" w:noVBand="1"/>
            </w:tblPr>
            <w:tblGrid>
              <w:gridCol w:w="4263"/>
              <w:gridCol w:w="4264"/>
            </w:tblGrid>
            <w:tr w:rsidR="005F0C99" w:rsidRPr="000E5286" w:rsidTr="00BB0CE5">
              <w:tc>
                <w:tcPr>
                  <w:tcW w:w="4263" w:type="dxa"/>
                </w:tcPr>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Име (со големи букви)</w:t>
                  </w:r>
                </w:p>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/Name (in capital letters)</w:t>
                  </w:r>
                  <w:r w:rsidR="0071496D" w:rsidRPr="000E5286">
                    <w:rPr>
                      <w:rFonts w:ascii="Myriad Pro" w:hAnsi="Myriad Pro" w:cs="Arial"/>
                      <w:sz w:val="12"/>
                      <w:szCs w:val="12"/>
                      <w:lang w:val="lt-LT"/>
                    </w:rPr>
                    <w:t>/</w:t>
                  </w:r>
                  <w:r w:rsidR="0071496D" w:rsidRPr="000E5286">
                    <w:rPr>
                      <w:rFonts w:ascii="Myriad Pro" w:hAnsi="Myriad Pro" w:cs="Arial"/>
                      <w:b/>
                      <w:sz w:val="12"/>
                      <w:szCs w:val="12"/>
                      <w:lang w:val="lt-LT"/>
                    </w:rPr>
                    <w:t>Vardas, Pavardė (didžiosiomis raidėmis)</w:t>
                  </w:r>
                </w:p>
                <w:p w:rsidR="005F0C99" w:rsidRPr="000E5286" w:rsidRDefault="005F0C99" w:rsidP="005F7337">
                  <w:pPr>
                    <w:rPr>
                      <w:rFonts w:ascii="Myriad Pro" w:hAnsi="Myriad Pro" w:cs="Arial"/>
                      <w:sz w:val="12"/>
                      <w:szCs w:val="12"/>
                      <w:lang w:val="lt-LT"/>
                    </w:rPr>
                  </w:pPr>
                </w:p>
              </w:tc>
              <w:tc>
                <w:tcPr>
                  <w:tcW w:w="4264" w:type="dxa"/>
                </w:tcPr>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Квалификација и звање</w:t>
                  </w:r>
                </w:p>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/Qualifications and title</w:t>
                  </w:r>
                  <w:r w:rsidR="0071496D" w:rsidRPr="000E5286">
                    <w:rPr>
                      <w:rFonts w:ascii="Myriad Pro" w:hAnsi="Myriad Pro" w:cs="Arial"/>
                      <w:sz w:val="12"/>
                      <w:szCs w:val="12"/>
                      <w:lang w:val="lt-LT"/>
                    </w:rPr>
                    <w:t>/</w:t>
                  </w:r>
                  <w:r w:rsidR="0071496D" w:rsidRPr="000E5286">
                    <w:rPr>
                      <w:rFonts w:ascii="Myriad Pro" w:hAnsi="Myriad Pro" w:cs="Arial"/>
                      <w:b/>
                      <w:sz w:val="12"/>
                      <w:szCs w:val="12"/>
                      <w:lang w:val="lt-LT"/>
                    </w:rPr>
                    <w:t>Kvalifikacija ir pareigos</w:t>
                  </w:r>
                </w:p>
              </w:tc>
            </w:tr>
            <w:tr w:rsidR="005F0C99" w:rsidRPr="000E5286" w:rsidTr="00BB0CE5">
              <w:tc>
                <w:tcPr>
                  <w:tcW w:w="4263" w:type="dxa"/>
                </w:tcPr>
                <w:p w:rsidR="005F0C99" w:rsidRPr="000E5286" w:rsidRDefault="005F0C99" w:rsidP="005F7337">
                  <w:pPr>
                    <w:rPr>
                      <w:rFonts w:ascii="Myriad Pro" w:hAnsi="Myriad Pro" w:cs="Arial"/>
                      <w:sz w:val="12"/>
                      <w:szCs w:val="12"/>
                      <w:lang w:val="lt-LT"/>
                    </w:rPr>
                  </w:pPr>
                </w:p>
                <w:p w:rsidR="005F0C99" w:rsidRPr="000E5286" w:rsidRDefault="0013488E" w:rsidP="005F0C99">
                  <w:pPr>
                    <w:rPr>
                      <w:rFonts w:ascii="Myriad Pro" w:hAnsi="Myriad Pro" w:cs="Arial"/>
                      <w:sz w:val="12"/>
                      <w:szCs w:val="12"/>
                      <w:lang w:val="lt-LT"/>
                    </w:rPr>
                  </w:pPr>
                  <w:r w:rsidRPr="000E5286">
                    <w:rPr>
                      <w:rFonts w:ascii="Myriad Pro" w:hAnsi="Myriad Pro" w:cs="Arial"/>
                      <w:noProof/>
                      <w:sz w:val="12"/>
                      <w:szCs w:val="12"/>
                      <w:lang w:val="lt-LT" w:eastAsia="lt-LT"/>
                    </w:rPr>
                    <mc:AlternateContent>
                      <mc:Choice Requires="wps">
                        <w:drawing>
                          <wp:anchor distT="0" distB="0" distL="114300" distR="114300" simplePos="0" relativeHeight="251662848" behindDoc="0" locked="0" layoutInCell="1" allowOverlap="1">
                            <wp:simplePos x="0" y="0"/>
                            <wp:positionH relativeFrom="column">
                              <wp:posOffset>545465</wp:posOffset>
                            </wp:positionH>
                            <wp:positionV relativeFrom="paragraph">
                              <wp:posOffset>35560</wp:posOffset>
                            </wp:positionV>
                            <wp:extent cx="908050" cy="914400"/>
                            <wp:effectExtent l="12065" t="13970" r="13335" b="5080"/>
                            <wp:wrapNone/>
                            <wp:docPr id="1"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9525">
                                      <a:solidFill>
                                        <a:srgbClr val="000000"/>
                                      </a:solidFill>
                                      <a:round/>
                                      <a:headEnd/>
                                      <a:tailEnd/>
                                    </a:ln>
                                  </wps:spPr>
                                  <wps:txbx>
                                    <w:txbxContent>
                                      <w:p w:rsidR="008B0E78" w:rsidRDefault="008B0E78" w:rsidP="0038397B">
                                        <w:pPr>
                                          <w:tabs>
                                            <w:tab w:val="left" w:pos="1665"/>
                                          </w:tabs>
                                          <w:jc w:val="center"/>
                                          <w:rPr>
                                            <w:rFonts w:ascii="Arial" w:hAnsi="Arial" w:cs="Arial"/>
                                            <w:sz w:val="16"/>
                                            <w:szCs w:val="16"/>
                                          </w:rPr>
                                        </w:pPr>
                                      </w:p>
                                      <w:p w:rsidR="008B0E78" w:rsidRDefault="008B0E78" w:rsidP="0038397B">
                                        <w:pPr>
                                          <w:tabs>
                                            <w:tab w:val="left" w:pos="1665"/>
                                          </w:tabs>
                                          <w:jc w:val="center"/>
                                          <w:rPr>
                                            <w:rFonts w:ascii="Myriad Pro" w:hAnsi="Myriad Pro" w:cs="Arial"/>
                                            <w:sz w:val="12"/>
                                            <w:szCs w:val="12"/>
                                            <w:vertAlign w:val="superscript"/>
                                            <w:lang w:val="mk-MK"/>
                                          </w:rPr>
                                        </w:pPr>
                                        <w:r w:rsidRPr="003C21BA">
                                          <w:rPr>
                                            <w:rFonts w:ascii="Myriad Pro" w:hAnsi="Myriad Pro" w:cs="Arial"/>
                                            <w:sz w:val="12"/>
                                            <w:szCs w:val="12"/>
                                            <w:lang w:val="mk-MK"/>
                                          </w:rPr>
                                          <w:t>печат</w:t>
                                        </w:r>
                                        <w:r w:rsidRPr="003C21BA">
                                          <w:rPr>
                                            <w:rFonts w:ascii="Myriad Pro" w:hAnsi="Myriad Pro" w:cs="Arial"/>
                                            <w:sz w:val="12"/>
                                            <w:szCs w:val="12"/>
                                          </w:rPr>
                                          <w:t xml:space="preserve"> </w:t>
                                        </w:r>
                                      </w:p>
                                      <w:p w:rsidR="0071496D" w:rsidRDefault="008B0E78" w:rsidP="0038397B">
                                        <w:pPr>
                                          <w:tabs>
                                            <w:tab w:val="left" w:pos="1665"/>
                                          </w:tabs>
                                          <w:jc w:val="center"/>
                                          <w:rPr>
                                            <w:rFonts w:ascii="Myriad Pro" w:hAnsi="Myriad Pro" w:cs="Arial"/>
                                            <w:sz w:val="12"/>
                                            <w:szCs w:val="12"/>
                                          </w:rPr>
                                        </w:pPr>
                                        <w:r w:rsidRPr="003C21BA">
                                          <w:rPr>
                                            <w:rFonts w:ascii="Myriad Pro" w:hAnsi="Myriad Pro" w:cs="Arial"/>
                                            <w:sz w:val="12"/>
                                            <w:szCs w:val="12"/>
                                          </w:rPr>
                                          <w:t>/ stamp</w:t>
                                        </w:r>
                                      </w:p>
                                      <w:p w:rsidR="008B0E78" w:rsidRPr="003C21BA" w:rsidRDefault="0071496D" w:rsidP="0038397B">
                                        <w:pPr>
                                          <w:tabs>
                                            <w:tab w:val="left" w:pos="1665"/>
                                          </w:tabs>
                                          <w:jc w:val="center"/>
                                          <w:rPr>
                                            <w:rFonts w:ascii="Myriad Pro" w:hAnsi="Myriad Pro" w:cs="Arial"/>
                                            <w:sz w:val="12"/>
                                            <w:szCs w:val="12"/>
                                            <w:lang w:val="mk-MK"/>
                                          </w:rPr>
                                        </w:pPr>
                                        <w:r>
                                          <w:rPr>
                                            <w:rFonts w:ascii="Myriad Pro" w:hAnsi="Myriad Pro" w:cs="Arial"/>
                                            <w:sz w:val="12"/>
                                            <w:szCs w:val="12"/>
                                          </w:rPr>
                                          <w:t>/</w:t>
                                        </w:r>
                                        <w:r w:rsidRPr="0071496D">
                                          <w:rPr>
                                            <w:rFonts w:ascii="Myriad Pro" w:hAnsi="Myriad Pro" w:cs="Arial"/>
                                            <w:b/>
                                            <w:sz w:val="12"/>
                                            <w:szCs w:val="12"/>
                                          </w:rPr>
                                          <w:t>Antspaudas</w:t>
                                        </w:r>
                                        <w:r w:rsidR="008B0E78" w:rsidRPr="0071496D">
                                          <w:rPr>
                                            <w:rFonts w:ascii="Myriad Pro" w:hAnsi="Myriad Pro" w:cs="Arial"/>
                                            <w:b/>
                                            <w:sz w:val="12"/>
                                            <w:szCs w:val="12"/>
                                            <w:lang w:val="mk-MK"/>
                                          </w:rPr>
                                          <w:t xml:space="preserve"> </w:t>
                                        </w:r>
                                      </w:p>
                                      <w:p w:rsidR="008B0E78" w:rsidRDefault="008B0E78" w:rsidP="003839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 o:spid="_x0000_s1027" style="position:absolute;margin-left:42.95pt;margin-top:2.8pt;width:71.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">
                            <v:textbox>
                              <w:txbxContent>
                                <w:p w:rsidR="008B0E78" w:rsidRDefault="008B0E78" w:rsidP="0038397B">
                                  <w:pPr>
                                    <w:tabs>
                                      <w:tab w:val="left" w:pos="1665"/>
                                    </w:tabs>
                                    <w:jc w:val="center"/>
                                    <w:rPr>
                                      <w:rFonts w:ascii="Arial" w:hAnsi="Arial" w:cs="Arial"/>
                                      <w:sz w:val="16"/>
                                      <w:szCs w:val="16"/>
                                    </w:rPr>
                                  </w:pPr>
                                </w:p>
                                <w:p w:rsidR="008B0E78" w:rsidRDefault="008B0E78" w:rsidP="0038397B">
                                  <w:pPr>
                                    <w:tabs>
                                      <w:tab w:val="left" w:pos="1665"/>
                                    </w:tabs>
                                    <w:jc w:val="center"/>
                                    <w:rPr>
                                      <w:rFonts w:ascii="Myriad Pro" w:hAnsi="Myriad Pro" w:cs="Arial"/>
                                      <w:sz w:val="12"/>
                                      <w:szCs w:val="12"/>
                                      <w:vertAlign w:val="superscript"/>
                                      <w:lang w:val="mk-MK"/>
                                    </w:rPr>
                                  </w:pPr>
                                  <w:r w:rsidRPr="003C21BA">
                                    <w:rPr>
                                      <w:rFonts w:ascii="Myriad Pro" w:hAnsi="Myriad Pro" w:cs="Arial"/>
                                      <w:sz w:val="12"/>
                                      <w:szCs w:val="12"/>
                                      <w:lang w:val="mk-MK"/>
                                    </w:rPr>
                                    <w:t>печат</w:t>
                                  </w:r>
                                  <w:r w:rsidRPr="003C21BA">
                                    <w:rPr>
                                      <w:rFonts w:ascii="Myriad Pro" w:hAnsi="Myriad Pro" w:cs="Arial"/>
                                      <w:sz w:val="12"/>
                                      <w:szCs w:val="12"/>
                                    </w:rPr>
                                    <w:t xml:space="preserve"> </w:t>
                                  </w:r>
                                </w:p>
                                <w:p w:rsidR="0071496D" w:rsidRDefault="008B0E78" w:rsidP="0038397B">
                                  <w:pPr>
                                    <w:tabs>
                                      <w:tab w:val="left" w:pos="1665"/>
                                    </w:tabs>
                                    <w:jc w:val="center"/>
                                    <w:rPr>
                                      <w:rFonts w:ascii="Myriad Pro" w:hAnsi="Myriad Pro" w:cs="Arial"/>
                                      <w:sz w:val="12"/>
                                      <w:szCs w:val="12"/>
                                    </w:rPr>
                                  </w:pPr>
                                  <w:r w:rsidRPr="003C21BA">
                                    <w:rPr>
                                      <w:rFonts w:ascii="Myriad Pro" w:hAnsi="Myriad Pro" w:cs="Arial"/>
                                      <w:sz w:val="12"/>
                                      <w:szCs w:val="12"/>
                                    </w:rPr>
                                    <w:t>/ st</w:t>
                                  </w:r>
                                  <w:bookmarkStart w:id="2" w:name="_GoBack"/>
                                  <w:r w:rsidRPr="003C21BA">
                                    <w:rPr>
                                      <w:rFonts w:ascii="Myriad Pro" w:hAnsi="Myriad Pro" w:cs="Arial"/>
                                      <w:sz w:val="12"/>
                                      <w:szCs w:val="12"/>
                                    </w:rPr>
                                    <w:t>amp</w:t>
                                  </w:r>
                                </w:p>
                                <w:p w:rsidR="008B0E78" w:rsidRPr="003C21BA" w:rsidRDefault="0071496D" w:rsidP="0038397B">
                                  <w:pPr>
                                    <w:tabs>
                                      <w:tab w:val="left" w:pos="1665"/>
                                    </w:tabs>
                                    <w:jc w:val="center"/>
                                    <w:rPr>
                                      <w:rFonts w:ascii="Myriad Pro" w:hAnsi="Myriad Pro" w:cs="Arial"/>
                                      <w:sz w:val="12"/>
                                      <w:szCs w:val="12"/>
                                      <w:lang w:val="mk-MK"/>
                                    </w:rPr>
                                  </w:pPr>
                                  <w:r>
                                    <w:rPr>
                                      <w:rFonts w:ascii="Myriad Pro" w:hAnsi="Myriad Pro" w:cs="Arial"/>
                                      <w:sz w:val="12"/>
                                      <w:szCs w:val="12"/>
                                    </w:rPr>
                                    <w:t>/</w:t>
                                  </w:r>
                                  <w:r w:rsidRPr="0071496D">
                                    <w:rPr>
                                      <w:rFonts w:ascii="Myriad Pro" w:hAnsi="Myriad Pro" w:cs="Arial"/>
                                      <w:b/>
                                      <w:sz w:val="12"/>
                                      <w:szCs w:val="12"/>
                                    </w:rPr>
                                    <w:t>Antspaudas</w:t>
                                  </w:r>
                                  <w:r w:rsidR="008B0E78" w:rsidRPr="0071496D">
                                    <w:rPr>
                                      <w:rFonts w:ascii="Myriad Pro" w:hAnsi="Myriad Pro" w:cs="Arial"/>
                                      <w:b/>
                                      <w:sz w:val="12"/>
                                      <w:szCs w:val="12"/>
                                      <w:lang w:val="mk-MK"/>
                                    </w:rPr>
                                    <w:t xml:space="preserve"> </w:t>
                                  </w:r>
                                </w:p>
                                <w:bookmarkEnd w:id="2"/>
                                <w:p w:rsidR="008B0E78" w:rsidRDefault="008B0E78" w:rsidP="0038397B"/>
                              </w:txbxContent>
                            </v:textbox>
                          </v:oval>
                        </w:pict>
                      </mc:Fallback>
                    </mc:AlternateContent>
                  </w:r>
                  <w:r w:rsidR="005F0C99" w:rsidRPr="000E5286">
                    <w:rPr>
                      <w:rFonts w:ascii="Myriad Pro" w:hAnsi="Myriad Pro" w:cs="Arial"/>
                      <w:sz w:val="12"/>
                      <w:szCs w:val="12"/>
                      <w:lang w:val="lt-LT"/>
                    </w:rPr>
                    <w:t xml:space="preserve">Датум                                                                    </w:t>
                  </w:r>
                </w:p>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/Date</w:t>
                  </w:r>
                  <w:r w:rsidR="0071496D" w:rsidRPr="000E5286">
                    <w:rPr>
                      <w:rFonts w:ascii="Myriad Pro" w:hAnsi="Myriad Pro" w:cs="Arial"/>
                      <w:sz w:val="12"/>
                      <w:szCs w:val="12"/>
                      <w:lang w:val="lt-LT"/>
                    </w:rPr>
                    <w:t>/</w:t>
                  </w:r>
                  <w:r w:rsidR="0071496D" w:rsidRPr="000E5286">
                    <w:rPr>
                      <w:rFonts w:ascii="Myriad Pro" w:hAnsi="Myriad Pro" w:cs="Arial"/>
                      <w:b/>
                      <w:sz w:val="12"/>
                      <w:szCs w:val="12"/>
                      <w:lang w:val="lt-LT"/>
                    </w:rPr>
                    <w:t>Data</w:t>
                  </w:r>
                </w:p>
                <w:p w:rsidR="005F0C99" w:rsidRPr="000E5286" w:rsidRDefault="005F0C99" w:rsidP="005F7337">
                  <w:pPr>
                    <w:rPr>
                      <w:rFonts w:ascii="Myriad Pro" w:hAnsi="Myriad Pro" w:cs="Arial"/>
                      <w:sz w:val="12"/>
                      <w:szCs w:val="12"/>
                      <w:lang w:val="lt-LT"/>
                    </w:rPr>
                  </w:pPr>
                </w:p>
              </w:tc>
              <w:tc>
                <w:tcPr>
                  <w:tcW w:w="4264" w:type="dxa"/>
                </w:tcPr>
                <w:p w:rsidR="005F0C99" w:rsidRPr="000E5286" w:rsidRDefault="005F0C99" w:rsidP="005F0C99">
                  <w:pPr>
                    <w:rPr>
                      <w:rFonts w:ascii="Myriad Pro" w:hAnsi="Myriad Pro" w:cs="Arial"/>
                      <w:sz w:val="12"/>
                      <w:szCs w:val="12"/>
                      <w:lang w:val="lt-LT"/>
                    </w:rPr>
                  </w:pPr>
                </w:p>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Потпис</w:t>
                  </w:r>
                </w:p>
                <w:p w:rsidR="005F0C99" w:rsidRPr="000E5286" w:rsidRDefault="005F0C99" w:rsidP="005F0C99">
                  <w:pPr>
                    <w:rPr>
                      <w:rFonts w:ascii="Myriad Pro" w:hAnsi="Myriad Pro" w:cs="Arial"/>
                      <w:sz w:val="12"/>
                      <w:szCs w:val="12"/>
                      <w:lang w:val="lt-LT"/>
                    </w:rPr>
                  </w:pPr>
                  <w:r w:rsidRPr="000E5286">
                    <w:rPr>
                      <w:rFonts w:ascii="Myriad Pro" w:hAnsi="Myriad Pro" w:cs="Arial"/>
                      <w:sz w:val="12"/>
                      <w:szCs w:val="12"/>
                      <w:lang w:val="lt-LT"/>
                    </w:rPr>
                    <w:t>/ Signature</w:t>
                  </w:r>
                  <w:r w:rsidR="0071496D" w:rsidRPr="000E5286">
                    <w:rPr>
                      <w:rFonts w:ascii="Myriad Pro" w:hAnsi="Myriad Pro" w:cs="Arial"/>
                      <w:sz w:val="12"/>
                      <w:szCs w:val="12"/>
                      <w:lang w:val="lt-LT"/>
                    </w:rPr>
                    <w:t>/</w:t>
                  </w:r>
                  <w:r w:rsidR="0071496D" w:rsidRPr="000E5286">
                    <w:rPr>
                      <w:rFonts w:ascii="Myriad Pro" w:hAnsi="Myriad Pro" w:cs="Arial"/>
                      <w:b/>
                      <w:sz w:val="12"/>
                      <w:szCs w:val="12"/>
                      <w:lang w:val="lt-LT"/>
                    </w:rPr>
                    <w:t>Parašas</w:t>
                  </w:r>
                </w:p>
                <w:p w:rsidR="005F0C99" w:rsidRPr="000E5286" w:rsidRDefault="005F0C99" w:rsidP="005F7337">
                  <w:pPr>
                    <w:rPr>
                      <w:rFonts w:ascii="Myriad Pro" w:hAnsi="Myriad Pro" w:cs="Arial"/>
                      <w:sz w:val="12"/>
                      <w:szCs w:val="12"/>
                      <w:lang w:val="lt-LT"/>
                    </w:rPr>
                  </w:pPr>
                </w:p>
              </w:tc>
            </w:tr>
          </w:tbl>
          <w:p w:rsidR="008B0E78" w:rsidRPr="000E5286" w:rsidRDefault="008B0E78" w:rsidP="005F7337">
            <w:pPr>
              <w:rPr>
                <w:rFonts w:ascii="Myriad Pro" w:hAnsi="Myriad Pro" w:cs="Arial"/>
                <w:sz w:val="12"/>
                <w:szCs w:val="12"/>
                <w:lang w:val="lt-LT"/>
              </w:rPr>
            </w:pPr>
          </w:p>
          <w:p w:rsidR="008B0E78" w:rsidRPr="000E5286" w:rsidRDefault="008B0E78" w:rsidP="005F7337">
            <w:pPr>
              <w:rPr>
                <w:rFonts w:ascii="Myriad Pro" w:hAnsi="Myriad Pro" w:cs="Arial"/>
                <w:sz w:val="12"/>
                <w:szCs w:val="12"/>
                <w:lang w:val="lt-LT"/>
              </w:rPr>
            </w:pPr>
          </w:p>
          <w:p w:rsidR="008B0E78" w:rsidRPr="000E5286" w:rsidRDefault="008B0E78" w:rsidP="005F7337">
            <w:pPr>
              <w:rPr>
                <w:rFonts w:ascii="Myriad Pro" w:hAnsi="Myriad Pro" w:cs="Arial"/>
                <w:sz w:val="12"/>
                <w:szCs w:val="12"/>
                <w:lang w:val="lt-LT"/>
              </w:rPr>
            </w:pPr>
          </w:p>
          <w:p w:rsidR="008B0E78" w:rsidRPr="000E5286" w:rsidRDefault="008B0E78" w:rsidP="005F7337">
            <w:pPr>
              <w:rPr>
                <w:rFonts w:ascii="Myriad Pro" w:hAnsi="Myriad Pro" w:cs="Arial"/>
                <w:sz w:val="12"/>
                <w:szCs w:val="12"/>
                <w:lang w:val="lt-LT"/>
              </w:rPr>
            </w:pPr>
          </w:p>
          <w:p w:rsidR="008B0E78" w:rsidRPr="000E5286" w:rsidRDefault="008B0E78" w:rsidP="005F7337">
            <w:pPr>
              <w:rPr>
                <w:rFonts w:ascii="Myriad Pro" w:hAnsi="Myriad Pro" w:cs="Arial"/>
                <w:sz w:val="12"/>
                <w:szCs w:val="12"/>
                <w:lang w:val="lt-LT"/>
              </w:rPr>
            </w:pPr>
          </w:p>
          <w:p w:rsidR="008B0E78" w:rsidRPr="000E5286" w:rsidRDefault="008B0E78" w:rsidP="005F7337">
            <w:pPr>
              <w:rPr>
                <w:rFonts w:ascii="Myriad Pro" w:hAnsi="Myriad Pro" w:cs="Arial"/>
                <w:sz w:val="12"/>
                <w:szCs w:val="12"/>
                <w:lang w:val="lt-LT"/>
              </w:rPr>
            </w:pPr>
          </w:p>
          <w:p w:rsidR="008B0E78" w:rsidRPr="000E5286" w:rsidRDefault="008B0E78" w:rsidP="0038397B">
            <w:pPr>
              <w:rPr>
                <w:rFonts w:ascii="Myriad Pro" w:hAnsi="Myriad Pro" w:cs="Arial"/>
                <w:sz w:val="12"/>
                <w:szCs w:val="12"/>
                <w:lang w:val="lt-LT"/>
              </w:rPr>
            </w:pPr>
          </w:p>
          <w:p w:rsidR="008B0E78" w:rsidRPr="000E5286" w:rsidRDefault="008B0E78" w:rsidP="008B0E78">
            <w:pPr>
              <w:rPr>
                <w:rFonts w:ascii="Myriad Pro" w:hAnsi="Myriad Pro" w:cs="Arial"/>
                <w:sz w:val="12"/>
                <w:szCs w:val="12"/>
                <w:lang w:val="lt-LT"/>
              </w:rPr>
            </w:pPr>
          </w:p>
          <w:p w:rsidR="005F0C99" w:rsidRPr="000E5286" w:rsidRDefault="005F0C99" w:rsidP="008B0E78">
            <w:pPr>
              <w:rPr>
                <w:rFonts w:ascii="Myriad Pro" w:hAnsi="Myriad Pro" w:cs="Arial"/>
                <w:sz w:val="12"/>
                <w:szCs w:val="12"/>
                <w:lang w:val="lt-LT"/>
              </w:rPr>
            </w:pPr>
          </w:p>
          <w:p w:rsidR="005F0C99" w:rsidRPr="000E5286" w:rsidRDefault="005F0C99" w:rsidP="008B0E78">
            <w:pPr>
              <w:rPr>
                <w:rFonts w:ascii="Myriad Pro" w:hAnsi="Myriad Pro" w:cs="Arial"/>
                <w:sz w:val="12"/>
                <w:szCs w:val="12"/>
                <w:lang w:val="lt-LT"/>
              </w:rPr>
            </w:pPr>
          </w:p>
          <w:p w:rsidR="005F0C99" w:rsidRPr="000E5286" w:rsidRDefault="005F0C99" w:rsidP="008B0E78">
            <w:pPr>
              <w:rPr>
                <w:rFonts w:ascii="Myriad Pro" w:hAnsi="Myriad Pro" w:cs="Arial"/>
                <w:sz w:val="12"/>
                <w:szCs w:val="12"/>
                <w:lang w:val="lt-LT"/>
              </w:rPr>
            </w:pPr>
          </w:p>
          <w:p w:rsidR="005F0C99" w:rsidRPr="000E5286" w:rsidRDefault="005F0C99" w:rsidP="008B0E78">
            <w:pPr>
              <w:rPr>
                <w:rFonts w:ascii="Myriad Pro" w:hAnsi="Myriad Pro" w:cs="Arial"/>
                <w:sz w:val="12"/>
                <w:szCs w:val="12"/>
                <w:lang w:val="lt-LT"/>
              </w:rPr>
            </w:pPr>
          </w:p>
          <w:p w:rsidR="005F0C99" w:rsidRPr="000E5286" w:rsidRDefault="005F0C99" w:rsidP="008B0E78">
            <w:pPr>
              <w:rPr>
                <w:rFonts w:ascii="Myriad Pro" w:hAnsi="Myriad Pro" w:cs="Arial"/>
                <w:sz w:val="12"/>
                <w:szCs w:val="12"/>
                <w:lang w:val="lt-LT"/>
              </w:rPr>
            </w:pPr>
          </w:p>
          <w:p w:rsidR="005F0C99" w:rsidRPr="000E5286" w:rsidRDefault="005F0C99" w:rsidP="008B0E78">
            <w:pPr>
              <w:rPr>
                <w:rFonts w:ascii="Myriad Pro" w:hAnsi="Myriad Pro" w:cs="Arial"/>
                <w:sz w:val="12"/>
                <w:szCs w:val="12"/>
                <w:lang w:val="lt-LT"/>
              </w:rPr>
            </w:pPr>
          </w:p>
        </w:tc>
      </w:tr>
      <w:tr w:rsidR="008B0E78" w:rsidRPr="000E5286" w:rsidTr="00310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9" w:type="pct"/>
          <w:trHeight w:hRule="exact" w:val="991"/>
        </w:trPr>
        <w:tc>
          <w:tcPr>
            <w:tcW w:w="471" w:type="pct"/>
            <w:gridSpan w:val="2"/>
            <w:tcBorders>
              <w:top w:val="nil"/>
              <w:left w:val="single" w:sz="4" w:space="0" w:color="auto"/>
              <w:bottom w:val="single" w:sz="4" w:space="0" w:color="000000"/>
              <w:right w:val="nil"/>
            </w:tcBorders>
          </w:tcPr>
          <w:p w:rsidR="008B0E78" w:rsidRPr="000E5286" w:rsidRDefault="008B0E78" w:rsidP="0038397B">
            <w:pPr>
              <w:jc w:val="both"/>
              <w:rPr>
                <w:rFonts w:ascii="Myriad Pro" w:hAnsi="Myriad Pro" w:cs="Arial"/>
                <w:sz w:val="12"/>
                <w:szCs w:val="12"/>
                <w:lang w:val="lt-LT"/>
              </w:rPr>
            </w:pPr>
          </w:p>
          <w:p w:rsidR="008B0E78" w:rsidRPr="000E5286" w:rsidRDefault="008B0E78" w:rsidP="005F7337">
            <w:pPr>
              <w:jc w:val="both"/>
              <w:rPr>
                <w:rFonts w:ascii="Myriad Pro" w:hAnsi="Myriad Pro" w:cs="Arial"/>
                <w:sz w:val="12"/>
                <w:szCs w:val="12"/>
                <w:lang w:val="lt-LT"/>
              </w:rPr>
            </w:pPr>
          </w:p>
        </w:tc>
        <w:tc>
          <w:tcPr>
            <w:tcW w:w="4460" w:type="pct"/>
            <w:gridSpan w:val="9"/>
            <w:vMerge/>
            <w:tcBorders>
              <w:left w:val="nil"/>
              <w:bottom w:val="single" w:sz="4" w:space="0" w:color="000000"/>
              <w:right w:val="single" w:sz="4" w:space="0" w:color="000000"/>
            </w:tcBorders>
          </w:tcPr>
          <w:p w:rsidR="008B0E78" w:rsidRPr="000E5286" w:rsidRDefault="008B0E78" w:rsidP="0038397B">
            <w:pPr>
              <w:jc w:val="right"/>
              <w:rPr>
                <w:rFonts w:ascii="Myriad Pro" w:hAnsi="Myriad Pro" w:cs="Arial"/>
                <w:sz w:val="12"/>
                <w:szCs w:val="12"/>
                <w:lang w:val="lt-LT"/>
              </w:rPr>
            </w:pPr>
          </w:p>
        </w:tc>
      </w:tr>
    </w:tbl>
    <w:p w:rsidR="00C94715" w:rsidRPr="000E5286" w:rsidRDefault="00C94715" w:rsidP="00FC7F37">
      <w:pPr>
        <w:rPr>
          <w:rFonts w:ascii="Myriad Pro" w:hAnsi="Myriad Pro" w:cs="Arial"/>
          <w:sz w:val="12"/>
          <w:szCs w:val="12"/>
          <w:lang w:val="lt-LT"/>
        </w:rPr>
      </w:pPr>
    </w:p>
    <w:p w:rsidR="00C94715" w:rsidRPr="000E5286" w:rsidRDefault="00C94715" w:rsidP="00FC7F37">
      <w:pPr>
        <w:rPr>
          <w:rFonts w:ascii="Myriad Pro" w:hAnsi="Myriad Pro" w:cs="Arial"/>
          <w:sz w:val="12"/>
          <w:szCs w:val="12"/>
          <w:lang w:val="lt-LT"/>
        </w:rPr>
      </w:pPr>
    </w:p>
    <w:p w:rsidR="00637DC1" w:rsidRPr="000E5286" w:rsidRDefault="00FA5708" w:rsidP="00FA5708">
      <w:pPr>
        <w:ind w:right="23"/>
        <w:jc w:val="both"/>
        <w:rPr>
          <w:rFonts w:ascii="Myriad Pro" w:hAnsi="Myriad Pro" w:cs="Arial"/>
          <w:sz w:val="12"/>
          <w:szCs w:val="12"/>
          <w:lang w:val="lt-LT"/>
        </w:rPr>
      </w:pPr>
      <w:r w:rsidRPr="000E5286">
        <w:rPr>
          <w:rFonts w:ascii="Myriad Pro" w:hAnsi="Myriad Pro" w:cs="Arial"/>
          <w:sz w:val="12"/>
          <w:szCs w:val="12"/>
          <w:lang w:val="lt-LT"/>
        </w:rPr>
        <w:t xml:space="preserve">* </w:t>
      </w:r>
      <w:r w:rsidRPr="000E5286">
        <w:rPr>
          <w:rFonts w:ascii="Myriad Pro" w:hAnsi="Myriad Pro"/>
          <w:sz w:val="12"/>
          <w:szCs w:val="12"/>
          <w:lang w:val="lt-LT"/>
        </w:rPr>
        <w:t>Правилник 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придружуваат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r w:rsidR="00C56461" w:rsidRPr="000E5286">
        <w:rPr>
          <w:rFonts w:ascii="Myriad Pro" w:hAnsi="Myriad Pro"/>
          <w:sz w:val="12"/>
          <w:szCs w:val="12"/>
          <w:lang w:val="lt-LT"/>
        </w:rPr>
        <w:t xml:space="preserve"> </w:t>
      </w:r>
      <w:r w:rsidR="00FA321A" w:rsidRPr="000E5286">
        <w:rPr>
          <w:rFonts w:ascii="Myriad Pro" w:hAnsi="Myriad Pro" w:cs="Arial"/>
          <w:sz w:val="12"/>
          <w:szCs w:val="12"/>
          <w:lang w:val="lt-LT"/>
        </w:rPr>
        <w:t xml:space="preserve">(Службен весник на Република </w:t>
      </w:r>
      <w:r w:rsidR="008468D3" w:rsidRPr="000E5286">
        <w:rPr>
          <w:rFonts w:ascii="Myriad Pro" w:hAnsi="Myriad Pro" w:cs="Arial"/>
          <w:sz w:val="12"/>
          <w:szCs w:val="12"/>
          <w:lang w:val="lt-LT"/>
        </w:rPr>
        <w:t xml:space="preserve">Северна </w:t>
      </w:r>
      <w:r w:rsidR="00FA321A" w:rsidRPr="000E5286">
        <w:rPr>
          <w:rFonts w:ascii="Myriad Pro" w:hAnsi="Myriad Pro" w:cs="Arial"/>
          <w:sz w:val="12"/>
          <w:szCs w:val="12"/>
          <w:lang w:val="lt-LT"/>
        </w:rPr>
        <w:t>Македонија 53/2010</w:t>
      </w:r>
      <w:r w:rsidR="00637DC1" w:rsidRPr="000E5286">
        <w:rPr>
          <w:rFonts w:ascii="Myriad Pro" w:hAnsi="Myriad Pro" w:cs="Arial"/>
          <w:sz w:val="12"/>
          <w:szCs w:val="12"/>
          <w:lang w:val="lt-LT"/>
        </w:rPr>
        <w:t xml:space="preserve"> со последна измена</w:t>
      </w:r>
      <w:r w:rsidR="00FA321A" w:rsidRPr="000E5286">
        <w:rPr>
          <w:rFonts w:ascii="Myriad Pro" w:hAnsi="Myriad Pro" w:cs="Arial"/>
          <w:sz w:val="12"/>
          <w:szCs w:val="12"/>
          <w:lang w:val="lt-LT"/>
        </w:rPr>
        <w:t xml:space="preserve">) </w:t>
      </w:r>
    </w:p>
    <w:p w:rsidR="00C94715" w:rsidRPr="000E5286" w:rsidRDefault="00FA5708" w:rsidP="00FA5708">
      <w:pPr>
        <w:ind w:right="23"/>
        <w:jc w:val="both"/>
        <w:rPr>
          <w:rFonts w:ascii="Myriad Pro" w:hAnsi="Myriad Pro"/>
          <w:sz w:val="12"/>
          <w:szCs w:val="12"/>
          <w:lang w:val="lt-LT"/>
        </w:rPr>
      </w:pPr>
      <w:r w:rsidRPr="000E5286">
        <w:rPr>
          <w:rFonts w:ascii="Myriad Pro" w:hAnsi="Myriad Pro"/>
          <w:sz w:val="12"/>
          <w:szCs w:val="12"/>
          <w:lang w:val="lt-LT"/>
        </w:rPr>
        <w:t xml:space="preserve">/ </w:t>
      </w:r>
      <w:r w:rsidR="00B13745" w:rsidRPr="000E5286">
        <w:rPr>
          <w:rFonts w:ascii="Myriad Pro" w:hAnsi="Myriad Pro"/>
          <w:sz w:val="12"/>
          <w:szCs w:val="12"/>
          <w:lang w:val="lt-LT"/>
        </w:rPr>
        <w:t>*</w:t>
      </w:r>
      <w:r w:rsidRPr="000E5286">
        <w:rPr>
          <w:rFonts w:ascii="Myriad Pro" w:hAnsi="Myriad Pro"/>
          <w:sz w:val="12"/>
          <w:szCs w:val="12"/>
          <w:lang w:val="lt-LT"/>
        </w:rPr>
        <w:t>Book of rules o</w:t>
      </w:r>
      <w:r w:rsidR="00C94715" w:rsidRPr="000E5286">
        <w:rPr>
          <w:rFonts w:ascii="Myriad Pro" w:hAnsi="Myriad Pro"/>
          <w:sz w:val="12"/>
          <w:szCs w:val="12"/>
          <w:lang w:val="lt-LT"/>
        </w:rPr>
        <w:t>n the method and the procedure for import and transit, list of third countries from which the import and transit are permitted, the format and the content of the veterinary-health certificate or other documentation accompanying the consignment with live animals, aquaculture and products of animal origin, as well as the method and the procedure for carrying out controls and checks during import and transit of consignment with live animals, aquaculture and products of animal origin</w:t>
      </w:r>
      <w:r w:rsidR="00C56461" w:rsidRPr="000E5286">
        <w:rPr>
          <w:rFonts w:ascii="Myriad Pro" w:hAnsi="Myriad Pro"/>
          <w:sz w:val="12"/>
          <w:szCs w:val="12"/>
          <w:lang w:val="lt-LT"/>
        </w:rPr>
        <w:t xml:space="preserve"> </w:t>
      </w:r>
      <w:r w:rsidR="00FA321A" w:rsidRPr="000E5286">
        <w:rPr>
          <w:rFonts w:ascii="Myriad Pro" w:hAnsi="Myriad Pro" w:cs="Arial"/>
          <w:spacing w:val="-2"/>
          <w:sz w:val="12"/>
          <w:szCs w:val="12"/>
          <w:lang w:val="lt-LT"/>
        </w:rPr>
        <w:t>(</w:t>
      </w:r>
      <w:r w:rsidR="00FA321A" w:rsidRPr="000E5286">
        <w:rPr>
          <w:rFonts w:ascii="Myriad Pro" w:hAnsi="Myriad Pro"/>
          <w:sz w:val="12"/>
          <w:szCs w:val="12"/>
          <w:lang w:val="lt-LT"/>
        </w:rPr>
        <w:t xml:space="preserve">Official јournal of Republic of </w:t>
      </w:r>
      <w:r w:rsidR="008468D3" w:rsidRPr="000E5286">
        <w:rPr>
          <w:rFonts w:ascii="Myriad Pro" w:hAnsi="Myriad Pro"/>
          <w:sz w:val="12"/>
          <w:szCs w:val="12"/>
          <w:lang w:val="lt-LT"/>
        </w:rPr>
        <w:t xml:space="preserve">North </w:t>
      </w:r>
      <w:r w:rsidR="00FA321A" w:rsidRPr="000E5286">
        <w:rPr>
          <w:rFonts w:ascii="Myriad Pro" w:hAnsi="Myriad Pro"/>
          <w:sz w:val="12"/>
          <w:szCs w:val="12"/>
          <w:lang w:val="lt-LT"/>
        </w:rPr>
        <w:t>Macedonia No. 53/2010</w:t>
      </w:r>
      <w:r w:rsidR="00637DC1" w:rsidRPr="000E5286">
        <w:rPr>
          <w:rFonts w:ascii="Myriad Pro" w:hAnsi="Myriad Pro"/>
          <w:sz w:val="12"/>
          <w:szCs w:val="12"/>
          <w:lang w:val="lt-LT"/>
        </w:rPr>
        <w:t xml:space="preserve"> as last </w:t>
      </w:r>
      <w:r w:rsidR="001D0D14" w:rsidRPr="000E5286">
        <w:rPr>
          <w:rFonts w:ascii="Myriad Pro" w:hAnsi="Myriad Pro"/>
          <w:sz w:val="12"/>
          <w:szCs w:val="12"/>
          <w:lang w:val="lt-LT"/>
        </w:rPr>
        <w:t>amended</w:t>
      </w:r>
      <w:r w:rsidR="00FA321A" w:rsidRPr="000E5286">
        <w:rPr>
          <w:rFonts w:ascii="Myriad Pro" w:hAnsi="Myriad Pro"/>
          <w:sz w:val="12"/>
          <w:szCs w:val="12"/>
          <w:lang w:val="lt-LT"/>
        </w:rPr>
        <w:t xml:space="preserve">) </w:t>
      </w:r>
    </w:p>
    <w:p w:rsidR="0071496D" w:rsidRPr="000E5286" w:rsidRDefault="00325F01" w:rsidP="00FA5708">
      <w:pPr>
        <w:ind w:right="23"/>
        <w:jc w:val="both"/>
        <w:rPr>
          <w:rFonts w:ascii="Myriad Pro" w:hAnsi="Myriad Pro"/>
          <w:b/>
          <w:sz w:val="12"/>
          <w:szCs w:val="12"/>
          <w:lang w:val="lt-LT"/>
        </w:rPr>
      </w:pPr>
      <w:r>
        <w:rPr>
          <w:rFonts w:ascii="Myriad Pro" w:hAnsi="Myriad Pro"/>
          <w:b/>
          <w:sz w:val="12"/>
          <w:szCs w:val="12"/>
          <w:lang w:val="lt-LT"/>
        </w:rPr>
        <w:t>/ *</w:t>
      </w:r>
      <w:r w:rsidR="0071496D" w:rsidRPr="000E5286">
        <w:rPr>
          <w:rFonts w:ascii="Myriad Pro" w:hAnsi="Myriad Pro"/>
          <w:b/>
          <w:sz w:val="12"/>
          <w:szCs w:val="12"/>
          <w:lang w:val="lt-LT"/>
        </w:rPr>
        <w:t>Teisynas, kuriame skelbiami importo ir tranzito metodai ir procedūros, trečiųjų šalių sąrašai iš kurių leidžiama importuoti ir vežti tranzitu, veterinarijos sveikatos sertifikatų formos ir sudėtis ar kiti dokumentai lydintys gyvūnų, akvakultūros ir gyvūninių produktų siuntas, taip pat kaip kontrolės ir patikrinimo vykdymo metodai ir procedūros vykdant importuojamų ir vežamų tranzitu gyvūnų, akvakultūros ir kitų gyvūninių produktų kontrolę (</w:t>
      </w:r>
      <w:r w:rsidR="00A37240">
        <w:rPr>
          <w:rFonts w:ascii="Myriad Pro" w:hAnsi="Myriad Pro"/>
          <w:b/>
          <w:sz w:val="12"/>
          <w:szCs w:val="12"/>
          <w:lang w:val="lt-LT"/>
        </w:rPr>
        <w:t xml:space="preserve">Šiaurės </w:t>
      </w:r>
      <w:r w:rsidR="0071496D" w:rsidRPr="000E5286">
        <w:rPr>
          <w:rFonts w:ascii="Myriad Pro" w:hAnsi="Myriad Pro"/>
          <w:b/>
          <w:sz w:val="12"/>
          <w:szCs w:val="12"/>
          <w:lang w:val="lt-LT"/>
        </w:rPr>
        <w:t>Makedonijos Respublikos valstybės žinios Nr. 53/2010 su paskutiniais pakeitimais</w:t>
      </w:r>
      <w:r>
        <w:rPr>
          <w:rFonts w:ascii="Myriad Pro" w:hAnsi="Myriad Pro"/>
          <w:b/>
          <w:sz w:val="12"/>
          <w:szCs w:val="12"/>
          <w:lang w:val="lt-LT"/>
        </w:rPr>
        <w:t>)</w:t>
      </w:r>
      <w:r w:rsidR="0071496D" w:rsidRPr="000E5286">
        <w:rPr>
          <w:rFonts w:ascii="Myriad Pro" w:hAnsi="Myriad Pro"/>
          <w:b/>
          <w:sz w:val="12"/>
          <w:szCs w:val="12"/>
          <w:lang w:val="lt-LT"/>
        </w:rPr>
        <w:t>.</w:t>
      </w:r>
      <w:r w:rsidR="000E5286">
        <w:rPr>
          <w:rFonts w:ascii="Myriad Pro" w:hAnsi="Myriad Pro"/>
          <w:b/>
          <w:sz w:val="12"/>
          <w:szCs w:val="12"/>
          <w:lang w:val="lt-LT"/>
        </w:rPr>
        <w:t xml:space="preserve"> </w:t>
      </w:r>
    </w:p>
    <w:p w:rsidR="00C94715" w:rsidRPr="000E5286" w:rsidRDefault="00C94715" w:rsidP="00FC7F37">
      <w:pPr>
        <w:rPr>
          <w:rFonts w:ascii="Myriad Pro" w:hAnsi="Myriad Pro" w:cs="Arial"/>
          <w:b/>
          <w:sz w:val="12"/>
          <w:szCs w:val="12"/>
          <w:lang w:val="lt-LT"/>
        </w:rPr>
      </w:pPr>
    </w:p>
    <w:p w:rsidR="0071496D" w:rsidRPr="000E5286" w:rsidRDefault="0071496D" w:rsidP="00FC7F37">
      <w:pPr>
        <w:rPr>
          <w:rFonts w:ascii="Myriad Pro" w:hAnsi="Myriad Pro" w:cs="Arial"/>
          <w:b/>
          <w:sz w:val="12"/>
          <w:szCs w:val="12"/>
          <w:lang w:val="lt-LT"/>
        </w:rPr>
      </w:pPr>
    </w:p>
    <w:p w:rsidR="0071496D" w:rsidRPr="000E5286" w:rsidRDefault="0071496D" w:rsidP="00FC7F37">
      <w:pPr>
        <w:rPr>
          <w:rFonts w:ascii="Myriad Pro" w:hAnsi="Myriad Pro" w:cs="Arial"/>
          <w:b/>
          <w:sz w:val="12"/>
          <w:szCs w:val="12"/>
          <w:lang w:val="lt-LT"/>
        </w:rPr>
      </w:pPr>
    </w:p>
    <w:sectPr w:rsidR="0071496D" w:rsidRPr="000E5286" w:rsidSect="00723847">
      <w:pgSz w:w="11907" w:h="16840" w:code="9"/>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8A6" w:rsidRDefault="003558A6" w:rsidP="00B27F05">
      <w:r>
        <w:separator/>
      </w:r>
    </w:p>
  </w:endnote>
  <w:endnote w:type="continuationSeparator" w:id="0">
    <w:p w:rsidR="003558A6" w:rsidRDefault="003558A6" w:rsidP="00B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8A6" w:rsidRDefault="003558A6" w:rsidP="00B27F05">
      <w:r>
        <w:separator/>
      </w:r>
    </w:p>
  </w:footnote>
  <w:footnote w:type="continuationSeparator" w:id="0">
    <w:p w:rsidR="003558A6" w:rsidRDefault="003558A6" w:rsidP="00B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6F15"/>
    <w:multiLevelType w:val="singleLevel"/>
    <w:tmpl w:val="9C005014"/>
    <w:lvl w:ilvl="0">
      <w:start w:val="1"/>
      <w:numFmt w:val="lowerLetter"/>
      <w:lvlText w:val="%1)"/>
      <w:legacy w:legacy="1" w:legacySpace="0" w:legacyIndent="365"/>
      <w:lvlJc w:val="left"/>
      <w:rPr>
        <w:rFonts w:ascii="Arial" w:hAnsi="Arial" w:cs="Arial" w:hint="default"/>
      </w:rPr>
    </w:lvl>
  </w:abstractNum>
  <w:abstractNum w:abstractNumId="1" w15:restartNumberingAfterBreak="0">
    <w:nsid w:val="4F5657FE"/>
    <w:multiLevelType w:val="singleLevel"/>
    <w:tmpl w:val="FA5C5E3C"/>
    <w:lvl w:ilvl="0">
      <w:start w:val="1"/>
      <w:numFmt w:val="lowerLetter"/>
      <w:lvlText w:val="%1)"/>
      <w:legacy w:legacy="1" w:legacySpace="0" w:legacyIndent="312"/>
      <w:lvlJc w:val="left"/>
      <w:rPr>
        <w:rFonts w:ascii="Arial" w:hAnsi="Arial" w:cs="Arial" w:hint="default"/>
      </w:rPr>
    </w:lvl>
  </w:abstractNum>
  <w:abstractNum w:abstractNumId="2" w15:restartNumberingAfterBreak="0">
    <w:nsid w:val="50A45C2C"/>
    <w:multiLevelType w:val="multilevel"/>
    <w:tmpl w:val="B71661D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BC01D15"/>
    <w:multiLevelType w:val="multilevel"/>
    <w:tmpl w:val="AE4E9A8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3D909D5"/>
    <w:multiLevelType w:val="singleLevel"/>
    <w:tmpl w:val="E2067E8E"/>
    <w:lvl w:ilvl="0">
      <w:start w:val="1"/>
      <w:numFmt w:val="decimal"/>
      <w:lvlText w:val="8.%1."/>
      <w:legacy w:legacy="1" w:legacySpace="0" w:legacyIndent="379"/>
      <w:lvlJc w:val="left"/>
      <w:rPr>
        <w:rFonts w:ascii="Arial" w:hAnsi="Arial" w:cs="Arial" w:hint="default"/>
      </w:rPr>
    </w:lvl>
  </w:abstractNum>
  <w:abstractNum w:abstractNumId="5" w15:restartNumberingAfterBreak="0">
    <w:nsid w:val="7C772C00"/>
    <w:multiLevelType w:val="multilevel"/>
    <w:tmpl w:val="74102BC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20585086">
    <w:abstractNumId w:val="3"/>
  </w:num>
  <w:num w:numId="2" w16cid:durableId="2093157370">
    <w:abstractNumId w:val="2"/>
  </w:num>
  <w:num w:numId="3" w16cid:durableId="1328511145">
    <w:abstractNumId w:val="5"/>
  </w:num>
  <w:num w:numId="4" w16cid:durableId="1261790237">
    <w:abstractNumId w:val="4"/>
  </w:num>
  <w:num w:numId="5" w16cid:durableId="1649094720">
    <w:abstractNumId w:val="1"/>
  </w:num>
  <w:num w:numId="6" w16cid:durableId="9005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80"/>
    <w:rsid w:val="00007706"/>
    <w:rsid w:val="000208B0"/>
    <w:rsid w:val="00027545"/>
    <w:rsid w:val="00037D51"/>
    <w:rsid w:val="000416F5"/>
    <w:rsid w:val="00045917"/>
    <w:rsid w:val="00046908"/>
    <w:rsid w:val="00052DA6"/>
    <w:rsid w:val="000561C3"/>
    <w:rsid w:val="00066553"/>
    <w:rsid w:val="00075675"/>
    <w:rsid w:val="00083ED3"/>
    <w:rsid w:val="000872F1"/>
    <w:rsid w:val="000B42D3"/>
    <w:rsid w:val="000C0117"/>
    <w:rsid w:val="000C3391"/>
    <w:rsid w:val="000C3BD1"/>
    <w:rsid w:val="000D11E8"/>
    <w:rsid w:val="000E5286"/>
    <w:rsid w:val="000E5B91"/>
    <w:rsid w:val="000E6398"/>
    <w:rsid w:val="000E6A59"/>
    <w:rsid w:val="000E6F4C"/>
    <w:rsid w:val="000F15AE"/>
    <w:rsid w:val="00100631"/>
    <w:rsid w:val="00101B66"/>
    <w:rsid w:val="00101CE1"/>
    <w:rsid w:val="00103176"/>
    <w:rsid w:val="00103F9E"/>
    <w:rsid w:val="00111D08"/>
    <w:rsid w:val="00131D14"/>
    <w:rsid w:val="0013488E"/>
    <w:rsid w:val="00135B0F"/>
    <w:rsid w:val="00147636"/>
    <w:rsid w:val="00150C0E"/>
    <w:rsid w:val="00151030"/>
    <w:rsid w:val="00153765"/>
    <w:rsid w:val="001566CE"/>
    <w:rsid w:val="001579A4"/>
    <w:rsid w:val="00165FDD"/>
    <w:rsid w:val="00174FB8"/>
    <w:rsid w:val="00192077"/>
    <w:rsid w:val="00194C3E"/>
    <w:rsid w:val="001953C6"/>
    <w:rsid w:val="00195AE1"/>
    <w:rsid w:val="001A2786"/>
    <w:rsid w:val="001A6F89"/>
    <w:rsid w:val="001B5ED5"/>
    <w:rsid w:val="001C0B51"/>
    <w:rsid w:val="001D0D14"/>
    <w:rsid w:val="001D747D"/>
    <w:rsid w:val="001F07F9"/>
    <w:rsid w:val="001F1649"/>
    <w:rsid w:val="002015F5"/>
    <w:rsid w:val="00201C77"/>
    <w:rsid w:val="00203428"/>
    <w:rsid w:val="002055A5"/>
    <w:rsid w:val="00217804"/>
    <w:rsid w:val="0022572F"/>
    <w:rsid w:val="002362D4"/>
    <w:rsid w:val="0024352E"/>
    <w:rsid w:val="00243625"/>
    <w:rsid w:val="002477E2"/>
    <w:rsid w:val="00255E8B"/>
    <w:rsid w:val="00261849"/>
    <w:rsid w:val="002639B3"/>
    <w:rsid w:val="00271D67"/>
    <w:rsid w:val="00276D36"/>
    <w:rsid w:val="00282362"/>
    <w:rsid w:val="002826C7"/>
    <w:rsid w:val="0028435D"/>
    <w:rsid w:val="00290DE6"/>
    <w:rsid w:val="002945FD"/>
    <w:rsid w:val="00296217"/>
    <w:rsid w:val="002966F1"/>
    <w:rsid w:val="00297CBE"/>
    <w:rsid w:val="002A5B4A"/>
    <w:rsid w:val="002C1458"/>
    <w:rsid w:val="002C63EF"/>
    <w:rsid w:val="002D2215"/>
    <w:rsid w:val="002E65F6"/>
    <w:rsid w:val="002E7AA0"/>
    <w:rsid w:val="0030306C"/>
    <w:rsid w:val="00305CC1"/>
    <w:rsid w:val="00305D00"/>
    <w:rsid w:val="00306494"/>
    <w:rsid w:val="00307E4F"/>
    <w:rsid w:val="00310238"/>
    <w:rsid w:val="00313635"/>
    <w:rsid w:val="00315840"/>
    <w:rsid w:val="0032599A"/>
    <w:rsid w:val="00325F01"/>
    <w:rsid w:val="00334A87"/>
    <w:rsid w:val="00336175"/>
    <w:rsid w:val="003558A6"/>
    <w:rsid w:val="00361C8E"/>
    <w:rsid w:val="0036281E"/>
    <w:rsid w:val="00370A4E"/>
    <w:rsid w:val="00381133"/>
    <w:rsid w:val="0038397B"/>
    <w:rsid w:val="003845F9"/>
    <w:rsid w:val="003924D0"/>
    <w:rsid w:val="003925B0"/>
    <w:rsid w:val="003A02FB"/>
    <w:rsid w:val="003A73FA"/>
    <w:rsid w:val="003B134E"/>
    <w:rsid w:val="003B145D"/>
    <w:rsid w:val="003C0516"/>
    <w:rsid w:val="003D0E7E"/>
    <w:rsid w:val="003D1D6B"/>
    <w:rsid w:val="003E2BCB"/>
    <w:rsid w:val="003E2FCD"/>
    <w:rsid w:val="003E52CA"/>
    <w:rsid w:val="0040105D"/>
    <w:rsid w:val="00405842"/>
    <w:rsid w:val="00407974"/>
    <w:rsid w:val="00425416"/>
    <w:rsid w:val="00426CA5"/>
    <w:rsid w:val="00430BF4"/>
    <w:rsid w:val="00433358"/>
    <w:rsid w:val="00436645"/>
    <w:rsid w:val="00442B0E"/>
    <w:rsid w:val="0044512A"/>
    <w:rsid w:val="0045227C"/>
    <w:rsid w:val="00452D30"/>
    <w:rsid w:val="004550FD"/>
    <w:rsid w:val="004631E5"/>
    <w:rsid w:val="00463A47"/>
    <w:rsid w:val="0046426D"/>
    <w:rsid w:val="00464744"/>
    <w:rsid w:val="00465BD7"/>
    <w:rsid w:val="00472DF8"/>
    <w:rsid w:val="00482F51"/>
    <w:rsid w:val="004934F9"/>
    <w:rsid w:val="004A6399"/>
    <w:rsid w:val="004B54CD"/>
    <w:rsid w:val="004C1941"/>
    <w:rsid w:val="004C202B"/>
    <w:rsid w:val="004C704D"/>
    <w:rsid w:val="004D0D9F"/>
    <w:rsid w:val="004E2F91"/>
    <w:rsid w:val="004E65D8"/>
    <w:rsid w:val="004F2677"/>
    <w:rsid w:val="004F750B"/>
    <w:rsid w:val="005000FF"/>
    <w:rsid w:val="005157C5"/>
    <w:rsid w:val="00525635"/>
    <w:rsid w:val="0052759E"/>
    <w:rsid w:val="005326AB"/>
    <w:rsid w:val="00532D7C"/>
    <w:rsid w:val="00553650"/>
    <w:rsid w:val="00561562"/>
    <w:rsid w:val="00572FA8"/>
    <w:rsid w:val="00574117"/>
    <w:rsid w:val="00576CAF"/>
    <w:rsid w:val="0058160C"/>
    <w:rsid w:val="00582EF9"/>
    <w:rsid w:val="00585C9D"/>
    <w:rsid w:val="00591C32"/>
    <w:rsid w:val="00596183"/>
    <w:rsid w:val="005A0EDD"/>
    <w:rsid w:val="005A2824"/>
    <w:rsid w:val="005A79B7"/>
    <w:rsid w:val="005C5902"/>
    <w:rsid w:val="005D2EAB"/>
    <w:rsid w:val="005D6178"/>
    <w:rsid w:val="005F0947"/>
    <w:rsid w:val="005F0C99"/>
    <w:rsid w:val="005F1811"/>
    <w:rsid w:val="005F1BF5"/>
    <w:rsid w:val="005F5864"/>
    <w:rsid w:val="005F7337"/>
    <w:rsid w:val="00602468"/>
    <w:rsid w:val="00604AFF"/>
    <w:rsid w:val="006126FB"/>
    <w:rsid w:val="0061413F"/>
    <w:rsid w:val="0062012C"/>
    <w:rsid w:val="006220E4"/>
    <w:rsid w:val="00637DC1"/>
    <w:rsid w:val="00644CD3"/>
    <w:rsid w:val="00652F4C"/>
    <w:rsid w:val="00653B6A"/>
    <w:rsid w:val="006726A7"/>
    <w:rsid w:val="00694402"/>
    <w:rsid w:val="006949A3"/>
    <w:rsid w:val="006A656C"/>
    <w:rsid w:val="006A6E2F"/>
    <w:rsid w:val="006B0A43"/>
    <w:rsid w:val="006B5381"/>
    <w:rsid w:val="006C1AD1"/>
    <w:rsid w:val="006C4BC9"/>
    <w:rsid w:val="006C6184"/>
    <w:rsid w:val="006C77A7"/>
    <w:rsid w:val="006D2C92"/>
    <w:rsid w:val="006E55C1"/>
    <w:rsid w:val="006F03F2"/>
    <w:rsid w:val="006F2ECE"/>
    <w:rsid w:val="00700477"/>
    <w:rsid w:val="00704060"/>
    <w:rsid w:val="00711571"/>
    <w:rsid w:val="0071496D"/>
    <w:rsid w:val="00723847"/>
    <w:rsid w:val="00723FB7"/>
    <w:rsid w:val="00724164"/>
    <w:rsid w:val="00725394"/>
    <w:rsid w:val="00725841"/>
    <w:rsid w:val="00735906"/>
    <w:rsid w:val="00752556"/>
    <w:rsid w:val="00755802"/>
    <w:rsid w:val="007653C5"/>
    <w:rsid w:val="00766296"/>
    <w:rsid w:val="00767867"/>
    <w:rsid w:val="00787440"/>
    <w:rsid w:val="00787EC1"/>
    <w:rsid w:val="007C30F5"/>
    <w:rsid w:val="007C339E"/>
    <w:rsid w:val="007C68E6"/>
    <w:rsid w:val="007D0D49"/>
    <w:rsid w:val="007D34C5"/>
    <w:rsid w:val="007D5AD1"/>
    <w:rsid w:val="007D7379"/>
    <w:rsid w:val="007E1571"/>
    <w:rsid w:val="007E277B"/>
    <w:rsid w:val="007E30EF"/>
    <w:rsid w:val="007E52CE"/>
    <w:rsid w:val="007F5CEC"/>
    <w:rsid w:val="008030D6"/>
    <w:rsid w:val="008054AF"/>
    <w:rsid w:val="0080655C"/>
    <w:rsid w:val="00815F16"/>
    <w:rsid w:val="00822377"/>
    <w:rsid w:val="008468D3"/>
    <w:rsid w:val="00847676"/>
    <w:rsid w:val="008524EA"/>
    <w:rsid w:val="00854113"/>
    <w:rsid w:val="0085509B"/>
    <w:rsid w:val="0087057E"/>
    <w:rsid w:val="008738F8"/>
    <w:rsid w:val="00876980"/>
    <w:rsid w:val="008816EE"/>
    <w:rsid w:val="008843D2"/>
    <w:rsid w:val="0088443C"/>
    <w:rsid w:val="00884A09"/>
    <w:rsid w:val="00885AF2"/>
    <w:rsid w:val="00885F96"/>
    <w:rsid w:val="00886BE2"/>
    <w:rsid w:val="00892001"/>
    <w:rsid w:val="008A0B86"/>
    <w:rsid w:val="008A2377"/>
    <w:rsid w:val="008B0E78"/>
    <w:rsid w:val="008B26C7"/>
    <w:rsid w:val="008B4E9F"/>
    <w:rsid w:val="008B6BA9"/>
    <w:rsid w:val="008C20B7"/>
    <w:rsid w:val="008D7CCD"/>
    <w:rsid w:val="008E3690"/>
    <w:rsid w:val="009035BB"/>
    <w:rsid w:val="00904B2B"/>
    <w:rsid w:val="00914117"/>
    <w:rsid w:val="009215D2"/>
    <w:rsid w:val="00926A83"/>
    <w:rsid w:val="00932CC7"/>
    <w:rsid w:val="009333A8"/>
    <w:rsid w:val="009414F7"/>
    <w:rsid w:val="00964C96"/>
    <w:rsid w:val="0097569C"/>
    <w:rsid w:val="0097622E"/>
    <w:rsid w:val="009773F2"/>
    <w:rsid w:val="00994D7F"/>
    <w:rsid w:val="00996E75"/>
    <w:rsid w:val="009A38AF"/>
    <w:rsid w:val="009B4F79"/>
    <w:rsid w:val="009B6F0B"/>
    <w:rsid w:val="009C3878"/>
    <w:rsid w:val="009C5E17"/>
    <w:rsid w:val="009C7937"/>
    <w:rsid w:val="009D1E45"/>
    <w:rsid w:val="009E3BAF"/>
    <w:rsid w:val="009E6A13"/>
    <w:rsid w:val="009F7ADA"/>
    <w:rsid w:val="009F7EBD"/>
    <w:rsid w:val="00A04918"/>
    <w:rsid w:val="00A075DB"/>
    <w:rsid w:val="00A12A03"/>
    <w:rsid w:val="00A12CCC"/>
    <w:rsid w:val="00A310EC"/>
    <w:rsid w:val="00A37240"/>
    <w:rsid w:val="00A4791A"/>
    <w:rsid w:val="00A605A5"/>
    <w:rsid w:val="00A653D4"/>
    <w:rsid w:val="00A778AB"/>
    <w:rsid w:val="00A800E1"/>
    <w:rsid w:val="00A80D51"/>
    <w:rsid w:val="00A81C85"/>
    <w:rsid w:val="00A867F3"/>
    <w:rsid w:val="00A96542"/>
    <w:rsid w:val="00A97F86"/>
    <w:rsid w:val="00AA5234"/>
    <w:rsid w:val="00AB1F2B"/>
    <w:rsid w:val="00AC4888"/>
    <w:rsid w:val="00AC7972"/>
    <w:rsid w:val="00AD04B9"/>
    <w:rsid w:val="00AD5597"/>
    <w:rsid w:val="00AE6B65"/>
    <w:rsid w:val="00AF1C88"/>
    <w:rsid w:val="00AF4096"/>
    <w:rsid w:val="00AF4E60"/>
    <w:rsid w:val="00B01E85"/>
    <w:rsid w:val="00B0232C"/>
    <w:rsid w:val="00B05C33"/>
    <w:rsid w:val="00B13745"/>
    <w:rsid w:val="00B1695F"/>
    <w:rsid w:val="00B243B6"/>
    <w:rsid w:val="00B26D32"/>
    <w:rsid w:val="00B27F05"/>
    <w:rsid w:val="00B326A0"/>
    <w:rsid w:val="00B32787"/>
    <w:rsid w:val="00B3459C"/>
    <w:rsid w:val="00B34676"/>
    <w:rsid w:val="00B3511D"/>
    <w:rsid w:val="00B406B1"/>
    <w:rsid w:val="00B4141C"/>
    <w:rsid w:val="00B502F9"/>
    <w:rsid w:val="00B81F81"/>
    <w:rsid w:val="00B82103"/>
    <w:rsid w:val="00B87034"/>
    <w:rsid w:val="00B903E6"/>
    <w:rsid w:val="00B906B1"/>
    <w:rsid w:val="00B9111A"/>
    <w:rsid w:val="00B95ACF"/>
    <w:rsid w:val="00BA745D"/>
    <w:rsid w:val="00BB0CE5"/>
    <w:rsid w:val="00BB46B9"/>
    <w:rsid w:val="00BB4932"/>
    <w:rsid w:val="00BB4B83"/>
    <w:rsid w:val="00BD48BF"/>
    <w:rsid w:val="00BD5958"/>
    <w:rsid w:val="00BF0C33"/>
    <w:rsid w:val="00BF1311"/>
    <w:rsid w:val="00BF69A0"/>
    <w:rsid w:val="00BF69C2"/>
    <w:rsid w:val="00C07CA0"/>
    <w:rsid w:val="00C27085"/>
    <w:rsid w:val="00C30DE1"/>
    <w:rsid w:val="00C35FFD"/>
    <w:rsid w:val="00C40E9B"/>
    <w:rsid w:val="00C42454"/>
    <w:rsid w:val="00C56461"/>
    <w:rsid w:val="00C56BD2"/>
    <w:rsid w:val="00C724A8"/>
    <w:rsid w:val="00C76CA5"/>
    <w:rsid w:val="00C91915"/>
    <w:rsid w:val="00C921A1"/>
    <w:rsid w:val="00C92418"/>
    <w:rsid w:val="00C92D04"/>
    <w:rsid w:val="00C94715"/>
    <w:rsid w:val="00CA7559"/>
    <w:rsid w:val="00CB0036"/>
    <w:rsid w:val="00CB19E0"/>
    <w:rsid w:val="00CB5F2C"/>
    <w:rsid w:val="00CC26CC"/>
    <w:rsid w:val="00CC60B8"/>
    <w:rsid w:val="00CD32DF"/>
    <w:rsid w:val="00CD6083"/>
    <w:rsid w:val="00CE62E1"/>
    <w:rsid w:val="00D01E08"/>
    <w:rsid w:val="00D04E60"/>
    <w:rsid w:val="00D12B56"/>
    <w:rsid w:val="00D12B8A"/>
    <w:rsid w:val="00D16F82"/>
    <w:rsid w:val="00D2164B"/>
    <w:rsid w:val="00D303C5"/>
    <w:rsid w:val="00D33A24"/>
    <w:rsid w:val="00D37CCC"/>
    <w:rsid w:val="00D40F4C"/>
    <w:rsid w:val="00D420AD"/>
    <w:rsid w:val="00D65A45"/>
    <w:rsid w:val="00D70C3A"/>
    <w:rsid w:val="00D806B8"/>
    <w:rsid w:val="00D87085"/>
    <w:rsid w:val="00D928C5"/>
    <w:rsid w:val="00D951C9"/>
    <w:rsid w:val="00DB2843"/>
    <w:rsid w:val="00DC237B"/>
    <w:rsid w:val="00DD44B2"/>
    <w:rsid w:val="00DD505B"/>
    <w:rsid w:val="00DD7ACE"/>
    <w:rsid w:val="00DF1BDA"/>
    <w:rsid w:val="00DF487F"/>
    <w:rsid w:val="00E00B6F"/>
    <w:rsid w:val="00E07D2F"/>
    <w:rsid w:val="00E16E63"/>
    <w:rsid w:val="00E174F3"/>
    <w:rsid w:val="00E203AF"/>
    <w:rsid w:val="00E20417"/>
    <w:rsid w:val="00E207E2"/>
    <w:rsid w:val="00E33270"/>
    <w:rsid w:val="00E3437D"/>
    <w:rsid w:val="00E45D68"/>
    <w:rsid w:val="00E47F0E"/>
    <w:rsid w:val="00E54E3C"/>
    <w:rsid w:val="00E60902"/>
    <w:rsid w:val="00E63575"/>
    <w:rsid w:val="00E728E8"/>
    <w:rsid w:val="00E749F0"/>
    <w:rsid w:val="00E75207"/>
    <w:rsid w:val="00E76A69"/>
    <w:rsid w:val="00E818C8"/>
    <w:rsid w:val="00E82BB8"/>
    <w:rsid w:val="00E912B0"/>
    <w:rsid w:val="00EB43E1"/>
    <w:rsid w:val="00EB72C5"/>
    <w:rsid w:val="00EC1027"/>
    <w:rsid w:val="00EC36D6"/>
    <w:rsid w:val="00ED1A96"/>
    <w:rsid w:val="00ED7676"/>
    <w:rsid w:val="00ED797B"/>
    <w:rsid w:val="00EE0E75"/>
    <w:rsid w:val="00F017B4"/>
    <w:rsid w:val="00F219CC"/>
    <w:rsid w:val="00F221EF"/>
    <w:rsid w:val="00F2232F"/>
    <w:rsid w:val="00F351EA"/>
    <w:rsid w:val="00F40F61"/>
    <w:rsid w:val="00F430E5"/>
    <w:rsid w:val="00F44F1B"/>
    <w:rsid w:val="00F54492"/>
    <w:rsid w:val="00F61D41"/>
    <w:rsid w:val="00F6775A"/>
    <w:rsid w:val="00F711F4"/>
    <w:rsid w:val="00F732FF"/>
    <w:rsid w:val="00F748A6"/>
    <w:rsid w:val="00F80A61"/>
    <w:rsid w:val="00F82002"/>
    <w:rsid w:val="00F92448"/>
    <w:rsid w:val="00F92777"/>
    <w:rsid w:val="00FA1AF5"/>
    <w:rsid w:val="00FA321A"/>
    <w:rsid w:val="00FA3661"/>
    <w:rsid w:val="00FA5708"/>
    <w:rsid w:val="00FB449C"/>
    <w:rsid w:val="00FB5C03"/>
    <w:rsid w:val="00FC1707"/>
    <w:rsid w:val="00FC2E09"/>
    <w:rsid w:val="00FC7F37"/>
    <w:rsid w:val="00FE43FA"/>
    <w:rsid w:val="00FF0A26"/>
    <w:rsid w:val="00FF4832"/>
    <w:rsid w:val="00FF7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C05ED-8CE8-4D63-BC11-2F820B04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F05"/>
    <w:pPr>
      <w:tabs>
        <w:tab w:val="center" w:pos="4680"/>
        <w:tab w:val="right" w:pos="9360"/>
      </w:tabs>
    </w:pPr>
  </w:style>
  <w:style w:type="character" w:customStyle="1" w:styleId="HeaderChar">
    <w:name w:val="Header Char"/>
    <w:link w:val="Header"/>
    <w:rsid w:val="00B27F05"/>
    <w:rPr>
      <w:sz w:val="24"/>
      <w:szCs w:val="24"/>
    </w:rPr>
  </w:style>
  <w:style w:type="paragraph" w:styleId="Footer">
    <w:name w:val="footer"/>
    <w:basedOn w:val="Normal"/>
    <w:link w:val="FooterChar"/>
    <w:rsid w:val="00B27F05"/>
    <w:pPr>
      <w:tabs>
        <w:tab w:val="center" w:pos="4680"/>
        <w:tab w:val="right" w:pos="9360"/>
      </w:tabs>
    </w:pPr>
  </w:style>
  <w:style w:type="character" w:customStyle="1" w:styleId="FooterChar">
    <w:name w:val="Footer Char"/>
    <w:link w:val="Footer"/>
    <w:rsid w:val="00B27F05"/>
    <w:rPr>
      <w:sz w:val="24"/>
      <w:szCs w:val="24"/>
    </w:rPr>
  </w:style>
  <w:style w:type="paragraph" w:styleId="BalloonText">
    <w:name w:val="Balloon Text"/>
    <w:basedOn w:val="Normal"/>
    <w:link w:val="BalloonTextChar"/>
    <w:rsid w:val="00CD6083"/>
    <w:rPr>
      <w:rFonts w:ascii="Tahoma" w:hAnsi="Tahoma" w:cs="Tahoma"/>
      <w:sz w:val="16"/>
      <w:szCs w:val="16"/>
    </w:rPr>
  </w:style>
  <w:style w:type="character" w:customStyle="1" w:styleId="BalloonTextChar">
    <w:name w:val="Balloon Text Char"/>
    <w:link w:val="BalloonText"/>
    <w:rsid w:val="00CD6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930222">
      <w:bodyDiv w:val="1"/>
      <w:marLeft w:val="0"/>
      <w:marRight w:val="0"/>
      <w:marTop w:val="0"/>
      <w:marBottom w:val="0"/>
      <w:divBdr>
        <w:top w:val="none" w:sz="0" w:space="0" w:color="auto"/>
        <w:left w:val="none" w:sz="0" w:space="0" w:color="auto"/>
        <w:bottom w:val="none" w:sz="0" w:space="0" w:color="auto"/>
        <w:right w:val="none" w:sz="0" w:space="0" w:color="auto"/>
      </w:divBdr>
    </w:div>
    <w:div w:id="17435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18458</Words>
  <Characters>10522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Agricons</dc:creator>
  <cp:keywords/>
  <cp:lastModifiedBy>Virginijus Jakubavičius</cp:lastModifiedBy>
  <cp:revision>2</cp:revision>
  <cp:lastPrinted>2019-06-13T08:06:00Z</cp:lastPrinted>
  <dcterms:created xsi:type="dcterms:W3CDTF">2025-12-03T11:07:00Z</dcterms:created>
  <dcterms:modified xsi:type="dcterms:W3CDTF">2025-12-03T11:07:00Z</dcterms:modified>
</cp:coreProperties>
</file>