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0"/>
      </w:tblGrid>
      <w:tr w:rsidR="00344143" w:rsidRPr="00ED1A7F" w14:paraId="625FBA0F" w14:textId="77777777" w:rsidTr="00EF68A5">
        <w:trPr>
          <w:trHeight w:val="5431"/>
        </w:trPr>
        <w:tc>
          <w:tcPr>
            <w:tcW w:w="9340" w:type="dxa"/>
          </w:tcPr>
          <w:p w14:paraId="4754AA2A" w14:textId="77777777" w:rsidR="00344143" w:rsidRPr="00ED1A7F" w:rsidRDefault="00344143" w:rsidP="00881C35">
            <w:pPr>
              <w:numPr>
                <w:ilvl w:val="0"/>
                <w:numId w:val="1"/>
              </w:numPr>
              <w:jc w:val="both"/>
              <w:rPr>
                <w:rFonts w:cs="Courier New"/>
                <w:sz w:val="20"/>
                <w:szCs w:val="20"/>
              </w:rPr>
            </w:pPr>
            <w:r w:rsidRPr="00ED1A7F">
              <w:rPr>
                <w:rFonts w:cs="Courier New"/>
                <w:sz w:val="20"/>
                <w:szCs w:val="20"/>
              </w:rPr>
              <w:t xml:space="preserve">Antspaudo ir parašo spalva turi skirtis nuo spausdinto teksto spalvos. / </w:t>
            </w:r>
            <w:r w:rsidRPr="00ED1A7F">
              <w:rPr>
                <w:rFonts w:cs="Courier New"/>
                <w:i/>
                <w:sz w:val="20"/>
                <w:szCs w:val="20"/>
              </w:rPr>
              <w:t>The signature and the stamp must be in a colour different to that of the  printing.</w:t>
            </w:r>
            <w:r w:rsidRPr="00ED1A7F">
              <w:rPr>
                <w:rFonts w:cs="Courier New"/>
                <w:sz w:val="20"/>
                <w:szCs w:val="20"/>
              </w:rPr>
              <w:t xml:space="preserve"> / </w:t>
            </w:r>
            <w:r w:rsidRPr="00ED1A7F">
              <w:rPr>
                <w:rFonts w:cs="Courier New"/>
                <w:b/>
                <w:sz w:val="20"/>
                <w:szCs w:val="20"/>
              </w:rPr>
              <w:t>İmza ve mühürün rengi baskı renginden farklı olmalıdır</w:t>
            </w:r>
            <w:r w:rsidRPr="00ED1A7F">
              <w:rPr>
                <w:rFonts w:cs="Courier New"/>
                <w:sz w:val="20"/>
                <w:szCs w:val="20"/>
              </w:rPr>
              <w:t>.</w:t>
            </w:r>
          </w:p>
          <w:p w14:paraId="1610E0A8" w14:textId="77777777" w:rsidR="00344143" w:rsidRPr="00ED1A7F" w:rsidRDefault="00344143" w:rsidP="00EF68A5">
            <w:pPr>
              <w:jc w:val="both"/>
              <w:rPr>
                <w:b/>
                <w:sz w:val="20"/>
                <w:szCs w:val="20"/>
              </w:rPr>
            </w:pPr>
          </w:p>
          <w:p w14:paraId="208746E1" w14:textId="77777777" w:rsidR="00344143" w:rsidRPr="00ED1A7F" w:rsidRDefault="00344143" w:rsidP="00EF68A5">
            <w:pPr>
              <w:jc w:val="both"/>
              <w:rPr>
                <w:b/>
                <w:sz w:val="20"/>
                <w:szCs w:val="20"/>
              </w:rPr>
            </w:pPr>
            <w:r w:rsidRPr="00ED1A7F">
              <w:rPr>
                <w:b/>
                <w:sz w:val="20"/>
                <w:szCs w:val="20"/>
              </w:rPr>
              <w:t xml:space="preserve">* Specifinės pavojingos medžiagos: / Specified Risk Material/ Spesifik risk materyalleri/ </w:t>
            </w:r>
          </w:p>
          <w:p w14:paraId="00B6E1E9" w14:textId="77777777" w:rsidR="00344143" w:rsidRPr="00ED1A7F" w:rsidRDefault="00344143" w:rsidP="00EF68A5">
            <w:pPr>
              <w:ind w:left="1090"/>
              <w:jc w:val="both"/>
              <w:rPr>
                <w:b/>
                <w:sz w:val="20"/>
                <w:szCs w:val="20"/>
              </w:rPr>
            </w:pPr>
            <w:r w:rsidRPr="00ED1A7F">
              <w:rPr>
                <w:sz w:val="20"/>
                <w:szCs w:val="20"/>
              </w:rPr>
              <w:t xml:space="preserve">- visų amžiaus grupių distalinė klubinė žarna, įskaitant tonziles ir žarnų pasaitą, / </w:t>
            </w:r>
            <w:r w:rsidRPr="00ED1A7F">
              <w:rPr>
                <w:i/>
                <w:sz w:val="20"/>
                <w:szCs w:val="20"/>
              </w:rPr>
              <w:t>Distal ileums including tonsils and mesentery of animals of all ages</w:t>
            </w:r>
            <w:r w:rsidRPr="00ED1A7F">
              <w:rPr>
                <w:sz w:val="20"/>
                <w:szCs w:val="20"/>
              </w:rPr>
              <w:t>./</w:t>
            </w:r>
            <w:r w:rsidRPr="00ED1A7F">
              <w:rPr>
                <w:b/>
                <w:sz w:val="20"/>
                <w:szCs w:val="20"/>
              </w:rPr>
              <w:t xml:space="preserve">Her yaştaki sığır cinsi hayvanların tonsil ve mezenterleri de dahil olmak üzere distal ileum’u, </w:t>
            </w:r>
          </w:p>
          <w:p w14:paraId="030555A8" w14:textId="77777777" w:rsidR="00344143" w:rsidRPr="00ED1A7F" w:rsidRDefault="00344143" w:rsidP="00EF68A5">
            <w:pPr>
              <w:jc w:val="both"/>
              <w:rPr>
                <w:sz w:val="20"/>
                <w:szCs w:val="20"/>
              </w:rPr>
            </w:pPr>
          </w:p>
          <w:p w14:paraId="7EB3AF5F" w14:textId="77777777" w:rsidR="00344143" w:rsidRPr="00ED1A7F" w:rsidRDefault="00344143" w:rsidP="00EF68A5">
            <w:pPr>
              <w:ind w:left="1090"/>
              <w:jc w:val="both"/>
              <w:rPr>
                <w:b/>
                <w:sz w:val="20"/>
                <w:szCs w:val="20"/>
              </w:rPr>
            </w:pPr>
            <w:r w:rsidRPr="00ED1A7F">
              <w:rPr>
                <w:sz w:val="20"/>
                <w:szCs w:val="20"/>
              </w:rPr>
              <w:t>- gyvūnų, vyresnių nei 12 mėnesių, kaukolė, išskyrus apatinį žandikaulį, ir įskaitant smegenis ir akis, ir nugarkaulio smegenys/</w:t>
            </w:r>
            <w:r w:rsidRPr="00ED1A7F">
              <w:rPr>
                <w:i/>
                <w:sz w:val="20"/>
                <w:szCs w:val="20"/>
              </w:rPr>
              <w:t>the skull excluding the mandible and including the brain and eyes, and the spinal cord of animals aged over 12 months;</w:t>
            </w:r>
            <w:r w:rsidRPr="00ED1A7F">
              <w:rPr>
                <w:sz w:val="20"/>
                <w:szCs w:val="20"/>
              </w:rPr>
              <w:t>/</w:t>
            </w:r>
            <w:r w:rsidRPr="00ED1A7F">
              <w:rPr>
                <w:b/>
                <w:sz w:val="20"/>
                <w:szCs w:val="20"/>
              </w:rPr>
              <w:t>12 aylık yaş üzeri hayvanların çene hariç fakat gözler ve beyin dahil kafatasları ve spinal kordları;</w:t>
            </w:r>
          </w:p>
          <w:p w14:paraId="4E5BD4B2" w14:textId="77777777" w:rsidR="00344143" w:rsidRPr="00ED1A7F" w:rsidRDefault="00344143" w:rsidP="00EF68A5">
            <w:pPr>
              <w:jc w:val="both"/>
              <w:rPr>
                <w:sz w:val="20"/>
                <w:szCs w:val="20"/>
              </w:rPr>
            </w:pPr>
          </w:p>
          <w:p w14:paraId="33FB81AA" w14:textId="77777777" w:rsidR="00344143" w:rsidRPr="00ED1A7F" w:rsidRDefault="00344143" w:rsidP="00EF68A5">
            <w:pPr>
              <w:ind w:left="1090"/>
              <w:jc w:val="both"/>
              <w:rPr>
                <w:b/>
                <w:i/>
                <w:sz w:val="20"/>
                <w:szCs w:val="20"/>
              </w:rPr>
            </w:pPr>
            <w:r w:rsidRPr="00ED1A7F">
              <w:rPr>
                <w:sz w:val="20"/>
                <w:szCs w:val="20"/>
              </w:rPr>
              <w:t xml:space="preserve"> - gyvūnų vyresnių nei 30 mėnesių nugarkaulis, išskyrus uodegos slankstelius, kaklo, krūtinės ir juosmens slankstelių išilgines ir skersines ataugas, ir vidurinio kryžkaulio dalies gūbrys ir kryžkaulį, bet įskaitant nugaros kamieno nervus. / </w:t>
            </w:r>
            <w:r w:rsidRPr="00ED1A7F">
              <w:rPr>
                <w:i/>
                <w:sz w:val="20"/>
                <w:szCs w:val="20"/>
              </w:rPr>
              <w:t>the vertebral column excluding the vertebrae of the tail, the spinous and transverse processes of the cervical, thoracic and lumbar vertebrae and the median sacral crest and wings of the sacrum, but including the dorsal root ganglia, of animals aged over 30 months; and</w:t>
            </w:r>
            <w:r w:rsidRPr="00ED1A7F">
              <w:rPr>
                <w:sz w:val="20"/>
                <w:szCs w:val="20"/>
              </w:rPr>
              <w:t xml:space="preserve"> / </w:t>
            </w:r>
            <w:r w:rsidRPr="00ED1A7F">
              <w:rPr>
                <w:b/>
                <w:sz w:val="20"/>
                <w:szCs w:val="20"/>
              </w:rPr>
              <w:t>30 aylık yaş üstü hayvanla</w:t>
            </w:r>
            <w:r w:rsidR="00AB5331">
              <w:rPr>
                <w:b/>
                <w:sz w:val="20"/>
                <w:szCs w:val="20"/>
              </w:rPr>
              <w:t xml:space="preserve">rın kuyruk vertebraları hariç, </w:t>
            </w:r>
            <w:r w:rsidRPr="00ED1A7F">
              <w:rPr>
                <w:b/>
                <w:sz w:val="20"/>
                <w:szCs w:val="20"/>
              </w:rPr>
              <w:t>servikal, torasik ve lumbar vertebraların sivri ve transvers çıkıntıları ile sacrumun median sakral sırtı ve kanatları hariç,  dorsal kök ganglia ise dahil olmak üzere vertebral kolonu.</w:t>
            </w:r>
          </w:p>
          <w:p w14:paraId="52AA17CB" w14:textId="77777777" w:rsidR="00344143" w:rsidRPr="00ED1A7F" w:rsidRDefault="00344143" w:rsidP="00EF68A5">
            <w:pPr>
              <w:rPr>
                <w:b/>
                <w:sz w:val="20"/>
                <w:szCs w:val="20"/>
              </w:rPr>
            </w:pPr>
          </w:p>
        </w:tc>
      </w:tr>
      <w:tr w:rsidR="00344143" w:rsidRPr="00ED1A7F" w14:paraId="1DE0B915" w14:textId="77777777" w:rsidTr="00EF68A5">
        <w:tc>
          <w:tcPr>
            <w:tcW w:w="9340" w:type="dxa"/>
          </w:tcPr>
          <w:p w14:paraId="0D71C032" w14:textId="77777777" w:rsidR="00344143" w:rsidRPr="00ED1A7F" w:rsidRDefault="00344143" w:rsidP="00EF68A5">
            <w:pPr>
              <w:rPr>
                <w:sz w:val="20"/>
                <w:szCs w:val="20"/>
              </w:rPr>
            </w:pPr>
            <w:r w:rsidRPr="00ED1A7F">
              <w:rPr>
                <w:sz w:val="20"/>
                <w:szCs w:val="20"/>
              </w:rPr>
              <w:t>Valstybinis veterinarijos gydytojas</w:t>
            </w:r>
          </w:p>
          <w:p w14:paraId="5FE70379" w14:textId="77777777" w:rsidR="00344143" w:rsidRPr="00ED1A7F" w:rsidRDefault="00344143" w:rsidP="00EF68A5">
            <w:pPr>
              <w:rPr>
                <w:sz w:val="20"/>
                <w:szCs w:val="20"/>
              </w:rPr>
            </w:pPr>
            <w:r w:rsidRPr="00ED1A7F">
              <w:rPr>
                <w:i/>
                <w:sz w:val="20"/>
                <w:szCs w:val="20"/>
              </w:rPr>
              <w:t>Official veterinarian</w:t>
            </w:r>
          </w:p>
          <w:p w14:paraId="3C7D1379" w14:textId="77777777" w:rsidR="00344143" w:rsidRPr="00ED1A7F" w:rsidRDefault="00344143" w:rsidP="00EF68A5">
            <w:pPr>
              <w:rPr>
                <w:sz w:val="20"/>
                <w:szCs w:val="20"/>
              </w:rPr>
            </w:pPr>
            <w:r w:rsidRPr="00ED1A7F">
              <w:rPr>
                <w:sz w:val="20"/>
                <w:szCs w:val="20"/>
              </w:rPr>
              <w:t>/Resmi veteriner hekimin</w:t>
            </w:r>
          </w:p>
          <w:p w14:paraId="2560CC9F" w14:textId="77777777" w:rsidR="00344143" w:rsidRPr="00ED1A7F" w:rsidRDefault="00344143" w:rsidP="00EF68A5">
            <w:pPr>
              <w:ind w:left="540"/>
              <w:rPr>
                <w:sz w:val="20"/>
                <w:szCs w:val="20"/>
              </w:rPr>
            </w:pPr>
            <w:r w:rsidRPr="00ED1A7F">
              <w:rPr>
                <w:sz w:val="20"/>
                <w:szCs w:val="20"/>
              </w:rPr>
              <w:t>Vardas, pavardė (didžiosiomis raidėmis)                               Kvalifikacija ir pareigos:</w:t>
            </w:r>
          </w:p>
          <w:p w14:paraId="0D96A411" w14:textId="77777777" w:rsidR="00344143" w:rsidRPr="00ED1A7F" w:rsidRDefault="00344143" w:rsidP="00EF68A5">
            <w:pPr>
              <w:ind w:left="540"/>
              <w:rPr>
                <w:i/>
                <w:sz w:val="20"/>
                <w:szCs w:val="20"/>
              </w:rPr>
            </w:pPr>
            <w:r w:rsidRPr="00ED1A7F">
              <w:rPr>
                <w:i/>
                <w:sz w:val="20"/>
                <w:szCs w:val="20"/>
              </w:rPr>
              <w:t>Name (in capital letters)                                                        Qualification and title:</w:t>
            </w:r>
          </w:p>
          <w:p w14:paraId="6720CB68" w14:textId="77777777" w:rsidR="00344143" w:rsidRPr="00ED1A7F" w:rsidRDefault="00344143" w:rsidP="00EF68A5">
            <w:pPr>
              <w:ind w:left="540"/>
              <w:rPr>
                <w:sz w:val="20"/>
                <w:szCs w:val="20"/>
              </w:rPr>
            </w:pPr>
            <w:r w:rsidRPr="00ED1A7F">
              <w:rPr>
                <w:sz w:val="20"/>
                <w:szCs w:val="20"/>
              </w:rPr>
              <w:t xml:space="preserve">Adı (büyük harflerle)                                                             Yetki ve unvan: </w:t>
            </w:r>
          </w:p>
          <w:p w14:paraId="70284D90" w14:textId="77777777" w:rsidR="00344143" w:rsidRPr="00ED1A7F" w:rsidRDefault="00344143" w:rsidP="00EF68A5">
            <w:pPr>
              <w:ind w:left="540"/>
              <w:rPr>
                <w:sz w:val="20"/>
                <w:szCs w:val="20"/>
              </w:rPr>
            </w:pPr>
          </w:p>
          <w:p w14:paraId="55348605" w14:textId="77777777" w:rsidR="00344143" w:rsidRPr="00ED1A7F" w:rsidRDefault="00344143" w:rsidP="00EF68A5">
            <w:pPr>
              <w:ind w:left="540"/>
              <w:rPr>
                <w:sz w:val="20"/>
                <w:szCs w:val="20"/>
              </w:rPr>
            </w:pPr>
            <w:r w:rsidRPr="00ED1A7F">
              <w:rPr>
                <w:sz w:val="20"/>
                <w:szCs w:val="20"/>
              </w:rPr>
              <w:t xml:space="preserve">Data                                                                                         Parašas </w:t>
            </w:r>
          </w:p>
          <w:p w14:paraId="5B065FA2" w14:textId="77777777" w:rsidR="00344143" w:rsidRPr="00ED1A7F" w:rsidRDefault="00344143" w:rsidP="00EF68A5">
            <w:pPr>
              <w:ind w:left="540"/>
              <w:rPr>
                <w:i/>
                <w:sz w:val="20"/>
                <w:szCs w:val="20"/>
              </w:rPr>
            </w:pPr>
            <w:r w:rsidRPr="00ED1A7F">
              <w:rPr>
                <w:i/>
                <w:sz w:val="20"/>
                <w:szCs w:val="20"/>
              </w:rPr>
              <w:t>Date                                                                                        Signature(7)</w:t>
            </w:r>
          </w:p>
          <w:p w14:paraId="1E8FA052" w14:textId="77777777" w:rsidR="00344143" w:rsidRPr="00ED1A7F" w:rsidRDefault="00344143" w:rsidP="00EF68A5">
            <w:pPr>
              <w:ind w:left="540"/>
              <w:rPr>
                <w:sz w:val="20"/>
                <w:szCs w:val="20"/>
              </w:rPr>
            </w:pPr>
            <w:r w:rsidRPr="00ED1A7F">
              <w:rPr>
                <w:sz w:val="20"/>
                <w:szCs w:val="20"/>
              </w:rPr>
              <w:t>Tarih                                                                                        İmza</w:t>
            </w:r>
          </w:p>
          <w:p w14:paraId="070634CC" w14:textId="77777777" w:rsidR="00344143" w:rsidRPr="00ED1A7F" w:rsidRDefault="00344143" w:rsidP="00EF68A5">
            <w:pPr>
              <w:ind w:left="540"/>
              <w:rPr>
                <w:i/>
                <w:sz w:val="20"/>
                <w:szCs w:val="20"/>
              </w:rPr>
            </w:pPr>
          </w:p>
          <w:p w14:paraId="142422C5" w14:textId="77777777" w:rsidR="00344143" w:rsidRPr="00ED1A7F" w:rsidRDefault="00344143" w:rsidP="00EF68A5">
            <w:pPr>
              <w:ind w:left="540"/>
              <w:rPr>
                <w:sz w:val="20"/>
                <w:szCs w:val="20"/>
              </w:rPr>
            </w:pPr>
            <w:r w:rsidRPr="00ED1A7F">
              <w:rPr>
                <w:sz w:val="20"/>
                <w:szCs w:val="20"/>
              </w:rPr>
              <w:t>Antspaudas</w:t>
            </w:r>
          </w:p>
          <w:p w14:paraId="49569CEF" w14:textId="77777777" w:rsidR="00344143" w:rsidRPr="00ED1A7F" w:rsidRDefault="00344143" w:rsidP="00EF68A5">
            <w:pPr>
              <w:ind w:left="540"/>
              <w:rPr>
                <w:i/>
                <w:sz w:val="20"/>
                <w:szCs w:val="20"/>
              </w:rPr>
            </w:pPr>
            <w:r w:rsidRPr="00ED1A7F">
              <w:rPr>
                <w:i/>
                <w:sz w:val="20"/>
                <w:szCs w:val="20"/>
              </w:rPr>
              <w:t xml:space="preserve">Stamp(7)                                                                                </w:t>
            </w:r>
          </w:p>
          <w:p w14:paraId="1ACF4D99" w14:textId="77777777" w:rsidR="00344143" w:rsidRPr="00ED1A7F" w:rsidRDefault="00344143" w:rsidP="00EF68A5">
            <w:pPr>
              <w:ind w:left="540"/>
              <w:rPr>
                <w:sz w:val="20"/>
                <w:szCs w:val="20"/>
              </w:rPr>
            </w:pPr>
            <w:r w:rsidRPr="00ED1A7F">
              <w:rPr>
                <w:sz w:val="20"/>
                <w:szCs w:val="20"/>
              </w:rPr>
              <w:t>Mühür</w:t>
            </w:r>
          </w:p>
        </w:tc>
      </w:tr>
    </w:tbl>
    <w:p w14:paraId="51290D94" w14:textId="77777777" w:rsidR="0068204B" w:rsidRDefault="0068204B" w:rsidP="0068204B">
      <w:pPr>
        <w:ind w:left="-426"/>
        <w:jc w:val="center"/>
      </w:pPr>
    </w:p>
    <w:p w14:paraId="2EFAD463" w14:textId="77777777" w:rsidR="0068204B" w:rsidRDefault="0068204B" w:rsidP="0068204B">
      <w:pPr>
        <w:ind w:left="-426"/>
        <w:jc w:val="center"/>
      </w:pPr>
    </w:p>
    <w:p w14:paraId="67B2A9D6" w14:textId="77777777" w:rsidR="0068204B" w:rsidRDefault="0068204B" w:rsidP="0068204B">
      <w:pPr>
        <w:ind w:left="-426"/>
        <w:jc w:val="center"/>
      </w:pPr>
    </w:p>
    <w:p w14:paraId="4C2A68B5" w14:textId="77777777" w:rsidR="0068204B" w:rsidRDefault="0068204B" w:rsidP="0068204B">
      <w:pPr>
        <w:ind w:left="-426"/>
        <w:jc w:val="center"/>
      </w:pPr>
    </w:p>
    <w:p w14:paraId="11FFCC29" w14:textId="77777777" w:rsidR="0068204B" w:rsidRDefault="0068204B" w:rsidP="0068204B">
      <w:pPr>
        <w:ind w:left="-426"/>
        <w:jc w:val="center"/>
      </w:pPr>
    </w:p>
    <w:p w14:paraId="1D4803A8" w14:textId="77777777" w:rsidR="0068204B" w:rsidRDefault="0068204B" w:rsidP="0068204B">
      <w:pPr>
        <w:ind w:left="-426"/>
        <w:jc w:val="center"/>
      </w:pPr>
    </w:p>
    <w:p w14:paraId="6EC117CC" w14:textId="77777777" w:rsidR="0068204B" w:rsidRDefault="0068204B" w:rsidP="0068204B">
      <w:pPr>
        <w:ind w:left="-426"/>
        <w:jc w:val="center"/>
      </w:pPr>
    </w:p>
    <w:p w14:paraId="00BAF02A" w14:textId="77777777" w:rsidR="0068204B" w:rsidRDefault="0068204B" w:rsidP="0068204B">
      <w:pPr>
        <w:ind w:left="-426"/>
        <w:jc w:val="center"/>
      </w:pPr>
    </w:p>
    <w:p w14:paraId="1E9C22E6" w14:textId="77777777" w:rsidR="0068204B" w:rsidRDefault="0068204B" w:rsidP="0068204B">
      <w:pPr>
        <w:ind w:left="-426"/>
        <w:jc w:val="center"/>
      </w:pPr>
    </w:p>
    <w:p w14:paraId="66F38867" w14:textId="77777777" w:rsidR="0068204B" w:rsidRDefault="0068204B" w:rsidP="0068204B">
      <w:pPr>
        <w:ind w:left="-426"/>
        <w:jc w:val="center"/>
      </w:pPr>
    </w:p>
    <w:p w14:paraId="27C4BB43" w14:textId="77777777" w:rsidR="0068204B" w:rsidRDefault="0068204B" w:rsidP="0068204B">
      <w:pPr>
        <w:ind w:left="-426"/>
        <w:jc w:val="center"/>
      </w:pPr>
    </w:p>
    <w:p w14:paraId="4150C16C" w14:textId="77777777" w:rsidR="0068204B" w:rsidRDefault="0068204B" w:rsidP="0068204B">
      <w:pPr>
        <w:ind w:left="-426"/>
        <w:jc w:val="center"/>
      </w:pPr>
    </w:p>
    <w:p w14:paraId="52191C08" w14:textId="77777777" w:rsidR="0068204B" w:rsidRDefault="0068204B" w:rsidP="0068204B">
      <w:pPr>
        <w:ind w:left="-426"/>
        <w:jc w:val="center"/>
      </w:pPr>
    </w:p>
    <w:p w14:paraId="285549E8" w14:textId="77777777" w:rsidR="0068204B" w:rsidRDefault="0068204B" w:rsidP="0068204B">
      <w:pPr>
        <w:ind w:left="-426"/>
        <w:jc w:val="center"/>
      </w:pPr>
    </w:p>
    <w:p w14:paraId="6B010B71" w14:textId="77777777" w:rsidR="0068204B" w:rsidRDefault="0068204B" w:rsidP="0068204B">
      <w:pPr>
        <w:ind w:left="-426"/>
        <w:jc w:val="center"/>
      </w:pPr>
    </w:p>
    <w:p w14:paraId="2220D6CD" w14:textId="77777777" w:rsidR="0068204B" w:rsidRDefault="0068204B" w:rsidP="0068204B">
      <w:pPr>
        <w:ind w:left="-426"/>
        <w:jc w:val="center"/>
      </w:pPr>
    </w:p>
    <w:p w14:paraId="60DD4DEA" w14:textId="77777777" w:rsidR="0068204B" w:rsidRDefault="0068204B" w:rsidP="0068204B">
      <w:pPr>
        <w:ind w:left="-426"/>
        <w:jc w:val="center"/>
      </w:pPr>
    </w:p>
    <w:p w14:paraId="2502E2E0" w14:textId="77777777" w:rsidR="0068204B" w:rsidRDefault="0068204B" w:rsidP="0068204B">
      <w:pPr>
        <w:ind w:left="-426"/>
        <w:jc w:val="center"/>
      </w:pPr>
    </w:p>
    <w:p w14:paraId="7AC66F2F" w14:textId="77777777" w:rsidR="0068204B" w:rsidRDefault="0068204B" w:rsidP="0068204B">
      <w:pPr>
        <w:ind w:left="-426"/>
        <w:jc w:val="center"/>
      </w:pPr>
    </w:p>
    <w:p w14:paraId="29A446AD" w14:textId="77777777" w:rsidR="0068204B" w:rsidRDefault="0068204B" w:rsidP="0068204B">
      <w:pPr>
        <w:ind w:left="-426"/>
        <w:jc w:val="center"/>
      </w:pPr>
    </w:p>
    <w:p w14:paraId="1E382434" w14:textId="77777777" w:rsidR="0068204B" w:rsidRDefault="0068204B" w:rsidP="0068204B">
      <w:pPr>
        <w:ind w:left="-426"/>
        <w:jc w:val="center"/>
      </w:pPr>
    </w:p>
    <w:p w14:paraId="6AD1B20F" w14:textId="77777777" w:rsidR="0068204B" w:rsidRDefault="0068204B" w:rsidP="0068204B">
      <w:pPr>
        <w:ind w:left="-426"/>
        <w:jc w:val="center"/>
      </w:pPr>
    </w:p>
    <w:p w14:paraId="09A8DB1E" w14:textId="77777777" w:rsidR="0068204B" w:rsidRDefault="0068204B" w:rsidP="0068204B">
      <w:pPr>
        <w:ind w:left="-426"/>
        <w:jc w:val="center"/>
      </w:pPr>
    </w:p>
    <w:p w14:paraId="2DEAD681" w14:textId="77777777" w:rsidR="0068204B" w:rsidRDefault="0068204B" w:rsidP="0068204B">
      <w:pPr>
        <w:ind w:left="-426"/>
        <w:jc w:val="center"/>
      </w:pPr>
    </w:p>
    <w:p w14:paraId="2533ED14" w14:textId="77777777" w:rsidR="0068204B" w:rsidRDefault="0068204B" w:rsidP="0068204B">
      <w:pPr>
        <w:ind w:left="-426"/>
        <w:jc w:val="center"/>
      </w:pPr>
    </w:p>
    <w:p w14:paraId="541AE66A" w14:textId="77777777" w:rsidR="0068204B" w:rsidRDefault="0068204B" w:rsidP="0068204B">
      <w:pPr>
        <w:ind w:left="-426"/>
        <w:jc w:val="center"/>
      </w:pPr>
    </w:p>
    <w:p w14:paraId="27065BA8" w14:textId="77777777" w:rsidR="0068204B" w:rsidRDefault="0068204B" w:rsidP="0068204B">
      <w:pPr>
        <w:ind w:left="-426"/>
        <w:jc w:val="center"/>
      </w:pPr>
    </w:p>
    <w:p w14:paraId="39F70C21" w14:textId="77777777" w:rsidR="0068204B" w:rsidRDefault="0068204B" w:rsidP="0068204B">
      <w:pPr>
        <w:ind w:left="-426"/>
        <w:jc w:val="center"/>
      </w:pPr>
    </w:p>
    <w:p w14:paraId="55992E7F" w14:textId="77777777" w:rsidR="0068204B" w:rsidRDefault="0068204B" w:rsidP="0068204B">
      <w:pPr>
        <w:ind w:left="-426"/>
        <w:jc w:val="center"/>
      </w:pPr>
    </w:p>
    <w:p w14:paraId="7099962D" w14:textId="77777777" w:rsidR="0068204B" w:rsidRDefault="0068204B" w:rsidP="0068204B">
      <w:pPr>
        <w:ind w:left="-426"/>
        <w:jc w:val="center"/>
      </w:pPr>
    </w:p>
    <w:p w14:paraId="4F232698" w14:textId="77777777" w:rsidR="0068204B" w:rsidRDefault="0068204B" w:rsidP="0068204B">
      <w:pPr>
        <w:ind w:left="-426"/>
        <w:jc w:val="center"/>
      </w:pPr>
    </w:p>
    <w:p w14:paraId="128C84F1" w14:textId="77777777" w:rsidR="0068204B" w:rsidRDefault="0068204B" w:rsidP="0068204B">
      <w:pPr>
        <w:ind w:left="-426"/>
        <w:jc w:val="center"/>
      </w:pPr>
    </w:p>
    <w:p w14:paraId="33D4BE5C" w14:textId="77777777" w:rsidR="0068204B" w:rsidRDefault="0068204B" w:rsidP="0068204B">
      <w:pPr>
        <w:ind w:left="-426"/>
        <w:jc w:val="center"/>
      </w:pPr>
    </w:p>
    <w:p w14:paraId="03979ABB" w14:textId="77777777" w:rsidR="00101519" w:rsidRPr="00ED1A7F" w:rsidRDefault="00101519" w:rsidP="0068204B">
      <w:pPr>
        <w:ind w:left="-426"/>
        <w:jc w:val="center"/>
      </w:pPr>
      <w:r w:rsidRPr="00ED1A7F">
        <w:t>ŠVIEŽIOS, ATŠALDYTOS, SUŠALDYTOS NAMINIŲ GALVIJŲ MĖSOS (SKERDENŲ)</w:t>
      </w:r>
    </w:p>
    <w:p w14:paraId="6A179A19" w14:textId="77777777" w:rsidR="00101519" w:rsidRPr="00ED1A7F" w:rsidRDefault="00101519" w:rsidP="0068204B">
      <w:pPr>
        <w:ind w:left="-426"/>
        <w:jc w:val="center"/>
      </w:pPr>
      <w:r w:rsidRPr="00ED1A7F">
        <w:t>VETERINARIJOS SERTIFIKATAS</w:t>
      </w:r>
    </w:p>
    <w:p w14:paraId="267FAAB1" w14:textId="77777777" w:rsidR="00101519" w:rsidRPr="00ED1A7F" w:rsidRDefault="00101519" w:rsidP="0068204B">
      <w:pPr>
        <w:ind w:left="-426"/>
        <w:jc w:val="center"/>
        <w:rPr>
          <w:b/>
          <w:i/>
        </w:rPr>
      </w:pPr>
      <w:r w:rsidRPr="00ED1A7F">
        <w:rPr>
          <w:b/>
          <w:i/>
        </w:rPr>
        <w:t>VETERINARY HEALTH CERTIFICATE FOR FRESH, CHILLED, FROZEN MEAT (CARCASS) OF DOMESTIC BOVINE ANIMALS</w:t>
      </w:r>
    </w:p>
    <w:p w14:paraId="0AC41A93" w14:textId="77777777" w:rsidR="00101519" w:rsidRPr="00ED1A7F" w:rsidRDefault="00101519" w:rsidP="0068204B">
      <w:pPr>
        <w:ind w:left="-426"/>
        <w:jc w:val="center"/>
        <w:rPr>
          <w:b/>
        </w:rPr>
      </w:pPr>
      <w:r w:rsidRPr="00ED1A7F">
        <w:rPr>
          <w:b/>
        </w:rPr>
        <w:t>EVCİL BÜYÜKBAŞ HAYVANLARIN TAZE, SOĞUTULMUŞ, DONDURULMUŞ ETLERİ (KARKAS) İÇİN VETERİNER SAĞLIK SERTİFİKASI</w:t>
      </w:r>
    </w:p>
    <w:p w14:paraId="203C3DD0" w14:textId="77777777" w:rsidR="00101519" w:rsidRPr="00ED1A7F" w:rsidRDefault="00101519" w:rsidP="00101519">
      <w:pPr>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338"/>
        <w:gridCol w:w="2183"/>
        <w:gridCol w:w="1096"/>
        <w:gridCol w:w="1206"/>
        <w:gridCol w:w="2512"/>
      </w:tblGrid>
      <w:tr w:rsidR="00101519" w:rsidRPr="00ED1A7F" w14:paraId="31214CEE" w14:textId="77777777" w:rsidTr="0068204B">
        <w:trPr>
          <w:trHeight w:val="577"/>
        </w:trPr>
        <w:tc>
          <w:tcPr>
            <w:tcW w:w="682" w:type="dxa"/>
            <w:vMerge w:val="restart"/>
            <w:textDirection w:val="btLr"/>
          </w:tcPr>
          <w:p w14:paraId="421C282F" w14:textId="77777777" w:rsidR="00101519" w:rsidRPr="00ED1A7F" w:rsidRDefault="00101519" w:rsidP="0000762F">
            <w:pPr>
              <w:ind w:left="113" w:right="113"/>
              <w:jc w:val="center"/>
              <w:rPr>
                <w:b/>
                <w:i/>
                <w:sz w:val="20"/>
                <w:szCs w:val="20"/>
              </w:rPr>
            </w:pPr>
            <w:r w:rsidRPr="00ED1A7F">
              <w:rPr>
                <w:b/>
                <w:i/>
                <w:sz w:val="20"/>
                <w:szCs w:val="20"/>
              </w:rPr>
              <w:t>I dalis: Informacija apie siunčiamą siuntą / Part I: Details of dispatched consignment</w:t>
            </w:r>
          </w:p>
          <w:p w14:paraId="4D3E61D3" w14:textId="77777777" w:rsidR="00101519" w:rsidRPr="00ED1A7F" w:rsidRDefault="00101519" w:rsidP="0000762F">
            <w:pPr>
              <w:ind w:left="113" w:right="113"/>
              <w:jc w:val="center"/>
              <w:rPr>
                <w:b/>
                <w:sz w:val="20"/>
                <w:szCs w:val="20"/>
              </w:rPr>
            </w:pPr>
            <w:r w:rsidRPr="00ED1A7F">
              <w:rPr>
                <w:b/>
                <w:sz w:val="20"/>
                <w:szCs w:val="20"/>
              </w:rPr>
              <w:t>Bölüm I: Yüklenen sevkiyata ait detaylar</w:t>
            </w:r>
          </w:p>
        </w:tc>
        <w:tc>
          <w:tcPr>
            <w:tcW w:w="4529" w:type="dxa"/>
            <w:gridSpan w:val="2"/>
          </w:tcPr>
          <w:p w14:paraId="6D3BB1D1" w14:textId="77777777" w:rsidR="00101519" w:rsidRPr="00ED1A7F" w:rsidRDefault="00101519" w:rsidP="0000762F">
            <w:pPr>
              <w:rPr>
                <w:sz w:val="20"/>
                <w:szCs w:val="20"/>
              </w:rPr>
            </w:pPr>
            <w:r w:rsidRPr="00ED1A7F">
              <w:rPr>
                <w:sz w:val="20"/>
                <w:szCs w:val="20"/>
              </w:rPr>
              <w:t>I.1. Kompetentinga centrinė tarnyba</w:t>
            </w:r>
          </w:p>
          <w:p w14:paraId="26219AC9" w14:textId="77777777" w:rsidR="00101519" w:rsidRPr="00ED1A7F" w:rsidRDefault="00101519" w:rsidP="0000762F">
            <w:pPr>
              <w:rPr>
                <w:i/>
                <w:sz w:val="20"/>
                <w:szCs w:val="20"/>
              </w:rPr>
            </w:pPr>
            <w:r w:rsidRPr="00ED1A7F">
              <w:rPr>
                <w:sz w:val="20"/>
                <w:szCs w:val="20"/>
              </w:rPr>
              <w:t xml:space="preserve">      </w:t>
            </w:r>
            <w:r w:rsidRPr="00ED1A7F">
              <w:rPr>
                <w:i/>
                <w:sz w:val="20"/>
                <w:szCs w:val="20"/>
              </w:rPr>
              <w:t>Central Competent Authority</w:t>
            </w:r>
          </w:p>
          <w:p w14:paraId="723BCE3C" w14:textId="77777777" w:rsidR="00101519" w:rsidRPr="00ED1A7F" w:rsidRDefault="00101519" w:rsidP="0000762F">
            <w:pPr>
              <w:rPr>
                <w:b/>
                <w:sz w:val="20"/>
                <w:szCs w:val="20"/>
              </w:rPr>
            </w:pPr>
            <w:r w:rsidRPr="00ED1A7F">
              <w:rPr>
                <w:sz w:val="20"/>
                <w:szCs w:val="20"/>
              </w:rPr>
              <w:t xml:space="preserve">      </w:t>
            </w:r>
            <w:r w:rsidRPr="00ED1A7F">
              <w:rPr>
                <w:b/>
                <w:sz w:val="20"/>
                <w:szCs w:val="20"/>
              </w:rPr>
              <w:t>Merkezi Yetkili Otorite</w:t>
            </w:r>
          </w:p>
          <w:p w14:paraId="7B63BCFE" w14:textId="77777777" w:rsidR="00101519" w:rsidRPr="00ED1A7F" w:rsidRDefault="00101519" w:rsidP="0000762F">
            <w:pPr>
              <w:rPr>
                <w:sz w:val="20"/>
                <w:szCs w:val="20"/>
              </w:rPr>
            </w:pPr>
          </w:p>
        </w:tc>
        <w:tc>
          <w:tcPr>
            <w:tcW w:w="4820" w:type="dxa"/>
            <w:gridSpan w:val="3"/>
          </w:tcPr>
          <w:p w14:paraId="3C565D60" w14:textId="77777777" w:rsidR="00101519" w:rsidRPr="00ED1A7F" w:rsidRDefault="00101519" w:rsidP="0000762F">
            <w:pPr>
              <w:rPr>
                <w:sz w:val="20"/>
                <w:szCs w:val="20"/>
              </w:rPr>
            </w:pPr>
            <w:r w:rsidRPr="00ED1A7F">
              <w:rPr>
                <w:sz w:val="20"/>
                <w:szCs w:val="20"/>
              </w:rPr>
              <w:t>I.2. Sertifikato numeris</w:t>
            </w:r>
          </w:p>
          <w:p w14:paraId="58490484" w14:textId="77777777" w:rsidR="00101519" w:rsidRPr="00ED1A7F" w:rsidRDefault="00101519" w:rsidP="0000762F">
            <w:pPr>
              <w:rPr>
                <w:i/>
                <w:sz w:val="20"/>
                <w:szCs w:val="20"/>
              </w:rPr>
            </w:pPr>
            <w:r w:rsidRPr="00ED1A7F">
              <w:rPr>
                <w:sz w:val="20"/>
                <w:szCs w:val="20"/>
              </w:rPr>
              <w:t xml:space="preserve">      </w:t>
            </w:r>
            <w:r w:rsidRPr="00ED1A7F">
              <w:rPr>
                <w:i/>
                <w:sz w:val="20"/>
                <w:szCs w:val="20"/>
                <w:lang w:val="pt-BR"/>
              </w:rPr>
              <w:t>Certificate reference number</w:t>
            </w:r>
          </w:p>
          <w:p w14:paraId="043F113A" w14:textId="77777777" w:rsidR="00101519" w:rsidRPr="00ED1A7F" w:rsidRDefault="00101519" w:rsidP="0000762F">
            <w:pPr>
              <w:rPr>
                <w:b/>
                <w:sz w:val="20"/>
                <w:szCs w:val="20"/>
              </w:rPr>
            </w:pPr>
            <w:r w:rsidRPr="00ED1A7F">
              <w:rPr>
                <w:i/>
                <w:sz w:val="20"/>
                <w:szCs w:val="20"/>
              </w:rPr>
              <w:t xml:space="preserve">      </w:t>
            </w:r>
            <w:r w:rsidRPr="00ED1A7F">
              <w:rPr>
                <w:sz w:val="20"/>
                <w:szCs w:val="20"/>
              </w:rPr>
              <w:t xml:space="preserve"> </w:t>
            </w:r>
            <w:r w:rsidRPr="00ED1A7F">
              <w:rPr>
                <w:b/>
                <w:sz w:val="20"/>
                <w:szCs w:val="20"/>
              </w:rPr>
              <w:t>Sertifika referans numarası</w:t>
            </w:r>
          </w:p>
          <w:p w14:paraId="02848650" w14:textId="77777777" w:rsidR="00101519" w:rsidRPr="00ED1A7F" w:rsidRDefault="00101519" w:rsidP="0000762F">
            <w:pPr>
              <w:rPr>
                <w:b/>
                <w:sz w:val="20"/>
                <w:szCs w:val="20"/>
              </w:rPr>
            </w:pPr>
          </w:p>
        </w:tc>
      </w:tr>
      <w:tr w:rsidR="00101519" w:rsidRPr="00ED1A7F" w14:paraId="25538D45" w14:textId="77777777" w:rsidTr="0068204B">
        <w:trPr>
          <w:trHeight w:val="389"/>
        </w:trPr>
        <w:tc>
          <w:tcPr>
            <w:tcW w:w="682" w:type="dxa"/>
            <w:vMerge/>
          </w:tcPr>
          <w:p w14:paraId="65912432" w14:textId="77777777" w:rsidR="00101519" w:rsidRPr="00ED1A7F" w:rsidRDefault="00101519" w:rsidP="0000762F">
            <w:pPr>
              <w:rPr>
                <w:sz w:val="20"/>
                <w:szCs w:val="20"/>
              </w:rPr>
            </w:pPr>
          </w:p>
        </w:tc>
        <w:tc>
          <w:tcPr>
            <w:tcW w:w="4529" w:type="dxa"/>
            <w:gridSpan w:val="2"/>
          </w:tcPr>
          <w:p w14:paraId="0C268BED" w14:textId="77777777" w:rsidR="00101519" w:rsidRPr="00ED1A7F" w:rsidRDefault="00101519" w:rsidP="0000762F">
            <w:pPr>
              <w:rPr>
                <w:sz w:val="20"/>
                <w:szCs w:val="20"/>
              </w:rPr>
            </w:pPr>
            <w:r w:rsidRPr="00ED1A7F">
              <w:rPr>
                <w:sz w:val="20"/>
                <w:szCs w:val="20"/>
              </w:rPr>
              <w:t>I.3. Kompetentinga teritorinė tarnyba</w:t>
            </w:r>
          </w:p>
          <w:p w14:paraId="3DD2BCF1" w14:textId="77777777" w:rsidR="00101519" w:rsidRPr="00ED1A7F" w:rsidRDefault="00101519" w:rsidP="0000762F">
            <w:pPr>
              <w:rPr>
                <w:i/>
                <w:sz w:val="20"/>
                <w:szCs w:val="20"/>
              </w:rPr>
            </w:pPr>
            <w:r w:rsidRPr="00ED1A7F">
              <w:rPr>
                <w:sz w:val="20"/>
                <w:szCs w:val="20"/>
              </w:rPr>
              <w:t xml:space="preserve">        </w:t>
            </w:r>
            <w:r w:rsidRPr="00ED1A7F">
              <w:rPr>
                <w:i/>
                <w:sz w:val="20"/>
                <w:szCs w:val="20"/>
              </w:rPr>
              <w:t>Local Competent Authority</w:t>
            </w:r>
          </w:p>
          <w:p w14:paraId="58A74C15" w14:textId="77777777" w:rsidR="00101519" w:rsidRPr="00ED1A7F" w:rsidRDefault="00101519" w:rsidP="0000762F">
            <w:pPr>
              <w:rPr>
                <w:b/>
                <w:sz w:val="20"/>
                <w:szCs w:val="20"/>
              </w:rPr>
            </w:pPr>
            <w:r w:rsidRPr="00ED1A7F">
              <w:rPr>
                <w:sz w:val="20"/>
                <w:szCs w:val="20"/>
              </w:rPr>
              <w:t xml:space="preserve">       </w:t>
            </w:r>
            <w:r w:rsidRPr="00ED1A7F">
              <w:rPr>
                <w:b/>
                <w:sz w:val="20"/>
                <w:szCs w:val="20"/>
              </w:rPr>
              <w:t>Yerel Yetkili Otorite</w:t>
            </w:r>
          </w:p>
          <w:p w14:paraId="251E9600" w14:textId="77777777" w:rsidR="00101519" w:rsidRPr="00ED1A7F" w:rsidRDefault="00101519" w:rsidP="0000762F">
            <w:pPr>
              <w:rPr>
                <w:b/>
                <w:sz w:val="20"/>
                <w:szCs w:val="20"/>
              </w:rPr>
            </w:pPr>
          </w:p>
        </w:tc>
        <w:tc>
          <w:tcPr>
            <w:tcW w:w="4820" w:type="dxa"/>
            <w:gridSpan w:val="3"/>
            <w:vMerge w:val="restart"/>
          </w:tcPr>
          <w:p w14:paraId="216D45B5" w14:textId="77777777" w:rsidR="00101519" w:rsidRPr="00ED1A7F" w:rsidRDefault="00101519" w:rsidP="0000762F">
            <w:pPr>
              <w:rPr>
                <w:sz w:val="20"/>
                <w:szCs w:val="20"/>
              </w:rPr>
            </w:pPr>
          </w:p>
          <w:p w14:paraId="78180412" w14:textId="77777777" w:rsidR="00101519" w:rsidRPr="00ED1A7F" w:rsidRDefault="00101519" w:rsidP="0000762F">
            <w:pPr>
              <w:rPr>
                <w:sz w:val="20"/>
                <w:szCs w:val="20"/>
              </w:rPr>
            </w:pPr>
            <w:r w:rsidRPr="00ED1A7F">
              <w:rPr>
                <w:sz w:val="20"/>
                <w:szCs w:val="20"/>
              </w:rPr>
              <w:t>I.5. Gavėjas</w:t>
            </w:r>
          </w:p>
          <w:p w14:paraId="4C612624" w14:textId="77777777" w:rsidR="00101519" w:rsidRPr="00ED1A7F" w:rsidRDefault="00101519" w:rsidP="0000762F">
            <w:pPr>
              <w:rPr>
                <w:i/>
                <w:sz w:val="20"/>
                <w:szCs w:val="20"/>
              </w:rPr>
            </w:pPr>
            <w:r w:rsidRPr="00ED1A7F">
              <w:rPr>
                <w:i/>
                <w:sz w:val="20"/>
                <w:szCs w:val="20"/>
                <w:lang w:val="pt-BR"/>
              </w:rPr>
              <w:t xml:space="preserve">      Consignee</w:t>
            </w:r>
          </w:p>
          <w:p w14:paraId="460119CE" w14:textId="77777777" w:rsidR="00101519" w:rsidRPr="00ED1A7F" w:rsidRDefault="00101519" w:rsidP="0000762F">
            <w:pPr>
              <w:rPr>
                <w:b/>
                <w:sz w:val="20"/>
                <w:szCs w:val="20"/>
              </w:rPr>
            </w:pPr>
            <w:r w:rsidRPr="00ED1A7F">
              <w:rPr>
                <w:i/>
                <w:sz w:val="20"/>
                <w:szCs w:val="20"/>
              </w:rPr>
              <w:t xml:space="preserve">      </w:t>
            </w:r>
            <w:r w:rsidRPr="00ED1A7F">
              <w:rPr>
                <w:b/>
                <w:sz w:val="20"/>
                <w:szCs w:val="20"/>
              </w:rPr>
              <w:t>Alıcı</w:t>
            </w:r>
          </w:p>
          <w:p w14:paraId="3347CECD" w14:textId="77777777" w:rsidR="00101519" w:rsidRPr="00ED1A7F" w:rsidRDefault="00101519" w:rsidP="0000762F">
            <w:pPr>
              <w:rPr>
                <w:sz w:val="20"/>
                <w:szCs w:val="20"/>
              </w:rPr>
            </w:pPr>
            <w:r w:rsidRPr="00ED1A7F">
              <w:rPr>
                <w:sz w:val="20"/>
                <w:szCs w:val="20"/>
              </w:rPr>
              <w:t xml:space="preserve">     Pavadinimas</w:t>
            </w:r>
          </w:p>
          <w:p w14:paraId="64D55594" w14:textId="77777777" w:rsidR="00101519" w:rsidRPr="00ED1A7F" w:rsidRDefault="00101519" w:rsidP="0000762F">
            <w:pPr>
              <w:rPr>
                <w:i/>
                <w:sz w:val="20"/>
                <w:szCs w:val="20"/>
              </w:rPr>
            </w:pPr>
            <w:r w:rsidRPr="00ED1A7F">
              <w:rPr>
                <w:sz w:val="20"/>
                <w:szCs w:val="20"/>
              </w:rPr>
              <w:t xml:space="preserve">      </w:t>
            </w:r>
            <w:r w:rsidRPr="00ED1A7F">
              <w:rPr>
                <w:i/>
                <w:sz w:val="20"/>
                <w:szCs w:val="20"/>
              </w:rPr>
              <w:t>Name</w:t>
            </w:r>
          </w:p>
          <w:p w14:paraId="6740F710" w14:textId="77777777" w:rsidR="00101519" w:rsidRPr="00ED1A7F" w:rsidRDefault="00101519" w:rsidP="0000762F">
            <w:pPr>
              <w:rPr>
                <w:b/>
                <w:sz w:val="20"/>
                <w:szCs w:val="20"/>
              </w:rPr>
            </w:pPr>
            <w:r w:rsidRPr="00ED1A7F">
              <w:rPr>
                <w:i/>
                <w:sz w:val="20"/>
                <w:szCs w:val="20"/>
              </w:rPr>
              <w:t xml:space="preserve">      </w:t>
            </w:r>
            <w:r w:rsidRPr="00ED1A7F">
              <w:rPr>
                <w:b/>
                <w:sz w:val="20"/>
                <w:szCs w:val="20"/>
              </w:rPr>
              <w:t>Adı</w:t>
            </w:r>
          </w:p>
          <w:p w14:paraId="42531B05" w14:textId="77777777" w:rsidR="00101519" w:rsidRPr="00ED1A7F" w:rsidRDefault="00101519" w:rsidP="0000762F">
            <w:pPr>
              <w:rPr>
                <w:sz w:val="20"/>
                <w:szCs w:val="20"/>
              </w:rPr>
            </w:pPr>
            <w:r w:rsidRPr="00ED1A7F">
              <w:rPr>
                <w:sz w:val="20"/>
                <w:szCs w:val="20"/>
              </w:rPr>
              <w:t xml:space="preserve">      Adresas</w:t>
            </w:r>
          </w:p>
          <w:p w14:paraId="0940727A" w14:textId="77777777" w:rsidR="00101519" w:rsidRPr="00ED1A7F" w:rsidRDefault="00101519" w:rsidP="0000762F">
            <w:pPr>
              <w:rPr>
                <w:i/>
                <w:sz w:val="20"/>
                <w:szCs w:val="20"/>
                <w:lang w:val="en-US"/>
              </w:rPr>
            </w:pPr>
            <w:r w:rsidRPr="00ED1A7F">
              <w:rPr>
                <w:sz w:val="20"/>
                <w:szCs w:val="20"/>
              </w:rPr>
              <w:t xml:space="preserve">     </w:t>
            </w:r>
            <w:r w:rsidRPr="00ED1A7F">
              <w:rPr>
                <w:i/>
                <w:sz w:val="20"/>
                <w:szCs w:val="20"/>
              </w:rPr>
              <w:t xml:space="preserve"> </w:t>
            </w:r>
            <w:r w:rsidRPr="00ED1A7F">
              <w:rPr>
                <w:i/>
                <w:sz w:val="20"/>
                <w:szCs w:val="20"/>
                <w:lang w:val="en-US"/>
              </w:rPr>
              <w:t>Address</w:t>
            </w:r>
          </w:p>
          <w:p w14:paraId="087455C4" w14:textId="77777777" w:rsidR="00101519" w:rsidRPr="00ED1A7F" w:rsidRDefault="00101519" w:rsidP="0000762F">
            <w:pPr>
              <w:rPr>
                <w:b/>
                <w:sz w:val="20"/>
                <w:szCs w:val="20"/>
              </w:rPr>
            </w:pPr>
            <w:r w:rsidRPr="00ED1A7F">
              <w:rPr>
                <w:i/>
                <w:sz w:val="20"/>
                <w:szCs w:val="20"/>
              </w:rPr>
              <w:t xml:space="preserve">     </w:t>
            </w:r>
            <w:r w:rsidRPr="00ED1A7F">
              <w:rPr>
                <w:sz w:val="20"/>
                <w:szCs w:val="20"/>
              </w:rPr>
              <w:t xml:space="preserve"> </w:t>
            </w:r>
            <w:r w:rsidRPr="00ED1A7F">
              <w:rPr>
                <w:b/>
                <w:sz w:val="20"/>
                <w:szCs w:val="20"/>
              </w:rPr>
              <w:t>Adres</w:t>
            </w:r>
          </w:p>
          <w:p w14:paraId="720AF074" w14:textId="77777777" w:rsidR="00101519" w:rsidRPr="00ED1A7F" w:rsidRDefault="00101519" w:rsidP="0000762F">
            <w:pPr>
              <w:rPr>
                <w:sz w:val="20"/>
                <w:szCs w:val="20"/>
              </w:rPr>
            </w:pPr>
            <w:r w:rsidRPr="00ED1A7F">
              <w:rPr>
                <w:sz w:val="20"/>
                <w:szCs w:val="20"/>
              </w:rPr>
              <w:t xml:space="preserve">      Telefono Nr.</w:t>
            </w:r>
          </w:p>
          <w:p w14:paraId="28B79172" w14:textId="77777777" w:rsidR="00101519" w:rsidRPr="00ED1A7F" w:rsidRDefault="00101519" w:rsidP="0000762F">
            <w:pPr>
              <w:rPr>
                <w:i/>
                <w:sz w:val="20"/>
                <w:szCs w:val="20"/>
              </w:rPr>
            </w:pPr>
            <w:r w:rsidRPr="00ED1A7F">
              <w:rPr>
                <w:sz w:val="20"/>
                <w:szCs w:val="20"/>
              </w:rPr>
              <w:t xml:space="preserve">      </w:t>
            </w:r>
            <w:r w:rsidRPr="00ED1A7F">
              <w:rPr>
                <w:i/>
                <w:sz w:val="20"/>
                <w:szCs w:val="20"/>
              </w:rPr>
              <w:t>Tel.No</w:t>
            </w:r>
          </w:p>
        </w:tc>
      </w:tr>
      <w:tr w:rsidR="00101519" w:rsidRPr="00ED1A7F" w14:paraId="4BB1CE34" w14:textId="77777777" w:rsidTr="0068204B">
        <w:tc>
          <w:tcPr>
            <w:tcW w:w="682" w:type="dxa"/>
            <w:vMerge/>
          </w:tcPr>
          <w:p w14:paraId="115F5527" w14:textId="77777777" w:rsidR="00101519" w:rsidRPr="00ED1A7F" w:rsidRDefault="00101519" w:rsidP="0000762F">
            <w:pPr>
              <w:ind w:right="760"/>
              <w:rPr>
                <w:sz w:val="20"/>
                <w:szCs w:val="20"/>
              </w:rPr>
            </w:pPr>
          </w:p>
        </w:tc>
        <w:tc>
          <w:tcPr>
            <w:tcW w:w="4529" w:type="dxa"/>
            <w:gridSpan w:val="2"/>
          </w:tcPr>
          <w:p w14:paraId="11527EC8" w14:textId="77777777" w:rsidR="00101519" w:rsidRPr="00ED1A7F" w:rsidRDefault="00101519" w:rsidP="0000762F">
            <w:pPr>
              <w:rPr>
                <w:sz w:val="20"/>
                <w:szCs w:val="20"/>
              </w:rPr>
            </w:pPr>
            <w:r w:rsidRPr="00ED1A7F">
              <w:rPr>
                <w:sz w:val="20"/>
                <w:szCs w:val="20"/>
              </w:rPr>
              <w:t>I.4. Siuntėjas</w:t>
            </w:r>
          </w:p>
          <w:p w14:paraId="24D66852" w14:textId="77777777" w:rsidR="00101519" w:rsidRPr="00ED1A7F" w:rsidRDefault="00101519" w:rsidP="0000762F">
            <w:pPr>
              <w:rPr>
                <w:i/>
                <w:sz w:val="20"/>
                <w:szCs w:val="20"/>
              </w:rPr>
            </w:pPr>
            <w:r w:rsidRPr="00ED1A7F">
              <w:rPr>
                <w:i/>
                <w:sz w:val="20"/>
                <w:szCs w:val="20"/>
                <w:lang w:val="pt-BR"/>
              </w:rPr>
              <w:t xml:space="preserve">     Consignor</w:t>
            </w:r>
          </w:p>
          <w:p w14:paraId="506CC4F7" w14:textId="77777777" w:rsidR="00101519" w:rsidRPr="00ED1A7F" w:rsidRDefault="00101519" w:rsidP="0000762F">
            <w:pPr>
              <w:rPr>
                <w:b/>
                <w:sz w:val="20"/>
                <w:szCs w:val="20"/>
              </w:rPr>
            </w:pPr>
            <w:r w:rsidRPr="00ED1A7F">
              <w:rPr>
                <w:sz w:val="20"/>
                <w:szCs w:val="20"/>
              </w:rPr>
              <w:t xml:space="preserve">      </w:t>
            </w:r>
            <w:r w:rsidRPr="00ED1A7F">
              <w:rPr>
                <w:b/>
                <w:sz w:val="20"/>
                <w:szCs w:val="20"/>
              </w:rPr>
              <w:t>Gönderen</w:t>
            </w:r>
          </w:p>
          <w:p w14:paraId="77CD13E4" w14:textId="77777777" w:rsidR="00101519" w:rsidRPr="00ED1A7F" w:rsidRDefault="00101519" w:rsidP="0000762F">
            <w:pPr>
              <w:rPr>
                <w:sz w:val="20"/>
                <w:szCs w:val="20"/>
              </w:rPr>
            </w:pPr>
            <w:r w:rsidRPr="00ED1A7F">
              <w:rPr>
                <w:sz w:val="20"/>
                <w:szCs w:val="20"/>
              </w:rPr>
              <w:t xml:space="preserve">     Pavadinimas</w:t>
            </w:r>
          </w:p>
          <w:p w14:paraId="1180FBB4" w14:textId="77777777" w:rsidR="00101519" w:rsidRPr="00ED1A7F" w:rsidRDefault="00101519" w:rsidP="0000762F">
            <w:pPr>
              <w:rPr>
                <w:i/>
                <w:sz w:val="20"/>
                <w:szCs w:val="20"/>
              </w:rPr>
            </w:pPr>
            <w:r w:rsidRPr="00ED1A7F">
              <w:rPr>
                <w:sz w:val="20"/>
                <w:szCs w:val="20"/>
              </w:rPr>
              <w:t xml:space="preserve">      </w:t>
            </w:r>
            <w:r w:rsidRPr="00ED1A7F">
              <w:rPr>
                <w:i/>
                <w:sz w:val="20"/>
                <w:szCs w:val="20"/>
              </w:rPr>
              <w:t>Name</w:t>
            </w:r>
          </w:p>
          <w:p w14:paraId="1C44F532" w14:textId="77777777" w:rsidR="00101519" w:rsidRPr="00ED1A7F" w:rsidRDefault="00101519" w:rsidP="0000762F">
            <w:pPr>
              <w:rPr>
                <w:b/>
                <w:sz w:val="20"/>
                <w:szCs w:val="20"/>
              </w:rPr>
            </w:pPr>
            <w:r w:rsidRPr="00ED1A7F">
              <w:rPr>
                <w:sz w:val="20"/>
                <w:szCs w:val="20"/>
              </w:rPr>
              <w:t xml:space="preserve">      </w:t>
            </w:r>
            <w:r w:rsidRPr="00ED1A7F">
              <w:rPr>
                <w:b/>
                <w:sz w:val="20"/>
                <w:szCs w:val="20"/>
              </w:rPr>
              <w:t>Adı</w:t>
            </w:r>
          </w:p>
          <w:p w14:paraId="1C7F399C" w14:textId="77777777" w:rsidR="00101519" w:rsidRPr="00ED1A7F" w:rsidRDefault="00101519" w:rsidP="0000762F">
            <w:pPr>
              <w:rPr>
                <w:sz w:val="20"/>
                <w:szCs w:val="20"/>
              </w:rPr>
            </w:pPr>
            <w:r w:rsidRPr="00ED1A7F">
              <w:rPr>
                <w:sz w:val="20"/>
                <w:szCs w:val="20"/>
              </w:rPr>
              <w:t xml:space="preserve">      Adresas</w:t>
            </w:r>
          </w:p>
          <w:p w14:paraId="57D1E339" w14:textId="77777777" w:rsidR="00101519" w:rsidRPr="00ED1A7F" w:rsidRDefault="00101519" w:rsidP="0000762F">
            <w:pPr>
              <w:rPr>
                <w:i/>
                <w:sz w:val="20"/>
                <w:szCs w:val="20"/>
                <w:lang w:val="en-US"/>
              </w:rPr>
            </w:pPr>
            <w:r w:rsidRPr="00ED1A7F">
              <w:rPr>
                <w:sz w:val="20"/>
                <w:szCs w:val="20"/>
              </w:rPr>
              <w:t xml:space="preserve">      </w:t>
            </w:r>
            <w:r w:rsidRPr="00ED1A7F">
              <w:rPr>
                <w:i/>
                <w:sz w:val="20"/>
                <w:szCs w:val="20"/>
                <w:lang w:val="en-US"/>
              </w:rPr>
              <w:t>Address</w:t>
            </w:r>
          </w:p>
          <w:p w14:paraId="2A06DB79" w14:textId="77777777" w:rsidR="00101519" w:rsidRPr="00ED1A7F" w:rsidRDefault="00101519" w:rsidP="0000762F">
            <w:pPr>
              <w:rPr>
                <w:b/>
                <w:sz w:val="20"/>
                <w:szCs w:val="20"/>
              </w:rPr>
            </w:pPr>
            <w:r w:rsidRPr="00ED1A7F">
              <w:rPr>
                <w:i/>
                <w:sz w:val="20"/>
                <w:szCs w:val="20"/>
              </w:rPr>
              <w:t xml:space="preserve">     </w:t>
            </w:r>
            <w:r w:rsidRPr="00ED1A7F">
              <w:rPr>
                <w:sz w:val="20"/>
                <w:szCs w:val="20"/>
              </w:rPr>
              <w:t xml:space="preserve"> </w:t>
            </w:r>
            <w:r w:rsidRPr="00ED1A7F">
              <w:rPr>
                <w:b/>
                <w:sz w:val="20"/>
                <w:szCs w:val="20"/>
              </w:rPr>
              <w:t>Adres</w:t>
            </w:r>
          </w:p>
          <w:p w14:paraId="641E7BA9" w14:textId="77777777" w:rsidR="00101519" w:rsidRPr="00ED1A7F" w:rsidRDefault="00101519" w:rsidP="0000762F">
            <w:pPr>
              <w:rPr>
                <w:sz w:val="20"/>
                <w:szCs w:val="20"/>
              </w:rPr>
            </w:pPr>
            <w:r w:rsidRPr="00ED1A7F">
              <w:rPr>
                <w:sz w:val="20"/>
                <w:szCs w:val="20"/>
              </w:rPr>
              <w:t xml:space="preserve">      Telefono Nr.</w:t>
            </w:r>
          </w:p>
          <w:p w14:paraId="007ADFE9" w14:textId="77777777" w:rsidR="00101519" w:rsidRPr="00ED1A7F" w:rsidRDefault="00101519" w:rsidP="0000762F">
            <w:pPr>
              <w:rPr>
                <w:i/>
                <w:sz w:val="20"/>
                <w:szCs w:val="20"/>
              </w:rPr>
            </w:pPr>
            <w:r w:rsidRPr="00ED1A7F">
              <w:rPr>
                <w:i/>
                <w:sz w:val="20"/>
                <w:szCs w:val="20"/>
              </w:rPr>
              <w:t xml:space="preserve">      Tel.No</w:t>
            </w:r>
          </w:p>
          <w:p w14:paraId="04EC9523" w14:textId="77777777" w:rsidR="00101519" w:rsidRPr="00ED1A7F" w:rsidRDefault="00101519" w:rsidP="0000762F">
            <w:pPr>
              <w:rPr>
                <w:sz w:val="20"/>
                <w:szCs w:val="20"/>
              </w:rPr>
            </w:pPr>
          </w:p>
        </w:tc>
        <w:tc>
          <w:tcPr>
            <w:tcW w:w="4820" w:type="dxa"/>
            <w:gridSpan w:val="3"/>
            <w:vMerge/>
            <w:shd w:val="pct10" w:color="auto" w:fill="auto"/>
          </w:tcPr>
          <w:p w14:paraId="032208A2" w14:textId="77777777" w:rsidR="00101519" w:rsidRPr="00ED1A7F" w:rsidRDefault="00101519" w:rsidP="0000762F">
            <w:pPr>
              <w:rPr>
                <w:sz w:val="20"/>
                <w:szCs w:val="20"/>
              </w:rPr>
            </w:pPr>
          </w:p>
        </w:tc>
      </w:tr>
      <w:tr w:rsidR="00101519" w:rsidRPr="00ED1A7F" w14:paraId="72D9C086" w14:textId="77777777" w:rsidTr="0068204B">
        <w:tc>
          <w:tcPr>
            <w:tcW w:w="682" w:type="dxa"/>
            <w:vMerge/>
          </w:tcPr>
          <w:p w14:paraId="7F4086EB" w14:textId="77777777" w:rsidR="00101519" w:rsidRPr="00ED1A7F" w:rsidRDefault="00101519" w:rsidP="0000762F">
            <w:pPr>
              <w:rPr>
                <w:sz w:val="20"/>
                <w:szCs w:val="20"/>
              </w:rPr>
            </w:pPr>
          </w:p>
        </w:tc>
        <w:tc>
          <w:tcPr>
            <w:tcW w:w="2342" w:type="dxa"/>
          </w:tcPr>
          <w:p w14:paraId="6984E592" w14:textId="77777777" w:rsidR="00101519" w:rsidRPr="00ED1A7F" w:rsidRDefault="00101519" w:rsidP="0000762F">
            <w:pPr>
              <w:rPr>
                <w:sz w:val="20"/>
                <w:szCs w:val="20"/>
              </w:rPr>
            </w:pPr>
            <w:r w:rsidRPr="00ED1A7F">
              <w:rPr>
                <w:sz w:val="20"/>
                <w:szCs w:val="20"/>
              </w:rPr>
              <w:t xml:space="preserve">I.6. Kilmės šalis / </w:t>
            </w:r>
            <w:r w:rsidRPr="00ED1A7F">
              <w:rPr>
                <w:i/>
                <w:sz w:val="20"/>
                <w:szCs w:val="20"/>
                <w:lang w:val="en-US"/>
              </w:rPr>
              <w:t>Country of origin</w:t>
            </w:r>
            <w:r w:rsidRPr="00ED1A7F">
              <w:rPr>
                <w:sz w:val="20"/>
                <w:szCs w:val="20"/>
              </w:rPr>
              <w:t>/</w:t>
            </w:r>
            <w:r w:rsidRPr="00ED1A7F">
              <w:rPr>
                <w:b/>
                <w:sz w:val="20"/>
                <w:szCs w:val="20"/>
              </w:rPr>
              <w:t>Orijin Ülke</w:t>
            </w:r>
          </w:p>
          <w:p w14:paraId="2A680A27" w14:textId="77777777" w:rsidR="00101519" w:rsidRPr="00ED1A7F" w:rsidRDefault="00101519" w:rsidP="0000762F">
            <w:pPr>
              <w:rPr>
                <w:sz w:val="20"/>
                <w:szCs w:val="20"/>
              </w:rPr>
            </w:pPr>
            <w:r w:rsidRPr="00ED1A7F">
              <w:rPr>
                <w:sz w:val="20"/>
                <w:szCs w:val="20"/>
              </w:rPr>
              <w:t xml:space="preserve">      </w:t>
            </w:r>
          </w:p>
          <w:p w14:paraId="745A3429" w14:textId="77777777" w:rsidR="00101519" w:rsidRPr="00ED1A7F" w:rsidRDefault="00101519" w:rsidP="0000762F">
            <w:pPr>
              <w:rPr>
                <w:sz w:val="20"/>
                <w:szCs w:val="20"/>
              </w:rPr>
            </w:pPr>
            <w:r w:rsidRPr="00ED1A7F">
              <w:rPr>
                <w:sz w:val="20"/>
                <w:szCs w:val="20"/>
              </w:rPr>
              <w:t>ISO kodas /</w:t>
            </w:r>
            <w:r w:rsidRPr="00ED1A7F">
              <w:rPr>
                <w:i/>
                <w:sz w:val="20"/>
                <w:szCs w:val="20"/>
              </w:rPr>
              <w:t xml:space="preserve"> ISO </w:t>
            </w:r>
            <w:r w:rsidRPr="00ED1A7F">
              <w:rPr>
                <w:i/>
                <w:sz w:val="20"/>
                <w:szCs w:val="20"/>
                <w:lang w:val="pt-BR"/>
              </w:rPr>
              <w:t>Code</w:t>
            </w:r>
            <w:r w:rsidRPr="00ED1A7F">
              <w:rPr>
                <w:sz w:val="20"/>
                <w:szCs w:val="20"/>
              </w:rPr>
              <w:t>/</w:t>
            </w:r>
            <w:r w:rsidRPr="00ED1A7F">
              <w:rPr>
                <w:b/>
                <w:sz w:val="20"/>
                <w:szCs w:val="20"/>
              </w:rPr>
              <w:t>ISO Kodu</w:t>
            </w:r>
          </w:p>
        </w:tc>
        <w:tc>
          <w:tcPr>
            <w:tcW w:w="2187" w:type="dxa"/>
          </w:tcPr>
          <w:p w14:paraId="438FF95D" w14:textId="77777777" w:rsidR="00101519" w:rsidRPr="00ED1A7F" w:rsidRDefault="00101519" w:rsidP="0000762F">
            <w:pPr>
              <w:rPr>
                <w:i/>
                <w:sz w:val="20"/>
                <w:szCs w:val="20"/>
                <w:lang w:val="en-US"/>
              </w:rPr>
            </w:pPr>
            <w:r w:rsidRPr="00ED1A7F">
              <w:rPr>
                <w:sz w:val="20"/>
                <w:szCs w:val="20"/>
              </w:rPr>
              <w:t xml:space="preserve">  I.7. Kilmės regionas / </w:t>
            </w:r>
            <w:r w:rsidRPr="00ED1A7F">
              <w:rPr>
                <w:i/>
                <w:sz w:val="20"/>
                <w:szCs w:val="20"/>
                <w:lang w:val="en-US"/>
              </w:rPr>
              <w:t>Region of</w:t>
            </w:r>
          </w:p>
          <w:p w14:paraId="055E30FE" w14:textId="77777777" w:rsidR="00101519" w:rsidRPr="00ED1A7F" w:rsidRDefault="00101519" w:rsidP="0000762F">
            <w:pPr>
              <w:rPr>
                <w:sz w:val="20"/>
                <w:szCs w:val="20"/>
              </w:rPr>
            </w:pPr>
            <w:r w:rsidRPr="00ED1A7F">
              <w:rPr>
                <w:i/>
                <w:sz w:val="20"/>
                <w:szCs w:val="20"/>
                <w:lang w:val="en-US"/>
              </w:rPr>
              <w:t xml:space="preserve">Origin </w:t>
            </w:r>
            <w:r w:rsidRPr="00ED1A7F">
              <w:rPr>
                <w:sz w:val="20"/>
                <w:szCs w:val="20"/>
              </w:rPr>
              <w:t xml:space="preserve">/ </w:t>
            </w:r>
            <w:r w:rsidRPr="00ED1A7F">
              <w:rPr>
                <w:b/>
                <w:sz w:val="20"/>
                <w:szCs w:val="20"/>
              </w:rPr>
              <w:t>Orijin Bölge</w:t>
            </w:r>
          </w:p>
          <w:p w14:paraId="098A2956" w14:textId="77777777" w:rsidR="00101519" w:rsidRPr="00ED1A7F" w:rsidRDefault="00101519" w:rsidP="0000762F">
            <w:pPr>
              <w:rPr>
                <w:sz w:val="20"/>
                <w:szCs w:val="20"/>
              </w:rPr>
            </w:pPr>
            <w:r w:rsidRPr="00ED1A7F">
              <w:rPr>
                <w:sz w:val="20"/>
                <w:szCs w:val="20"/>
                <w:lang w:val="en-US"/>
              </w:rPr>
              <w:t>Kodas /</w:t>
            </w:r>
            <w:r w:rsidRPr="00ED1A7F">
              <w:rPr>
                <w:i/>
                <w:sz w:val="20"/>
                <w:szCs w:val="20"/>
                <w:lang w:val="en-US"/>
              </w:rPr>
              <w:t xml:space="preserve"> Code </w:t>
            </w:r>
            <w:r w:rsidRPr="00ED1A7F">
              <w:rPr>
                <w:sz w:val="20"/>
                <w:szCs w:val="20"/>
              </w:rPr>
              <w:t xml:space="preserve">/ </w:t>
            </w:r>
            <w:r w:rsidRPr="00ED1A7F">
              <w:rPr>
                <w:b/>
                <w:sz w:val="20"/>
                <w:szCs w:val="20"/>
              </w:rPr>
              <w:t>Kodu</w:t>
            </w:r>
            <w:r w:rsidRPr="00ED1A7F">
              <w:rPr>
                <w:sz w:val="20"/>
                <w:szCs w:val="20"/>
              </w:rPr>
              <w:t xml:space="preserve">  </w:t>
            </w:r>
          </w:p>
        </w:tc>
        <w:tc>
          <w:tcPr>
            <w:tcW w:w="2305" w:type="dxa"/>
            <w:gridSpan w:val="2"/>
            <w:tcBorders>
              <w:bottom w:val="single" w:sz="4" w:space="0" w:color="auto"/>
            </w:tcBorders>
          </w:tcPr>
          <w:p w14:paraId="14609067" w14:textId="77777777" w:rsidR="00101519" w:rsidRPr="00ED1A7F" w:rsidRDefault="00101519" w:rsidP="0000762F">
            <w:pPr>
              <w:rPr>
                <w:sz w:val="20"/>
                <w:szCs w:val="20"/>
              </w:rPr>
            </w:pPr>
            <w:r w:rsidRPr="00ED1A7F">
              <w:rPr>
                <w:sz w:val="20"/>
                <w:szCs w:val="20"/>
              </w:rPr>
              <w:t xml:space="preserve">I.8 Paskirties šalis / </w:t>
            </w:r>
            <w:r w:rsidRPr="00ED1A7F">
              <w:rPr>
                <w:i/>
                <w:sz w:val="20"/>
                <w:szCs w:val="20"/>
                <w:lang w:val="en-US"/>
              </w:rPr>
              <w:t>Country of destination</w:t>
            </w:r>
            <w:r w:rsidRPr="00ED1A7F">
              <w:rPr>
                <w:sz w:val="20"/>
                <w:szCs w:val="20"/>
              </w:rPr>
              <w:t xml:space="preserve">/ </w:t>
            </w:r>
            <w:r w:rsidRPr="00ED1A7F">
              <w:rPr>
                <w:b/>
                <w:sz w:val="20"/>
                <w:szCs w:val="20"/>
              </w:rPr>
              <w:t xml:space="preserve">Varış Ülkesi </w:t>
            </w:r>
          </w:p>
          <w:p w14:paraId="57906FD2" w14:textId="77777777" w:rsidR="00101519" w:rsidRPr="00ED1A7F" w:rsidRDefault="00101519" w:rsidP="0000762F">
            <w:pPr>
              <w:rPr>
                <w:sz w:val="20"/>
                <w:szCs w:val="20"/>
              </w:rPr>
            </w:pPr>
            <w:r w:rsidRPr="00ED1A7F">
              <w:rPr>
                <w:sz w:val="20"/>
                <w:szCs w:val="20"/>
              </w:rPr>
              <w:t>TURKIJA</w:t>
            </w:r>
            <w:r w:rsidRPr="00ED1A7F">
              <w:rPr>
                <w:i/>
                <w:sz w:val="20"/>
                <w:szCs w:val="20"/>
              </w:rPr>
              <w:t xml:space="preserve"> / TURKEY </w:t>
            </w:r>
            <w:r w:rsidRPr="00ED1A7F">
              <w:rPr>
                <w:sz w:val="20"/>
                <w:szCs w:val="20"/>
              </w:rPr>
              <w:t xml:space="preserve">/ </w:t>
            </w:r>
            <w:r w:rsidRPr="00ED1A7F">
              <w:rPr>
                <w:b/>
                <w:sz w:val="20"/>
                <w:szCs w:val="20"/>
              </w:rPr>
              <w:t>TÜRKİYE</w:t>
            </w:r>
          </w:p>
          <w:p w14:paraId="5B1EB22A" w14:textId="77777777" w:rsidR="00101519" w:rsidRPr="00ED1A7F" w:rsidRDefault="00101519" w:rsidP="0000762F">
            <w:pPr>
              <w:rPr>
                <w:sz w:val="20"/>
                <w:szCs w:val="20"/>
              </w:rPr>
            </w:pPr>
            <w:r w:rsidRPr="00ED1A7F">
              <w:rPr>
                <w:sz w:val="20"/>
                <w:szCs w:val="20"/>
              </w:rPr>
              <w:t>ISO kodas</w:t>
            </w:r>
            <w:r w:rsidRPr="00ED1A7F">
              <w:rPr>
                <w:i/>
                <w:sz w:val="20"/>
                <w:szCs w:val="20"/>
              </w:rPr>
              <w:t xml:space="preserve"> / ISO </w:t>
            </w:r>
            <w:r w:rsidRPr="00ED1A7F">
              <w:rPr>
                <w:i/>
                <w:sz w:val="20"/>
                <w:szCs w:val="20"/>
                <w:lang w:val="en-US"/>
              </w:rPr>
              <w:t>Code</w:t>
            </w:r>
            <w:r w:rsidRPr="00ED1A7F">
              <w:rPr>
                <w:sz w:val="20"/>
                <w:szCs w:val="20"/>
              </w:rPr>
              <w:t>/</w:t>
            </w:r>
            <w:r w:rsidRPr="00ED1A7F">
              <w:rPr>
                <w:b/>
                <w:sz w:val="20"/>
                <w:szCs w:val="20"/>
              </w:rPr>
              <w:t xml:space="preserve">ISO Kodu  </w:t>
            </w:r>
            <w:r w:rsidRPr="00ED1A7F">
              <w:rPr>
                <w:rStyle w:val="shorttext"/>
                <w:rFonts w:ascii="Arial" w:hAnsi="Arial" w:cs="Arial"/>
              </w:rPr>
              <w:t xml:space="preserve"> </w:t>
            </w:r>
            <w:r w:rsidRPr="00ED1A7F">
              <w:rPr>
                <w:b/>
                <w:sz w:val="20"/>
                <w:szCs w:val="20"/>
              </w:rPr>
              <w:t>TR</w:t>
            </w:r>
          </w:p>
        </w:tc>
        <w:tc>
          <w:tcPr>
            <w:tcW w:w="2515" w:type="dxa"/>
            <w:tcBorders>
              <w:bottom w:val="single" w:sz="4" w:space="0" w:color="auto"/>
            </w:tcBorders>
          </w:tcPr>
          <w:p w14:paraId="43A5DE28" w14:textId="77777777" w:rsidR="00101519" w:rsidRPr="00ED1A7F" w:rsidRDefault="00101519" w:rsidP="0000762F">
            <w:pPr>
              <w:rPr>
                <w:b/>
                <w:sz w:val="20"/>
                <w:szCs w:val="20"/>
              </w:rPr>
            </w:pPr>
            <w:r w:rsidRPr="00ED1A7F">
              <w:rPr>
                <w:sz w:val="20"/>
                <w:szCs w:val="20"/>
              </w:rPr>
              <w:t xml:space="preserve">I.9. Paskirties regionas / </w:t>
            </w:r>
            <w:r w:rsidRPr="00ED1A7F">
              <w:rPr>
                <w:i/>
                <w:sz w:val="20"/>
                <w:szCs w:val="20"/>
                <w:lang w:val="en-US"/>
              </w:rPr>
              <w:t>Region of destination</w:t>
            </w:r>
            <w:r w:rsidRPr="00ED1A7F">
              <w:rPr>
                <w:sz w:val="20"/>
                <w:szCs w:val="20"/>
              </w:rPr>
              <w:t>/</w:t>
            </w:r>
            <w:r w:rsidRPr="00ED1A7F">
              <w:rPr>
                <w:b/>
                <w:sz w:val="20"/>
                <w:szCs w:val="20"/>
              </w:rPr>
              <w:t>Varış Bölgesi</w:t>
            </w:r>
          </w:p>
          <w:p w14:paraId="4D4889C2" w14:textId="77777777" w:rsidR="00101519" w:rsidRPr="00ED1A7F" w:rsidRDefault="00101519" w:rsidP="0000762F">
            <w:pPr>
              <w:rPr>
                <w:sz w:val="20"/>
                <w:szCs w:val="20"/>
              </w:rPr>
            </w:pPr>
            <w:r w:rsidRPr="00ED1A7F">
              <w:rPr>
                <w:sz w:val="20"/>
                <w:szCs w:val="20"/>
              </w:rPr>
              <w:t xml:space="preserve">Kodas </w:t>
            </w:r>
            <w:r w:rsidRPr="00ED1A7F">
              <w:rPr>
                <w:i/>
                <w:sz w:val="20"/>
                <w:szCs w:val="20"/>
                <w:lang w:val="en-US"/>
              </w:rPr>
              <w:t>/ Code</w:t>
            </w:r>
            <w:r w:rsidRPr="00ED1A7F">
              <w:rPr>
                <w:sz w:val="20"/>
                <w:szCs w:val="20"/>
              </w:rPr>
              <w:t>/</w:t>
            </w:r>
            <w:r w:rsidRPr="00ED1A7F">
              <w:rPr>
                <w:b/>
                <w:sz w:val="20"/>
                <w:szCs w:val="20"/>
              </w:rPr>
              <w:t xml:space="preserve">Kodu/ </w:t>
            </w:r>
          </w:p>
        </w:tc>
      </w:tr>
      <w:tr w:rsidR="00101519" w:rsidRPr="00ED1A7F" w14:paraId="6247D2A8" w14:textId="77777777" w:rsidTr="0068204B">
        <w:tc>
          <w:tcPr>
            <w:tcW w:w="682" w:type="dxa"/>
            <w:vMerge/>
          </w:tcPr>
          <w:p w14:paraId="26BBC7D9" w14:textId="77777777" w:rsidR="00101519" w:rsidRPr="00ED1A7F" w:rsidRDefault="00101519" w:rsidP="0000762F">
            <w:pPr>
              <w:rPr>
                <w:sz w:val="20"/>
                <w:szCs w:val="20"/>
              </w:rPr>
            </w:pPr>
          </w:p>
        </w:tc>
        <w:tc>
          <w:tcPr>
            <w:tcW w:w="9349" w:type="dxa"/>
            <w:gridSpan w:val="5"/>
          </w:tcPr>
          <w:p w14:paraId="0CEE8A5B" w14:textId="77777777" w:rsidR="00101519" w:rsidRPr="00ED1A7F" w:rsidRDefault="00101519" w:rsidP="0000762F">
            <w:pPr>
              <w:tabs>
                <w:tab w:val="left" w:pos="3217"/>
              </w:tabs>
              <w:rPr>
                <w:b/>
                <w:sz w:val="20"/>
                <w:szCs w:val="20"/>
              </w:rPr>
            </w:pPr>
            <w:r w:rsidRPr="00ED1A7F">
              <w:rPr>
                <w:sz w:val="20"/>
                <w:szCs w:val="20"/>
              </w:rPr>
              <w:t xml:space="preserve">I.10. Kilmės vieta / </w:t>
            </w:r>
            <w:r w:rsidRPr="00ED1A7F">
              <w:rPr>
                <w:i/>
                <w:sz w:val="20"/>
                <w:szCs w:val="20"/>
                <w:lang w:val="en-US"/>
              </w:rPr>
              <w:t>Place of origin</w:t>
            </w:r>
            <w:r w:rsidRPr="00ED1A7F">
              <w:rPr>
                <w:sz w:val="20"/>
                <w:szCs w:val="20"/>
              </w:rPr>
              <w:t xml:space="preserve">/ </w:t>
            </w:r>
            <w:r w:rsidRPr="00ED1A7F">
              <w:rPr>
                <w:b/>
                <w:sz w:val="20"/>
                <w:szCs w:val="20"/>
              </w:rPr>
              <w:t>Orijin Yeri</w:t>
            </w:r>
          </w:p>
          <w:p w14:paraId="363E7337" w14:textId="77777777" w:rsidR="00101519" w:rsidRPr="00ED1A7F" w:rsidRDefault="00101519" w:rsidP="0000762F">
            <w:pPr>
              <w:rPr>
                <w:sz w:val="20"/>
                <w:szCs w:val="20"/>
              </w:rPr>
            </w:pPr>
          </w:p>
          <w:p w14:paraId="14D6DAA0" w14:textId="77777777" w:rsidR="00101519" w:rsidRPr="00ED1A7F" w:rsidRDefault="00101519" w:rsidP="0000762F">
            <w:pPr>
              <w:ind w:left="360"/>
              <w:rPr>
                <w:sz w:val="20"/>
                <w:szCs w:val="20"/>
              </w:rPr>
            </w:pPr>
            <w:r w:rsidRPr="00ED1A7F">
              <w:rPr>
                <w:sz w:val="20"/>
                <w:szCs w:val="20"/>
              </w:rPr>
              <w:t>Pavadinimas                      Veterinarinio patvirtinimo numeris           Adresas</w:t>
            </w:r>
          </w:p>
          <w:p w14:paraId="118DF735" w14:textId="77777777" w:rsidR="00101519" w:rsidRPr="00ED1A7F" w:rsidRDefault="00101519" w:rsidP="0000762F">
            <w:pPr>
              <w:ind w:left="360"/>
              <w:rPr>
                <w:i/>
                <w:sz w:val="20"/>
                <w:szCs w:val="20"/>
              </w:rPr>
            </w:pPr>
            <w:r w:rsidRPr="00ED1A7F">
              <w:rPr>
                <w:i/>
                <w:sz w:val="20"/>
                <w:szCs w:val="20"/>
              </w:rPr>
              <w:t>Name                                 Approval number                                      Address</w:t>
            </w:r>
          </w:p>
          <w:p w14:paraId="0E515FE2" w14:textId="77777777" w:rsidR="00101519" w:rsidRPr="00ED1A7F" w:rsidRDefault="00101519" w:rsidP="0000762F">
            <w:pPr>
              <w:ind w:left="360"/>
              <w:rPr>
                <w:sz w:val="20"/>
                <w:szCs w:val="20"/>
              </w:rPr>
            </w:pPr>
            <w:r w:rsidRPr="00ED1A7F">
              <w:rPr>
                <w:b/>
                <w:sz w:val="20"/>
                <w:szCs w:val="20"/>
              </w:rPr>
              <w:t>Adı</w:t>
            </w:r>
            <w:r w:rsidRPr="00ED1A7F">
              <w:rPr>
                <w:sz w:val="20"/>
                <w:szCs w:val="20"/>
              </w:rPr>
              <w:t xml:space="preserve">                                   </w:t>
            </w:r>
            <w:r w:rsidRPr="00ED1A7F">
              <w:rPr>
                <w:b/>
                <w:sz w:val="20"/>
                <w:szCs w:val="20"/>
              </w:rPr>
              <w:t>Onay numarası</w:t>
            </w:r>
            <w:r w:rsidRPr="00ED1A7F">
              <w:rPr>
                <w:sz w:val="20"/>
                <w:szCs w:val="20"/>
              </w:rPr>
              <w:t xml:space="preserve">                                         </w:t>
            </w:r>
            <w:r w:rsidRPr="00ED1A7F">
              <w:rPr>
                <w:b/>
                <w:sz w:val="20"/>
                <w:szCs w:val="20"/>
              </w:rPr>
              <w:t>Adres</w:t>
            </w:r>
          </w:p>
          <w:p w14:paraId="62D81A58" w14:textId="77777777" w:rsidR="00101519" w:rsidRPr="00ED1A7F" w:rsidRDefault="00101519" w:rsidP="0000762F">
            <w:pPr>
              <w:ind w:left="360"/>
              <w:rPr>
                <w:sz w:val="20"/>
                <w:szCs w:val="20"/>
              </w:rPr>
            </w:pPr>
          </w:p>
          <w:p w14:paraId="1777997B" w14:textId="77777777" w:rsidR="00101519" w:rsidRPr="00ED1A7F" w:rsidRDefault="00101519" w:rsidP="0000762F">
            <w:pPr>
              <w:ind w:left="360"/>
              <w:rPr>
                <w:sz w:val="20"/>
                <w:szCs w:val="20"/>
              </w:rPr>
            </w:pPr>
          </w:p>
        </w:tc>
      </w:tr>
      <w:tr w:rsidR="00101519" w:rsidRPr="00ED1A7F" w14:paraId="35BD6C7F" w14:textId="77777777" w:rsidTr="0068204B">
        <w:tc>
          <w:tcPr>
            <w:tcW w:w="682" w:type="dxa"/>
            <w:vMerge/>
            <w:tcBorders>
              <w:bottom w:val="single" w:sz="4" w:space="0" w:color="auto"/>
            </w:tcBorders>
          </w:tcPr>
          <w:p w14:paraId="7869621A" w14:textId="77777777" w:rsidR="00101519" w:rsidRPr="00ED1A7F" w:rsidRDefault="00101519" w:rsidP="0000762F">
            <w:pPr>
              <w:rPr>
                <w:sz w:val="20"/>
                <w:szCs w:val="20"/>
              </w:rPr>
            </w:pPr>
          </w:p>
        </w:tc>
        <w:tc>
          <w:tcPr>
            <w:tcW w:w="4529" w:type="dxa"/>
            <w:gridSpan w:val="2"/>
          </w:tcPr>
          <w:p w14:paraId="7DE56EEF" w14:textId="77777777" w:rsidR="00101519" w:rsidRPr="00ED1A7F" w:rsidRDefault="00101519" w:rsidP="0000762F">
            <w:pPr>
              <w:rPr>
                <w:sz w:val="20"/>
                <w:szCs w:val="20"/>
              </w:rPr>
            </w:pPr>
            <w:r w:rsidRPr="00ED1A7F">
              <w:rPr>
                <w:sz w:val="20"/>
                <w:szCs w:val="20"/>
              </w:rPr>
              <w:t>I.11</w:t>
            </w:r>
            <w:r w:rsidRPr="00ED1A7F">
              <w:rPr>
                <w:i/>
                <w:sz w:val="20"/>
                <w:szCs w:val="20"/>
              </w:rPr>
              <w:t xml:space="preserve">. </w:t>
            </w:r>
            <w:r w:rsidRPr="00ED1A7F">
              <w:rPr>
                <w:sz w:val="20"/>
                <w:szCs w:val="20"/>
              </w:rPr>
              <w:t>Pakrovimo vieta /</w:t>
            </w:r>
            <w:r w:rsidRPr="00ED1A7F">
              <w:rPr>
                <w:i/>
                <w:sz w:val="20"/>
                <w:szCs w:val="20"/>
              </w:rPr>
              <w:t xml:space="preserve"> </w:t>
            </w:r>
            <w:r w:rsidRPr="00ED1A7F">
              <w:rPr>
                <w:i/>
                <w:sz w:val="20"/>
                <w:szCs w:val="20"/>
                <w:lang w:val="en-US"/>
              </w:rPr>
              <w:t>Place of loading</w:t>
            </w:r>
            <w:r w:rsidRPr="00ED1A7F">
              <w:rPr>
                <w:i/>
                <w:sz w:val="20"/>
                <w:szCs w:val="20"/>
              </w:rPr>
              <w:t xml:space="preserve"> </w:t>
            </w:r>
            <w:r w:rsidRPr="00ED1A7F">
              <w:rPr>
                <w:sz w:val="20"/>
                <w:szCs w:val="20"/>
              </w:rPr>
              <w:t xml:space="preserve">/ </w:t>
            </w:r>
            <w:r w:rsidRPr="00ED1A7F">
              <w:rPr>
                <w:b/>
                <w:sz w:val="20"/>
                <w:szCs w:val="20"/>
              </w:rPr>
              <w:t>Yükleme yeri</w:t>
            </w:r>
          </w:p>
          <w:p w14:paraId="65DDD1D0" w14:textId="77777777" w:rsidR="00101519" w:rsidRPr="00ED1A7F" w:rsidRDefault="00101519" w:rsidP="0000762F">
            <w:pPr>
              <w:rPr>
                <w:sz w:val="20"/>
                <w:szCs w:val="20"/>
              </w:rPr>
            </w:pPr>
          </w:p>
        </w:tc>
        <w:tc>
          <w:tcPr>
            <w:tcW w:w="4820" w:type="dxa"/>
            <w:gridSpan w:val="3"/>
          </w:tcPr>
          <w:p w14:paraId="09C716AC" w14:textId="77777777" w:rsidR="00101519" w:rsidRPr="00ED1A7F" w:rsidRDefault="00101519" w:rsidP="0000762F">
            <w:pPr>
              <w:rPr>
                <w:sz w:val="20"/>
                <w:szCs w:val="20"/>
              </w:rPr>
            </w:pPr>
            <w:r w:rsidRPr="00ED1A7F">
              <w:rPr>
                <w:sz w:val="20"/>
                <w:szCs w:val="20"/>
              </w:rPr>
              <w:t xml:space="preserve">I.12. Išvykimo data / </w:t>
            </w:r>
            <w:r w:rsidRPr="00ED1A7F">
              <w:rPr>
                <w:i/>
                <w:sz w:val="20"/>
                <w:szCs w:val="20"/>
                <w:lang w:val="en-US"/>
              </w:rPr>
              <w:t>Date of departure</w:t>
            </w:r>
            <w:r w:rsidRPr="00ED1A7F">
              <w:rPr>
                <w:sz w:val="20"/>
                <w:szCs w:val="20"/>
              </w:rPr>
              <w:t xml:space="preserve">/ </w:t>
            </w:r>
            <w:r w:rsidRPr="00ED1A7F">
              <w:rPr>
                <w:b/>
                <w:sz w:val="20"/>
                <w:szCs w:val="20"/>
              </w:rPr>
              <w:t>Çıkış tarihi</w:t>
            </w:r>
          </w:p>
        </w:tc>
      </w:tr>
      <w:tr w:rsidR="00101519" w:rsidRPr="00ED1A7F" w14:paraId="64DE904C" w14:textId="77777777" w:rsidTr="0068204B">
        <w:trPr>
          <w:trHeight w:val="818"/>
        </w:trPr>
        <w:tc>
          <w:tcPr>
            <w:tcW w:w="682" w:type="dxa"/>
            <w:tcBorders>
              <w:left w:val="nil"/>
              <w:bottom w:val="nil"/>
            </w:tcBorders>
          </w:tcPr>
          <w:p w14:paraId="3EF81DD4" w14:textId="77777777" w:rsidR="00101519" w:rsidRPr="00ED1A7F" w:rsidRDefault="00101519" w:rsidP="0000762F">
            <w:pPr>
              <w:rPr>
                <w:sz w:val="20"/>
                <w:szCs w:val="20"/>
              </w:rPr>
            </w:pPr>
          </w:p>
        </w:tc>
        <w:tc>
          <w:tcPr>
            <w:tcW w:w="4529" w:type="dxa"/>
            <w:gridSpan w:val="2"/>
            <w:vMerge w:val="restart"/>
          </w:tcPr>
          <w:p w14:paraId="4F9D11C0" w14:textId="77777777" w:rsidR="00101519" w:rsidRPr="00ED1A7F" w:rsidRDefault="00101519" w:rsidP="0000762F">
            <w:pPr>
              <w:rPr>
                <w:b/>
                <w:sz w:val="20"/>
                <w:szCs w:val="20"/>
              </w:rPr>
            </w:pPr>
            <w:r w:rsidRPr="00ED1A7F">
              <w:rPr>
                <w:sz w:val="20"/>
                <w:szCs w:val="20"/>
              </w:rPr>
              <w:t xml:space="preserve">I.13. Transporto priemonė / </w:t>
            </w:r>
            <w:r w:rsidRPr="00ED1A7F">
              <w:rPr>
                <w:i/>
                <w:sz w:val="20"/>
                <w:szCs w:val="20"/>
                <w:lang w:val="en-US"/>
              </w:rPr>
              <w:t>Means of transport</w:t>
            </w:r>
            <w:r w:rsidRPr="00ED1A7F">
              <w:rPr>
                <w:sz w:val="20"/>
                <w:szCs w:val="20"/>
              </w:rPr>
              <w:t xml:space="preserve">/ </w:t>
            </w:r>
            <w:r w:rsidRPr="00ED1A7F">
              <w:rPr>
                <w:b/>
                <w:sz w:val="20"/>
                <w:szCs w:val="20"/>
              </w:rPr>
              <w:t>Nakliye aracı</w:t>
            </w:r>
          </w:p>
          <w:p w14:paraId="57BED461" w14:textId="77777777" w:rsidR="00101519" w:rsidRPr="00ED1A7F" w:rsidRDefault="00101519" w:rsidP="0000762F">
            <w:pPr>
              <w:rPr>
                <w:sz w:val="20"/>
                <w:szCs w:val="20"/>
              </w:rPr>
            </w:pPr>
            <w:r w:rsidRPr="00ED1A7F">
              <w:rPr>
                <w:sz w:val="20"/>
                <w:szCs w:val="20"/>
              </w:rPr>
              <w:t xml:space="preserve">Lėktuvas </w:t>
            </w:r>
            <w:sdt>
              <w:sdtPr>
                <w:rPr>
                  <w:sz w:val="20"/>
                  <w:szCs w:val="20"/>
                  <w:lang w:val="en-US"/>
                </w:rPr>
                <w:id w:val="327183703"/>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r w:rsidRPr="00ED1A7F">
              <w:rPr>
                <w:sz w:val="20"/>
                <w:szCs w:val="20"/>
              </w:rPr>
              <w:t xml:space="preserve">       Laivas</w:t>
            </w:r>
            <w:r w:rsidR="00AB5331" w:rsidRPr="00344143">
              <w:rPr>
                <w:sz w:val="20"/>
                <w:szCs w:val="20"/>
                <w:lang w:val="en-US"/>
              </w:rPr>
              <w:t xml:space="preserve"> </w:t>
            </w:r>
            <w:sdt>
              <w:sdtPr>
                <w:rPr>
                  <w:sz w:val="20"/>
                  <w:szCs w:val="20"/>
                  <w:lang w:val="en-US"/>
                </w:rPr>
                <w:id w:val="-330753737"/>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r w:rsidRPr="00ED1A7F">
              <w:rPr>
                <w:sz w:val="20"/>
                <w:szCs w:val="20"/>
              </w:rPr>
              <w:t xml:space="preserve"> Geležinkelio vagonas</w:t>
            </w:r>
            <w:r w:rsidR="00AB5331" w:rsidRPr="00344143">
              <w:rPr>
                <w:sz w:val="20"/>
                <w:szCs w:val="20"/>
                <w:lang w:val="en-US"/>
              </w:rPr>
              <w:t xml:space="preserve"> </w:t>
            </w:r>
            <w:sdt>
              <w:sdtPr>
                <w:rPr>
                  <w:sz w:val="20"/>
                  <w:szCs w:val="20"/>
                  <w:lang w:val="en-US"/>
                </w:rPr>
                <w:id w:val="-1460338712"/>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p>
          <w:p w14:paraId="4EE68114" w14:textId="77777777" w:rsidR="00101519" w:rsidRPr="00ED1A7F" w:rsidRDefault="00101519" w:rsidP="0000762F">
            <w:pPr>
              <w:rPr>
                <w:sz w:val="20"/>
                <w:szCs w:val="20"/>
              </w:rPr>
            </w:pPr>
            <w:r w:rsidRPr="00ED1A7F">
              <w:rPr>
                <w:i/>
                <w:sz w:val="20"/>
                <w:szCs w:val="20"/>
              </w:rPr>
              <w:t>Aeroplane</w:t>
            </w:r>
            <w:r w:rsidR="00AB5331" w:rsidRPr="00344143">
              <w:rPr>
                <w:sz w:val="20"/>
                <w:szCs w:val="20"/>
                <w:lang w:val="en-US"/>
              </w:rPr>
              <w:t xml:space="preserve"> </w:t>
            </w:r>
            <w:sdt>
              <w:sdtPr>
                <w:rPr>
                  <w:sz w:val="20"/>
                  <w:szCs w:val="20"/>
                  <w:lang w:val="en-US"/>
                </w:rPr>
                <w:id w:val="-303706178"/>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r w:rsidRPr="00ED1A7F">
              <w:rPr>
                <w:sz w:val="20"/>
                <w:szCs w:val="20"/>
              </w:rPr>
              <w:t xml:space="preserve">      </w:t>
            </w:r>
            <w:r w:rsidRPr="00ED1A7F">
              <w:rPr>
                <w:i/>
                <w:sz w:val="20"/>
                <w:szCs w:val="20"/>
              </w:rPr>
              <w:t>Ship</w:t>
            </w:r>
            <w:r w:rsidR="00AB5331" w:rsidRPr="00344143">
              <w:rPr>
                <w:sz w:val="20"/>
                <w:szCs w:val="20"/>
                <w:lang w:val="en-US"/>
              </w:rPr>
              <w:t xml:space="preserve"> </w:t>
            </w:r>
            <w:sdt>
              <w:sdtPr>
                <w:rPr>
                  <w:sz w:val="20"/>
                  <w:szCs w:val="20"/>
                  <w:lang w:val="en-US"/>
                </w:rPr>
                <w:id w:val="467247300"/>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r w:rsidRPr="00ED1A7F">
              <w:rPr>
                <w:sz w:val="20"/>
                <w:szCs w:val="20"/>
              </w:rPr>
              <w:t xml:space="preserve">      </w:t>
            </w:r>
            <w:r w:rsidRPr="00ED1A7F">
              <w:rPr>
                <w:i/>
                <w:sz w:val="20"/>
                <w:szCs w:val="20"/>
              </w:rPr>
              <w:t>Railway wagon</w:t>
            </w:r>
            <w:r w:rsidR="00AB5331" w:rsidRPr="00344143">
              <w:rPr>
                <w:sz w:val="20"/>
                <w:szCs w:val="20"/>
                <w:lang w:val="en-US"/>
              </w:rPr>
              <w:t xml:space="preserve"> </w:t>
            </w:r>
            <w:sdt>
              <w:sdtPr>
                <w:rPr>
                  <w:sz w:val="20"/>
                  <w:szCs w:val="20"/>
                  <w:lang w:val="en-US"/>
                </w:rPr>
                <w:id w:val="43729259"/>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p>
          <w:p w14:paraId="7BF2AF0F" w14:textId="77777777" w:rsidR="00101519" w:rsidRPr="00ED1A7F" w:rsidRDefault="00101519" w:rsidP="0000762F">
            <w:pPr>
              <w:rPr>
                <w:b/>
                <w:sz w:val="20"/>
                <w:szCs w:val="20"/>
              </w:rPr>
            </w:pPr>
            <w:r w:rsidRPr="00ED1A7F">
              <w:rPr>
                <w:b/>
                <w:sz w:val="20"/>
                <w:szCs w:val="20"/>
              </w:rPr>
              <w:t>Uçak</w:t>
            </w:r>
            <w:r w:rsidRPr="00ED1A7F">
              <w:rPr>
                <w:sz w:val="20"/>
                <w:szCs w:val="20"/>
              </w:rPr>
              <w:t xml:space="preserve">                </w:t>
            </w:r>
            <w:r w:rsidRPr="00ED1A7F">
              <w:rPr>
                <w:b/>
                <w:sz w:val="20"/>
                <w:szCs w:val="20"/>
              </w:rPr>
              <w:t>Gemi</w:t>
            </w:r>
            <w:r w:rsidRPr="00ED1A7F">
              <w:rPr>
                <w:sz w:val="20"/>
                <w:szCs w:val="20"/>
              </w:rPr>
              <w:t xml:space="preserve">       </w:t>
            </w:r>
            <w:r w:rsidRPr="00ED1A7F">
              <w:rPr>
                <w:b/>
                <w:sz w:val="20"/>
                <w:szCs w:val="20"/>
              </w:rPr>
              <w:t>Tren vagonu</w:t>
            </w:r>
          </w:p>
          <w:p w14:paraId="2832C7A4" w14:textId="77777777" w:rsidR="00101519" w:rsidRPr="00ED1A7F" w:rsidRDefault="00101519" w:rsidP="0000762F">
            <w:pPr>
              <w:rPr>
                <w:sz w:val="20"/>
                <w:szCs w:val="20"/>
              </w:rPr>
            </w:pPr>
            <w:r w:rsidRPr="00ED1A7F">
              <w:rPr>
                <w:sz w:val="20"/>
                <w:szCs w:val="20"/>
              </w:rPr>
              <w:t xml:space="preserve">Kelio transporto priemonė </w:t>
            </w:r>
            <w:sdt>
              <w:sdtPr>
                <w:rPr>
                  <w:sz w:val="20"/>
                  <w:szCs w:val="20"/>
                  <w:lang w:val="en-US"/>
                </w:rPr>
                <w:id w:val="-613292476"/>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r w:rsidRPr="00ED1A7F">
              <w:rPr>
                <w:sz w:val="20"/>
                <w:szCs w:val="20"/>
              </w:rPr>
              <w:t xml:space="preserve">   Kiti </w:t>
            </w:r>
            <w:sdt>
              <w:sdtPr>
                <w:rPr>
                  <w:sz w:val="20"/>
                  <w:szCs w:val="20"/>
                  <w:lang w:val="en-US"/>
                </w:rPr>
                <w:id w:val="831636837"/>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p>
          <w:p w14:paraId="3F21955A" w14:textId="77777777" w:rsidR="00101519" w:rsidRPr="00ED1A7F" w:rsidRDefault="00101519" w:rsidP="0000762F">
            <w:pPr>
              <w:rPr>
                <w:sz w:val="20"/>
                <w:szCs w:val="20"/>
              </w:rPr>
            </w:pPr>
            <w:r w:rsidRPr="00ED1A7F">
              <w:rPr>
                <w:i/>
                <w:sz w:val="20"/>
                <w:szCs w:val="20"/>
              </w:rPr>
              <w:t>Road vehicle</w:t>
            </w:r>
            <w:r w:rsidR="00AB5331" w:rsidRPr="00344143">
              <w:rPr>
                <w:sz w:val="20"/>
                <w:szCs w:val="20"/>
                <w:lang w:val="en-US"/>
              </w:rPr>
              <w:t xml:space="preserve"> </w:t>
            </w:r>
            <w:sdt>
              <w:sdtPr>
                <w:rPr>
                  <w:sz w:val="20"/>
                  <w:szCs w:val="20"/>
                  <w:lang w:val="en-US"/>
                </w:rPr>
                <w:id w:val="-791050431"/>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r w:rsidRPr="00ED1A7F">
              <w:rPr>
                <w:sz w:val="20"/>
                <w:szCs w:val="20"/>
              </w:rPr>
              <w:t xml:space="preserve">           </w:t>
            </w:r>
            <w:r w:rsidRPr="00ED1A7F">
              <w:rPr>
                <w:i/>
                <w:sz w:val="20"/>
                <w:szCs w:val="20"/>
              </w:rPr>
              <w:t>Other</w:t>
            </w:r>
            <w:r w:rsidR="00AB5331" w:rsidRPr="00344143">
              <w:rPr>
                <w:sz w:val="20"/>
                <w:szCs w:val="20"/>
                <w:lang w:val="en-US"/>
              </w:rPr>
              <w:t xml:space="preserve"> </w:t>
            </w:r>
            <w:sdt>
              <w:sdtPr>
                <w:rPr>
                  <w:sz w:val="20"/>
                  <w:szCs w:val="20"/>
                  <w:lang w:val="en-US"/>
                </w:rPr>
                <w:id w:val="609782127"/>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p>
          <w:p w14:paraId="066B6F12" w14:textId="77777777" w:rsidR="00101519" w:rsidRPr="00ED1A7F" w:rsidRDefault="00101519" w:rsidP="0000762F">
            <w:pPr>
              <w:rPr>
                <w:sz w:val="20"/>
                <w:szCs w:val="20"/>
              </w:rPr>
            </w:pPr>
            <w:r w:rsidRPr="00ED1A7F">
              <w:rPr>
                <w:b/>
                <w:sz w:val="20"/>
                <w:szCs w:val="20"/>
              </w:rPr>
              <w:t>Karayolu taşıtı</w:t>
            </w:r>
            <w:r w:rsidRPr="00ED1A7F">
              <w:rPr>
                <w:sz w:val="20"/>
                <w:szCs w:val="20"/>
              </w:rPr>
              <w:t xml:space="preserve">         </w:t>
            </w:r>
            <w:r w:rsidRPr="00ED1A7F">
              <w:rPr>
                <w:b/>
                <w:sz w:val="20"/>
                <w:szCs w:val="20"/>
              </w:rPr>
              <w:t>Diğer</w:t>
            </w:r>
          </w:p>
          <w:p w14:paraId="6290C30E" w14:textId="77777777" w:rsidR="00101519" w:rsidRPr="00ED1A7F" w:rsidRDefault="00101519" w:rsidP="0000762F">
            <w:pPr>
              <w:rPr>
                <w:i/>
                <w:sz w:val="20"/>
                <w:szCs w:val="20"/>
              </w:rPr>
            </w:pPr>
            <w:r w:rsidRPr="00ED1A7F">
              <w:rPr>
                <w:sz w:val="20"/>
                <w:szCs w:val="20"/>
              </w:rPr>
              <w:t xml:space="preserve">Identifikacija </w:t>
            </w:r>
            <w:r w:rsidRPr="00ED1A7F">
              <w:rPr>
                <w:i/>
                <w:sz w:val="20"/>
                <w:szCs w:val="20"/>
              </w:rPr>
              <w:t>/</w:t>
            </w:r>
          </w:p>
          <w:p w14:paraId="6697CECB" w14:textId="77777777" w:rsidR="00101519" w:rsidRPr="00ED1A7F" w:rsidRDefault="00101519" w:rsidP="0000762F">
            <w:pPr>
              <w:rPr>
                <w:i/>
                <w:sz w:val="20"/>
                <w:szCs w:val="20"/>
              </w:rPr>
            </w:pPr>
            <w:r w:rsidRPr="00ED1A7F">
              <w:rPr>
                <w:i/>
                <w:sz w:val="20"/>
                <w:szCs w:val="20"/>
              </w:rPr>
              <w:t xml:space="preserve"> Identification</w:t>
            </w:r>
          </w:p>
          <w:p w14:paraId="68E5325C" w14:textId="77777777" w:rsidR="00101519" w:rsidRPr="00ED1A7F" w:rsidRDefault="00101519" w:rsidP="0000762F">
            <w:pPr>
              <w:rPr>
                <w:sz w:val="20"/>
                <w:szCs w:val="20"/>
              </w:rPr>
            </w:pPr>
            <w:r w:rsidRPr="00ED1A7F">
              <w:rPr>
                <w:sz w:val="20"/>
                <w:szCs w:val="20"/>
              </w:rPr>
              <w:lastRenderedPageBreak/>
              <w:t>/</w:t>
            </w:r>
            <w:r w:rsidRPr="00ED1A7F">
              <w:rPr>
                <w:b/>
                <w:sz w:val="20"/>
                <w:szCs w:val="20"/>
              </w:rPr>
              <w:t>Kimlik</w:t>
            </w:r>
            <w:r w:rsidRPr="00ED1A7F">
              <w:rPr>
                <w:sz w:val="20"/>
                <w:szCs w:val="20"/>
              </w:rPr>
              <w:t>:</w:t>
            </w:r>
          </w:p>
          <w:p w14:paraId="3BC9F3D9" w14:textId="77777777" w:rsidR="00101519" w:rsidRPr="00ED1A7F" w:rsidRDefault="00101519" w:rsidP="0000762F">
            <w:pPr>
              <w:rPr>
                <w:sz w:val="20"/>
                <w:szCs w:val="20"/>
              </w:rPr>
            </w:pPr>
            <w:r w:rsidRPr="00ED1A7F">
              <w:rPr>
                <w:sz w:val="20"/>
                <w:szCs w:val="20"/>
              </w:rPr>
              <w:t xml:space="preserve">Dokumento numeris / </w:t>
            </w:r>
          </w:p>
          <w:p w14:paraId="4D9CB269" w14:textId="77777777" w:rsidR="00101519" w:rsidRPr="00ED1A7F" w:rsidRDefault="00101519" w:rsidP="0000762F">
            <w:pPr>
              <w:rPr>
                <w:i/>
                <w:sz w:val="20"/>
                <w:szCs w:val="20"/>
                <w:lang w:val="en-US"/>
              </w:rPr>
            </w:pPr>
            <w:r w:rsidRPr="00ED1A7F">
              <w:rPr>
                <w:i/>
                <w:sz w:val="20"/>
                <w:szCs w:val="20"/>
                <w:lang w:val="en-US"/>
              </w:rPr>
              <w:t>Documentary references</w:t>
            </w:r>
          </w:p>
          <w:p w14:paraId="0F75332D" w14:textId="77777777" w:rsidR="00101519" w:rsidRPr="00ED1A7F" w:rsidRDefault="00101519" w:rsidP="0000762F">
            <w:pPr>
              <w:rPr>
                <w:i/>
                <w:sz w:val="20"/>
                <w:szCs w:val="20"/>
                <w:lang w:val="en-US"/>
              </w:rPr>
            </w:pPr>
            <w:r w:rsidRPr="00ED1A7F">
              <w:rPr>
                <w:sz w:val="20"/>
                <w:szCs w:val="20"/>
              </w:rPr>
              <w:t>/</w:t>
            </w:r>
            <w:r w:rsidRPr="00ED1A7F">
              <w:rPr>
                <w:b/>
                <w:sz w:val="20"/>
                <w:szCs w:val="20"/>
              </w:rPr>
              <w:t>Doküman referansları</w:t>
            </w:r>
          </w:p>
        </w:tc>
        <w:tc>
          <w:tcPr>
            <w:tcW w:w="4820" w:type="dxa"/>
            <w:gridSpan w:val="3"/>
            <w:tcBorders>
              <w:bottom w:val="single" w:sz="4" w:space="0" w:color="auto"/>
            </w:tcBorders>
          </w:tcPr>
          <w:p w14:paraId="1E38EE56" w14:textId="77777777" w:rsidR="00101519" w:rsidRPr="00ED1A7F" w:rsidRDefault="00101519" w:rsidP="0000762F">
            <w:pPr>
              <w:rPr>
                <w:sz w:val="20"/>
                <w:szCs w:val="20"/>
              </w:rPr>
            </w:pPr>
            <w:r w:rsidRPr="00ED1A7F">
              <w:rPr>
                <w:sz w:val="20"/>
                <w:szCs w:val="20"/>
              </w:rPr>
              <w:lastRenderedPageBreak/>
              <w:t>I.14. Įvažiavimo punktas į Turkiją</w:t>
            </w:r>
          </w:p>
          <w:p w14:paraId="091C1A6F" w14:textId="77777777" w:rsidR="00101519" w:rsidRPr="00ED1A7F" w:rsidRDefault="00101519" w:rsidP="0000762F">
            <w:pPr>
              <w:rPr>
                <w:sz w:val="20"/>
                <w:szCs w:val="20"/>
                <w:lang w:val="en-US"/>
              </w:rPr>
            </w:pPr>
            <w:r w:rsidRPr="00ED1A7F">
              <w:rPr>
                <w:i/>
                <w:sz w:val="20"/>
                <w:szCs w:val="20"/>
                <w:lang w:val="en-US"/>
              </w:rPr>
              <w:t xml:space="preserve">       Entry point in Turkey</w:t>
            </w:r>
          </w:p>
          <w:p w14:paraId="162EC8DA" w14:textId="77777777" w:rsidR="00101519" w:rsidRPr="00ED1A7F" w:rsidRDefault="00101519" w:rsidP="0000762F">
            <w:pPr>
              <w:rPr>
                <w:b/>
                <w:sz w:val="20"/>
                <w:szCs w:val="20"/>
              </w:rPr>
            </w:pPr>
            <w:r w:rsidRPr="00ED1A7F">
              <w:rPr>
                <w:sz w:val="20"/>
                <w:szCs w:val="20"/>
              </w:rPr>
              <w:t xml:space="preserve">       /</w:t>
            </w:r>
            <w:r w:rsidRPr="00ED1A7F">
              <w:rPr>
                <w:b/>
                <w:sz w:val="20"/>
                <w:szCs w:val="20"/>
              </w:rPr>
              <w:t>Türkiye’ye giriş noktası</w:t>
            </w:r>
          </w:p>
          <w:p w14:paraId="1BDC1356" w14:textId="77777777" w:rsidR="00101519" w:rsidRPr="00ED1A7F" w:rsidRDefault="00101519" w:rsidP="0000762F">
            <w:pPr>
              <w:rPr>
                <w:sz w:val="20"/>
                <w:szCs w:val="20"/>
              </w:rPr>
            </w:pPr>
          </w:p>
        </w:tc>
      </w:tr>
      <w:tr w:rsidR="00101519" w:rsidRPr="00ED1A7F" w14:paraId="542BCA81" w14:textId="77777777" w:rsidTr="0068204B">
        <w:trPr>
          <w:trHeight w:val="518"/>
        </w:trPr>
        <w:tc>
          <w:tcPr>
            <w:tcW w:w="682" w:type="dxa"/>
            <w:tcBorders>
              <w:top w:val="nil"/>
              <w:left w:val="nil"/>
              <w:bottom w:val="nil"/>
            </w:tcBorders>
          </w:tcPr>
          <w:p w14:paraId="4952AD71" w14:textId="77777777" w:rsidR="00101519" w:rsidRPr="00ED1A7F" w:rsidRDefault="00101519" w:rsidP="0000762F">
            <w:pPr>
              <w:rPr>
                <w:sz w:val="20"/>
                <w:szCs w:val="20"/>
              </w:rPr>
            </w:pPr>
          </w:p>
        </w:tc>
        <w:tc>
          <w:tcPr>
            <w:tcW w:w="4529" w:type="dxa"/>
            <w:gridSpan w:val="2"/>
            <w:vMerge/>
          </w:tcPr>
          <w:p w14:paraId="03D4AF3B" w14:textId="77777777" w:rsidR="00101519" w:rsidRPr="00ED1A7F" w:rsidRDefault="00101519" w:rsidP="0000762F">
            <w:pPr>
              <w:rPr>
                <w:sz w:val="20"/>
                <w:szCs w:val="20"/>
              </w:rPr>
            </w:pPr>
          </w:p>
        </w:tc>
        <w:tc>
          <w:tcPr>
            <w:tcW w:w="4820" w:type="dxa"/>
            <w:gridSpan w:val="3"/>
          </w:tcPr>
          <w:p w14:paraId="1153227C" w14:textId="77777777" w:rsidR="00101519" w:rsidRPr="00ED1A7F" w:rsidRDefault="00101519" w:rsidP="0000762F">
            <w:pPr>
              <w:rPr>
                <w:sz w:val="20"/>
                <w:szCs w:val="20"/>
              </w:rPr>
            </w:pPr>
            <w:r w:rsidRPr="00ED1A7F">
              <w:rPr>
                <w:sz w:val="20"/>
                <w:szCs w:val="20"/>
              </w:rPr>
              <w:t>I.15. Prekės kodas (KN kodas)</w:t>
            </w:r>
          </w:p>
          <w:p w14:paraId="3D5E9D6E" w14:textId="77777777" w:rsidR="00101519" w:rsidRPr="00ED1A7F" w:rsidRDefault="00101519" w:rsidP="0000762F">
            <w:pPr>
              <w:rPr>
                <w:sz w:val="20"/>
                <w:szCs w:val="20"/>
              </w:rPr>
            </w:pPr>
            <w:r w:rsidRPr="00ED1A7F">
              <w:rPr>
                <w:i/>
                <w:sz w:val="20"/>
                <w:szCs w:val="20"/>
              </w:rPr>
              <w:t xml:space="preserve">        Commodity code (HS code)</w:t>
            </w:r>
          </w:p>
          <w:p w14:paraId="71CA4925" w14:textId="77777777" w:rsidR="00101519" w:rsidRPr="00ED1A7F" w:rsidRDefault="00101519" w:rsidP="0000762F">
            <w:pPr>
              <w:rPr>
                <w:sz w:val="20"/>
                <w:szCs w:val="20"/>
              </w:rPr>
            </w:pPr>
            <w:r w:rsidRPr="00ED1A7F">
              <w:rPr>
                <w:sz w:val="20"/>
                <w:szCs w:val="20"/>
              </w:rPr>
              <w:t xml:space="preserve">         /</w:t>
            </w:r>
            <w:r w:rsidRPr="00ED1A7F">
              <w:rPr>
                <w:b/>
                <w:sz w:val="20"/>
                <w:szCs w:val="20"/>
              </w:rPr>
              <w:t>Malın Kodu (HS Kodu)</w:t>
            </w:r>
            <w:r w:rsidRPr="00ED1A7F">
              <w:rPr>
                <w:sz w:val="20"/>
                <w:szCs w:val="20"/>
              </w:rPr>
              <w:t xml:space="preserve">       </w:t>
            </w:r>
          </w:p>
          <w:p w14:paraId="7864F584" w14:textId="77777777" w:rsidR="00101519" w:rsidRPr="00ED1A7F" w:rsidRDefault="00101519" w:rsidP="0000762F">
            <w:pPr>
              <w:rPr>
                <w:sz w:val="20"/>
                <w:szCs w:val="20"/>
              </w:rPr>
            </w:pPr>
          </w:p>
        </w:tc>
      </w:tr>
      <w:tr w:rsidR="00101519" w:rsidRPr="00ED1A7F" w14:paraId="70A01AB8" w14:textId="77777777" w:rsidTr="00456B47">
        <w:trPr>
          <w:trHeight w:val="517"/>
        </w:trPr>
        <w:tc>
          <w:tcPr>
            <w:tcW w:w="682" w:type="dxa"/>
            <w:tcBorders>
              <w:top w:val="nil"/>
              <w:left w:val="nil"/>
              <w:bottom w:val="nil"/>
            </w:tcBorders>
          </w:tcPr>
          <w:p w14:paraId="2F0492F4" w14:textId="77777777" w:rsidR="00101519" w:rsidRPr="00ED1A7F" w:rsidRDefault="00101519" w:rsidP="0000762F">
            <w:pPr>
              <w:rPr>
                <w:sz w:val="20"/>
                <w:szCs w:val="20"/>
              </w:rPr>
            </w:pPr>
          </w:p>
        </w:tc>
        <w:tc>
          <w:tcPr>
            <w:tcW w:w="4529" w:type="dxa"/>
            <w:gridSpan w:val="2"/>
            <w:vMerge/>
          </w:tcPr>
          <w:p w14:paraId="5D86572E" w14:textId="77777777" w:rsidR="00101519" w:rsidRPr="00ED1A7F" w:rsidRDefault="00101519" w:rsidP="0000762F">
            <w:pPr>
              <w:rPr>
                <w:sz w:val="20"/>
                <w:szCs w:val="20"/>
              </w:rPr>
            </w:pPr>
          </w:p>
        </w:tc>
        <w:tc>
          <w:tcPr>
            <w:tcW w:w="4820" w:type="dxa"/>
            <w:gridSpan w:val="3"/>
          </w:tcPr>
          <w:p w14:paraId="05CB76ED" w14:textId="77777777" w:rsidR="00101519" w:rsidRPr="00ED1A7F" w:rsidRDefault="00101519" w:rsidP="0000762F">
            <w:pPr>
              <w:rPr>
                <w:b/>
                <w:sz w:val="20"/>
                <w:szCs w:val="20"/>
              </w:rPr>
            </w:pPr>
            <w:r w:rsidRPr="00ED1A7F">
              <w:rPr>
                <w:sz w:val="20"/>
                <w:szCs w:val="20"/>
              </w:rPr>
              <w:t xml:space="preserve">I.16. Kiekis / </w:t>
            </w:r>
            <w:r w:rsidRPr="00ED1A7F">
              <w:rPr>
                <w:i/>
                <w:sz w:val="20"/>
                <w:szCs w:val="20"/>
                <w:lang w:val="en-US"/>
              </w:rPr>
              <w:t xml:space="preserve">Quantity / </w:t>
            </w:r>
            <w:r w:rsidRPr="00ED1A7F">
              <w:rPr>
                <w:b/>
                <w:sz w:val="20"/>
                <w:szCs w:val="20"/>
              </w:rPr>
              <w:t>Miktar</w:t>
            </w:r>
          </w:p>
          <w:p w14:paraId="699E1532" w14:textId="77777777" w:rsidR="00101519" w:rsidRPr="00ED1A7F" w:rsidRDefault="00101519" w:rsidP="0000762F">
            <w:pPr>
              <w:rPr>
                <w:sz w:val="20"/>
                <w:szCs w:val="20"/>
              </w:rPr>
            </w:pPr>
          </w:p>
        </w:tc>
      </w:tr>
      <w:tr w:rsidR="00101519" w:rsidRPr="00ED1A7F" w14:paraId="5FC1E9D5" w14:textId="77777777" w:rsidTr="0068204B">
        <w:trPr>
          <w:trHeight w:val="937"/>
        </w:trPr>
        <w:tc>
          <w:tcPr>
            <w:tcW w:w="682" w:type="dxa"/>
            <w:tcBorders>
              <w:top w:val="nil"/>
              <w:left w:val="nil"/>
              <w:bottom w:val="nil"/>
            </w:tcBorders>
          </w:tcPr>
          <w:p w14:paraId="492DF2D7" w14:textId="77777777" w:rsidR="00101519" w:rsidRPr="00ED1A7F" w:rsidRDefault="00101519" w:rsidP="0000762F">
            <w:pPr>
              <w:rPr>
                <w:sz w:val="20"/>
                <w:szCs w:val="20"/>
              </w:rPr>
            </w:pPr>
          </w:p>
        </w:tc>
        <w:tc>
          <w:tcPr>
            <w:tcW w:w="9349" w:type="dxa"/>
            <w:gridSpan w:val="5"/>
          </w:tcPr>
          <w:p w14:paraId="02C9EE76" w14:textId="77777777" w:rsidR="00101519" w:rsidRPr="00ED1A7F" w:rsidRDefault="00101519" w:rsidP="0000762F">
            <w:pPr>
              <w:rPr>
                <w:i/>
                <w:sz w:val="20"/>
                <w:szCs w:val="20"/>
                <w:lang w:val="en-US"/>
              </w:rPr>
            </w:pPr>
            <w:r w:rsidRPr="00ED1A7F">
              <w:rPr>
                <w:sz w:val="20"/>
                <w:szCs w:val="20"/>
              </w:rPr>
              <w:t xml:space="preserve">I.17. Prekės aprašymas / </w:t>
            </w:r>
            <w:r w:rsidRPr="00ED1A7F">
              <w:rPr>
                <w:i/>
                <w:sz w:val="20"/>
                <w:szCs w:val="20"/>
                <w:lang w:val="en-US"/>
              </w:rPr>
              <w:t>Description of commodity</w:t>
            </w:r>
            <w:r w:rsidRPr="00ED1A7F">
              <w:rPr>
                <w:i/>
                <w:sz w:val="20"/>
                <w:szCs w:val="20"/>
              </w:rPr>
              <w:t xml:space="preserve"> </w:t>
            </w:r>
            <w:r w:rsidRPr="00ED1A7F">
              <w:rPr>
                <w:sz w:val="20"/>
                <w:szCs w:val="20"/>
              </w:rPr>
              <w:t>/</w:t>
            </w:r>
            <w:r w:rsidRPr="00ED1A7F">
              <w:rPr>
                <w:b/>
                <w:sz w:val="20"/>
                <w:szCs w:val="20"/>
              </w:rPr>
              <w:t>Malın tanımı</w:t>
            </w:r>
          </w:p>
          <w:p w14:paraId="17CDDBDE" w14:textId="77777777" w:rsidR="00101519" w:rsidRPr="00ED1A7F" w:rsidRDefault="00101519" w:rsidP="0000762F">
            <w:pPr>
              <w:rPr>
                <w:sz w:val="20"/>
                <w:szCs w:val="20"/>
              </w:rPr>
            </w:pPr>
          </w:p>
          <w:p w14:paraId="4F789390" w14:textId="77777777" w:rsidR="00101519" w:rsidRPr="00ED1A7F" w:rsidRDefault="00101519" w:rsidP="0000762F">
            <w:pPr>
              <w:rPr>
                <w:sz w:val="20"/>
                <w:szCs w:val="20"/>
              </w:rPr>
            </w:pPr>
          </w:p>
        </w:tc>
      </w:tr>
      <w:tr w:rsidR="00101519" w:rsidRPr="00ED1A7F" w14:paraId="4A817A27" w14:textId="77777777" w:rsidTr="0068204B">
        <w:trPr>
          <w:trHeight w:val="475"/>
        </w:trPr>
        <w:tc>
          <w:tcPr>
            <w:tcW w:w="682" w:type="dxa"/>
            <w:tcBorders>
              <w:top w:val="nil"/>
              <w:left w:val="nil"/>
              <w:bottom w:val="nil"/>
            </w:tcBorders>
          </w:tcPr>
          <w:p w14:paraId="2D346726" w14:textId="77777777" w:rsidR="00101519" w:rsidRPr="00ED1A7F" w:rsidRDefault="00101519" w:rsidP="0000762F">
            <w:pPr>
              <w:rPr>
                <w:sz w:val="20"/>
                <w:szCs w:val="20"/>
              </w:rPr>
            </w:pPr>
          </w:p>
        </w:tc>
        <w:tc>
          <w:tcPr>
            <w:tcW w:w="5626" w:type="dxa"/>
            <w:gridSpan w:val="3"/>
          </w:tcPr>
          <w:p w14:paraId="4E65DD51" w14:textId="77777777" w:rsidR="00101519" w:rsidRPr="00ED1A7F" w:rsidRDefault="00101519" w:rsidP="0000762F">
            <w:pPr>
              <w:rPr>
                <w:sz w:val="20"/>
                <w:szCs w:val="20"/>
              </w:rPr>
            </w:pPr>
            <w:r w:rsidRPr="00ED1A7F">
              <w:rPr>
                <w:sz w:val="20"/>
                <w:szCs w:val="20"/>
              </w:rPr>
              <w:t xml:space="preserve">I.18. Produkto temperatūra / </w:t>
            </w:r>
            <w:r w:rsidRPr="00ED1A7F">
              <w:rPr>
                <w:i/>
                <w:sz w:val="20"/>
                <w:szCs w:val="20"/>
              </w:rPr>
              <w:t>Temperature of product</w:t>
            </w:r>
            <w:r w:rsidRPr="00ED1A7F">
              <w:rPr>
                <w:sz w:val="20"/>
                <w:szCs w:val="20"/>
              </w:rPr>
              <w:t xml:space="preserve">/ </w:t>
            </w:r>
            <w:r w:rsidRPr="00ED1A7F">
              <w:rPr>
                <w:b/>
                <w:sz w:val="20"/>
                <w:szCs w:val="20"/>
              </w:rPr>
              <w:t>Ürünün sıcaklığı</w:t>
            </w:r>
          </w:p>
          <w:p w14:paraId="34E85554" w14:textId="77777777" w:rsidR="00101519" w:rsidRPr="00ED1A7F" w:rsidRDefault="00101519" w:rsidP="0000762F">
            <w:pPr>
              <w:rPr>
                <w:sz w:val="20"/>
                <w:szCs w:val="20"/>
              </w:rPr>
            </w:pPr>
            <w:r w:rsidRPr="00ED1A7F">
              <w:rPr>
                <w:sz w:val="20"/>
                <w:szCs w:val="20"/>
              </w:rPr>
              <w:t xml:space="preserve">Aplinkos temperatūra </w:t>
            </w:r>
            <w:sdt>
              <w:sdtPr>
                <w:rPr>
                  <w:sz w:val="20"/>
                  <w:szCs w:val="20"/>
                  <w:lang w:val="en-US"/>
                </w:rPr>
                <w:id w:val="-684895959"/>
                <w14:checkbox>
                  <w14:checked w14:val="0"/>
                  <w14:checkedState w14:val="2612" w14:font="MS Gothic"/>
                  <w14:uncheckedState w14:val="2610" w14:font="MS Gothic"/>
                </w14:checkbox>
              </w:sdtPr>
              <w:sdtContent>
                <w:r w:rsidR="00344143">
                  <w:rPr>
                    <w:rFonts w:ascii="MS Gothic" w:eastAsia="MS Gothic" w:hAnsi="MS Gothic" w:hint="eastAsia"/>
                    <w:sz w:val="20"/>
                    <w:szCs w:val="20"/>
                    <w:lang w:val="en-US"/>
                  </w:rPr>
                  <w:t>☐</w:t>
                </w:r>
              </w:sdtContent>
            </w:sdt>
            <w:r w:rsidRPr="00ED1A7F">
              <w:rPr>
                <w:sz w:val="20"/>
                <w:szCs w:val="20"/>
              </w:rPr>
              <w:t xml:space="preserve"> Atšaldyta </w:t>
            </w:r>
            <w:sdt>
              <w:sdtPr>
                <w:rPr>
                  <w:sz w:val="20"/>
                  <w:szCs w:val="20"/>
                  <w:lang w:val="en-US"/>
                </w:rPr>
                <w:id w:val="-1788336466"/>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r w:rsidRPr="00ED1A7F">
              <w:rPr>
                <w:sz w:val="20"/>
                <w:szCs w:val="20"/>
              </w:rPr>
              <w:t xml:space="preserve">  Sušaldyta </w:t>
            </w:r>
            <w:sdt>
              <w:sdtPr>
                <w:rPr>
                  <w:sz w:val="20"/>
                  <w:szCs w:val="20"/>
                  <w:lang w:val="en-US"/>
                </w:rPr>
                <w:id w:val="571701482"/>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p>
          <w:p w14:paraId="501E3661" w14:textId="77777777" w:rsidR="00101519" w:rsidRPr="00ED1A7F" w:rsidRDefault="00101519" w:rsidP="0000762F">
            <w:pPr>
              <w:rPr>
                <w:sz w:val="20"/>
                <w:szCs w:val="20"/>
              </w:rPr>
            </w:pPr>
            <w:r w:rsidRPr="00ED1A7F">
              <w:rPr>
                <w:sz w:val="20"/>
                <w:szCs w:val="20"/>
              </w:rPr>
              <w:t xml:space="preserve">       </w:t>
            </w:r>
            <w:r w:rsidRPr="00ED1A7F">
              <w:rPr>
                <w:i/>
                <w:sz w:val="20"/>
                <w:szCs w:val="20"/>
              </w:rPr>
              <w:t>Ambient</w:t>
            </w:r>
            <w:r w:rsidRPr="00ED1A7F">
              <w:rPr>
                <w:sz w:val="20"/>
                <w:szCs w:val="20"/>
              </w:rPr>
              <w:t xml:space="preserve"> </w:t>
            </w:r>
            <w:sdt>
              <w:sdtPr>
                <w:rPr>
                  <w:sz w:val="20"/>
                  <w:szCs w:val="20"/>
                  <w:lang w:val="en-US"/>
                </w:rPr>
                <w:id w:val="183641740"/>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r w:rsidRPr="00ED1A7F">
              <w:rPr>
                <w:sz w:val="20"/>
                <w:szCs w:val="20"/>
              </w:rPr>
              <w:t xml:space="preserve">               </w:t>
            </w:r>
            <w:r w:rsidRPr="00ED1A7F">
              <w:rPr>
                <w:i/>
                <w:sz w:val="20"/>
                <w:szCs w:val="20"/>
              </w:rPr>
              <w:t>Chilled</w:t>
            </w:r>
            <w:r w:rsidRPr="00ED1A7F">
              <w:rPr>
                <w:sz w:val="20"/>
                <w:szCs w:val="20"/>
              </w:rPr>
              <w:t xml:space="preserve"> </w:t>
            </w:r>
            <w:sdt>
              <w:sdtPr>
                <w:rPr>
                  <w:sz w:val="20"/>
                  <w:szCs w:val="20"/>
                  <w:lang w:val="en-US"/>
                </w:rPr>
                <w:id w:val="550502033"/>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r w:rsidRPr="00ED1A7F">
              <w:rPr>
                <w:sz w:val="20"/>
                <w:szCs w:val="20"/>
              </w:rPr>
              <w:t xml:space="preserve">      </w:t>
            </w:r>
            <w:r w:rsidR="00AB5331">
              <w:rPr>
                <w:sz w:val="20"/>
                <w:szCs w:val="20"/>
              </w:rPr>
              <w:t xml:space="preserve">   </w:t>
            </w:r>
            <w:r w:rsidRPr="00ED1A7F">
              <w:rPr>
                <w:i/>
                <w:sz w:val="20"/>
                <w:szCs w:val="20"/>
              </w:rPr>
              <w:t>Frozen</w:t>
            </w:r>
            <w:r w:rsidR="00AB5331" w:rsidRPr="00344143">
              <w:rPr>
                <w:sz w:val="20"/>
                <w:szCs w:val="20"/>
                <w:lang w:val="en-US"/>
              </w:rPr>
              <w:t xml:space="preserve"> </w:t>
            </w:r>
            <w:sdt>
              <w:sdtPr>
                <w:rPr>
                  <w:sz w:val="20"/>
                  <w:szCs w:val="20"/>
                  <w:lang w:val="en-US"/>
                </w:rPr>
                <w:id w:val="1974174161"/>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p>
          <w:p w14:paraId="3219104A" w14:textId="77777777" w:rsidR="00101519" w:rsidRPr="00ED1A7F" w:rsidRDefault="00101519" w:rsidP="0000762F">
            <w:pPr>
              <w:rPr>
                <w:b/>
                <w:sz w:val="20"/>
                <w:szCs w:val="20"/>
              </w:rPr>
            </w:pPr>
            <w:r w:rsidRPr="00ED1A7F">
              <w:rPr>
                <w:sz w:val="20"/>
                <w:szCs w:val="20"/>
              </w:rPr>
              <w:t xml:space="preserve">      </w:t>
            </w:r>
            <w:r w:rsidRPr="00ED1A7F">
              <w:rPr>
                <w:b/>
                <w:sz w:val="20"/>
                <w:szCs w:val="20"/>
              </w:rPr>
              <w:t xml:space="preserve">Oda Isısı             Soğutulmuş      </w:t>
            </w:r>
            <w:r w:rsidR="00AB5331">
              <w:rPr>
                <w:b/>
                <w:sz w:val="20"/>
                <w:szCs w:val="20"/>
              </w:rPr>
              <w:t xml:space="preserve"> </w:t>
            </w:r>
            <w:r w:rsidRPr="00ED1A7F">
              <w:rPr>
                <w:b/>
                <w:sz w:val="20"/>
                <w:szCs w:val="20"/>
              </w:rPr>
              <w:t>Dondurulmuş</w:t>
            </w:r>
          </w:p>
          <w:p w14:paraId="0692B3B0" w14:textId="77777777" w:rsidR="00101519" w:rsidRPr="00ED1A7F" w:rsidRDefault="00101519" w:rsidP="0000762F">
            <w:pPr>
              <w:rPr>
                <w:sz w:val="20"/>
                <w:szCs w:val="20"/>
              </w:rPr>
            </w:pPr>
          </w:p>
        </w:tc>
        <w:tc>
          <w:tcPr>
            <w:tcW w:w="3723" w:type="dxa"/>
            <w:gridSpan w:val="2"/>
          </w:tcPr>
          <w:p w14:paraId="45042162" w14:textId="77777777" w:rsidR="00101519" w:rsidRPr="00ED1A7F" w:rsidRDefault="00101519" w:rsidP="0000762F">
            <w:pPr>
              <w:rPr>
                <w:sz w:val="20"/>
                <w:szCs w:val="20"/>
              </w:rPr>
            </w:pPr>
            <w:r w:rsidRPr="00ED1A7F">
              <w:rPr>
                <w:sz w:val="20"/>
                <w:szCs w:val="20"/>
              </w:rPr>
              <w:t xml:space="preserve">I.19. Pakuočių skaičius / </w:t>
            </w:r>
            <w:r w:rsidRPr="00ED1A7F">
              <w:rPr>
                <w:i/>
                <w:sz w:val="20"/>
                <w:szCs w:val="20"/>
              </w:rPr>
              <w:t>Number of Packages</w:t>
            </w:r>
            <w:r w:rsidRPr="00ED1A7F">
              <w:rPr>
                <w:sz w:val="20"/>
                <w:szCs w:val="20"/>
              </w:rPr>
              <w:t xml:space="preserve">/ </w:t>
            </w:r>
            <w:r w:rsidRPr="00ED1A7F">
              <w:rPr>
                <w:b/>
                <w:sz w:val="20"/>
                <w:szCs w:val="20"/>
              </w:rPr>
              <w:t>Paketlerin sayısı</w:t>
            </w:r>
          </w:p>
        </w:tc>
      </w:tr>
      <w:tr w:rsidR="00101519" w:rsidRPr="00ED1A7F" w14:paraId="264B8B0A" w14:textId="77777777" w:rsidTr="0068204B">
        <w:trPr>
          <w:trHeight w:val="475"/>
        </w:trPr>
        <w:tc>
          <w:tcPr>
            <w:tcW w:w="682" w:type="dxa"/>
            <w:tcBorders>
              <w:top w:val="nil"/>
              <w:left w:val="nil"/>
              <w:bottom w:val="nil"/>
            </w:tcBorders>
          </w:tcPr>
          <w:p w14:paraId="643803EE" w14:textId="77777777" w:rsidR="00101519" w:rsidRPr="00ED1A7F" w:rsidRDefault="00101519" w:rsidP="0000762F">
            <w:pPr>
              <w:rPr>
                <w:sz w:val="20"/>
                <w:szCs w:val="20"/>
              </w:rPr>
            </w:pPr>
          </w:p>
        </w:tc>
        <w:tc>
          <w:tcPr>
            <w:tcW w:w="5626" w:type="dxa"/>
            <w:gridSpan w:val="3"/>
          </w:tcPr>
          <w:p w14:paraId="53FBB287" w14:textId="77777777" w:rsidR="00101519" w:rsidRPr="00ED1A7F" w:rsidRDefault="00101519" w:rsidP="0000762F">
            <w:pPr>
              <w:rPr>
                <w:rFonts w:ascii="Arial" w:hAnsi="Arial" w:cs="Arial"/>
                <w:sz w:val="20"/>
                <w:szCs w:val="20"/>
              </w:rPr>
            </w:pPr>
            <w:r w:rsidRPr="00ED1A7F">
              <w:rPr>
                <w:sz w:val="20"/>
                <w:szCs w:val="20"/>
              </w:rPr>
              <w:t>I.20. Konteinerio identifikacija / Plombos numeris /</w:t>
            </w:r>
            <w:r w:rsidRPr="00ED1A7F">
              <w:rPr>
                <w:i/>
                <w:sz w:val="20"/>
                <w:szCs w:val="20"/>
                <w:lang w:val="en-US"/>
              </w:rPr>
              <w:t xml:space="preserve"> Identification of container/seal number</w:t>
            </w:r>
            <w:r w:rsidRPr="00ED1A7F">
              <w:rPr>
                <w:sz w:val="20"/>
                <w:szCs w:val="20"/>
                <w:lang w:val="en-US"/>
              </w:rPr>
              <w:t xml:space="preserve">/ </w:t>
            </w:r>
            <w:r w:rsidRPr="00ED1A7F">
              <w:rPr>
                <w:b/>
                <w:sz w:val="20"/>
                <w:szCs w:val="20"/>
              </w:rPr>
              <w:t>Konteynırların tanımı/ mühür numarası</w:t>
            </w:r>
          </w:p>
          <w:p w14:paraId="79FCC28D" w14:textId="77777777" w:rsidR="00101519" w:rsidRPr="00ED1A7F" w:rsidRDefault="00101519" w:rsidP="0000762F">
            <w:pPr>
              <w:rPr>
                <w:sz w:val="20"/>
                <w:szCs w:val="20"/>
              </w:rPr>
            </w:pPr>
          </w:p>
        </w:tc>
        <w:tc>
          <w:tcPr>
            <w:tcW w:w="3723" w:type="dxa"/>
            <w:gridSpan w:val="2"/>
          </w:tcPr>
          <w:p w14:paraId="70C08F6F" w14:textId="77777777" w:rsidR="00101519" w:rsidRPr="00ED1A7F" w:rsidRDefault="00101519" w:rsidP="0000762F">
            <w:pPr>
              <w:rPr>
                <w:sz w:val="20"/>
                <w:szCs w:val="20"/>
              </w:rPr>
            </w:pPr>
            <w:r w:rsidRPr="00ED1A7F">
              <w:rPr>
                <w:sz w:val="20"/>
                <w:szCs w:val="20"/>
              </w:rPr>
              <w:t>I.21</w:t>
            </w:r>
            <w:r w:rsidRPr="00ED1A7F">
              <w:rPr>
                <w:i/>
                <w:sz w:val="20"/>
                <w:szCs w:val="20"/>
              </w:rPr>
              <w:t xml:space="preserve">. </w:t>
            </w:r>
            <w:r w:rsidRPr="00ED1A7F">
              <w:rPr>
                <w:sz w:val="20"/>
                <w:szCs w:val="20"/>
              </w:rPr>
              <w:t>Pakuotės tipas</w:t>
            </w:r>
            <w:r w:rsidRPr="00ED1A7F">
              <w:rPr>
                <w:i/>
                <w:sz w:val="20"/>
                <w:szCs w:val="20"/>
              </w:rPr>
              <w:t xml:space="preserve"> / Type of packaging</w:t>
            </w:r>
            <w:r w:rsidRPr="00ED1A7F">
              <w:rPr>
                <w:sz w:val="20"/>
                <w:szCs w:val="20"/>
              </w:rPr>
              <w:t xml:space="preserve">/ </w:t>
            </w:r>
            <w:r w:rsidRPr="00ED1A7F">
              <w:rPr>
                <w:b/>
                <w:sz w:val="20"/>
                <w:szCs w:val="20"/>
              </w:rPr>
              <w:t>Paketleme çeşidi</w:t>
            </w:r>
          </w:p>
        </w:tc>
      </w:tr>
      <w:tr w:rsidR="00101519" w:rsidRPr="00ED1A7F" w14:paraId="224A4967" w14:textId="77777777" w:rsidTr="0068204B">
        <w:tc>
          <w:tcPr>
            <w:tcW w:w="682" w:type="dxa"/>
            <w:tcBorders>
              <w:top w:val="nil"/>
              <w:left w:val="nil"/>
              <w:bottom w:val="nil"/>
            </w:tcBorders>
          </w:tcPr>
          <w:p w14:paraId="3B21BFE5" w14:textId="77777777" w:rsidR="00101519" w:rsidRPr="00ED1A7F" w:rsidRDefault="00101519" w:rsidP="0000762F">
            <w:pPr>
              <w:rPr>
                <w:sz w:val="20"/>
                <w:szCs w:val="20"/>
              </w:rPr>
            </w:pPr>
          </w:p>
        </w:tc>
        <w:tc>
          <w:tcPr>
            <w:tcW w:w="9349" w:type="dxa"/>
            <w:gridSpan w:val="5"/>
            <w:tcBorders>
              <w:bottom w:val="single" w:sz="4" w:space="0" w:color="auto"/>
            </w:tcBorders>
          </w:tcPr>
          <w:p w14:paraId="18CB960D" w14:textId="77777777" w:rsidR="00101519" w:rsidRPr="00ED1A7F" w:rsidRDefault="00101519" w:rsidP="0000762F">
            <w:pPr>
              <w:rPr>
                <w:i/>
                <w:sz w:val="20"/>
                <w:szCs w:val="20"/>
                <w:lang w:val="en-US"/>
              </w:rPr>
            </w:pPr>
            <w:r w:rsidRPr="00ED1A7F">
              <w:rPr>
                <w:sz w:val="20"/>
                <w:szCs w:val="20"/>
              </w:rPr>
              <w:t>I.22. Patvirtintos prekės /</w:t>
            </w:r>
            <w:r w:rsidRPr="00ED1A7F">
              <w:rPr>
                <w:i/>
                <w:sz w:val="20"/>
                <w:szCs w:val="20"/>
                <w:lang w:val="en-US"/>
              </w:rPr>
              <w:t>Commodities certified for</w:t>
            </w:r>
          </w:p>
          <w:p w14:paraId="55482CBD" w14:textId="77777777" w:rsidR="00101519" w:rsidRPr="00ED1A7F" w:rsidRDefault="00101519" w:rsidP="0000762F">
            <w:pPr>
              <w:rPr>
                <w:b/>
                <w:sz w:val="20"/>
                <w:szCs w:val="20"/>
              </w:rPr>
            </w:pPr>
            <w:r w:rsidRPr="00ED1A7F">
              <w:rPr>
                <w:i/>
                <w:sz w:val="20"/>
                <w:szCs w:val="20"/>
              </w:rPr>
              <w:t xml:space="preserve">         </w:t>
            </w:r>
            <w:r w:rsidRPr="00ED1A7F">
              <w:rPr>
                <w:sz w:val="20"/>
                <w:szCs w:val="20"/>
              </w:rPr>
              <w:t>/</w:t>
            </w:r>
            <w:r w:rsidRPr="00ED1A7F">
              <w:rPr>
                <w:b/>
                <w:sz w:val="20"/>
                <w:szCs w:val="20"/>
              </w:rPr>
              <w:t>Mallar</w:t>
            </w:r>
          </w:p>
          <w:p w14:paraId="4CE93B75" w14:textId="77777777" w:rsidR="00101519" w:rsidRPr="00ED1A7F" w:rsidRDefault="00101519" w:rsidP="0000762F">
            <w:pPr>
              <w:rPr>
                <w:b/>
                <w:sz w:val="20"/>
                <w:szCs w:val="20"/>
              </w:rPr>
            </w:pPr>
            <w:r w:rsidRPr="00ED1A7F">
              <w:rPr>
                <w:sz w:val="20"/>
                <w:szCs w:val="20"/>
              </w:rPr>
              <w:t xml:space="preserve">                  Skirtos maistui</w:t>
            </w:r>
            <w:r w:rsidRPr="00ED1A7F">
              <w:rPr>
                <w:b/>
                <w:sz w:val="20"/>
                <w:szCs w:val="20"/>
              </w:rPr>
              <w:t xml:space="preserve">                       </w:t>
            </w:r>
            <w:sdt>
              <w:sdtPr>
                <w:rPr>
                  <w:sz w:val="20"/>
                  <w:szCs w:val="20"/>
                  <w:lang w:val="en-US"/>
                </w:rPr>
                <w:id w:val="-1933346714"/>
                <w14:checkbox>
                  <w14:checked w14:val="0"/>
                  <w14:checkedState w14:val="2612" w14:font="MS Gothic"/>
                  <w14:uncheckedState w14:val="2610" w14:font="MS Gothic"/>
                </w14:checkbox>
              </w:sdtPr>
              <w:sdtContent>
                <w:r w:rsidR="0011282E">
                  <w:rPr>
                    <w:rFonts w:ascii="MS Gothic" w:eastAsia="MS Gothic" w:hAnsi="MS Gothic" w:hint="eastAsia"/>
                    <w:sz w:val="20"/>
                    <w:szCs w:val="20"/>
                    <w:lang w:val="en-US"/>
                  </w:rPr>
                  <w:t>☐</w:t>
                </w:r>
              </w:sdtContent>
            </w:sdt>
          </w:p>
          <w:p w14:paraId="2A9AC774" w14:textId="77777777" w:rsidR="00101519" w:rsidRPr="00ED1A7F" w:rsidRDefault="00101519" w:rsidP="0000762F">
            <w:pPr>
              <w:rPr>
                <w:sz w:val="20"/>
                <w:szCs w:val="20"/>
              </w:rPr>
            </w:pPr>
            <w:r w:rsidRPr="00ED1A7F">
              <w:rPr>
                <w:sz w:val="20"/>
                <w:szCs w:val="20"/>
              </w:rPr>
              <w:t xml:space="preserve">                 </w:t>
            </w:r>
            <w:r w:rsidRPr="00ED1A7F">
              <w:rPr>
                <w:i/>
                <w:sz w:val="20"/>
                <w:szCs w:val="20"/>
                <w:lang w:val="en-US"/>
              </w:rPr>
              <w:t>Human consumption</w:t>
            </w:r>
            <w:r w:rsidRPr="00ED1A7F">
              <w:rPr>
                <w:i/>
                <w:sz w:val="20"/>
                <w:szCs w:val="20"/>
              </w:rPr>
              <w:t xml:space="preserve"> </w:t>
            </w:r>
            <w:r w:rsidRPr="00ED1A7F">
              <w:rPr>
                <w:sz w:val="20"/>
                <w:szCs w:val="20"/>
              </w:rPr>
              <w:t xml:space="preserve">              </w:t>
            </w:r>
            <w:sdt>
              <w:sdtPr>
                <w:rPr>
                  <w:sz w:val="20"/>
                  <w:szCs w:val="20"/>
                  <w:lang w:val="en-US"/>
                </w:rPr>
                <w:id w:val="778678957"/>
                <w14:checkbox>
                  <w14:checked w14:val="0"/>
                  <w14:checkedState w14:val="2612" w14:font="MS Gothic"/>
                  <w14:uncheckedState w14:val="2610" w14:font="MS Gothic"/>
                </w14:checkbox>
              </w:sdtPr>
              <w:sdtContent>
                <w:r w:rsidR="00AB5331">
                  <w:rPr>
                    <w:rFonts w:ascii="MS Gothic" w:eastAsia="MS Gothic" w:hAnsi="MS Gothic" w:hint="eastAsia"/>
                    <w:sz w:val="20"/>
                    <w:szCs w:val="20"/>
                    <w:lang w:val="en-US"/>
                  </w:rPr>
                  <w:t>☐</w:t>
                </w:r>
              </w:sdtContent>
            </w:sdt>
          </w:p>
          <w:p w14:paraId="0EE27FB7" w14:textId="77777777" w:rsidR="00101519" w:rsidRPr="00ED1A7F" w:rsidRDefault="00101519" w:rsidP="0000762F">
            <w:pPr>
              <w:rPr>
                <w:sz w:val="20"/>
                <w:szCs w:val="20"/>
              </w:rPr>
            </w:pPr>
            <w:r w:rsidRPr="00ED1A7F">
              <w:rPr>
                <w:sz w:val="20"/>
                <w:szCs w:val="20"/>
              </w:rPr>
              <w:t xml:space="preserve">                 /</w:t>
            </w:r>
            <w:r w:rsidRPr="00ED1A7F">
              <w:rPr>
                <w:b/>
                <w:sz w:val="20"/>
                <w:szCs w:val="20"/>
              </w:rPr>
              <w:t>İnsan tüketimi için onaylıdır</w:t>
            </w:r>
            <w:r w:rsidRPr="00ED1A7F">
              <w:rPr>
                <w:sz w:val="20"/>
                <w:szCs w:val="20"/>
              </w:rPr>
              <w:t>.</w:t>
            </w:r>
          </w:p>
        </w:tc>
      </w:tr>
      <w:tr w:rsidR="00101519" w:rsidRPr="00ED1A7F" w14:paraId="2F2857C7" w14:textId="77777777" w:rsidTr="0068204B">
        <w:tc>
          <w:tcPr>
            <w:tcW w:w="682" w:type="dxa"/>
            <w:tcBorders>
              <w:top w:val="nil"/>
              <w:left w:val="nil"/>
              <w:bottom w:val="nil"/>
            </w:tcBorders>
          </w:tcPr>
          <w:p w14:paraId="16EEB78E" w14:textId="77777777" w:rsidR="00101519" w:rsidRPr="00ED1A7F" w:rsidRDefault="00101519" w:rsidP="0000762F">
            <w:pPr>
              <w:rPr>
                <w:sz w:val="20"/>
                <w:szCs w:val="20"/>
              </w:rPr>
            </w:pPr>
          </w:p>
        </w:tc>
        <w:tc>
          <w:tcPr>
            <w:tcW w:w="9349" w:type="dxa"/>
            <w:gridSpan w:val="5"/>
          </w:tcPr>
          <w:p w14:paraId="5F0492D5" w14:textId="77777777" w:rsidR="00101519" w:rsidRPr="00ED1A7F" w:rsidRDefault="00101519" w:rsidP="0000762F">
            <w:pPr>
              <w:rPr>
                <w:sz w:val="20"/>
                <w:szCs w:val="20"/>
              </w:rPr>
            </w:pPr>
            <w:r w:rsidRPr="00ED1A7F">
              <w:rPr>
                <w:sz w:val="20"/>
                <w:szCs w:val="20"/>
              </w:rPr>
              <w:t>I.23. Importui į Turkiją</w:t>
            </w:r>
            <w:r w:rsidR="00AB5331">
              <w:rPr>
                <w:sz w:val="20"/>
                <w:szCs w:val="20"/>
              </w:rPr>
              <w:t xml:space="preserve">                           </w:t>
            </w:r>
            <w:r w:rsidR="00AB5331" w:rsidRPr="00344143">
              <w:rPr>
                <w:sz w:val="20"/>
                <w:szCs w:val="20"/>
                <w:lang w:val="en-US"/>
              </w:rPr>
              <w:t xml:space="preserve"> </w:t>
            </w:r>
            <w:sdt>
              <w:sdtPr>
                <w:rPr>
                  <w:sz w:val="20"/>
                  <w:szCs w:val="20"/>
                  <w:lang w:val="en-US"/>
                </w:rPr>
                <w:id w:val="209397147"/>
                <w14:checkbox>
                  <w14:checked w14:val="0"/>
                  <w14:checkedState w14:val="2612" w14:font="MS Gothic"/>
                  <w14:uncheckedState w14:val="2610" w14:font="MS Gothic"/>
                </w14:checkbox>
              </w:sdtPr>
              <w:sdtContent>
                <w:r w:rsidR="008E2E6C">
                  <w:rPr>
                    <w:rFonts w:ascii="MS Gothic" w:eastAsia="MS Gothic" w:hAnsi="MS Gothic" w:hint="eastAsia"/>
                    <w:sz w:val="20"/>
                    <w:szCs w:val="20"/>
                    <w:lang w:val="en-US"/>
                  </w:rPr>
                  <w:t>☐</w:t>
                </w:r>
              </w:sdtContent>
            </w:sdt>
          </w:p>
          <w:p w14:paraId="4D81E3D3" w14:textId="77777777" w:rsidR="00101519" w:rsidRPr="00ED1A7F" w:rsidRDefault="00101519" w:rsidP="0000762F">
            <w:pPr>
              <w:rPr>
                <w:sz w:val="20"/>
                <w:szCs w:val="20"/>
              </w:rPr>
            </w:pPr>
            <w:r w:rsidRPr="00ED1A7F">
              <w:rPr>
                <w:sz w:val="20"/>
                <w:szCs w:val="20"/>
              </w:rPr>
              <w:t xml:space="preserve">         </w:t>
            </w:r>
            <w:r w:rsidRPr="00ED1A7F">
              <w:rPr>
                <w:i/>
                <w:sz w:val="20"/>
                <w:szCs w:val="20"/>
                <w:lang w:val="en-US"/>
              </w:rPr>
              <w:t>For import into Turkey</w:t>
            </w:r>
            <w:r w:rsidRPr="00ED1A7F">
              <w:rPr>
                <w:sz w:val="20"/>
                <w:szCs w:val="20"/>
              </w:rPr>
              <w:t xml:space="preserve"> </w:t>
            </w:r>
          </w:p>
          <w:p w14:paraId="0B0DE574" w14:textId="77777777" w:rsidR="00101519" w:rsidRPr="00ED1A7F" w:rsidRDefault="00101519" w:rsidP="0000762F">
            <w:pPr>
              <w:rPr>
                <w:b/>
                <w:sz w:val="20"/>
                <w:szCs w:val="20"/>
              </w:rPr>
            </w:pPr>
            <w:r w:rsidRPr="00ED1A7F">
              <w:rPr>
                <w:sz w:val="20"/>
                <w:szCs w:val="20"/>
              </w:rPr>
              <w:t xml:space="preserve">        /</w:t>
            </w:r>
            <w:r w:rsidRPr="00ED1A7F">
              <w:rPr>
                <w:b/>
                <w:sz w:val="20"/>
                <w:szCs w:val="20"/>
              </w:rPr>
              <w:t>Türkiye’ye ithalat için</w:t>
            </w:r>
          </w:p>
        </w:tc>
      </w:tr>
      <w:tr w:rsidR="00101519" w:rsidRPr="00ED1A7F" w14:paraId="66877A73" w14:textId="77777777" w:rsidTr="00456B47">
        <w:trPr>
          <w:trHeight w:val="1400"/>
        </w:trPr>
        <w:tc>
          <w:tcPr>
            <w:tcW w:w="682" w:type="dxa"/>
            <w:tcBorders>
              <w:top w:val="nil"/>
              <w:left w:val="nil"/>
              <w:bottom w:val="nil"/>
            </w:tcBorders>
          </w:tcPr>
          <w:p w14:paraId="39BC2F75" w14:textId="77777777" w:rsidR="00101519" w:rsidRPr="00ED1A7F" w:rsidRDefault="00101519" w:rsidP="0000762F">
            <w:pPr>
              <w:rPr>
                <w:sz w:val="20"/>
                <w:szCs w:val="20"/>
              </w:rPr>
            </w:pPr>
          </w:p>
        </w:tc>
        <w:tc>
          <w:tcPr>
            <w:tcW w:w="9349" w:type="dxa"/>
            <w:gridSpan w:val="5"/>
            <w:tcBorders>
              <w:bottom w:val="single" w:sz="4" w:space="0" w:color="auto"/>
            </w:tcBorders>
          </w:tcPr>
          <w:p w14:paraId="03755DE5" w14:textId="77777777" w:rsidR="00101519" w:rsidRPr="00ED1A7F" w:rsidRDefault="00101519" w:rsidP="0000762F">
            <w:pPr>
              <w:ind w:right="1891"/>
              <w:rPr>
                <w:i/>
                <w:sz w:val="16"/>
                <w:szCs w:val="16"/>
                <w:lang w:val="en-US"/>
              </w:rPr>
            </w:pPr>
            <w:r w:rsidRPr="00ED1A7F">
              <w:rPr>
                <w:sz w:val="16"/>
                <w:szCs w:val="16"/>
              </w:rPr>
              <w:t xml:space="preserve">I.24. Prekių identifikavimo duomenys / </w:t>
            </w:r>
            <w:r w:rsidRPr="00ED1A7F">
              <w:rPr>
                <w:i/>
                <w:sz w:val="16"/>
                <w:szCs w:val="16"/>
                <w:lang w:val="en-US"/>
              </w:rPr>
              <w:t>Identification of the commodities</w:t>
            </w:r>
            <w:r w:rsidRPr="00ED1A7F">
              <w:rPr>
                <w:sz w:val="16"/>
                <w:szCs w:val="16"/>
              </w:rPr>
              <w:t xml:space="preserve">/ </w:t>
            </w:r>
            <w:r w:rsidRPr="00ED1A7F">
              <w:rPr>
                <w:b/>
                <w:sz w:val="16"/>
                <w:szCs w:val="16"/>
              </w:rPr>
              <w:t xml:space="preserve">Malların kimliği/ </w:t>
            </w:r>
          </w:p>
          <w:p w14:paraId="489FCB1F" w14:textId="77777777" w:rsidR="00101519" w:rsidRPr="00ED1A7F" w:rsidRDefault="00101519" w:rsidP="0000762F">
            <w:pPr>
              <w:ind w:right="-116"/>
              <w:rPr>
                <w:sz w:val="16"/>
                <w:szCs w:val="16"/>
                <w:lang w:val="en-US"/>
              </w:rPr>
            </w:pPr>
            <w:r w:rsidRPr="00ED1A7F">
              <w:rPr>
                <w:sz w:val="16"/>
                <w:szCs w:val="16"/>
                <w:lang w:val="en-US"/>
              </w:rPr>
              <w:t xml:space="preserve">    Rūšis                            Prekės pobūdis     Apdorojimo </w:t>
            </w:r>
            <w:proofErr w:type="gramStart"/>
            <w:r w:rsidRPr="00ED1A7F">
              <w:rPr>
                <w:sz w:val="16"/>
                <w:szCs w:val="16"/>
                <w:lang w:val="en-US"/>
              </w:rPr>
              <w:t>būdas  Veterinarinio</w:t>
            </w:r>
            <w:proofErr w:type="gramEnd"/>
            <w:r w:rsidRPr="00ED1A7F">
              <w:rPr>
                <w:sz w:val="16"/>
                <w:szCs w:val="16"/>
                <w:lang w:val="en-US"/>
              </w:rPr>
              <w:t xml:space="preserve"> patvirtinimo numeris    Pakuočių skaičius     Svoris </w:t>
            </w:r>
          </w:p>
          <w:p w14:paraId="35402F31" w14:textId="77777777" w:rsidR="00101519" w:rsidRPr="00ED1A7F" w:rsidRDefault="00101519" w:rsidP="0000762F">
            <w:pPr>
              <w:ind w:right="-116"/>
              <w:rPr>
                <w:sz w:val="16"/>
                <w:szCs w:val="16"/>
                <w:lang w:val="en-US"/>
              </w:rPr>
            </w:pPr>
            <w:r w:rsidRPr="00ED1A7F">
              <w:rPr>
                <w:sz w:val="12"/>
                <w:szCs w:val="12"/>
                <w:lang w:val="en-US"/>
              </w:rPr>
              <w:t xml:space="preserve">(Mokslinis </w:t>
            </w:r>
            <w:proofErr w:type="gramStart"/>
            <w:r w:rsidRPr="00ED1A7F">
              <w:rPr>
                <w:sz w:val="12"/>
                <w:szCs w:val="12"/>
                <w:lang w:val="en-US"/>
              </w:rPr>
              <w:t>pavadinimas)</w:t>
            </w:r>
            <w:r w:rsidRPr="00ED1A7F">
              <w:rPr>
                <w:sz w:val="16"/>
                <w:szCs w:val="16"/>
                <w:lang w:val="en-US"/>
              </w:rPr>
              <w:t xml:space="preserve">   </w:t>
            </w:r>
            <w:proofErr w:type="gramEnd"/>
            <w:r w:rsidRPr="00ED1A7F">
              <w:rPr>
                <w:sz w:val="16"/>
                <w:szCs w:val="16"/>
                <w:lang w:val="en-US"/>
              </w:rPr>
              <w:t xml:space="preserve">                                                                       </w:t>
            </w:r>
            <w:r w:rsidRPr="00ED1A7F">
              <w:rPr>
                <w:sz w:val="12"/>
                <w:szCs w:val="12"/>
                <w:lang w:val="en-US"/>
              </w:rPr>
              <w:t xml:space="preserve">Skerdykla   Išpjaustymo </w:t>
            </w:r>
            <w:proofErr w:type="gramStart"/>
            <w:r w:rsidRPr="00ED1A7F">
              <w:rPr>
                <w:sz w:val="12"/>
                <w:szCs w:val="12"/>
                <w:lang w:val="en-US"/>
              </w:rPr>
              <w:t>įmonė  Šaltasis</w:t>
            </w:r>
            <w:proofErr w:type="gramEnd"/>
            <w:r w:rsidRPr="00ED1A7F">
              <w:rPr>
                <w:sz w:val="12"/>
                <w:szCs w:val="12"/>
                <w:lang w:val="en-US"/>
              </w:rPr>
              <w:t xml:space="preserve"> sandėlis</w:t>
            </w:r>
            <w:r w:rsidRPr="00ED1A7F">
              <w:rPr>
                <w:sz w:val="16"/>
                <w:szCs w:val="16"/>
                <w:lang w:val="en-US"/>
              </w:rPr>
              <w:t xml:space="preserve">                                     neto</w:t>
            </w:r>
          </w:p>
          <w:p w14:paraId="7A5F36DA" w14:textId="77777777" w:rsidR="00101519" w:rsidRPr="00ED1A7F" w:rsidRDefault="00101519" w:rsidP="0000762F">
            <w:pPr>
              <w:ind w:right="-116"/>
              <w:rPr>
                <w:sz w:val="16"/>
                <w:szCs w:val="16"/>
                <w:lang w:val="en-US"/>
              </w:rPr>
            </w:pPr>
          </w:p>
          <w:p w14:paraId="31C8310C" w14:textId="77777777" w:rsidR="00101519" w:rsidRPr="00ED1A7F" w:rsidRDefault="00101519" w:rsidP="0000762F">
            <w:pPr>
              <w:ind w:right="-116"/>
              <w:rPr>
                <w:i/>
                <w:sz w:val="16"/>
                <w:szCs w:val="16"/>
                <w:lang w:val="en-US"/>
              </w:rPr>
            </w:pPr>
            <w:r w:rsidRPr="00ED1A7F">
              <w:rPr>
                <w:sz w:val="16"/>
                <w:szCs w:val="16"/>
                <w:lang w:val="en-US"/>
              </w:rPr>
              <w:t xml:space="preserve">    </w:t>
            </w:r>
            <w:r w:rsidRPr="00ED1A7F">
              <w:rPr>
                <w:i/>
                <w:sz w:val="16"/>
                <w:szCs w:val="16"/>
                <w:lang w:val="en-US"/>
              </w:rPr>
              <w:t>Species                        Nature of              Treatment           Approval number establishments              number               net</w:t>
            </w:r>
          </w:p>
          <w:p w14:paraId="680E69E8" w14:textId="77777777" w:rsidR="00101519" w:rsidRPr="00ED1A7F" w:rsidRDefault="00101519" w:rsidP="0000762F">
            <w:pPr>
              <w:ind w:right="-116"/>
              <w:rPr>
                <w:i/>
                <w:sz w:val="16"/>
                <w:szCs w:val="16"/>
                <w:lang w:val="en-US"/>
              </w:rPr>
            </w:pPr>
            <w:r w:rsidRPr="00ED1A7F">
              <w:rPr>
                <w:i/>
                <w:sz w:val="16"/>
                <w:szCs w:val="16"/>
                <w:lang w:val="en-US"/>
              </w:rPr>
              <w:t xml:space="preserve">(Scientific </w:t>
            </w:r>
            <w:proofErr w:type="gramStart"/>
            <w:r w:rsidRPr="00ED1A7F">
              <w:rPr>
                <w:i/>
                <w:sz w:val="16"/>
                <w:szCs w:val="16"/>
                <w:lang w:val="en-US"/>
              </w:rPr>
              <w:t>name)</w:t>
            </w:r>
            <w:r w:rsidRPr="00ED1A7F">
              <w:rPr>
                <w:sz w:val="16"/>
                <w:szCs w:val="16"/>
                <w:lang w:val="en-US"/>
              </w:rPr>
              <w:t xml:space="preserve">   </w:t>
            </w:r>
            <w:proofErr w:type="gramEnd"/>
            <w:r w:rsidRPr="00ED1A7F">
              <w:rPr>
                <w:sz w:val="16"/>
                <w:szCs w:val="16"/>
                <w:lang w:val="en-US"/>
              </w:rPr>
              <w:t xml:space="preserve">         </w:t>
            </w:r>
            <w:r w:rsidRPr="00ED1A7F">
              <w:rPr>
                <w:i/>
                <w:sz w:val="16"/>
                <w:szCs w:val="16"/>
                <w:lang w:val="en-US"/>
              </w:rPr>
              <w:t>commodity</w:t>
            </w:r>
            <w:r w:rsidRPr="00ED1A7F">
              <w:rPr>
                <w:sz w:val="16"/>
                <w:szCs w:val="16"/>
                <w:lang w:val="en-US"/>
              </w:rPr>
              <w:t xml:space="preserve">                </w:t>
            </w:r>
            <w:r w:rsidRPr="00ED1A7F">
              <w:rPr>
                <w:i/>
                <w:sz w:val="16"/>
                <w:szCs w:val="16"/>
                <w:lang w:val="en-US"/>
              </w:rPr>
              <w:t>type</w:t>
            </w:r>
            <w:r w:rsidRPr="00ED1A7F">
              <w:rPr>
                <w:sz w:val="16"/>
                <w:szCs w:val="16"/>
                <w:lang w:val="en-US"/>
              </w:rPr>
              <w:t xml:space="preserve">                </w:t>
            </w:r>
            <w:r w:rsidRPr="00ED1A7F">
              <w:rPr>
                <w:sz w:val="16"/>
                <w:szCs w:val="16"/>
              </w:rPr>
              <w:t>Abattoir    Cutting plant    Cold store</w:t>
            </w:r>
            <w:r w:rsidRPr="00ED1A7F">
              <w:rPr>
                <w:sz w:val="16"/>
                <w:szCs w:val="16"/>
                <w:lang w:val="en-US"/>
              </w:rPr>
              <w:t xml:space="preserve">       </w:t>
            </w:r>
            <w:r w:rsidRPr="00ED1A7F">
              <w:rPr>
                <w:i/>
                <w:sz w:val="16"/>
                <w:szCs w:val="16"/>
                <w:lang w:val="en-US"/>
              </w:rPr>
              <w:t>of packages      weight</w:t>
            </w:r>
          </w:p>
          <w:p w14:paraId="0C01CD3D" w14:textId="77777777" w:rsidR="00101519" w:rsidRPr="00ED1A7F" w:rsidRDefault="00101519" w:rsidP="0000762F">
            <w:pPr>
              <w:ind w:right="-74"/>
              <w:rPr>
                <w:sz w:val="16"/>
                <w:szCs w:val="16"/>
              </w:rPr>
            </w:pPr>
            <w:r w:rsidRPr="00ED1A7F">
              <w:rPr>
                <w:sz w:val="16"/>
                <w:szCs w:val="16"/>
              </w:rPr>
              <w:t>/</w:t>
            </w:r>
            <w:r w:rsidRPr="00ED1A7F">
              <w:rPr>
                <w:b/>
                <w:sz w:val="16"/>
                <w:szCs w:val="16"/>
              </w:rPr>
              <w:t>Tür (Bilimsel adı)</w:t>
            </w:r>
            <w:r w:rsidRPr="00ED1A7F">
              <w:rPr>
                <w:sz w:val="16"/>
                <w:szCs w:val="16"/>
              </w:rPr>
              <w:t xml:space="preserve">    </w:t>
            </w:r>
            <w:r w:rsidRPr="00ED1A7F">
              <w:rPr>
                <w:b/>
                <w:sz w:val="16"/>
                <w:szCs w:val="16"/>
              </w:rPr>
              <w:t>Malın Niteliği</w:t>
            </w:r>
            <w:r w:rsidRPr="00ED1A7F">
              <w:rPr>
                <w:sz w:val="16"/>
                <w:szCs w:val="16"/>
              </w:rPr>
              <w:t xml:space="preserve">         </w:t>
            </w:r>
            <w:r w:rsidRPr="00ED1A7F">
              <w:rPr>
                <w:b/>
                <w:sz w:val="16"/>
                <w:szCs w:val="16"/>
              </w:rPr>
              <w:t>İşlem Türü</w:t>
            </w:r>
            <w:r w:rsidRPr="00ED1A7F">
              <w:rPr>
                <w:sz w:val="16"/>
                <w:szCs w:val="16"/>
              </w:rPr>
              <w:t xml:space="preserve">   </w:t>
            </w:r>
          </w:p>
          <w:p w14:paraId="3C2B5C7A" w14:textId="77777777" w:rsidR="00101519" w:rsidRPr="00ED1A7F" w:rsidRDefault="00101519" w:rsidP="0000762F">
            <w:pPr>
              <w:ind w:right="1891"/>
              <w:rPr>
                <w:sz w:val="20"/>
                <w:szCs w:val="20"/>
              </w:rPr>
            </w:pPr>
          </w:p>
        </w:tc>
      </w:tr>
    </w:tbl>
    <w:p w14:paraId="76718E93" w14:textId="77777777" w:rsidR="000E0B5D" w:rsidRDefault="000E0B5D"/>
    <w:tbl>
      <w:tblPr>
        <w:tblW w:w="1002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519"/>
        <w:gridCol w:w="4807"/>
      </w:tblGrid>
      <w:tr w:rsidR="000E0B5D" w:rsidRPr="00ED1A7F" w14:paraId="599FA44B" w14:textId="77777777" w:rsidTr="00344143">
        <w:trPr>
          <w:gridBefore w:val="1"/>
          <w:wBefore w:w="682" w:type="dxa"/>
          <w:trHeight w:val="722"/>
        </w:trPr>
        <w:tc>
          <w:tcPr>
            <w:tcW w:w="4525" w:type="dxa"/>
          </w:tcPr>
          <w:p w14:paraId="7D77A6D1" w14:textId="77777777" w:rsidR="000E0B5D" w:rsidRPr="00ED1A7F" w:rsidRDefault="000E0B5D" w:rsidP="0000762F">
            <w:pPr>
              <w:rPr>
                <w:b/>
                <w:i/>
                <w:sz w:val="20"/>
                <w:szCs w:val="20"/>
              </w:rPr>
            </w:pPr>
            <w:r w:rsidRPr="00ED1A7F">
              <w:rPr>
                <w:b/>
                <w:sz w:val="20"/>
                <w:szCs w:val="20"/>
              </w:rPr>
              <w:t xml:space="preserve">II. </w:t>
            </w:r>
            <w:r w:rsidRPr="00ED1A7F">
              <w:rPr>
                <w:sz w:val="20"/>
                <w:szCs w:val="20"/>
              </w:rPr>
              <w:t>Informacija apie sveikatą</w:t>
            </w:r>
            <w:r w:rsidRPr="00ED1A7F">
              <w:rPr>
                <w:b/>
                <w:sz w:val="20"/>
                <w:szCs w:val="20"/>
              </w:rPr>
              <w:t xml:space="preserve"> / </w:t>
            </w:r>
            <w:r w:rsidRPr="00ED1A7F">
              <w:rPr>
                <w:i/>
                <w:sz w:val="20"/>
                <w:szCs w:val="20"/>
                <w:lang w:val="en-US"/>
              </w:rPr>
              <w:t>Health information</w:t>
            </w:r>
            <w:r w:rsidRPr="00ED1A7F">
              <w:rPr>
                <w:b/>
                <w:i/>
                <w:sz w:val="20"/>
                <w:szCs w:val="20"/>
              </w:rPr>
              <w:t xml:space="preserve"> </w:t>
            </w:r>
            <w:r w:rsidRPr="00ED1A7F">
              <w:rPr>
                <w:b/>
                <w:sz w:val="20"/>
                <w:szCs w:val="20"/>
              </w:rPr>
              <w:t>/Sağlık bilgileri</w:t>
            </w:r>
          </w:p>
        </w:tc>
        <w:tc>
          <w:tcPr>
            <w:tcW w:w="4815" w:type="dxa"/>
          </w:tcPr>
          <w:p w14:paraId="7247A538" w14:textId="77777777" w:rsidR="000E0B5D" w:rsidRPr="00ED1A7F" w:rsidRDefault="000E0B5D" w:rsidP="0000762F">
            <w:pPr>
              <w:rPr>
                <w:b/>
                <w:sz w:val="20"/>
                <w:szCs w:val="20"/>
              </w:rPr>
            </w:pPr>
            <w:r w:rsidRPr="00ED1A7F">
              <w:rPr>
                <w:sz w:val="20"/>
                <w:szCs w:val="20"/>
              </w:rPr>
              <w:t xml:space="preserve">II.a. Sertifikato numeris / </w:t>
            </w:r>
            <w:r w:rsidRPr="00ED1A7F">
              <w:rPr>
                <w:i/>
                <w:sz w:val="20"/>
                <w:szCs w:val="20"/>
                <w:lang w:val="pt-BR"/>
              </w:rPr>
              <w:t>Certificate reference number</w:t>
            </w:r>
            <w:r w:rsidRPr="00ED1A7F">
              <w:rPr>
                <w:sz w:val="20"/>
                <w:szCs w:val="20"/>
              </w:rPr>
              <w:t xml:space="preserve">/ </w:t>
            </w:r>
            <w:r w:rsidRPr="00ED1A7F">
              <w:rPr>
                <w:b/>
                <w:sz w:val="20"/>
                <w:szCs w:val="20"/>
              </w:rPr>
              <w:t xml:space="preserve">Sertifika </w:t>
            </w:r>
          </w:p>
          <w:p w14:paraId="419A5AF1" w14:textId="77777777" w:rsidR="000E0B5D" w:rsidRPr="00ED1A7F" w:rsidRDefault="000E0B5D" w:rsidP="0000762F">
            <w:pPr>
              <w:rPr>
                <w:i/>
                <w:sz w:val="20"/>
                <w:szCs w:val="20"/>
              </w:rPr>
            </w:pPr>
            <w:r w:rsidRPr="00ED1A7F">
              <w:rPr>
                <w:b/>
                <w:sz w:val="20"/>
                <w:szCs w:val="20"/>
              </w:rPr>
              <w:t>referans numarası</w:t>
            </w:r>
          </w:p>
        </w:tc>
      </w:tr>
      <w:tr w:rsidR="00637470" w:rsidRPr="00ED1A7F" w14:paraId="692A7AA2" w14:textId="77777777" w:rsidTr="00344143">
        <w:trPr>
          <w:cantSplit/>
          <w:trHeight w:val="1134"/>
        </w:trPr>
        <w:tc>
          <w:tcPr>
            <w:tcW w:w="682" w:type="dxa"/>
            <w:textDirection w:val="btLr"/>
            <w:vAlign w:val="center"/>
          </w:tcPr>
          <w:p w14:paraId="5C6EBBCB" w14:textId="77777777" w:rsidR="00637470" w:rsidRPr="00637470" w:rsidRDefault="00637470" w:rsidP="00637470">
            <w:pPr>
              <w:ind w:left="113" w:right="113"/>
              <w:jc w:val="center"/>
              <w:rPr>
                <w:b/>
                <w:sz w:val="20"/>
                <w:szCs w:val="20"/>
              </w:rPr>
            </w:pPr>
            <w:r w:rsidRPr="00637470">
              <w:rPr>
                <w:b/>
                <w:sz w:val="20"/>
                <w:szCs w:val="20"/>
              </w:rPr>
              <w:t>II dalis: Sertifikavimas / Part II: Certification</w:t>
            </w:r>
          </w:p>
          <w:p w14:paraId="1F273FD4" w14:textId="77777777" w:rsidR="00637470" w:rsidRPr="00637470" w:rsidRDefault="00637470" w:rsidP="00637470">
            <w:pPr>
              <w:ind w:left="113" w:right="113"/>
              <w:jc w:val="center"/>
              <w:rPr>
                <w:b/>
                <w:sz w:val="20"/>
                <w:szCs w:val="20"/>
              </w:rPr>
            </w:pPr>
            <w:r w:rsidRPr="00637470">
              <w:rPr>
                <w:b/>
                <w:sz w:val="20"/>
                <w:szCs w:val="20"/>
              </w:rPr>
              <w:t>Bölüm II: Sertifikasyon</w:t>
            </w:r>
          </w:p>
          <w:p w14:paraId="3FC85CC4" w14:textId="77777777" w:rsidR="00637470" w:rsidRPr="00ED1A7F" w:rsidRDefault="00637470" w:rsidP="00637470">
            <w:pPr>
              <w:ind w:left="113" w:right="113"/>
              <w:jc w:val="center"/>
              <w:rPr>
                <w:b/>
                <w:sz w:val="20"/>
                <w:szCs w:val="20"/>
              </w:rPr>
            </w:pPr>
          </w:p>
        </w:tc>
        <w:tc>
          <w:tcPr>
            <w:tcW w:w="9340" w:type="dxa"/>
            <w:gridSpan w:val="2"/>
          </w:tcPr>
          <w:p w14:paraId="049BA040" w14:textId="77777777" w:rsidR="00637470" w:rsidRPr="00ED1A7F" w:rsidRDefault="00637470" w:rsidP="00637470">
            <w:pPr>
              <w:rPr>
                <w:b/>
                <w:sz w:val="20"/>
                <w:szCs w:val="20"/>
              </w:rPr>
            </w:pPr>
            <w:r w:rsidRPr="00ED1A7F">
              <w:rPr>
                <w:b/>
                <w:sz w:val="20"/>
                <w:szCs w:val="20"/>
              </w:rPr>
              <w:t xml:space="preserve">II.1. </w:t>
            </w:r>
            <w:r w:rsidRPr="00ED1A7F">
              <w:rPr>
                <w:sz w:val="20"/>
                <w:szCs w:val="20"/>
              </w:rPr>
              <w:t>Visuomenės sveikumo patvirtinimas</w:t>
            </w:r>
            <w:r w:rsidRPr="00ED1A7F">
              <w:rPr>
                <w:b/>
                <w:sz w:val="20"/>
                <w:szCs w:val="20"/>
              </w:rPr>
              <w:t xml:space="preserve"> / Public Health Attestation/Halk Sağlığı Beyanı</w:t>
            </w:r>
          </w:p>
          <w:p w14:paraId="615F70F1" w14:textId="77777777" w:rsidR="00637470" w:rsidRPr="00ED1A7F" w:rsidRDefault="00637470" w:rsidP="00637470">
            <w:pPr>
              <w:jc w:val="both"/>
              <w:rPr>
                <w:i/>
                <w:sz w:val="20"/>
                <w:szCs w:val="20"/>
              </w:rPr>
            </w:pPr>
            <w:r w:rsidRPr="00ED1A7F">
              <w:rPr>
                <w:sz w:val="20"/>
                <w:szCs w:val="20"/>
              </w:rPr>
              <w:t>Aš, toliau pasirašęs valstybinis veterinarijos gydytojas, pareiškiu, kad esu susipažinęs su taikytinais reglamentų (EB) Nr. 178/2002, (EB) Nr. 852/2004, (EB) Nr. 853/2004 ir (EB) Nr. 999/2001 reikalavimais, ir patvirtinu, kad I dalyje apibūdinta naminių galvijų mėsa gauta laikantis šių reikalavimų ir kad:</w:t>
            </w:r>
          </w:p>
          <w:p w14:paraId="257CC883" w14:textId="77777777" w:rsidR="00637470" w:rsidRPr="00ED1A7F" w:rsidRDefault="00637470" w:rsidP="00637470">
            <w:pPr>
              <w:jc w:val="both"/>
              <w:rPr>
                <w:i/>
                <w:sz w:val="20"/>
                <w:szCs w:val="20"/>
                <w:lang w:val="en-US"/>
              </w:rPr>
            </w:pPr>
            <w:r w:rsidRPr="00ED1A7F">
              <w:rPr>
                <w:i/>
                <w:sz w:val="20"/>
                <w:szCs w:val="20"/>
                <w:lang w:val="en-US"/>
              </w:rPr>
              <w:t xml:space="preserve">I, the undersigned official veterinarian, declare that I am aware of the relevant requirements of Regulations (EC) No 178/2002, (EC) No 852/2004, (EC) No 853/2004, (EC) No 854/2004 and 999/2001 and certify that the meat of domestic bovine animals described in Part I was produced in accordance with those requirements, </w:t>
            </w:r>
            <w:proofErr w:type="gramStart"/>
            <w:r w:rsidRPr="00ED1A7F">
              <w:rPr>
                <w:i/>
                <w:sz w:val="20"/>
                <w:szCs w:val="20"/>
                <w:lang w:val="en-US"/>
              </w:rPr>
              <w:t>in particular that</w:t>
            </w:r>
            <w:proofErr w:type="gramEnd"/>
            <w:r w:rsidRPr="00ED1A7F">
              <w:rPr>
                <w:i/>
                <w:sz w:val="20"/>
                <w:szCs w:val="20"/>
                <w:lang w:val="en-US"/>
              </w:rPr>
              <w:t>:</w:t>
            </w:r>
          </w:p>
          <w:p w14:paraId="3F24FFD7" w14:textId="77777777" w:rsidR="00637470" w:rsidRPr="00ED1A7F" w:rsidRDefault="00637470" w:rsidP="00637470">
            <w:pPr>
              <w:jc w:val="both"/>
              <w:rPr>
                <w:b/>
                <w:sz w:val="20"/>
                <w:szCs w:val="20"/>
              </w:rPr>
            </w:pPr>
            <w:r w:rsidRPr="00ED1A7F">
              <w:rPr>
                <w:b/>
                <w:sz w:val="20"/>
                <w:szCs w:val="20"/>
              </w:rPr>
              <w:t>Ben, aşağıda imzası bulunan resmi veteriner hekim, 178/2002 (EC), 852/2004 (EC), 853/2004, 854/2004 (EC) ve 999/2001 (EC) Tüzüklerinin ilgili hükümlerini anladım ve Bölüm I’de tanımlanan evcil sığır cinsi hayvanların taze etlerinin bu tüzüklerin gerekliliklerine uygun olarak elde edildiğini tasdik ederim, özellikle;</w:t>
            </w:r>
          </w:p>
          <w:p w14:paraId="0977A211" w14:textId="77777777" w:rsidR="00637470" w:rsidRPr="00637470" w:rsidRDefault="00637470" w:rsidP="00637470">
            <w:pPr>
              <w:jc w:val="both"/>
              <w:rPr>
                <w:b/>
                <w:sz w:val="10"/>
                <w:szCs w:val="10"/>
              </w:rPr>
            </w:pPr>
          </w:p>
          <w:p w14:paraId="4D911A2D" w14:textId="77777777" w:rsidR="00637470" w:rsidRPr="00ED1A7F" w:rsidRDefault="00637470" w:rsidP="00637470">
            <w:pPr>
              <w:jc w:val="both"/>
              <w:rPr>
                <w:b/>
                <w:i/>
                <w:sz w:val="20"/>
                <w:szCs w:val="20"/>
              </w:rPr>
            </w:pPr>
            <w:r w:rsidRPr="00ED1A7F">
              <w:rPr>
                <w:b/>
                <w:sz w:val="20"/>
                <w:szCs w:val="20"/>
              </w:rPr>
              <w:t>II.1.1.</w:t>
            </w:r>
            <w:r w:rsidRPr="00ED1A7F">
              <w:rPr>
                <w:sz w:val="20"/>
                <w:szCs w:val="20"/>
              </w:rPr>
              <w:t xml:space="preserve"> mėsa gauta iš įmonės (-ių), pagal reglamentą (EB) Nr. 852/2004 įgyvendinančios (-ių) RVASVT principais pagrįstą programą; / </w:t>
            </w:r>
            <w:r w:rsidRPr="00ED1A7F">
              <w:rPr>
                <w:i/>
                <w:sz w:val="20"/>
                <w:szCs w:val="20"/>
              </w:rPr>
              <w:t>the meat comes from(an) establishment(s) implementing a programme based on the HACCP principles in accordance with Regulation (EC) No 852/2004;</w:t>
            </w:r>
            <w:r w:rsidRPr="00ED1A7F">
              <w:rPr>
                <w:sz w:val="16"/>
                <w:szCs w:val="16"/>
              </w:rPr>
              <w:t xml:space="preserve"> / </w:t>
            </w:r>
            <w:r w:rsidRPr="00ED1A7F">
              <w:rPr>
                <w:b/>
                <w:sz w:val="20"/>
                <w:szCs w:val="20"/>
              </w:rPr>
              <w:t>852/2004 (EC) sayılı Tüzük’e uygun HACCP prensiplerinin uygulandığı tesis(ler)den geldiğini;</w:t>
            </w:r>
          </w:p>
          <w:p w14:paraId="52A60C6F" w14:textId="77777777" w:rsidR="00637470" w:rsidRPr="00637470" w:rsidRDefault="00637470" w:rsidP="00637470">
            <w:pPr>
              <w:jc w:val="both"/>
              <w:rPr>
                <w:b/>
                <w:sz w:val="10"/>
                <w:szCs w:val="10"/>
              </w:rPr>
            </w:pPr>
          </w:p>
          <w:p w14:paraId="4737E13B" w14:textId="77777777" w:rsidR="00637470" w:rsidRPr="00ED1A7F" w:rsidRDefault="00637470" w:rsidP="00637470">
            <w:pPr>
              <w:jc w:val="both"/>
              <w:rPr>
                <w:b/>
                <w:sz w:val="20"/>
                <w:szCs w:val="20"/>
              </w:rPr>
            </w:pPr>
            <w:r w:rsidRPr="00ED1A7F">
              <w:rPr>
                <w:b/>
                <w:sz w:val="20"/>
                <w:szCs w:val="20"/>
              </w:rPr>
              <w:t>II.1.2</w:t>
            </w:r>
            <w:r w:rsidRPr="00ED1A7F">
              <w:rPr>
                <w:b/>
                <w:i/>
                <w:sz w:val="20"/>
                <w:szCs w:val="20"/>
              </w:rPr>
              <w:t>.</w:t>
            </w:r>
            <w:r w:rsidRPr="00ED1A7F">
              <w:rPr>
                <w:sz w:val="20"/>
                <w:szCs w:val="20"/>
              </w:rPr>
              <w:t xml:space="preserve"> mėsa gauta pagal reglamento (EB) Nr. 853/2004 III priedo I skirsnį; /</w:t>
            </w:r>
            <w:r w:rsidRPr="00ED1A7F">
              <w:rPr>
                <w:i/>
                <w:sz w:val="20"/>
                <w:szCs w:val="20"/>
              </w:rPr>
              <w:t xml:space="preserve"> the meat has been obtained in compliance with Section I of Annex III to Regulation (EC) No 853/2004;</w:t>
            </w:r>
            <w:r w:rsidRPr="00ED1A7F">
              <w:rPr>
                <w:sz w:val="16"/>
                <w:szCs w:val="16"/>
              </w:rPr>
              <w:t xml:space="preserve"> / </w:t>
            </w:r>
            <w:r w:rsidRPr="00ED1A7F">
              <w:rPr>
                <w:b/>
                <w:sz w:val="20"/>
                <w:szCs w:val="20"/>
              </w:rPr>
              <w:t>853/2004/EC sayılı Tüzük’ün Ek III,  Bölüm I’ uygun bir şekilde elde edildiğini;</w:t>
            </w:r>
          </w:p>
          <w:p w14:paraId="45C86548" w14:textId="77777777" w:rsidR="00637470" w:rsidRPr="00637470" w:rsidRDefault="00637470" w:rsidP="00637470">
            <w:pPr>
              <w:rPr>
                <w:sz w:val="10"/>
                <w:szCs w:val="10"/>
              </w:rPr>
            </w:pPr>
          </w:p>
          <w:p w14:paraId="33E2549F" w14:textId="77777777" w:rsidR="00637470" w:rsidRPr="00ED1A7F" w:rsidRDefault="00637470" w:rsidP="00637470">
            <w:pPr>
              <w:jc w:val="both"/>
              <w:rPr>
                <w:b/>
                <w:sz w:val="20"/>
                <w:szCs w:val="20"/>
              </w:rPr>
            </w:pPr>
            <w:r w:rsidRPr="00ED1A7F">
              <w:rPr>
                <w:b/>
                <w:sz w:val="20"/>
                <w:szCs w:val="20"/>
              </w:rPr>
              <w:t xml:space="preserve">II.1.3. </w:t>
            </w:r>
            <w:r w:rsidRPr="00ED1A7F">
              <w:rPr>
                <w:sz w:val="20"/>
                <w:szCs w:val="20"/>
              </w:rPr>
              <w:t xml:space="preserve">mėsa yra tinkama vartoti žmonėms, kaip buvo nustatyta atlikus pagal reglamento (EB) Nr. 854/2004 I priedo IV skirsnio I ir IX skyrių ir I skirsnio II skyriaus reikalavimus numatytus </w:t>
            </w:r>
            <w:r w:rsidRPr="00ED1A7F">
              <w:rPr>
                <w:i/>
                <w:sz w:val="20"/>
                <w:szCs w:val="20"/>
              </w:rPr>
              <w:t>ante mortem</w:t>
            </w:r>
            <w:r w:rsidRPr="00ED1A7F">
              <w:rPr>
                <w:sz w:val="20"/>
                <w:szCs w:val="20"/>
              </w:rPr>
              <w:t xml:space="preserve"> ir </w:t>
            </w:r>
            <w:r w:rsidRPr="00ED1A7F">
              <w:rPr>
                <w:i/>
                <w:sz w:val="20"/>
                <w:szCs w:val="20"/>
              </w:rPr>
              <w:t>post mortem</w:t>
            </w:r>
            <w:r w:rsidRPr="00ED1A7F">
              <w:rPr>
                <w:sz w:val="20"/>
                <w:szCs w:val="20"/>
              </w:rPr>
              <w:t xml:space="preserve"> patikrinimus; / </w:t>
            </w:r>
            <w:r w:rsidRPr="00ED1A7F">
              <w:rPr>
                <w:i/>
                <w:sz w:val="20"/>
                <w:szCs w:val="20"/>
              </w:rPr>
              <w:t>the meat has been found fit for human consumption following ante and post-mortem inspections carried out in accordance with Chapter II of Section I and Chapters I and IX of Section IV of Annex I to Regulation (EC) No 854/2004;</w:t>
            </w:r>
            <w:r w:rsidRPr="00ED1A7F">
              <w:rPr>
                <w:sz w:val="16"/>
                <w:szCs w:val="16"/>
              </w:rPr>
              <w:t xml:space="preserve"> / </w:t>
            </w:r>
            <w:r w:rsidRPr="00ED1A7F">
              <w:rPr>
                <w:b/>
                <w:sz w:val="20"/>
                <w:szCs w:val="20"/>
              </w:rPr>
              <w:t>854/2004/EC sayılı Tüzük’ün Ek I Bölüm IV ve Kısım I ve Bölüm I, Kısım II'ye uygun olarak kesim  öncesi ve sonrası yapılan denetimler sonucunda insan tüketimi için uygun bulunduğunu;</w:t>
            </w:r>
          </w:p>
          <w:p w14:paraId="0CD52CF5" w14:textId="77777777" w:rsidR="00637470" w:rsidRPr="00ED1A7F" w:rsidRDefault="00637470" w:rsidP="00637470">
            <w:pPr>
              <w:ind w:left="1638"/>
              <w:jc w:val="both"/>
              <w:rPr>
                <w:sz w:val="20"/>
                <w:szCs w:val="20"/>
              </w:rPr>
            </w:pPr>
          </w:p>
        </w:tc>
      </w:tr>
      <w:tr w:rsidR="00637470" w:rsidRPr="00ED1A7F" w14:paraId="41FE3512" w14:textId="77777777" w:rsidTr="00344143">
        <w:trPr>
          <w:gridBefore w:val="1"/>
          <w:wBefore w:w="682" w:type="dxa"/>
          <w:trHeight w:val="14910"/>
        </w:trPr>
        <w:tc>
          <w:tcPr>
            <w:tcW w:w="9340" w:type="dxa"/>
            <w:gridSpan w:val="2"/>
          </w:tcPr>
          <w:p w14:paraId="1DAF8B92" w14:textId="77777777" w:rsidR="00637470" w:rsidRPr="00ED1A7F" w:rsidRDefault="00637470" w:rsidP="00637470">
            <w:pPr>
              <w:jc w:val="both"/>
              <w:rPr>
                <w:sz w:val="20"/>
                <w:szCs w:val="20"/>
              </w:rPr>
            </w:pPr>
            <w:r w:rsidRPr="00ED1A7F">
              <w:rPr>
                <w:b/>
                <w:sz w:val="20"/>
                <w:szCs w:val="20"/>
              </w:rPr>
              <w:t>II.1.4.</w:t>
            </w:r>
            <w:r w:rsidRPr="00ED1A7F">
              <w:rPr>
                <w:sz w:val="20"/>
                <w:szCs w:val="20"/>
              </w:rPr>
              <w:t xml:space="preserve">  </w:t>
            </w:r>
            <w:r w:rsidRPr="00ED1A7F">
              <w:rPr>
                <w:sz w:val="20"/>
                <w:szCs w:val="20"/>
                <w:vertAlign w:val="superscript"/>
              </w:rPr>
              <w:t>(1)</w:t>
            </w:r>
            <w:r w:rsidRPr="00ED1A7F">
              <w:rPr>
                <w:i/>
                <w:sz w:val="20"/>
                <w:szCs w:val="20"/>
              </w:rPr>
              <w:t xml:space="preserve"> </w:t>
            </w:r>
            <w:r w:rsidRPr="00ED1A7F">
              <w:rPr>
                <w:sz w:val="20"/>
                <w:szCs w:val="20"/>
              </w:rPr>
              <w:t>arba [skerdenos arba jų dalys paženklintos sveikumo ženklu pagal reglamento (EB) Nr. 854/2004 I priedo I skirsnio III skyrių;]</w:t>
            </w:r>
          </w:p>
          <w:p w14:paraId="728A1709" w14:textId="77777777" w:rsidR="00637470" w:rsidRPr="00ED1A7F" w:rsidRDefault="00637470" w:rsidP="00637470">
            <w:pPr>
              <w:jc w:val="both"/>
              <w:rPr>
                <w:sz w:val="20"/>
                <w:szCs w:val="20"/>
              </w:rPr>
            </w:pPr>
            <w:r w:rsidRPr="00ED1A7F">
              <w:rPr>
                <w:sz w:val="20"/>
                <w:szCs w:val="20"/>
              </w:rPr>
              <w:t xml:space="preserve">             </w:t>
            </w:r>
            <w:r w:rsidRPr="00ED1A7F">
              <w:rPr>
                <w:sz w:val="20"/>
                <w:szCs w:val="20"/>
                <w:vertAlign w:val="superscript"/>
              </w:rPr>
              <w:t>(1)</w:t>
            </w:r>
            <w:r w:rsidRPr="00ED1A7F">
              <w:rPr>
                <w:sz w:val="20"/>
                <w:szCs w:val="20"/>
              </w:rPr>
              <w:t xml:space="preserve"> arba [mėsos pakuotės paženklintos identifikavimo ženklu pagal reglamento (EB) Nr. 853/2004 II priedo I skirsnį];</w:t>
            </w:r>
          </w:p>
          <w:p w14:paraId="36A29A8C" w14:textId="77777777" w:rsidR="00637470" w:rsidRPr="00ED1A7F" w:rsidRDefault="00637470" w:rsidP="00637470">
            <w:pPr>
              <w:jc w:val="both"/>
              <w:rPr>
                <w:i/>
                <w:sz w:val="20"/>
                <w:szCs w:val="20"/>
              </w:rPr>
            </w:pPr>
            <w:r w:rsidRPr="00ED1A7F">
              <w:rPr>
                <w:sz w:val="20"/>
                <w:szCs w:val="20"/>
              </w:rPr>
              <w:t xml:space="preserve"> </w:t>
            </w:r>
            <w:r w:rsidRPr="00ED1A7F">
              <w:rPr>
                <w:i/>
                <w:sz w:val="20"/>
                <w:szCs w:val="20"/>
                <w:vertAlign w:val="superscript"/>
              </w:rPr>
              <w:t>(1)</w:t>
            </w:r>
            <w:r w:rsidRPr="00ED1A7F">
              <w:rPr>
                <w:i/>
                <w:sz w:val="20"/>
                <w:szCs w:val="20"/>
              </w:rPr>
              <w:t xml:space="preserve"> either [the carcass or parts of the carcass have been marked with a health mark in accordance with Chapter III of Section I of Annex I to Regulation (EC) No 854/2004;]</w:t>
            </w:r>
          </w:p>
          <w:p w14:paraId="170FC474" w14:textId="77777777" w:rsidR="00637470" w:rsidRPr="00ED1A7F" w:rsidRDefault="00637470" w:rsidP="00637470">
            <w:pPr>
              <w:jc w:val="both"/>
              <w:rPr>
                <w:i/>
                <w:sz w:val="20"/>
                <w:szCs w:val="20"/>
                <w:lang w:val="en-US"/>
              </w:rPr>
            </w:pPr>
            <w:r w:rsidRPr="00ED1A7F">
              <w:rPr>
                <w:i/>
                <w:sz w:val="20"/>
                <w:szCs w:val="20"/>
              </w:rPr>
              <w:t xml:space="preserve">            </w:t>
            </w:r>
            <w:r w:rsidRPr="00ED1A7F">
              <w:rPr>
                <w:i/>
                <w:sz w:val="20"/>
                <w:szCs w:val="20"/>
                <w:vertAlign w:val="superscript"/>
                <w:lang w:val="en-US"/>
              </w:rPr>
              <w:t xml:space="preserve">(1)   </w:t>
            </w:r>
            <w:r w:rsidRPr="00ED1A7F">
              <w:rPr>
                <w:i/>
                <w:sz w:val="20"/>
                <w:szCs w:val="20"/>
                <w:lang w:val="en-US"/>
              </w:rPr>
              <w:t>or</w:t>
            </w:r>
            <w:proofErr w:type="gramStart"/>
            <w:r w:rsidRPr="00ED1A7F">
              <w:rPr>
                <w:i/>
                <w:sz w:val="20"/>
                <w:szCs w:val="20"/>
                <w:lang w:val="en-US"/>
              </w:rPr>
              <w:t xml:space="preserve">   [</w:t>
            </w:r>
            <w:proofErr w:type="gramEnd"/>
            <w:r w:rsidRPr="00ED1A7F">
              <w:rPr>
                <w:i/>
                <w:sz w:val="20"/>
                <w:szCs w:val="20"/>
                <w:lang w:val="en-US"/>
              </w:rPr>
              <w:t xml:space="preserve"> the packages of meat have been marked with an identification mark in accordance with Section I of Annex II to Regulation (EC) No 853/2004</w:t>
            </w:r>
            <w:proofErr w:type="gramStart"/>
            <w:r w:rsidRPr="00ED1A7F">
              <w:rPr>
                <w:i/>
                <w:sz w:val="20"/>
                <w:szCs w:val="20"/>
                <w:lang w:val="en-US"/>
              </w:rPr>
              <w:t>];</w:t>
            </w:r>
            <w:proofErr w:type="gramEnd"/>
          </w:p>
          <w:p w14:paraId="52F05694" w14:textId="77777777" w:rsidR="00637470" w:rsidRPr="00ED1A7F" w:rsidRDefault="00637470" w:rsidP="00637470">
            <w:pPr>
              <w:jc w:val="both"/>
              <w:rPr>
                <w:b/>
                <w:sz w:val="20"/>
                <w:szCs w:val="20"/>
              </w:rPr>
            </w:pPr>
            <w:r w:rsidRPr="00ED1A7F">
              <w:rPr>
                <w:b/>
                <w:sz w:val="20"/>
                <w:szCs w:val="20"/>
              </w:rPr>
              <w:t xml:space="preserve">            </w:t>
            </w:r>
            <w:r w:rsidRPr="00ED1A7F">
              <w:rPr>
                <w:b/>
                <w:sz w:val="20"/>
                <w:szCs w:val="20"/>
                <w:vertAlign w:val="superscript"/>
              </w:rPr>
              <w:t>(1)</w:t>
            </w:r>
            <w:r w:rsidRPr="00ED1A7F">
              <w:rPr>
                <w:b/>
                <w:sz w:val="20"/>
                <w:szCs w:val="20"/>
              </w:rPr>
              <w:t xml:space="preserve"> ya     [ Karkaslar veya karkasların parçaları, 854/2004/EC Tüzüğünün Ek I, Bölüm I, Kısım III’e uygun olarak bir sağlık işareti ile işaretlendiler.]</w:t>
            </w:r>
          </w:p>
          <w:p w14:paraId="69364DB2" w14:textId="77777777" w:rsidR="00637470" w:rsidRPr="00ED1A7F" w:rsidRDefault="00637470" w:rsidP="00637470">
            <w:pPr>
              <w:jc w:val="both"/>
              <w:rPr>
                <w:b/>
                <w:sz w:val="20"/>
                <w:szCs w:val="20"/>
              </w:rPr>
            </w:pPr>
            <w:r w:rsidRPr="00ED1A7F">
              <w:rPr>
                <w:b/>
                <w:sz w:val="20"/>
                <w:szCs w:val="20"/>
              </w:rPr>
              <w:t xml:space="preserve">            </w:t>
            </w:r>
            <w:r w:rsidRPr="00ED1A7F">
              <w:rPr>
                <w:b/>
                <w:sz w:val="20"/>
                <w:szCs w:val="20"/>
                <w:vertAlign w:val="superscript"/>
              </w:rPr>
              <w:t>(1)</w:t>
            </w:r>
            <w:r w:rsidRPr="00ED1A7F">
              <w:rPr>
                <w:b/>
                <w:sz w:val="20"/>
                <w:szCs w:val="20"/>
              </w:rPr>
              <w:t xml:space="preserve"> ya da [ Et paketleri, 853/2004/EC Tüzüğünün Ek II, Bölüm I’e uygun olarak bir tanımlama işareti ile işaretlendiler.];</w:t>
            </w:r>
          </w:p>
          <w:p w14:paraId="634F8F03" w14:textId="77777777" w:rsidR="00637470" w:rsidRPr="00ED1A7F" w:rsidRDefault="00637470" w:rsidP="00637470">
            <w:pPr>
              <w:jc w:val="both"/>
              <w:rPr>
                <w:b/>
                <w:sz w:val="20"/>
                <w:szCs w:val="20"/>
              </w:rPr>
            </w:pPr>
          </w:p>
          <w:p w14:paraId="7E2E4EC3" w14:textId="77777777" w:rsidR="00637470" w:rsidRPr="00ED1A7F" w:rsidRDefault="00637470" w:rsidP="00637470">
            <w:pPr>
              <w:jc w:val="both"/>
              <w:rPr>
                <w:b/>
                <w:sz w:val="20"/>
                <w:szCs w:val="20"/>
              </w:rPr>
            </w:pPr>
            <w:r w:rsidRPr="00ED1A7F">
              <w:rPr>
                <w:b/>
                <w:sz w:val="20"/>
                <w:szCs w:val="20"/>
              </w:rPr>
              <w:t xml:space="preserve">II.1.5. </w:t>
            </w:r>
            <w:r w:rsidRPr="00ED1A7F">
              <w:rPr>
                <w:sz w:val="20"/>
                <w:szCs w:val="20"/>
              </w:rPr>
              <w:t xml:space="preserve">mėsa atitinka kriterijus, nustatytus reglamente (EB) Nr. 2073/2005 dėl maisto produktų mikrobiologinių kriterijų; / </w:t>
            </w:r>
            <w:r w:rsidRPr="00ED1A7F">
              <w:rPr>
                <w:i/>
                <w:sz w:val="20"/>
                <w:szCs w:val="20"/>
              </w:rPr>
              <w:t xml:space="preserve">the meat satisfies the relevant criteria set out in Regulation (EC) No2073/2005 on microbiological criteria for foodstuffs; / </w:t>
            </w:r>
            <w:r w:rsidRPr="00ED1A7F">
              <w:rPr>
                <w:b/>
                <w:sz w:val="20"/>
                <w:szCs w:val="20"/>
              </w:rPr>
              <w:t>Taze et, gıda maddelerinde mikrobiyolojik kriterlere ilişkin 2073/2005/EC sayılı Tüzüğün ilgili gerekliliklerini karşılar.</w:t>
            </w:r>
          </w:p>
          <w:p w14:paraId="51908587" w14:textId="77777777" w:rsidR="00637470" w:rsidRPr="00ED1A7F" w:rsidRDefault="00637470" w:rsidP="00637470">
            <w:pPr>
              <w:jc w:val="both"/>
              <w:rPr>
                <w:b/>
                <w:sz w:val="20"/>
                <w:szCs w:val="20"/>
              </w:rPr>
            </w:pPr>
          </w:p>
          <w:p w14:paraId="305F5B18" w14:textId="77777777" w:rsidR="00637470" w:rsidRPr="00ED1A7F" w:rsidRDefault="00637470" w:rsidP="00637470">
            <w:pPr>
              <w:jc w:val="both"/>
              <w:rPr>
                <w:sz w:val="20"/>
                <w:szCs w:val="20"/>
              </w:rPr>
            </w:pPr>
            <w:r w:rsidRPr="00ED1A7F">
              <w:rPr>
                <w:b/>
                <w:sz w:val="20"/>
                <w:szCs w:val="20"/>
              </w:rPr>
              <w:t xml:space="preserve">II.1.6. </w:t>
            </w:r>
            <w:r w:rsidRPr="00ED1A7F">
              <w:rPr>
                <w:sz w:val="20"/>
                <w:szCs w:val="20"/>
              </w:rPr>
              <w:t xml:space="preserve">gyvūnams ir jų produktams taikomos garantijos, numatytos pagal direktyvos 96/23/EB, ypač jos 29 straipsnio reikalavimus, pateiktuose likučių kontrolės planuose, įvykdytos; / </w:t>
            </w:r>
            <w:r w:rsidRPr="00ED1A7F">
              <w:rPr>
                <w:i/>
                <w:sz w:val="20"/>
                <w:szCs w:val="20"/>
              </w:rPr>
              <w:t>the guarantees covering live animals and products thereof provided by the residue plans submitted in accordance with Directive 96/23/EC, and in particular Article 29 thereof, are fulfilled;</w:t>
            </w:r>
            <w:r w:rsidRPr="00ED1A7F">
              <w:rPr>
                <w:b/>
                <w:sz w:val="20"/>
                <w:szCs w:val="20"/>
              </w:rPr>
              <w:t xml:space="preserve"> / 96/23/EC sayılı direktifin ve özellikle 29.maddesine uygun olarak sunulan kalıntı planlarının canlı hayvan ve bunların ürünlerini kapsayan garantileri karşıladığını; </w:t>
            </w:r>
          </w:p>
          <w:p w14:paraId="55367365" w14:textId="77777777" w:rsidR="00637470" w:rsidRPr="00ED1A7F" w:rsidRDefault="00637470" w:rsidP="00637470">
            <w:pPr>
              <w:jc w:val="both"/>
              <w:rPr>
                <w:i/>
                <w:sz w:val="20"/>
                <w:szCs w:val="20"/>
              </w:rPr>
            </w:pPr>
            <w:r w:rsidRPr="00ED1A7F">
              <w:rPr>
                <w:b/>
                <w:sz w:val="20"/>
                <w:szCs w:val="20"/>
              </w:rPr>
              <w:t>II.1.7.</w:t>
            </w:r>
            <w:r w:rsidRPr="00ED1A7F">
              <w:rPr>
                <w:sz w:val="20"/>
                <w:szCs w:val="20"/>
              </w:rPr>
              <w:t xml:space="preserve"> mėsa buvo saugoma ir vežama pagal atitinkamus reglamento (EB) Nr. 853/2004 III priedo I ir V skirsnių reikalavimus; / </w:t>
            </w:r>
            <w:r w:rsidRPr="00ED1A7F">
              <w:rPr>
                <w:i/>
                <w:sz w:val="20"/>
                <w:szCs w:val="20"/>
              </w:rPr>
              <w:t xml:space="preserve">the meat has been stored and transported in accordance with the relevant requirements of Section I and V respectively of Annex III to Regulation (EC) No 853/2004; / </w:t>
            </w:r>
          </w:p>
          <w:p w14:paraId="24F5D511" w14:textId="77777777" w:rsidR="00637470" w:rsidRPr="00ED1A7F" w:rsidRDefault="00637470" w:rsidP="00637470">
            <w:pPr>
              <w:jc w:val="both"/>
              <w:rPr>
                <w:b/>
                <w:sz w:val="20"/>
                <w:szCs w:val="20"/>
              </w:rPr>
            </w:pPr>
            <w:r w:rsidRPr="00ED1A7F">
              <w:rPr>
                <w:b/>
                <w:sz w:val="20"/>
                <w:szCs w:val="20"/>
              </w:rPr>
              <w:t xml:space="preserve">Taze et, 853/2004/EC Tüzüğünün Ek III, Bölüm I ve V’in ilgili hükümlerine uygun olarak depolandı ve taşındı. </w:t>
            </w:r>
          </w:p>
          <w:p w14:paraId="05FBABD2" w14:textId="77777777" w:rsidR="00637470" w:rsidRPr="00ED1A7F" w:rsidRDefault="00637470" w:rsidP="00637470">
            <w:pPr>
              <w:jc w:val="both"/>
              <w:rPr>
                <w:b/>
                <w:sz w:val="20"/>
                <w:szCs w:val="20"/>
              </w:rPr>
            </w:pPr>
            <w:r w:rsidRPr="00ED1A7F">
              <w:rPr>
                <w:b/>
                <w:sz w:val="20"/>
                <w:szCs w:val="20"/>
              </w:rPr>
              <w:t xml:space="preserve">II.1.8. </w:t>
            </w:r>
            <w:r w:rsidRPr="00ED1A7F">
              <w:rPr>
                <w:sz w:val="20"/>
                <w:szCs w:val="20"/>
              </w:rPr>
              <w:t>galvijų spongiforminės encefalopatijos (GSE)</w:t>
            </w:r>
            <w:r w:rsidRPr="00ED1A7F">
              <w:rPr>
                <w:b/>
                <w:sz w:val="20"/>
                <w:szCs w:val="20"/>
              </w:rPr>
              <w:t xml:space="preserve"> </w:t>
            </w:r>
            <w:r w:rsidRPr="00ED1A7F">
              <w:rPr>
                <w:sz w:val="20"/>
                <w:szCs w:val="20"/>
              </w:rPr>
              <w:t xml:space="preserve">atžvilgiu: </w:t>
            </w:r>
            <w:r w:rsidRPr="00ED1A7F">
              <w:rPr>
                <w:b/>
                <w:sz w:val="20"/>
                <w:szCs w:val="20"/>
              </w:rPr>
              <w:t xml:space="preserve">/ </w:t>
            </w:r>
            <w:r w:rsidRPr="00ED1A7F">
              <w:rPr>
                <w:i/>
                <w:sz w:val="20"/>
                <w:szCs w:val="20"/>
              </w:rPr>
              <w:t>with regard to bovine spongiform encephalopathy(BSE):</w:t>
            </w:r>
            <w:r w:rsidRPr="00ED1A7F">
              <w:rPr>
                <w:b/>
                <w:sz w:val="20"/>
                <w:szCs w:val="20"/>
              </w:rPr>
              <w:t xml:space="preserve">/  sığırların süngerimsi beyin hastalığı ile ilgili olarak: </w:t>
            </w:r>
          </w:p>
          <w:p w14:paraId="22FB4513" w14:textId="77777777" w:rsidR="00637470" w:rsidRPr="00ED1A7F" w:rsidRDefault="00637470" w:rsidP="00637470">
            <w:pPr>
              <w:jc w:val="both"/>
              <w:rPr>
                <w:rFonts w:ascii="Arial" w:hAnsi="Arial" w:cs="Arial"/>
              </w:rPr>
            </w:pPr>
            <w:r w:rsidRPr="00ED1A7F">
              <w:rPr>
                <w:b/>
                <w:sz w:val="20"/>
                <w:szCs w:val="20"/>
                <w:vertAlign w:val="superscript"/>
              </w:rPr>
              <w:t>(1)</w:t>
            </w:r>
            <w:r w:rsidRPr="00ED1A7F">
              <w:rPr>
                <w:i/>
                <w:sz w:val="20"/>
                <w:szCs w:val="20"/>
              </w:rPr>
              <w:t xml:space="preserve"> </w:t>
            </w:r>
            <w:r w:rsidRPr="00ED1A7F">
              <w:rPr>
                <w:sz w:val="20"/>
                <w:szCs w:val="20"/>
              </w:rPr>
              <w:t>arba</w:t>
            </w:r>
            <w:r w:rsidRPr="00ED1A7F">
              <w:rPr>
                <w:i/>
                <w:sz w:val="20"/>
                <w:szCs w:val="20"/>
              </w:rPr>
              <w:t xml:space="preserve"> / either</w:t>
            </w:r>
            <w:r w:rsidRPr="00ED1A7F">
              <w:rPr>
                <w:b/>
                <w:sz w:val="20"/>
                <w:szCs w:val="20"/>
              </w:rPr>
              <w:t xml:space="preserve">/ ya II.1.8.1. </w:t>
            </w:r>
            <w:r w:rsidRPr="00ED1A7F">
              <w:rPr>
                <w:sz w:val="20"/>
                <w:szCs w:val="20"/>
              </w:rPr>
              <w:t xml:space="preserve">importuojant iš šalies ar regiono, pagal Pasaulio gyvūnų sveikatos organizacijos klasifikaciją priskirto nedidelės GSE rizikos kategorijai: / </w:t>
            </w:r>
            <w:r w:rsidRPr="00ED1A7F">
              <w:rPr>
                <w:i/>
                <w:sz w:val="20"/>
                <w:szCs w:val="20"/>
              </w:rPr>
              <w:t>for imports from a country or region with a negligible BSE risk status as classified by OIE:</w:t>
            </w:r>
            <w:r w:rsidRPr="00ED1A7F">
              <w:rPr>
                <w:b/>
                <w:sz w:val="20"/>
                <w:szCs w:val="20"/>
              </w:rPr>
              <w:t>/ OIE’de belirlendiği gibi “İhmal Edilebilir” risk statüsünde olan ülke / bölgelerden yapılacak olan ithalatlarda:</w:t>
            </w:r>
          </w:p>
          <w:p w14:paraId="1C959CB5" w14:textId="77777777" w:rsidR="00637470" w:rsidRPr="00ED1A7F" w:rsidRDefault="00637470" w:rsidP="00881C35">
            <w:pPr>
              <w:numPr>
                <w:ilvl w:val="0"/>
                <w:numId w:val="2"/>
              </w:numPr>
              <w:tabs>
                <w:tab w:val="clear" w:pos="1905"/>
                <w:tab w:val="num" w:pos="1638"/>
              </w:tabs>
              <w:ind w:left="1638" w:firstLine="0"/>
              <w:jc w:val="both"/>
              <w:rPr>
                <w:b/>
                <w:sz w:val="20"/>
                <w:szCs w:val="20"/>
              </w:rPr>
            </w:pPr>
            <w:r w:rsidRPr="00ED1A7F">
              <w:rPr>
                <w:sz w:val="20"/>
                <w:szCs w:val="20"/>
              </w:rPr>
              <w:t>gyvūnai, iš kurių gauta galvijų mėsa, gimę, nuolat auginti ir paskersti šalyje, kur GSE rizika nedidelė</w:t>
            </w:r>
            <w:r w:rsidRPr="00ED1A7F">
              <w:rPr>
                <w:i/>
                <w:sz w:val="20"/>
                <w:szCs w:val="20"/>
                <w:vertAlign w:val="superscript"/>
              </w:rPr>
              <w:t>(5)</w:t>
            </w:r>
            <w:r w:rsidRPr="00ED1A7F">
              <w:rPr>
                <w:i/>
                <w:sz w:val="20"/>
                <w:szCs w:val="20"/>
              </w:rPr>
              <w:t xml:space="preserve"> / the animals from which the bovine meat was derived were born, continuously reared and slaughtered in a country with negligible BSE risk</w:t>
            </w:r>
            <w:r w:rsidRPr="00ED1A7F">
              <w:rPr>
                <w:i/>
                <w:sz w:val="20"/>
                <w:szCs w:val="20"/>
                <w:vertAlign w:val="superscript"/>
              </w:rPr>
              <w:t>(5)</w:t>
            </w:r>
            <w:r w:rsidRPr="00ED1A7F">
              <w:rPr>
                <w:b/>
                <w:sz w:val="20"/>
                <w:szCs w:val="20"/>
              </w:rPr>
              <w:t>/ Etlerin elde edildiği hayvanlar, “ihmal edilebilir” risk statüsünde</w:t>
            </w:r>
            <w:r w:rsidRPr="00ED1A7F">
              <w:rPr>
                <w:b/>
                <w:sz w:val="20"/>
                <w:szCs w:val="20"/>
                <w:vertAlign w:val="superscript"/>
              </w:rPr>
              <w:t>(5)</w:t>
            </w:r>
            <w:r w:rsidRPr="00ED1A7F">
              <w:rPr>
                <w:b/>
                <w:sz w:val="20"/>
                <w:szCs w:val="20"/>
              </w:rPr>
              <w:t xml:space="preserve"> yer alan ülkelerde doğmuş, sürekli bu ülkede büyümüş ve kesilmişlerdir, </w:t>
            </w:r>
          </w:p>
          <w:p w14:paraId="32A98513" w14:textId="77777777" w:rsidR="00637470" w:rsidRPr="00ED1A7F" w:rsidRDefault="00637470" w:rsidP="00637470">
            <w:pPr>
              <w:ind w:left="1638"/>
              <w:jc w:val="both"/>
              <w:rPr>
                <w:b/>
                <w:bCs/>
                <w:sz w:val="20"/>
                <w:szCs w:val="20"/>
              </w:rPr>
            </w:pPr>
            <w:r w:rsidRPr="00ED1A7F">
              <w:rPr>
                <w:b/>
                <w:sz w:val="20"/>
                <w:szCs w:val="20"/>
              </w:rPr>
              <w:t xml:space="preserve">(b) </w:t>
            </w:r>
            <w:r w:rsidRPr="00ED1A7F">
              <w:rPr>
                <w:sz w:val="20"/>
                <w:szCs w:val="20"/>
              </w:rPr>
              <w:t xml:space="preserve">gyvūnai, iš kurių gauta eksportui skirta galvijų mėsa gimė po tos datos, kai buvo įgyvendintas draudimas šerti atrajotojus mėsos ir kaulų miltais ir spirgais, gautais iš atrajotojų, / </w:t>
            </w:r>
            <w:r w:rsidRPr="00ED1A7F">
              <w:rPr>
                <w:i/>
                <w:sz w:val="20"/>
                <w:szCs w:val="20"/>
              </w:rPr>
              <w:t>the a</w:t>
            </w:r>
            <w:r w:rsidRPr="00ED1A7F">
              <w:rPr>
                <w:i/>
                <w:iCs/>
                <w:spacing w:val="-5"/>
                <w:sz w:val="20"/>
                <w:szCs w:val="20"/>
              </w:rPr>
              <w:t xml:space="preserve">nimals from which the meat was derived selected for export were born after the date from which the ban on the feeding </w:t>
            </w:r>
            <w:r w:rsidRPr="00ED1A7F">
              <w:rPr>
                <w:i/>
                <w:iCs/>
                <w:spacing w:val="-4"/>
                <w:sz w:val="20"/>
                <w:szCs w:val="20"/>
              </w:rPr>
              <w:t xml:space="preserve">of ruminants with meat-and-bone meal and greaves derived from ruminants was </w:t>
            </w:r>
            <w:r w:rsidRPr="00ED1A7F">
              <w:rPr>
                <w:i/>
                <w:iCs/>
                <w:sz w:val="20"/>
                <w:szCs w:val="20"/>
              </w:rPr>
              <w:t>effectively enforced</w:t>
            </w:r>
            <w:r w:rsidRPr="00ED1A7F">
              <w:rPr>
                <w:iCs/>
                <w:sz w:val="20"/>
                <w:szCs w:val="20"/>
              </w:rPr>
              <w:t xml:space="preserve">./ </w:t>
            </w:r>
            <w:r w:rsidRPr="00ED1A7F">
              <w:rPr>
                <w:b/>
                <w:bCs/>
                <w:sz w:val="20"/>
                <w:szCs w:val="20"/>
              </w:rPr>
              <w:t xml:space="preserve">Etin elde edildiği hayvanlar et-kemik unu ve greaves ile ruminant beslenmesinin yasaklandığı ve yasaklamanın etkili bir Ģekilde uygulandığı tarihten sonra doğmuĢtur. </w:t>
            </w:r>
          </w:p>
          <w:p w14:paraId="2C630205" w14:textId="77777777" w:rsidR="00637470" w:rsidRPr="00ED1A7F" w:rsidRDefault="00637470" w:rsidP="00637470">
            <w:pPr>
              <w:jc w:val="both"/>
              <w:rPr>
                <w:b/>
                <w:sz w:val="20"/>
                <w:szCs w:val="20"/>
              </w:rPr>
            </w:pPr>
            <w:r w:rsidRPr="00ED1A7F">
              <w:rPr>
                <w:b/>
                <w:sz w:val="20"/>
                <w:szCs w:val="20"/>
                <w:vertAlign w:val="superscript"/>
              </w:rPr>
              <w:t>1)</w:t>
            </w:r>
            <w:r w:rsidRPr="00ED1A7F">
              <w:rPr>
                <w:i/>
                <w:sz w:val="20"/>
                <w:szCs w:val="20"/>
              </w:rPr>
              <w:t xml:space="preserve"> </w:t>
            </w:r>
            <w:r w:rsidRPr="00ED1A7F">
              <w:rPr>
                <w:sz w:val="20"/>
                <w:szCs w:val="20"/>
              </w:rPr>
              <w:t>arba</w:t>
            </w:r>
            <w:r w:rsidRPr="00ED1A7F">
              <w:rPr>
                <w:i/>
                <w:sz w:val="20"/>
                <w:szCs w:val="20"/>
              </w:rPr>
              <w:t xml:space="preserve"> / </w:t>
            </w:r>
            <w:r w:rsidRPr="00ED1A7F">
              <w:rPr>
                <w:b/>
                <w:sz w:val="20"/>
                <w:szCs w:val="20"/>
              </w:rPr>
              <w:t xml:space="preserve">or/ ya da </w:t>
            </w:r>
          </w:p>
          <w:p w14:paraId="6D5144AB" w14:textId="77777777" w:rsidR="00637470" w:rsidRPr="00ED1A7F" w:rsidRDefault="00637470" w:rsidP="00637470">
            <w:pPr>
              <w:jc w:val="both"/>
              <w:rPr>
                <w:b/>
                <w:sz w:val="20"/>
                <w:szCs w:val="20"/>
              </w:rPr>
            </w:pPr>
            <w:r w:rsidRPr="00ED1A7F">
              <w:rPr>
                <w:b/>
                <w:sz w:val="20"/>
                <w:szCs w:val="20"/>
              </w:rPr>
              <w:t xml:space="preserve">II.1.8.2. </w:t>
            </w:r>
            <w:r w:rsidRPr="00ED1A7F">
              <w:rPr>
                <w:sz w:val="20"/>
                <w:szCs w:val="20"/>
              </w:rPr>
              <w:t xml:space="preserve">importuojant iš šalies ar regiono, pagal Pasaulio gyvūnų sveikatos organizacijos klasifikaciją priskirto kontroliuojamos GSE rizikos kategorijai: / </w:t>
            </w:r>
            <w:r w:rsidRPr="00ED1A7F">
              <w:rPr>
                <w:i/>
                <w:sz w:val="20"/>
                <w:szCs w:val="20"/>
              </w:rPr>
              <w:t xml:space="preserve">for imports from a country or region with a controlled BSE risk status as classified by  OIE: </w:t>
            </w:r>
            <w:r w:rsidRPr="00ED1A7F">
              <w:rPr>
                <w:b/>
                <w:sz w:val="20"/>
                <w:szCs w:val="20"/>
              </w:rPr>
              <w:t>/ OIE’de belirlendiği gibi “Kontrol Edilebilir” risk statüsünde olan ülke/ bölgelerden yapılacak olan ithalatlarda:</w:t>
            </w:r>
          </w:p>
          <w:p w14:paraId="61C43F91" w14:textId="77777777" w:rsidR="00637470" w:rsidRPr="00ED1A7F" w:rsidRDefault="00637470" w:rsidP="00637470">
            <w:pPr>
              <w:ind w:left="1638"/>
              <w:jc w:val="both"/>
              <w:rPr>
                <w:b/>
                <w:sz w:val="20"/>
                <w:szCs w:val="20"/>
              </w:rPr>
            </w:pPr>
            <w:r w:rsidRPr="00ED1A7F">
              <w:rPr>
                <w:b/>
                <w:sz w:val="20"/>
                <w:szCs w:val="20"/>
              </w:rPr>
              <w:t xml:space="preserve">(a) </w:t>
            </w:r>
            <w:r w:rsidRPr="00ED1A7F">
              <w:rPr>
                <w:sz w:val="20"/>
                <w:szCs w:val="20"/>
              </w:rPr>
              <w:t>gyvūnai, iš kurių gauta galvijų mėsa, gimę, nuolat auginti ir paskersti šalyje, kur GSE rizika kontroliuojama</w:t>
            </w:r>
            <w:r w:rsidRPr="00ED1A7F">
              <w:rPr>
                <w:b/>
                <w:sz w:val="20"/>
                <w:szCs w:val="20"/>
                <w:vertAlign w:val="superscript"/>
              </w:rPr>
              <w:t>(6)</w:t>
            </w:r>
            <w:r w:rsidRPr="00ED1A7F">
              <w:rPr>
                <w:b/>
                <w:sz w:val="20"/>
                <w:szCs w:val="20"/>
              </w:rPr>
              <w:t xml:space="preserve"> /</w:t>
            </w:r>
            <w:r w:rsidRPr="00ED1A7F">
              <w:rPr>
                <w:sz w:val="20"/>
                <w:szCs w:val="20"/>
              </w:rPr>
              <w:t xml:space="preserve"> </w:t>
            </w:r>
            <w:r w:rsidRPr="00ED1A7F">
              <w:rPr>
                <w:i/>
                <w:sz w:val="20"/>
                <w:szCs w:val="20"/>
              </w:rPr>
              <w:t>the animals from which the bovine meat was derived were born, continuously reared and slaughtered in a country with controlled BSE risk</w:t>
            </w:r>
            <w:r w:rsidRPr="00ED1A7F">
              <w:rPr>
                <w:i/>
                <w:sz w:val="20"/>
                <w:szCs w:val="20"/>
                <w:vertAlign w:val="superscript"/>
              </w:rPr>
              <w:t>(6)</w:t>
            </w:r>
            <w:r w:rsidRPr="00ED1A7F">
              <w:rPr>
                <w:b/>
                <w:sz w:val="20"/>
                <w:szCs w:val="20"/>
              </w:rPr>
              <w:t>/ Etlerin elde edildiği hayvanlar, “kontrol edilebilir” risk statüsünde</w:t>
            </w:r>
            <w:r w:rsidRPr="00ED1A7F">
              <w:rPr>
                <w:b/>
                <w:sz w:val="20"/>
                <w:szCs w:val="20"/>
                <w:vertAlign w:val="superscript"/>
              </w:rPr>
              <w:t>(6)</w:t>
            </w:r>
            <w:r w:rsidRPr="00ED1A7F">
              <w:rPr>
                <w:b/>
                <w:sz w:val="20"/>
                <w:szCs w:val="20"/>
              </w:rPr>
              <w:t xml:space="preserve"> yer alan ülkelerde doğmuş, sürekli bu ülkede büyümüş ve kesilmişlerdir;</w:t>
            </w:r>
          </w:p>
          <w:p w14:paraId="40C789CC" w14:textId="77777777" w:rsidR="00637470" w:rsidRPr="00ED1A7F" w:rsidRDefault="00637470" w:rsidP="00637470">
            <w:pPr>
              <w:ind w:left="1638"/>
              <w:jc w:val="both"/>
              <w:rPr>
                <w:sz w:val="20"/>
                <w:szCs w:val="20"/>
              </w:rPr>
            </w:pPr>
            <w:r w:rsidRPr="00ED1A7F">
              <w:rPr>
                <w:b/>
                <w:sz w:val="20"/>
                <w:szCs w:val="20"/>
              </w:rPr>
              <w:t xml:space="preserve">(b) </w:t>
            </w:r>
            <w:r w:rsidRPr="00ED1A7F">
              <w:rPr>
                <w:sz w:val="20"/>
                <w:szCs w:val="20"/>
              </w:rPr>
              <w:t xml:space="preserve">gyvūnai, iš kurių gauta galvijų mėsa, nebuvo skerdžiami po apsvaiginimo leidžiant dujas į kaukolės ertmę arba nužudyti tokiu pat būdu, arba paskersti po apsvaiginimo suardant centrinės nervų sistemos audinius pailgu strypo formos instrumentu, įvestu į kaukolės ertmę; / </w:t>
            </w:r>
            <w:r w:rsidRPr="00ED1A7F">
              <w:rPr>
                <w:i/>
                <w:spacing w:val="-3"/>
                <w:sz w:val="20"/>
                <w:szCs w:val="20"/>
              </w:rPr>
              <w:t xml:space="preserve">the animals from which the bovine meat was derived have not been slaughtered after stunning by means of gas injected into the cranial cavity or killed by the same </w:t>
            </w:r>
            <w:r w:rsidRPr="00ED1A7F">
              <w:rPr>
                <w:i/>
                <w:spacing w:val="-6"/>
                <w:sz w:val="20"/>
                <w:szCs w:val="20"/>
              </w:rPr>
              <w:t xml:space="preserve">method or slaughtered by laceration after stunning of central nervous tissue by means of an elongated </w:t>
            </w:r>
            <w:r w:rsidRPr="00ED1A7F">
              <w:rPr>
                <w:i/>
                <w:sz w:val="20"/>
                <w:szCs w:val="20"/>
              </w:rPr>
              <w:t>rod-shaped instrument introduced into the cranial cavity</w:t>
            </w:r>
            <w:r w:rsidRPr="00ED1A7F">
              <w:rPr>
                <w:sz w:val="20"/>
                <w:szCs w:val="20"/>
              </w:rPr>
              <w:t>;</w:t>
            </w:r>
            <w:r w:rsidRPr="00ED1A7F">
              <w:rPr>
                <w:b/>
                <w:sz w:val="20"/>
                <w:szCs w:val="20"/>
              </w:rPr>
              <w:t xml:space="preserve"> / Sığır etinin elde edildiği hayvanlar kafatası kavitesine gaz enjekte edilmek suretiyle sersemletildikten sonra kesilmemişlerdir veya aynı yöntemle öldürülmemişlerdir veya kafatası kavitesine çubuk benzeri bir aleti uzatmak</w:t>
            </w:r>
          </w:p>
        </w:tc>
      </w:tr>
    </w:tbl>
    <w:p w14:paraId="5046C4D6" w14:textId="77777777" w:rsidR="00344143" w:rsidRDefault="00344143"/>
    <w:p w14:paraId="45FA22A7" w14:textId="77777777" w:rsidR="00344143" w:rsidRDefault="00344143">
      <w:r>
        <w:br w:type="page"/>
      </w:r>
    </w:p>
    <w:p w14:paraId="28104380" w14:textId="77777777" w:rsidR="00344143" w:rsidRDefault="00344143">
      <w:pPr>
        <w:sectPr w:rsidR="00344143" w:rsidSect="00637470">
          <w:pgSz w:w="23814" w:h="16840" w:orient="landscape" w:code="8"/>
          <w:pgMar w:top="709" w:right="595" w:bottom="567" w:left="1134" w:header="567" w:footer="567" w:gutter="0"/>
          <w:cols w:num="2" w:space="1298"/>
          <w:docGrid w:linePitch="360"/>
        </w:sectPr>
      </w:pPr>
    </w:p>
    <w:tbl>
      <w:tblPr>
        <w:tblW w:w="934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0"/>
      </w:tblGrid>
      <w:tr w:rsidR="00344143" w:rsidRPr="00ED1A7F" w14:paraId="0D980398" w14:textId="77777777" w:rsidTr="00344143">
        <w:trPr>
          <w:trHeight w:val="28771"/>
        </w:trPr>
        <w:tc>
          <w:tcPr>
            <w:tcW w:w="9340" w:type="dxa"/>
          </w:tcPr>
          <w:p w14:paraId="12FA4F62" w14:textId="77777777" w:rsidR="00344143" w:rsidRPr="00ED1A7F" w:rsidRDefault="00344143" w:rsidP="00344143">
            <w:pPr>
              <w:ind w:left="1638"/>
              <w:jc w:val="both"/>
              <w:rPr>
                <w:b/>
                <w:sz w:val="20"/>
                <w:szCs w:val="20"/>
              </w:rPr>
            </w:pPr>
            <w:r w:rsidRPr="00ED1A7F">
              <w:rPr>
                <w:b/>
                <w:sz w:val="20"/>
                <w:szCs w:val="20"/>
              </w:rPr>
              <w:lastRenderedPageBreak/>
              <w:t xml:space="preserve"> suretiyle merkezi sinir dokularını sersemlettikten sonra parçalayarak kesilmemişlerdir;</w:t>
            </w:r>
          </w:p>
          <w:p w14:paraId="27C419D3" w14:textId="77777777" w:rsidR="00344143" w:rsidRPr="00ED1A7F" w:rsidRDefault="00344143" w:rsidP="00344143">
            <w:pPr>
              <w:ind w:left="1638"/>
              <w:jc w:val="both"/>
              <w:rPr>
                <w:sz w:val="20"/>
                <w:szCs w:val="20"/>
              </w:rPr>
            </w:pPr>
            <w:r w:rsidRPr="00ED1A7F">
              <w:rPr>
                <w:b/>
                <w:sz w:val="20"/>
                <w:szCs w:val="20"/>
              </w:rPr>
              <w:t xml:space="preserve">(c) </w:t>
            </w:r>
            <w:r w:rsidRPr="00ED1A7F">
              <w:rPr>
                <w:sz w:val="20"/>
                <w:szCs w:val="20"/>
              </w:rPr>
              <w:t xml:space="preserve">gyvūnai, iš kurių gauta eksportui skirta galvijų mėsa, ir gimė po tos datos, kai buvo įgyvendintas draudimas šerti atrajotojus mėsos ir kaulų miltais ir spirgais gautais iš atrajotojų / </w:t>
            </w:r>
            <w:r w:rsidRPr="00ED1A7F">
              <w:rPr>
                <w:b/>
                <w:bCs/>
                <w:sz w:val="20"/>
                <w:szCs w:val="20"/>
              </w:rPr>
              <w:t xml:space="preserve">(c) </w:t>
            </w:r>
            <w:r w:rsidRPr="00ED1A7F">
              <w:rPr>
                <w:sz w:val="20"/>
                <w:szCs w:val="20"/>
              </w:rPr>
              <w:t>the a</w:t>
            </w:r>
            <w:r w:rsidRPr="00ED1A7F">
              <w:rPr>
                <w:i/>
                <w:iCs/>
                <w:sz w:val="20"/>
                <w:szCs w:val="20"/>
              </w:rPr>
              <w:t>nimals from which the meat was derived selected for export were born after the date from which the ban on the feeding of ruminants with meat-and-bone meal and greaves derived from ruminants was effectively enforced</w:t>
            </w:r>
            <w:r w:rsidRPr="00ED1A7F">
              <w:rPr>
                <w:sz w:val="20"/>
                <w:szCs w:val="20"/>
              </w:rPr>
              <w:t xml:space="preserve">./ </w:t>
            </w:r>
            <w:r w:rsidRPr="00ED1A7F">
              <w:rPr>
                <w:b/>
                <w:bCs/>
                <w:sz w:val="20"/>
                <w:szCs w:val="20"/>
              </w:rPr>
              <w:t xml:space="preserve">Etin elde edildiği hayvanlar et-kemik unu ve greaves ile ruminant beslenmesinin yasaklandığı ve yasaklamanın etkili bir Ģekilde uygulandığı tarihten sonra doğmuĢtur. </w:t>
            </w:r>
          </w:p>
          <w:p w14:paraId="291F8879" w14:textId="77777777" w:rsidR="00344143" w:rsidRPr="00ED1A7F" w:rsidRDefault="00344143" w:rsidP="00344143">
            <w:pPr>
              <w:ind w:left="1450"/>
              <w:jc w:val="both"/>
              <w:rPr>
                <w:i/>
                <w:sz w:val="20"/>
                <w:szCs w:val="20"/>
              </w:rPr>
            </w:pPr>
            <w:r w:rsidRPr="00ED1A7F">
              <w:rPr>
                <w:b/>
                <w:bCs/>
                <w:sz w:val="20"/>
                <w:szCs w:val="20"/>
              </w:rPr>
              <w:t xml:space="preserve">(d) </w:t>
            </w:r>
            <w:r w:rsidRPr="00ED1A7F">
              <w:rPr>
                <w:bCs/>
                <w:sz w:val="20"/>
                <w:szCs w:val="20"/>
              </w:rPr>
              <w:t>skerdenos, skerdenų pusės arba skerdenų pusės, supjaustytos į ne daugiau kaip tris vientisus gabalus, ir ketvirčiai, gauti iš gyvulių, jaunesnių nei 30 mėnesių, ir jų sudėtyje nėra specifinių pavojingų medžiagų,  nugarkaulį, įskaitant nugaros nervų šaknelių mazgus</w:t>
            </w:r>
            <w:r w:rsidRPr="00ED1A7F">
              <w:rPr>
                <w:sz w:val="20"/>
                <w:szCs w:val="20"/>
                <w:vertAlign w:val="superscript"/>
              </w:rPr>
              <w:t>(3)(4)</w:t>
            </w:r>
            <w:r w:rsidRPr="00ED1A7F">
              <w:rPr>
                <w:b/>
                <w:sz w:val="20"/>
                <w:szCs w:val="20"/>
              </w:rPr>
              <w:t xml:space="preserve">/ </w:t>
            </w:r>
            <w:r w:rsidRPr="00ED1A7F">
              <w:rPr>
                <w:i/>
                <w:iCs/>
                <w:sz w:val="20"/>
                <w:szCs w:val="20"/>
              </w:rPr>
              <w:t>the carcasses, half carcasses or half carcasses which cut into no more than three wholesale cuts, and quarters derived from animals younger than 30 months old contain vertebral column, including dorsal ganglia.</w:t>
            </w:r>
            <w:r w:rsidRPr="00ED1A7F">
              <w:rPr>
                <w:i/>
                <w:iCs/>
                <w:sz w:val="13"/>
                <w:szCs w:val="13"/>
              </w:rPr>
              <w:t>(3)(4)</w:t>
            </w:r>
            <w:r w:rsidRPr="00ED1A7F">
              <w:rPr>
                <w:i/>
                <w:iCs/>
                <w:sz w:val="20"/>
                <w:szCs w:val="20"/>
              </w:rPr>
              <w:t xml:space="preserve">/ </w:t>
            </w:r>
            <w:r w:rsidRPr="00ED1A7F">
              <w:rPr>
                <w:b/>
                <w:bCs/>
                <w:sz w:val="20"/>
                <w:szCs w:val="20"/>
              </w:rPr>
              <w:t>30 aylıktan küçük olmak üzere, etlerin elde edildiği hayvanların, karkasları, yarım karkasları veya üç parçadan fazla kesilmemiĢ yarım karkasları ve çeyrek gövdeleri, dorsal kök ganglia‟ları da dahil olmak üzere omurga içermektedir.</w:t>
            </w:r>
            <w:r w:rsidRPr="00ED1A7F">
              <w:rPr>
                <w:b/>
                <w:bCs/>
                <w:sz w:val="13"/>
                <w:szCs w:val="13"/>
              </w:rPr>
              <w:t xml:space="preserve">(3)(4) </w:t>
            </w:r>
          </w:p>
          <w:p w14:paraId="39C3551C" w14:textId="77777777" w:rsidR="00344143" w:rsidRPr="00ED1A7F" w:rsidRDefault="00344143" w:rsidP="00344143">
            <w:pPr>
              <w:shd w:val="clear" w:color="auto" w:fill="FFFFFF"/>
              <w:tabs>
                <w:tab w:val="left" w:pos="1090"/>
              </w:tabs>
              <w:ind w:right="11"/>
              <w:jc w:val="both"/>
              <w:rPr>
                <w:b/>
                <w:bCs/>
                <w:sz w:val="20"/>
                <w:szCs w:val="20"/>
              </w:rPr>
            </w:pPr>
          </w:p>
          <w:p w14:paraId="15A4F422" w14:textId="77777777" w:rsidR="00344143" w:rsidRPr="00ED1A7F" w:rsidRDefault="00344143" w:rsidP="00344143">
            <w:pPr>
              <w:shd w:val="clear" w:color="auto" w:fill="FFFFFF"/>
              <w:tabs>
                <w:tab w:val="left" w:pos="1090"/>
              </w:tabs>
              <w:ind w:right="11"/>
              <w:jc w:val="both"/>
              <w:rPr>
                <w:b/>
                <w:sz w:val="20"/>
                <w:szCs w:val="20"/>
              </w:rPr>
            </w:pPr>
            <w:r w:rsidRPr="00ED1A7F">
              <w:rPr>
                <w:b/>
                <w:bCs/>
                <w:sz w:val="20"/>
                <w:szCs w:val="20"/>
              </w:rPr>
              <w:t xml:space="preserve">II.1.9. </w:t>
            </w:r>
            <w:r w:rsidRPr="00ED1A7F">
              <w:rPr>
                <w:bCs/>
                <w:sz w:val="20"/>
                <w:szCs w:val="20"/>
              </w:rPr>
              <w:t xml:space="preserve">Gyvūnai, skirti eksportui, yra identifikuoti pagal nuolatinę identifikavimo ir registravimo sistemą, užtikrinančią jų atsekamumą iki kilmės bandos. / </w:t>
            </w:r>
            <w:r w:rsidRPr="00ED1A7F">
              <w:rPr>
                <w:i/>
                <w:sz w:val="20"/>
                <w:szCs w:val="20"/>
              </w:rPr>
              <w:t xml:space="preserve">Animals selected for export are identified by a permanent identification system enabling them to be traced back to the dam and herd of origin. / </w:t>
            </w:r>
            <w:r w:rsidRPr="00ED1A7F">
              <w:rPr>
                <w:b/>
                <w:sz w:val="20"/>
                <w:szCs w:val="20"/>
              </w:rPr>
              <w:t>İhraç edilmek için seçilen hayvanlar, orijin sürü ve anneye ulaşmayı sağlayacak kalıcı kayıt sistemiyle tanımlanmıştır.</w:t>
            </w:r>
          </w:p>
          <w:p w14:paraId="74367179" w14:textId="77777777" w:rsidR="00344143" w:rsidRPr="00ED1A7F" w:rsidRDefault="00344143" w:rsidP="00344143">
            <w:pPr>
              <w:shd w:val="clear" w:color="auto" w:fill="FFFFFF"/>
              <w:tabs>
                <w:tab w:val="left" w:pos="1090"/>
              </w:tabs>
              <w:ind w:right="11"/>
              <w:jc w:val="both"/>
              <w:rPr>
                <w:b/>
                <w:sz w:val="20"/>
                <w:szCs w:val="20"/>
              </w:rPr>
            </w:pPr>
          </w:p>
          <w:p w14:paraId="67AC26D7" w14:textId="77777777" w:rsidR="00344143" w:rsidRPr="00ED1A7F" w:rsidRDefault="00344143" w:rsidP="00344143">
            <w:pPr>
              <w:jc w:val="both"/>
              <w:rPr>
                <w:b/>
                <w:sz w:val="20"/>
                <w:szCs w:val="20"/>
              </w:rPr>
            </w:pPr>
            <w:r w:rsidRPr="00ED1A7F">
              <w:rPr>
                <w:b/>
                <w:sz w:val="20"/>
                <w:szCs w:val="20"/>
              </w:rPr>
              <w:t xml:space="preserve">II.1.10. </w:t>
            </w:r>
            <w:r w:rsidRPr="00ED1A7F">
              <w:rPr>
                <w:sz w:val="20"/>
                <w:szCs w:val="20"/>
              </w:rPr>
              <w:t>Eksportuojama mėsa identifikuota kiekvieno skerdžiamo gyvulio  individualaus identifikavimo ženklu;</w:t>
            </w:r>
            <w:r w:rsidRPr="00ED1A7F">
              <w:rPr>
                <w:b/>
                <w:sz w:val="20"/>
                <w:szCs w:val="20"/>
              </w:rPr>
              <w:t xml:space="preserve"> / </w:t>
            </w:r>
            <w:r w:rsidRPr="00ED1A7F">
              <w:rPr>
                <w:i/>
                <w:sz w:val="20"/>
                <w:szCs w:val="20"/>
              </w:rPr>
              <w:t>The meat to be exported is identified individual identification system of the animals slaughtered</w:t>
            </w:r>
            <w:r w:rsidRPr="00ED1A7F">
              <w:rPr>
                <w:b/>
                <w:sz w:val="20"/>
                <w:szCs w:val="20"/>
              </w:rPr>
              <w:t xml:space="preserve">./ İhraç edilecek etler, etlerin elde edildiği hayvanların bireysel numaraları ile tanımlanacaktır. </w:t>
            </w:r>
          </w:p>
          <w:p w14:paraId="525AF7EC" w14:textId="77777777" w:rsidR="00344143" w:rsidRPr="00ED1A7F" w:rsidRDefault="00344143" w:rsidP="00344143">
            <w:pPr>
              <w:shd w:val="clear" w:color="auto" w:fill="FFFFFF"/>
              <w:tabs>
                <w:tab w:val="left" w:pos="1090"/>
              </w:tabs>
              <w:ind w:right="11"/>
              <w:jc w:val="both"/>
              <w:rPr>
                <w:b/>
                <w:sz w:val="20"/>
                <w:szCs w:val="20"/>
              </w:rPr>
            </w:pPr>
          </w:p>
          <w:p w14:paraId="06E5EF35" w14:textId="77777777" w:rsidR="00344143" w:rsidRPr="00ED1A7F" w:rsidRDefault="00344143" w:rsidP="00344143">
            <w:pPr>
              <w:shd w:val="clear" w:color="auto" w:fill="FFFFFF"/>
              <w:tabs>
                <w:tab w:val="left" w:pos="1090"/>
              </w:tabs>
              <w:ind w:right="11"/>
              <w:jc w:val="both"/>
              <w:rPr>
                <w:i/>
                <w:sz w:val="20"/>
                <w:szCs w:val="20"/>
              </w:rPr>
            </w:pPr>
            <w:r w:rsidRPr="00ED1A7F">
              <w:rPr>
                <w:b/>
                <w:sz w:val="20"/>
                <w:szCs w:val="20"/>
              </w:rPr>
              <w:t xml:space="preserve">II.1.11. </w:t>
            </w:r>
            <w:r w:rsidRPr="00ED1A7F">
              <w:rPr>
                <w:sz w:val="20"/>
                <w:szCs w:val="20"/>
              </w:rPr>
              <w:t>Gyvūnai, iš kurių gauta mėsa, yra ištirti dėl GSE, ir gauti neigiami rezultatai</w:t>
            </w:r>
            <w:r w:rsidRPr="00ED1A7F">
              <w:rPr>
                <w:b/>
                <w:sz w:val="20"/>
                <w:szCs w:val="20"/>
              </w:rPr>
              <w:t xml:space="preserve"> / </w:t>
            </w:r>
          </w:p>
          <w:p w14:paraId="3E1668E5" w14:textId="77777777" w:rsidR="00344143" w:rsidRPr="00ED1A7F" w:rsidRDefault="00344143" w:rsidP="00344143">
            <w:pPr>
              <w:pStyle w:val="Default"/>
              <w:jc w:val="both"/>
              <w:rPr>
                <w:b/>
                <w:bCs/>
                <w:color w:val="auto"/>
                <w:sz w:val="20"/>
                <w:szCs w:val="20"/>
              </w:rPr>
            </w:pPr>
            <w:r w:rsidRPr="00ED1A7F">
              <w:rPr>
                <w:i/>
                <w:color w:val="auto"/>
                <w:sz w:val="20"/>
                <w:szCs w:val="20"/>
              </w:rPr>
              <w:t>The animal which meat is derived from are subjected to BSE test and the results found negative./</w:t>
            </w:r>
            <w:r w:rsidRPr="00ED1A7F">
              <w:rPr>
                <w:b/>
                <w:color w:val="auto"/>
                <w:sz w:val="20"/>
                <w:szCs w:val="20"/>
              </w:rPr>
              <w:t xml:space="preserve"> Etlerin elde edildiği hayvanlar, kesimden sonra BSE yönünden taramaya tabi tutuldular ve sonuçlar negatif bulundu.</w:t>
            </w:r>
            <w:r w:rsidRPr="00ED1A7F">
              <w:rPr>
                <w:b/>
                <w:bCs/>
                <w:color w:val="auto"/>
                <w:sz w:val="20"/>
                <w:szCs w:val="20"/>
              </w:rPr>
              <w:t xml:space="preserve">] </w:t>
            </w:r>
          </w:p>
          <w:p w14:paraId="7CC2EC35" w14:textId="77777777" w:rsidR="00344143" w:rsidRPr="00ED1A7F" w:rsidRDefault="00344143" w:rsidP="00344143">
            <w:pPr>
              <w:pStyle w:val="Default"/>
              <w:jc w:val="both"/>
              <w:rPr>
                <w:b/>
                <w:bCs/>
                <w:color w:val="auto"/>
                <w:sz w:val="20"/>
                <w:szCs w:val="20"/>
              </w:rPr>
            </w:pPr>
          </w:p>
          <w:p w14:paraId="5CECB758" w14:textId="77777777" w:rsidR="00344143" w:rsidRPr="00ED1A7F" w:rsidRDefault="00344143" w:rsidP="00344143">
            <w:pPr>
              <w:pStyle w:val="Default"/>
              <w:jc w:val="both"/>
              <w:rPr>
                <w:b/>
                <w:bCs/>
                <w:color w:val="auto"/>
                <w:sz w:val="20"/>
                <w:szCs w:val="20"/>
              </w:rPr>
            </w:pPr>
          </w:p>
          <w:p w14:paraId="0042A22F" w14:textId="77777777" w:rsidR="00344143" w:rsidRPr="00ED1A7F" w:rsidRDefault="00344143" w:rsidP="00344143">
            <w:pPr>
              <w:pStyle w:val="Default"/>
              <w:jc w:val="both"/>
              <w:rPr>
                <w:color w:val="auto"/>
              </w:rPr>
            </w:pPr>
            <w:r w:rsidRPr="00ED1A7F">
              <w:rPr>
                <w:i/>
                <w:iCs/>
                <w:color w:val="auto"/>
                <w:sz w:val="20"/>
                <w:szCs w:val="20"/>
              </w:rPr>
              <w:t xml:space="preserve"> ar or</w:t>
            </w:r>
            <w:r w:rsidRPr="00ED1A7F">
              <w:rPr>
                <w:b/>
                <w:bCs/>
                <w:color w:val="auto"/>
                <w:sz w:val="20"/>
                <w:szCs w:val="20"/>
              </w:rPr>
              <w:t>/ ya da (1) /</w:t>
            </w:r>
            <w:r w:rsidRPr="00ED1A7F">
              <w:rPr>
                <w:color w:val="auto"/>
                <w:sz w:val="20"/>
                <w:szCs w:val="20"/>
              </w:rPr>
              <w:t xml:space="preserve"> gyvūnai, iš kurių gauta galvijų mėsa, gimę, nuolat auginti ir paskersti ............. (eksportuojanti šalis), kur GSE atvejai niekada nebuvo nustatyti, o pagal Pasaulio gyvūnų sveikatos organizaciją priskirta nedidelės ir kontroliuojamos rizikos kategorijai / </w:t>
            </w:r>
            <w:r w:rsidRPr="00ED1A7F">
              <w:rPr>
                <w:b/>
                <w:bCs/>
                <w:color w:val="auto"/>
                <w:sz w:val="20"/>
                <w:szCs w:val="20"/>
              </w:rPr>
              <w:t>[</w:t>
            </w:r>
            <w:r w:rsidRPr="00ED1A7F">
              <w:rPr>
                <w:i/>
                <w:iCs/>
                <w:color w:val="auto"/>
                <w:sz w:val="20"/>
                <w:szCs w:val="20"/>
              </w:rPr>
              <w:t>the animals from which the bovine meat was derived were born, continuously reared and slaughtered in …………………(exporting country) which BSE outbreak/case has never been detected and with negligible and controlled BSE risk status according to the OIE.</w:t>
            </w:r>
            <w:r w:rsidRPr="00ED1A7F">
              <w:rPr>
                <w:color w:val="auto"/>
                <w:sz w:val="20"/>
                <w:szCs w:val="20"/>
              </w:rPr>
              <w:t xml:space="preserve">/ </w:t>
            </w:r>
            <w:r w:rsidRPr="00ED1A7F">
              <w:rPr>
                <w:b/>
                <w:bCs/>
                <w:color w:val="auto"/>
                <w:sz w:val="20"/>
                <w:szCs w:val="20"/>
              </w:rPr>
              <w:t xml:space="preserve">Etlerin elde edildiği hayvanlar, daha önce hiç BSE vakası görülmeyen ve Dünya Hayvan Sağlığı TeĢkilatının (OIE) sınıflandırmasına göre ihmal edilebilir ve kontrol edilebilir statüde yer alan ………………(ihracatçı ülke) de/da doğmuĢ, sürekli olarak burada büyümüĢ ve kesilmiĢlerdir. </w:t>
            </w:r>
          </w:p>
          <w:p w14:paraId="1754982E" w14:textId="77777777" w:rsidR="00344143" w:rsidRPr="00ED1A7F" w:rsidRDefault="00344143" w:rsidP="00344143">
            <w:pPr>
              <w:jc w:val="both"/>
              <w:rPr>
                <w:b/>
                <w:sz w:val="20"/>
                <w:szCs w:val="20"/>
              </w:rPr>
            </w:pPr>
          </w:p>
          <w:p w14:paraId="235ECB8B" w14:textId="77777777" w:rsidR="00344143" w:rsidRPr="00ED1A7F" w:rsidRDefault="00344143" w:rsidP="00344143">
            <w:pPr>
              <w:jc w:val="both"/>
              <w:rPr>
                <w:b/>
                <w:sz w:val="20"/>
                <w:szCs w:val="20"/>
              </w:rPr>
            </w:pPr>
            <w:r w:rsidRPr="00ED1A7F">
              <w:rPr>
                <w:b/>
                <w:sz w:val="20"/>
                <w:szCs w:val="20"/>
              </w:rPr>
              <w:t xml:space="preserve">II.2. Gyvūnų sveikumo patvirtinimas / </w:t>
            </w:r>
            <w:r w:rsidRPr="00ED1A7F">
              <w:rPr>
                <w:b/>
                <w:i/>
                <w:sz w:val="20"/>
                <w:szCs w:val="20"/>
              </w:rPr>
              <w:t>Animal Health Attestation</w:t>
            </w:r>
            <w:r w:rsidRPr="00ED1A7F">
              <w:rPr>
                <w:b/>
                <w:sz w:val="20"/>
                <w:szCs w:val="20"/>
              </w:rPr>
              <w:t>/ Hayvan Sağlığı Beyanı</w:t>
            </w:r>
          </w:p>
          <w:p w14:paraId="06B36980" w14:textId="77777777" w:rsidR="00344143" w:rsidRPr="00ED1A7F" w:rsidRDefault="00344143" w:rsidP="00344143">
            <w:pPr>
              <w:jc w:val="both"/>
              <w:rPr>
                <w:sz w:val="20"/>
                <w:szCs w:val="20"/>
              </w:rPr>
            </w:pPr>
          </w:p>
          <w:p w14:paraId="2BE2FC90" w14:textId="77777777" w:rsidR="00344143" w:rsidRPr="00ED1A7F" w:rsidRDefault="008E2E6C" w:rsidP="00344143">
            <w:pPr>
              <w:jc w:val="both"/>
              <w:rPr>
                <w:i/>
                <w:sz w:val="20"/>
                <w:szCs w:val="20"/>
              </w:rPr>
            </w:pPr>
            <w:r>
              <w:rPr>
                <w:noProof/>
              </w:rPr>
              <mc:AlternateContent>
                <mc:Choice Requires="wps">
                  <w:drawing>
                    <wp:anchor distT="0" distB="0" distL="114300" distR="114300" simplePos="0" relativeHeight="251659264" behindDoc="0" locked="0" layoutInCell="1" allowOverlap="1" wp14:anchorId="239F6569" wp14:editId="35023E5E">
                      <wp:simplePos x="0" y="0"/>
                      <wp:positionH relativeFrom="column">
                        <wp:posOffset>5792153</wp:posOffset>
                      </wp:positionH>
                      <wp:positionV relativeFrom="page">
                        <wp:posOffset>6182043</wp:posOffset>
                      </wp:positionV>
                      <wp:extent cx="1019175" cy="266700"/>
                      <wp:effectExtent l="280988" t="0" r="290512"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19175" cy="266700"/>
                              </a:xfrm>
                              <a:prstGeom prst="rect">
                                <a:avLst/>
                              </a:prstGeom>
                              <a:noFill/>
                              <a:ln w="9525">
                                <a:noFill/>
                                <a:miter lim="800000"/>
                                <a:headEnd/>
                                <a:tailEnd/>
                              </a:ln>
                            </wps:spPr>
                            <wps:txbx>
                              <w:txbxContent>
                                <w:p w14:paraId="72C0C64F" w14:textId="77777777" w:rsidR="00AB5331" w:rsidRDefault="008E2E6C" w:rsidP="00AB5331">
                                  <w:pPr>
                                    <w:rPr>
                                      <w:b/>
                                    </w:rPr>
                                  </w:pPr>
                                  <w:r>
                                    <w:rPr>
                                      <w:b/>
                                    </w:rPr>
                                    <w:t>XX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2B3A0C" id="_x0000_t202" coordsize="21600,21600" o:spt="202" path="m,l,21600r21600,l21600,xe">
                      <v:stroke joinstyle="miter"/>
                      <v:path gradientshapeok="t" o:connecttype="rect"/>
                    </v:shapetype>
                    <v:shape id="Text Box 11" o:spid="_x0000_s1026" type="#_x0000_t202" style="position:absolute;left:0;text-align:left;margin-left:456.1pt;margin-top:486.8pt;width:80.25pt;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" filled="f" stroked="f">
                      <v:textbox style="layout-flow:vertical;mso-layout-flow-alt:bottom-to-top">
                        <w:txbxContent>
                          <w:p w:rsidR="00AB5331" w:rsidRDefault="008E2E6C" w:rsidP="00AB5331">
                            <w:pPr>
                              <w:rPr>
                                <w:b/>
                              </w:rPr>
                            </w:pPr>
                            <w:r>
                              <w:rPr>
                                <w:b/>
                              </w:rPr>
                              <w:t>XX 0000000</w:t>
                            </w:r>
                          </w:p>
                        </w:txbxContent>
                      </v:textbox>
                      <w10:wrap anchory="page"/>
                    </v:shape>
                  </w:pict>
                </mc:Fallback>
              </mc:AlternateContent>
            </w:r>
            <w:r w:rsidR="00344143" w:rsidRPr="00ED1A7F">
              <w:rPr>
                <w:sz w:val="20"/>
                <w:szCs w:val="20"/>
              </w:rPr>
              <w:t xml:space="preserve">Aš, toliau pasirašęs valstybinis veterinarijos gydytojas, patvirtinu, kad I dalyje nurodyta šviežia mėsa: </w:t>
            </w:r>
            <w:r w:rsidR="00344143" w:rsidRPr="00ED1A7F">
              <w:rPr>
                <w:i/>
                <w:sz w:val="20"/>
                <w:szCs w:val="20"/>
              </w:rPr>
              <w:t>I, the undersigned official veterinarian, hereby certify, that the fresh meat described in Part I:</w:t>
            </w:r>
          </w:p>
          <w:p w14:paraId="3DFFE878" w14:textId="77777777" w:rsidR="00344143" w:rsidRPr="00ED1A7F" w:rsidRDefault="00344143" w:rsidP="00344143">
            <w:pPr>
              <w:jc w:val="both"/>
              <w:rPr>
                <w:b/>
                <w:sz w:val="20"/>
                <w:szCs w:val="20"/>
              </w:rPr>
            </w:pPr>
            <w:r w:rsidRPr="00ED1A7F">
              <w:rPr>
                <w:b/>
                <w:sz w:val="20"/>
                <w:szCs w:val="20"/>
              </w:rPr>
              <w:t>Ben, aşağıda imzası bulunan resmi veteriner hekim olarak onaylarım ki, Bölüm I’de tanımlanan taze et:</w:t>
            </w:r>
          </w:p>
          <w:p w14:paraId="1D861A5D" w14:textId="77777777" w:rsidR="00344143" w:rsidRPr="00ED1A7F" w:rsidRDefault="00344143" w:rsidP="00344143">
            <w:pPr>
              <w:ind w:left="550" w:hanging="540"/>
              <w:jc w:val="both"/>
              <w:rPr>
                <w:sz w:val="20"/>
                <w:szCs w:val="20"/>
              </w:rPr>
            </w:pPr>
            <w:r w:rsidRPr="00ED1A7F">
              <w:rPr>
                <w:sz w:val="20"/>
                <w:szCs w:val="20"/>
              </w:rPr>
              <w:t xml:space="preserve">II.2.1. gauta iš teritorijos (-ų), kurios kodas </w:t>
            </w:r>
            <w:r w:rsidRPr="00ED1A7F">
              <w:rPr>
                <w:i/>
                <w:sz w:val="20"/>
                <w:szCs w:val="20"/>
              </w:rPr>
              <w:t>…………………….</w:t>
            </w:r>
            <w:r w:rsidRPr="00ED1A7F">
              <w:rPr>
                <w:i/>
                <w:sz w:val="20"/>
                <w:szCs w:val="20"/>
                <w:vertAlign w:val="superscript"/>
              </w:rPr>
              <w:t>(2)</w:t>
            </w:r>
            <w:r w:rsidRPr="00ED1A7F">
              <w:rPr>
                <w:i/>
                <w:sz w:val="20"/>
                <w:szCs w:val="20"/>
              </w:rPr>
              <w:t xml:space="preserve"> </w:t>
            </w:r>
            <w:r w:rsidRPr="00ED1A7F">
              <w:rPr>
                <w:sz w:val="20"/>
                <w:szCs w:val="20"/>
              </w:rPr>
              <w:t>ir kurioje (-iose) šio sertifikato išdavimo dieną:</w:t>
            </w:r>
          </w:p>
          <w:p w14:paraId="3CAE224D" w14:textId="77777777" w:rsidR="00344143" w:rsidRPr="00ED1A7F" w:rsidRDefault="00344143" w:rsidP="00344143">
            <w:pPr>
              <w:ind w:left="550" w:hanging="540"/>
              <w:jc w:val="both"/>
              <w:rPr>
                <w:sz w:val="20"/>
                <w:szCs w:val="20"/>
                <w:lang w:val="en-US"/>
              </w:rPr>
            </w:pPr>
            <w:r w:rsidRPr="00ED1A7F">
              <w:rPr>
                <w:sz w:val="20"/>
                <w:szCs w:val="20"/>
              </w:rPr>
              <w:t xml:space="preserve"> </w:t>
            </w:r>
            <w:r w:rsidRPr="00ED1A7F">
              <w:rPr>
                <w:i/>
                <w:sz w:val="20"/>
                <w:szCs w:val="20"/>
                <w:lang w:val="en-US"/>
              </w:rPr>
              <w:t>has been obtained in the territory/ies with code: …………………</w:t>
            </w:r>
            <w:proofErr w:type="gramStart"/>
            <w:r w:rsidRPr="00ED1A7F">
              <w:rPr>
                <w:i/>
                <w:sz w:val="20"/>
                <w:szCs w:val="20"/>
                <w:lang w:val="en-US"/>
              </w:rPr>
              <w:t>….</w:t>
            </w:r>
            <w:r w:rsidRPr="00ED1A7F">
              <w:rPr>
                <w:i/>
                <w:sz w:val="20"/>
                <w:szCs w:val="20"/>
                <w:vertAlign w:val="superscript"/>
                <w:lang w:val="en-US"/>
              </w:rPr>
              <w:t>(</w:t>
            </w:r>
            <w:proofErr w:type="gramEnd"/>
            <w:r w:rsidRPr="00ED1A7F">
              <w:rPr>
                <w:i/>
                <w:sz w:val="20"/>
                <w:szCs w:val="20"/>
                <w:vertAlign w:val="superscript"/>
                <w:lang w:val="en-US"/>
              </w:rPr>
              <w:t>2)</w:t>
            </w:r>
            <w:r w:rsidRPr="00ED1A7F">
              <w:rPr>
                <w:i/>
                <w:sz w:val="20"/>
                <w:szCs w:val="20"/>
                <w:lang w:val="en-US"/>
              </w:rPr>
              <w:t xml:space="preserve"> which, at the date of issuing this certificate:</w:t>
            </w:r>
          </w:p>
          <w:p w14:paraId="7F66A681" w14:textId="77777777" w:rsidR="00344143" w:rsidRPr="00ED1A7F" w:rsidRDefault="00344143" w:rsidP="00344143">
            <w:pPr>
              <w:ind w:left="550" w:hanging="540"/>
              <w:jc w:val="both"/>
              <w:rPr>
                <w:b/>
                <w:sz w:val="20"/>
                <w:szCs w:val="20"/>
              </w:rPr>
            </w:pPr>
            <w:r w:rsidRPr="00ED1A7F">
              <w:rPr>
                <w:b/>
                <w:sz w:val="20"/>
                <w:szCs w:val="20"/>
              </w:rPr>
              <w:t>……………………</w:t>
            </w:r>
            <w:r w:rsidRPr="00ED1A7F">
              <w:rPr>
                <w:b/>
                <w:sz w:val="20"/>
                <w:szCs w:val="20"/>
                <w:vertAlign w:val="superscript"/>
              </w:rPr>
              <w:t xml:space="preserve"> (2)</w:t>
            </w:r>
            <w:r w:rsidRPr="00ED1A7F">
              <w:rPr>
                <w:b/>
                <w:sz w:val="20"/>
                <w:szCs w:val="20"/>
              </w:rPr>
              <w:t xml:space="preserve"> kodlu toprak(lar)da elde edilmiştir, bu sertifikanın düzenlendiği tarihte söz konusu topraklar:</w:t>
            </w:r>
          </w:p>
          <w:p w14:paraId="200EAE75" w14:textId="77777777" w:rsidR="00344143" w:rsidRPr="00ED1A7F" w:rsidRDefault="00344143" w:rsidP="00344143">
            <w:pPr>
              <w:jc w:val="both"/>
              <w:rPr>
                <w:b/>
                <w:sz w:val="20"/>
                <w:szCs w:val="20"/>
              </w:rPr>
            </w:pPr>
            <w:r w:rsidRPr="00ED1A7F">
              <w:rPr>
                <w:b/>
                <w:bCs/>
                <w:sz w:val="20"/>
                <w:szCs w:val="20"/>
              </w:rPr>
              <w:t xml:space="preserve"> (a) </w:t>
            </w:r>
            <w:r w:rsidRPr="00ED1A7F">
              <w:rPr>
                <w:sz w:val="20"/>
                <w:szCs w:val="20"/>
              </w:rPr>
              <w:t xml:space="preserve">12 pastarųjų mėnesių nebuvo nustatyta galvijų maro, snukio ir nagų ligos, Rifto slėnio karštinės </w:t>
            </w:r>
            <w:r w:rsidRPr="00ED1A7F">
              <w:rPr>
                <w:i/>
                <w:iCs/>
                <w:sz w:val="20"/>
                <w:szCs w:val="20"/>
              </w:rPr>
              <w:t xml:space="preserve">/ has been free for 12 months from rinderpest foot-and-mouth disease, rift valley fever </w:t>
            </w:r>
          </w:p>
          <w:p w14:paraId="6E478143" w14:textId="77777777" w:rsidR="00344143" w:rsidRPr="00ED1A7F" w:rsidRDefault="00344143" w:rsidP="00344143">
            <w:pPr>
              <w:jc w:val="both"/>
              <w:rPr>
                <w:b/>
                <w:bCs/>
                <w:sz w:val="20"/>
                <w:szCs w:val="20"/>
              </w:rPr>
            </w:pPr>
            <w:r w:rsidRPr="00ED1A7F">
              <w:rPr>
                <w:b/>
                <w:bCs/>
                <w:sz w:val="20"/>
                <w:szCs w:val="20"/>
              </w:rPr>
              <w:t xml:space="preserve">sığır vebası, Ģap hastalığı, rift valley hastalıklarından 12 aydır aridir. </w:t>
            </w:r>
          </w:p>
          <w:p w14:paraId="4836E179" w14:textId="77777777" w:rsidR="00344143" w:rsidRPr="00ED1A7F" w:rsidRDefault="00344143" w:rsidP="00344143">
            <w:pPr>
              <w:jc w:val="both"/>
              <w:rPr>
                <w:b/>
                <w:bCs/>
                <w:sz w:val="20"/>
                <w:szCs w:val="20"/>
              </w:rPr>
            </w:pPr>
          </w:p>
          <w:p w14:paraId="7C74BBCA" w14:textId="77777777" w:rsidR="00344143" w:rsidRPr="00ED1A7F" w:rsidRDefault="00344143" w:rsidP="00344143">
            <w:pPr>
              <w:pStyle w:val="Default"/>
              <w:ind w:left="1593" w:hanging="1559"/>
              <w:jc w:val="both"/>
              <w:rPr>
                <w:b/>
                <w:bCs/>
                <w:color w:val="auto"/>
                <w:sz w:val="20"/>
                <w:szCs w:val="20"/>
              </w:rPr>
            </w:pPr>
            <w:r w:rsidRPr="00ED1A7F">
              <w:rPr>
                <w:color w:val="auto"/>
                <w:sz w:val="20"/>
                <w:szCs w:val="20"/>
              </w:rPr>
              <w:t xml:space="preserve">II.2.2 </w:t>
            </w:r>
            <w:r w:rsidRPr="00ED1A7F">
              <w:rPr>
                <w:i/>
                <w:iCs/>
                <w:color w:val="auto"/>
                <w:sz w:val="20"/>
                <w:szCs w:val="20"/>
                <w:vertAlign w:val="superscript"/>
              </w:rPr>
              <w:t>(1)</w:t>
            </w:r>
            <w:r w:rsidRPr="00ED1A7F">
              <w:rPr>
                <w:i/>
                <w:iCs/>
                <w:color w:val="auto"/>
                <w:sz w:val="16"/>
                <w:szCs w:val="16"/>
                <w:vertAlign w:val="superscript"/>
              </w:rPr>
              <w:t xml:space="preserve"> </w:t>
            </w:r>
            <w:r w:rsidRPr="00ED1A7F">
              <w:rPr>
                <w:i/>
                <w:iCs/>
                <w:color w:val="auto"/>
                <w:sz w:val="20"/>
                <w:szCs w:val="20"/>
              </w:rPr>
              <w:t xml:space="preserve">taip pat / either </w:t>
            </w:r>
            <w:r w:rsidRPr="00ED1A7F">
              <w:rPr>
                <w:color w:val="auto"/>
                <w:sz w:val="20"/>
                <w:szCs w:val="20"/>
              </w:rPr>
              <w:t>/</w:t>
            </w:r>
            <w:r w:rsidRPr="00ED1A7F">
              <w:rPr>
                <w:b/>
                <w:bCs/>
                <w:color w:val="auto"/>
                <w:sz w:val="20"/>
                <w:szCs w:val="20"/>
              </w:rPr>
              <w:t xml:space="preserve">ya  </w:t>
            </w:r>
            <w:r w:rsidRPr="00ED1A7F">
              <w:rPr>
                <w:color w:val="auto"/>
                <w:sz w:val="20"/>
                <w:szCs w:val="20"/>
              </w:rPr>
              <w:t xml:space="preserve">[gauta iš gyvūnų, kurie nuo gimimo buvo laikomi II.2.1 punkte nurodytoje teritorijoje / </w:t>
            </w:r>
            <w:r w:rsidRPr="00ED1A7F">
              <w:rPr>
                <w:i/>
                <w:iCs/>
                <w:color w:val="auto"/>
                <w:sz w:val="20"/>
                <w:szCs w:val="20"/>
              </w:rPr>
              <w:t>has been obtained from animals that have remained in the territory described under point II.2.1. since birth</w:t>
            </w:r>
            <w:r w:rsidRPr="00ED1A7F">
              <w:rPr>
                <w:b/>
                <w:bCs/>
                <w:color w:val="auto"/>
                <w:sz w:val="20"/>
                <w:szCs w:val="20"/>
              </w:rPr>
              <w:t xml:space="preserve">./ Etlerin elde edildiği hayvanlar doğduklarından beri Madde II.2.1‟de tanımlanan topraklarda kalmıĢlardır;] </w:t>
            </w:r>
          </w:p>
          <w:p w14:paraId="2555369C" w14:textId="77777777" w:rsidR="00344143" w:rsidRPr="00ED1A7F" w:rsidRDefault="00344143" w:rsidP="00344143">
            <w:pPr>
              <w:pStyle w:val="Default"/>
              <w:jc w:val="both"/>
              <w:rPr>
                <w:color w:val="auto"/>
                <w:sz w:val="20"/>
                <w:szCs w:val="20"/>
              </w:rPr>
            </w:pPr>
          </w:p>
          <w:p w14:paraId="511CCCD2" w14:textId="77777777" w:rsidR="00344143" w:rsidRPr="00ED1A7F" w:rsidRDefault="00344143" w:rsidP="00344143">
            <w:pPr>
              <w:ind w:left="1593" w:hanging="1593"/>
              <w:jc w:val="both"/>
              <w:rPr>
                <w:b/>
                <w:sz w:val="20"/>
                <w:szCs w:val="20"/>
              </w:rPr>
            </w:pPr>
            <w:r w:rsidRPr="00ED1A7F">
              <w:rPr>
                <w:i/>
                <w:iCs/>
                <w:sz w:val="13"/>
                <w:szCs w:val="13"/>
              </w:rPr>
              <w:t xml:space="preserve">               (1) </w:t>
            </w:r>
            <w:r w:rsidRPr="00ED1A7F">
              <w:rPr>
                <w:i/>
                <w:iCs/>
                <w:sz w:val="20"/>
                <w:szCs w:val="20"/>
              </w:rPr>
              <w:t>ar</w:t>
            </w:r>
            <w:r w:rsidRPr="00ED1A7F">
              <w:rPr>
                <w:i/>
                <w:iCs/>
                <w:sz w:val="13"/>
                <w:szCs w:val="13"/>
              </w:rPr>
              <w:t xml:space="preserve"> / </w:t>
            </w:r>
            <w:r w:rsidRPr="00ED1A7F">
              <w:rPr>
                <w:i/>
                <w:iCs/>
                <w:sz w:val="20"/>
                <w:szCs w:val="20"/>
              </w:rPr>
              <w:t>or</w:t>
            </w:r>
            <w:r w:rsidRPr="00ED1A7F">
              <w:rPr>
                <w:b/>
                <w:bCs/>
                <w:sz w:val="20"/>
                <w:szCs w:val="20"/>
              </w:rPr>
              <w:t xml:space="preserve">/ ya da </w:t>
            </w:r>
            <w:r w:rsidRPr="00ED1A7F">
              <w:rPr>
                <w:sz w:val="20"/>
                <w:szCs w:val="20"/>
              </w:rPr>
              <w:t xml:space="preserve">[ buvo gauti iš gyvūnų, kurie buvo įvežti į teritoriją nurodytą </w:t>
            </w:r>
            <w:r w:rsidRPr="00ED1A7F">
              <w:rPr>
                <w:i/>
                <w:iCs/>
                <w:sz w:val="20"/>
                <w:szCs w:val="20"/>
              </w:rPr>
              <w:t xml:space="preserve">II.2.1 </w:t>
            </w:r>
            <w:r w:rsidRPr="00ED1A7F">
              <w:rPr>
                <w:iCs/>
                <w:sz w:val="20"/>
                <w:szCs w:val="20"/>
              </w:rPr>
              <w:t>punkte,</w:t>
            </w:r>
            <w:r w:rsidRPr="00ED1A7F">
              <w:rPr>
                <w:i/>
                <w:iCs/>
                <w:sz w:val="20"/>
                <w:szCs w:val="20"/>
              </w:rPr>
              <w:t xml:space="preserve"> </w:t>
            </w:r>
            <w:r w:rsidRPr="00ED1A7F">
              <w:rPr>
                <w:iCs/>
                <w:sz w:val="20"/>
                <w:szCs w:val="20"/>
              </w:rPr>
              <w:t>iš........................</w:t>
            </w:r>
            <w:r w:rsidRPr="00ED1A7F">
              <w:rPr>
                <w:i/>
                <w:iCs/>
                <w:sz w:val="20"/>
                <w:szCs w:val="20"/>
              </w:rPr>
              <w:t xml:space="preserve"> </w:t>
            </w:r>
            <w:r w:rsidRPr="00ED1A7F">
              <w:rPr>
                <w:iCs/>
                <w:sz w:val="20"/>
                <w:szCs w:val="20"/>
              </w:rPr>
              <w:t>(šalies pavadinimas), kuriai buvo leista importuoti mėsą į Turkiją</w:t>
            </w:r>
            <w:r w:rsidRPr="00ED1A7F">
              <w:rPr>
                <w:i/>
                <w:iCs/>
                <w:sz w:val="20"/>
                <w:szCs w:val="20"/>
              </w:rPr>
              <w:t xml:space="preserve"> /</w:t>
            </w:r>
            <w:r w:rsidRPr="00ED1A7F">
              <w:rPr>
                <w:sz w:val="20"/>
                <w:szCs w:val="20"/>
              </w:rPr>
              <w:t xml:space="preserve">  </w:t>
            </w:r>
            <w:r w:rsidRPr="00ED1A7F">
              <w:rPr>
                <w:i/>
                <w:iCs/>
                <w:sz w:val="20"/>
                <w:szCs w:val="20"/>
              </w:rPr>
              <w:t xml:space="preserve">has been obtained from animals that have been introduced into the territory described point II.2.1, from ……………………….(name of the country) , that was authorized for importation of this meat into Turkey/ </w:t>
            </w:r>
            <w:r w:rsidRPr="00ED1A7F">
              <w:rPr>
                <w:b/>
                <w:bCs/>
                <w:sz w:val="20"/>
                <w:szCs w:val="20"/>
              </w:rPr>
              <w:t xml:space="preserve">Etlerin elde edildiği hayvanlar madde II.2.1‟de tanımlanan topraklara, Türkiye‟ye etin ithalatı için izinli olan ……………………….(ülke ismi) „den/dan giriĢ yapmıĢtır ] </w:t>
            </w:r>
          </w:p>
          <w:p w14:paraId="58EA7F6F" w14:textId="77777777" w:rsidR="00344143" w:rsidRPr="00ED1A7F" w:rsidRDefault="00344143" w:rsidP="00344143">
            <w:pPr>
              <w:ind w:left="540" w:hanging="540"/>
              <w:jc w:val="both"/>
              <w:rPr>
                <w:b/>
                <w:sz w:val="20"/>
                <w:szCs w:val="20"/>
              </w:rPr>
            </w:pPr>
          </w:p>
          <w:p w14:paraId="3727BBC9" w14:textId="77777777" w:rsidR="00344143" w:rsidRPr="00ED1A7F" w:rsidRDefault="00344143" w:rsidP="00344143">
            <w:pPr>
              <w:ind w:left="18" w:hanging="18"/>
              <w:jc w:val="both"/>
              <w:rPr>
                <w:b/>
                <w:sz w:val="20"/>
                <w:szCs w:val="20"/>
              </w:rPr>
            </w:pPr>
            <w:r w:rsidRPr="00ED1A7F">
              <w:rPr>
                <w:sz w:val="20"/>
                <w:szCs w:val="20"/>
              </w:rPr>
              <w:t xml:space="preserve">II.2.3 gauta iš gyvūnų, kilusių iš ūkių: / </w:t>
            </w:r>
            <w:r w:rsidRPr="00ED1A7F">
              <w:rPr>
                <w:i/>
                <w:sz w:val="20"/>
                <w:szCs w:val="20"/>
              </w:rPr>
              <w:t xml:space="preserve">has been obtained from animals coming from holdings in which/ </w:t>
            </w:r>
            <w:r w:rsidRPr="00ED1A7F">
              <w:rPr>
                <w:b/>
                <w:sz w:val="20"/>
                <w:szCs w:val="20"/>
              </w:rPr>
              <w:t>Etlerin elde edildiği hayvanların geldiği işletmeler:</w:t>
            </w:r>
          </w:p>
          <w:p w14:paraId="0A5BEE88" w14:textId="77777777" w:rsidR="00344143" w:rsidRPr="00ED1A7F" w:rsidRDefault="00344143" w:rsidP="00344143">
            <w:pPr>
              <w:ind w:left="18" w:hanging="18"/>
              <w:jc w:val="both"/>
              <w:rPr>
                <w:b/>
                <w:sz w:val="20"/>
                <w:szCs w:val="20"/>
              </w:rPr>
            </w:pPr>
          </w:p>
          <w:p w14:paraId="03DA8916" w14:textId="77777777" w:rsidR="00344143" w:rsidRPr="00ED1A7F" w:rsidRDefault="00344143" w:rsidP="00344143">
            <w:pPr>
              <w:tabs>
                <w:tab w:val="left" w:pos="1800"/>
              </w:tabs>
              <w:jc w:val="both"/>
              <w:rPr>
                <w:b/>
                <w:sz w:val="20"/>
                <w:szCs w:val="20"/>
              </w:rPr>
            </w:pPr>
            <w:r w:rsidRPr="00ED1A7F">
              <w:rPr>
                <w:sz w:val="20"/>
                <w:szCs w:val="20"/>
              </w:rPr>
              <w:t>(a) kuriuose nėra taikomi oficialūs apribojimai dėl gyvūnų sveikatos, ir šiuose ūkiuose ir ūkiuose, esančiuose 25 km spinduliu, pastaruosius 12 mėnesių nebuvo nustatytas nė vienas snukio ir nagų ligos ar galvijų maro atvejis / protrūkis; /</w:t>
            </w:r>
            <w:r w:rsidRPr="00ED1A7F">
              <w:rPr>
                <w:i/>
                <w:sz w:val="20"/>
                <w:szCs w:val="20"/>
              </w:rPr>
              <w:t xml:space="preserve"> there is no official restriction for animal health reasons and where, in these holdings and in the holding situated in their vicinity within </w:t>
            </w:r>
            <w:smartTag w:uri="urn:schemas-microsoft-com:office:smarttags" w:element="metricconverter">
              <w:smartTagPr>
                <w:attr w:name="ProductID" w:val="25 km"/>
              </w:smartTagPr>
              <w:r w:rsidRPr="00ED1A7F">
                <w:rPr>
                  <w:i/>
                  <w:sz w:val="20"/>
                  <w:szCs w:val="20"/>
                </w:rPr>
                <w:t>25 km</w:t>
              </w:r>
            </w:smartTag>
            <w:r w:rsidRPr="00ED1A7F">
              <w:rPr>
                <w:i/>
                <w:sz w:val="20"/>
                <w:szCs w:val="20"/>
              </w:rPr>
              <w:t xml:space="preserve">, there has been no case/outbreak of foot-and-mouth disease or rinderpest during the previous 12 months; / </w:t>
            </w:r>
            <w:r w:rsidRPr="00ED1A7F">
              <w:rPr>
                <w:b/>
                <w:sz w:val="20"/>
                <w:szCs w:val="20"/>
              </w:rPr>
              <w:t xml:space="preserve">işletmelerde hayvan hastalıkları sebebiyle resmi kısıtlama bulunmamaktadır. İşletmelerin içinde ve </w:t>
            </w:r>
            <w:smartTag w:uri="urn:schemas-microsoft-com:office:smarttags" w:element="metricconverter">
              <w:smartTagPr>
                <w:attr w:name="ProductID" w:val="25 km"/>
              </w:smartTagPr>
              <w:r w:rsidRPr="00ED1A7F">
                <w:rPr>
                  <w:b/>
                  <w:sz w:val="20"/>
                  <w:szCs w:val="20"/>
                </w:rPr>
                <w:t>25 km</w:t>
              </w:r>
            </w:smartTag>
            <w:r w:rsidRPr="00ED1A7F">
              <w:rPr>
                <w:b/>
                <w:sz w:val="20"/>
                <w:szCs w:val="20"/>
              </w:rPr>
              <w:t xml:space="preserve"> civarında son 12 ay içinde herhangi bir şap hastalığı ya da sığır vebası vakası/salgını görülmemiştir.</w:t>
            </w:r>
          </w:p>
          <w:p w14:paraId="71C9D4E0" w14:textId="77777777" w:rsidR="00344143" w:rsidRPr="00ED1A7F" w:rsidRDefault="00344143" w:rsidP="00344143">
            <w:pPr>
              <w:ind w:left="1800" w:hanging="1440"/>
              <w:jc w:val="both"/>
              <w:rPr>
                <w:sz w:val="20"/>
                <w:szCs w:val="20"/>
              </w:rPr>
            </w:pPr>
          </w:p>
          <w:p w14:paraId="66F884F1" w14:textId="77777777" w:rsidR="00344143" w:rsidRPr="00ED1A7F" w:rsidRDefault="00344143" w:rsidP="00344143">
            <w:pPr>
              <w:jc w:val="both"/>
              <w:rPr>
                <w:b/>
                <w:sz w:val="20"/>
                <w:szCs w:val="20"/>
              </w:rPr>
            </w:pPr>
            <w:r w:rsidRPr="00ED1A7F">
              <w:rPr>
                <w:sz w:val="20"/>
                <w:szCs w:val="20"/>
              </w:rPr>
              <w:t>(b) kuriuose gyvūnai išbuvo ne trumpiau kaip 40 dienų iki jų tiesioginio vežimo į skerdyklą; /</w:t>
            </w:r>
            <w:r w:rsidRPr="00ED1A7F">
              <w:rPr>
                <w:i/>
                <w:sz w:val="20"/>
                <w:szCs w:val="20"/>
              </w:rPr>
              <w:t xml:space="preserve"> they have remained for at least 40 days before direct dispatch to the slaughterhouse; </w:t>
            </w:r>
            <w:r w:rsidRPr="00ED1A7F">
              <w:rPr>
                <w:b/>
                <w:sz w:val="20"/>
                <w:szCs w:val="20"/>
              </w:rPr>
              <w:t>İşletmelerde doğrudan kesimhaneye sevklerinden en az 40 gün öncesinden itibaren kalmışlardır.</w:t>
            </w:r>
          </w:p>
          <w:p w14:paraId="6710FD38" w14:textId="77777777" w:rsidR="00344143" w:rsidRPr="00ED1A7F" w:rsidRDefault="00344143" w:rsidP="00344143">
            <w:pPr>
              <w:ind w:left="18" w:hanging="18"/>
              <w:jc w:val="both"/>
              <w:rPr>
                <w:i/>
                <w:sz w:val="20"/>
                <w:szCs w:val="20"/>
              </w:rPr>
            </w:pPr>
          </w:p>
          <w:p w14:paraId="11CF4E39" w14:textId="77777777" w:rsidR="00344143" w:rsidRPr="00ED1A7F" w:rsidRDefault="00344143" w:rsidP="00344143">
            <w:pPr>
              <w:jc w:val="both"/>
              <w:rPr>
                <w:b/>
                <w:sz w:val="20"/>
                <w:szCs w:val="20"/>
              </w:rPr>
            </w:pPr>
            <w:r w:rsidRPr="00ED1A7F">
              <w:rPr>
                <w:sz w:val="20"/>
                <w:szCs w:val="20"/>
              </w:rPr>
              <w:t>(c) gyvūnai yra identifikuoti ir registruoti nacionalinėje galvijų kilmės identifikavimo ir registravimo sistemoje. /</w:t>
            </w:r>
            <w:r w:rsidRPr="00ED1A7F">
              <w:rPr>
                <w:i/>
                <w:sz w:val="20"/>
                <w:szCs w:val="20"/>
              </w:rPr>
              <w:t xml:space="preserve"> animals are identified and registered in the national System of Identification and Certification of Origin for bovine animals; / </w:t>
            </w:r>
            <w:r w:rsidRPr="00ED1A7F">
              <w:rPr>
                <w:b/>
                <w:sz w:val="20"/>
                <w:szCs w:val="20"/>
              </w:rPr>
              <w:t>Sığır cinsi hayvanlar için olan orijin sertifikasyonu ve kimliklendirme ulusal sisteminde kayıtlı ve tanımlanmış hayvanlardır.</w:t>
            </w:r>
          </w:p>
          <w:p w14:paraId="58F8A45E" w14:textId="77777777" w:rsidR="00344143" w:rsidRPr="00ED1A7F" w:rsidRDefault="00344143" w:rsidP="00344143">
            <w:pPr>
              <w:jc w:val="both"/>
              <w:rPr>
                <w:sz w:val="20"/>
                <w:szCs w:val="20"/>
              </w:rPr>
            </w:pPr>
          </w:p>
          <w:p w14:paraId="55C684D0" w14:textId="77777777" w:rsidR="00344143" w:rsidRPr="00ED1A7F" w:rsidRDefault="00344143" w:rsidP="00344143">
            <w:pPr>
              <w:jc w:val="both"/>
              <w:rPr>
                <w:b/>
                <w:sz w:val="20"/>
                <w:szCs w:val="20"/>
              </w:rPr>
            </w:pPr>
            <w:r w:rsidRPr="00ED1A7F">
              <w:rPr>
                <w:sz w:val="20"/>
                <w:szCs w:val="20"/>
              </w:rPr>
              <w:t xml:space="preserve">II.2.4 buvo gauta iš gyvūnų, kurie: / has been obtained from animals which: / </w:t>
            </w:r>
            <w:r w:rsidRPr="00ED1A7F">
              <w:rPr>
                <w:b/>
                <w:sz w:val="20"/>
                <w:szCs w:val="20"/>
              </w:rPr>
              <w:t>Etlerin elde edildiği hayvanlar:</w:t>
            </w:r>
          </w:p>
          <w:p w14:paraId="3BE1F129" w14:textId="77777777" w:rsidR="00344143" w:rsidRPr="00ED1A7F" w:rsidRDefault="00344143" w:rsidP="00344143">
            <w:pPr>
              <w:ind w:left="1800"/>
              <w:jc w:val="both"/>
              <w:rPr>
                <w:sz w:val="20"/>
                <w:szCs w:val="20"/>
              </w:rPr>
            </w:pPr>
          </w:p>
          <w:p w14:paraId="65ED8450" w14:textId="77777777" w:rsidR="00344143" w:rsidRPr="00ED1A7F" w:rsidRDefault="00344143" w:rsidP="00344143">
            <w:pPr>
              <w:jc w:val="both"/>
              <w:rPr>
                <w:i/>
                <w:sz w:val="20"/>
                <w:szCs w:val="20"/>
              </w:rPr>
            </w:pPr>
            <w:r w:rsidRPr="00ED1A7F">
              <w:rPr>
                <w:sz w:val="20"/>
                <w:szCs w:val="20"/>
              </w:rPr>
              <w:t>(a) iš ūkių buvo vežami transporto priemonėmis, kurios prieš gyvūnų pakrovimą buvo išvalytos ir išdezinfekuotos, į patvirtintą skerdyklą ir pakeliui neturėjo sąlyčio su II.2.1, II.2.2 ir II.2.3 punktuose nustatytų reikalavimų neatitinkančiais gyvūnais, /</w:t>
            </w:r>
            <w:r w:rsidRPr="00ED1A7F">
              <w:rPr>
                <w:i/>
                <w:sz w:val="20"/>
                <w:szCs w:val="20"/>
              </w:rPr>
              <w:t xml:space="preserve"> have been transported from their holdings in vehicles, cleaned and disinfected before loading, to an approved slaughterhouse without contact with other animals which did not comply with the conditions referred to in point II.2.1, II.2.2 and II.2.3. / </w:t>
            </w:r>
          </w:p>
          <w:p w14:paraId="63F9E9C5" w14:textId="77777777" w:rsidR="00344143" w:rsidRPr="00ED1A7F" w:rsidRDefault="00344143" w:rsidP="00344143">
            <w:pPr>
              <w:jc w:val="both"/>
              <w:rPr>
                <w:b/>
                <w:sz w:val="20"/>
                <w:szCs w:val="20"/>
              </w:rPr>
            </w:pPr>
            <w:r w:rsidRPr="00ED1A7F">
              <w:rPr>
                <w:b/>
                <w:sz w:val="20"/>
                <w:szCs w:val="20"/>
              </w:rPr>
              <w:t>işletmelerinden onaylı kesimhaneye, yüklemeden önce temizlenmiş, dezenfekte edilmiş araçlarla, Madde II.2.1, II.2.3. ve II.2.3’te belirtilen şartları karşılamayan hayvanlarla temas etmeden nakledilmişlerdir.</w:t>
            </w:r>
          </w:p>
          <w:p w14:paraId="058A1C50" w14:textId="77777777" w:rsidR="00344143" w:rsidRPr="00ED1A7F" w:rsidRDefault="00344143" w:rsidP="00344143">
            <w:pPr>
              <w:rPr>
                <w:sz w:val="20"/>
                <w:szCs w:val="20"/>
              </w:rPr>
            </w:pPr>
          </w:p>
          <w:p w14:paraId="1E6CD233" w14:textId="77777777" w:rsidR="00344143" w:rsidRPr="00ED1A7F" w:rsidRDefault="00344143" w:rsidP="00344143">
            <w:pPr>
              <w:jc w:val="both"/>
              <w:rPr>
                <w:sz w:val="20"/>
                <w:szCs w:val="20"/>
              </w:rPr>
            </w:pPr>
            <w:r w:rsidRPr="00ED1A7F">
              <w:rPr>
                <w:sz w:val="20"/>
                <w:szCs w:val="20"/>
              </w:rPr>
              <w:t xml:space="preserve">(b) skerdykloje per 24 valandas iki skerdimo </w:t>
            </w:r>
          </w:p>
          <w:p w14:paraId="4FC8BDA7" w14:textId="77777777" w:rsidR="00344143" w:rsidRPr="00ED1A7F" w:rsidRDefault="00344143" w:rsidP="00344143">
            <w:pPr>
              <w:jc w:val="both"/>
              <w:rPr>
                <w:b/>
                <w:sz w:val="20"/>
                <w:szCs w:val="20"/>
              </w:rPr>
            </w:pPr>
            <w:r w:rsidRPr="00ED1A7F">
              <w:rPr>
                <w:sz w:val="20"/>
                <w:szCs w:val="20"/>
              </w:rPr>
              <w:t xml:space="preserve"> buvo atliktas ante mortem sveikatos patikrinimas ir nenustatyta jokių II.2.1 punkte nurodytų ligų požymių, /</w:t>
            </w:r>
            <w:r w:rsidRPr="00ED1A7F">
              <w:rPr>
                <w:i/>
                <w:sz w:val="20"/>
                <w:szCs w:val="20"/>
              </w:rPr>
              <w:t xml:space="preserve"> at the slaughterhouse, have passed ante-mortem health inspection during the 24 hours before slaughter and, in particular, have shown no evidence of the disease referred to in point II.2.1, / </w:t>
            </w:r>
            <w:r w:rsidRPr="00ED1A7F">
              <w:rPr>
                <w:b/>
                <w:sz w:val="20"/>
                <w:szCs w:val="20"/>
              </w:rPr>
              <w:t>kesimhanede, kesim öncesi 24 saat içinde ante-mortem sağlık muayenesinden geçmiştir, özellikle Madde II.2.1.’de belirtilen hastalıklara karşı herhangi bir bulgu göstermemişlerdir.</w:t>
            </w:r>
          </w:p>
          <w:p w14:paraId="63208250" w14:textId="77777777" w:rsidR="00344143" w:rsidRPr="00ED1A7F" w:rsidRDefault="00344143" w:rsidP="00344143">
            <w:pPr>
              <w:jc w:val="both"/>
              <w:rPr>
                <w:b/>
                <w:sz w:val="20"/>
                <w:szCs w:val="20"/>
              </w:rPr>
            </w:pPr>
          </w:p>
          <w:p w14:paraId="71341E50" w14:textId="77777777" w:rsidR="00344143" w:rsidRPr="00ED1A7F" w:rsidRDefault="00344143" w:rsidP="00344143">
            <w:pPr>
              <w:jc w:val="both"/>
              <w:rPr>
                <w:i/>
                <w:sz w:val="20"/>
                <w:szCs w:val="20"/>
              </w:rPr>
            </w:pPr>
            <w:r w:rsidRPr="00ED1A7F">
              <w:rPr>
                <w:i/>
                <w:sz w:val="20"/>
                <w:szCs w:val="20"/>
              </w:rPr>
              <w:t xml:space="preserve">(c) </w:t>
            </w:r>
            <w:r w:rsidRPr="00ED1A7F">
              <w:rPr>
                <w:sz w:val="20"/>
                <w:szCs w:val="20"/>
              </w:rPr>
              <w:t xml:space="preserve">paskersti.....................................(diena, mėnuo, metai) arba tarp .....................(diena, mėnuo, metai) ir .......................... (diena, mėnuo, metai), </w:t>
            </w:r>
            <w:r w:rsidRPr="00ED1A7F">
              <w:rPr>
                <w:i/>
                <w:sz w:val="20"/>
                <w:szCs w:val="20"/>
              </w:rPr>
              <w:t xml:space="preserve">/ </w:t>
            </w:r>
            <w:r w:rsidRPr="00ED1A7F">
              <w:rPr>
                <w:i/>
                <w:sz w:val="20"/>
                <w:szCs w:val="20"/>
                <w:lang w:val="en-US"/>
              </w:rPr>
              <w:t xml:space="preserve">have been slaughtered on ………………(dd/mm/yyyy) or between ………………(dd/mm/yyyy) and ………………(dd/mm/yyyy) / </w:t>
            </w:r>
          </w:p>
          <w:p w14:paraId="777BC870" w14:textId="77777777" w:rsidR="00344143" w:rsidRPr="00ED1A7F" w:rsidRDefault="00344143" w:rsidP="00344143">
            <w:pPr>
              <w:jc w:val="both"/>
              <w:rPr>
                <w:b/>
                <w:sz w:val="20"/>
                <w:szCs w:val="20"/>
              </w:rPr>
            </w:pPr>
            <w:r w:rsidRPr="00ED1A7F">
              <w:rPr>
                <w:b/>
                <w:sz w:val="20"/>
                <w:szCs w:val="20"/>
              </w:rPr>
              <w:t xml:space="preserve">…………….(gg/aa/yyyy) tarihinde kesilmiştir ya da …………….(gg/aa/yyyy) ile …………………….(gg/aa/yyyy) tarihleri arasında kesilmiştir. </w:t>
            </w:r>
          </w:p>
          <w:p w14:paraId="62C567BF" w14:textId="77777777" w:rsidR="00344143" w:rsidRPr="00ED1A7F" w:rsidRDefault="00344143" w:rsidP="00344143">
            <w:pPr>
              <w:ind w:left="1800" w:hanging="720"/>
              <w:jc w:val="both"/>
              <w:rPr>
                <w:b/>
                <w:sz w:val="20"/>
                <w:szCs w:val="20"/>
              </w:rPr>
            </w:pPr>
          </w:p>
          <w:p w14:paraId="4A29FC5A" w14:textId="77777777" w:rsidR="00344143" w:rsidRPr="00ED1A7F" w:rsidRDefault="00344143" w:rsidP="00344143">
            <w:pPr>
              <w:jc w:val="both"/>
              <w:rPr>
                <w:b/>
                <w:sz w:val="20"/>
                <w:szCs w:val="20"/>
              </w:rPr>
            </w:pPr>
            <w:r w:rsidRPr="00ED1A7F">
              <w:rPr>
                <w:sz w:val="20"/>
                <w:szCs w:val="20"/>
              </w:rPr>
              <w:t>(d) [ skerdykloje prieš skerdimą buvo laikomi atskirai nuo gyvulių, kurių mėsa nėra skirta Turkijai] /</w:t>
            </w:r>
            <w:r w:rsidRPr="00ED1A7F">
              <w:rPr>
                <w:i/>
                <w:sz w:val="20"/>
                <w:szCs w:val="20"/>
              </w:rPr>
              <w:t xml:space="preserve"> [</w:t>
            </w:r>
            <w:r w:rsidRPr="00ED1A7F">
              <w:rPr>
                <w:sz w:val="20"/>
                <w:szCs w:val="20"/>
              </w:rPr>
              <w:t xml:space="preserve"> </w:t>
            </w:r>
            <w:r w:rsidRPr="00ED1A7F">
              <w:rPr>
                <w:i/>
                <w:sz w:val="20"/>
                <w:szCs w:val="20"/>
              </w:rPr>
              <w:t xml:space="preserve">at the slaughterhouse have been kept prior to slaughter completely separate from animals the meat of which is not intended for Turkey] / </w:t>
            </w:r>
            <w:r w:rsidRPr="00ED1A7F">
              <w:rPr>
                <w:b/>
                <w:sz w:val="20"/>
                <w:szCs w:val="20"/>
              </w:rPr>
              <w:t xml:space="preserve"> [/kesim öncesi, kesimhanede,  Türkiye için amaçlanmayan etlerin elde edileceği hayvanlardan tamamen ayrılmış olarak tutulmuşlardır.]</w:t>
            </w:r>
          </w:p>
          <w:p w14:paraId="47C2ED19" w14:textId="77777777" w:rsidR="00344143" w:rsidRPr="00ED1A7F" w:rsidRDefault="00344143" w:rsidP="00344143">
            <w:pPr>
              <w:ind w:left="1800" w:hanging="720"/>
              <w:jc w:val="both"/>
              <w:rPr>
                <w:sz w:val="20"/>
                <w:szCs w:val="20"/>
              </w:rPr>
            </w:pPr>
          </w:p>
          <w:p w14:paraId="1C0EC135" w14:textId="77777777" w:rsidR="00344143" w:rsidRPr="00ED1A7F" w:rsidRDefault="00344143" w:rsidP="00344143">
            <w:pPr>
              <w:jc w:val="both"/>
              <w:rPr>
                <w:b/>
                <w:sz w:val="20"/>
                <w:szCs w:val="20"/>
              </w:rPr>
            </w:pPr>
            <w:r w:rsidRPr="00ED1A7F">
              <w:rPr>
                <w:b/>
                <w:sz w:val="20"/>
                <w:szCs w:val="20"/>
              </w:rPr>
              <w:t>II.2.5.</w:t>
            </w:r>
            <w:r w:rsidRPr="00ED1A7F">
              <w:rPr>
                <w:sz w:val="20"/>
                <w:szCs w:val="20"/>
              </w:rPr>
              <w:t xml:space="preserve"> gauta iš įmonių, aplink kurias 10 km spinduliu pastarąsias 30 dienų nebuvo II.2.1 punkte nurodytų ligų atvejų / protrūkių, / </w:t>
            </w:r>
            <w:r w:rsidRPr="00ED1A7F">
              <w:rPr>
                <w:i/>
                <w:sz w:val="20"/>
                <w:szCs w:val="20"/>
              </w:rPr>
              <w:t xml:space="preserve">has been obtained in an establishment around which, within a radius of </w:t>
            </w:r>
            <w:smartTag w:uri="urn:schemas-microsoft-com:office:smarttags" w:element="metricconverter">
              <w:smartTagPr>
                <w:attr w:name="ProductID" w:val="10 km"/>
              </w:smartTagPr>
              <w:r w:rsidRPr="00ED1A7F">
                <w:rPr>
                  <w:i/>
                  <w:sz w:val="20"/>
                  <w:szCs w:val="20"/>
                </w:rPr>
                <w:t>10 km</w:t>
              </w:r>
            </w:smartTag>
            <w:r w:rsidRPr="00ED1A7F">
              <w:rPr>
                <w:i/>
                <w:sz w:val="20"/>
                <w:szCs w:val="20"/>
              </w:rPr>
              <w:t xml:space="preserve">, there has been no case/outbreak of the diseases referred to in point II.2.1. during the previous 30 days. </w:t>
            </w:r>
            <w:r w:rsidRPr="00ED1A7F">
              <w:rPr>
                <w:b/>
                <w:sz w:val="20"/>
                <w:szCs w:val="20"/>
              </w:rPr>
              <w:t xml:space="preserve">30 gün öncesinden itibaren, bulunduğu </w:t>
            </w:r>
            <w:smartTag w:uri="urn:schemas-microsoft-com:office:smarttags" w:element="metricconverter">
              <w:smartTagPr>
                <w:attr w:name="ProductID" w:val="10 km"/>
              </w:smartTagPr>
              <w:r w:rsidRPr="00ED1A7F">
                <w:rPr>
                  <w:b/>
                  <w:sz w:val="20"/>
                  <w:szCs w:val="20"/>
                </w:rPr>
                <w:t>10 km</w:t>
              </w:r>
            </w:smartTag>
            <w:r w:rsidRPr="00ED1A7F">
              <w:rPr>
                <w:b/>
                <w:sz w:val="20"/>
                <w:szCs w:val="20"/>
              </w:rPr>
              <w:t xml:space="preserve"> yarı çaplı alan içinde, Madde II.2.1.de belirtilen hastalıklara ait herhangi bir vaka/salgın görülmeyen bir işletmeden elde edilmişlerdir. </w:t>
            </w:r>
          </w:p>
          <w:p w14:paraId="7D16E205" w14:textId="77777777" w:rsidR="00344143" w:rsidRPr="00ED1A7F" w:rsidRDefault="00344143" w:rsidP="00344143">
            <w:pPr>
              <w:ind w:left="720" w:hanging="720"/>
              <w:jc w:val="both"/>
              <w:rPr>
                <w:b/>
                <w:sz w:val="20"/>
                <w:szCs w:val="20"/>
              </w:rPr>
            </w:pPr>
          </w:p>
          <w:p w14:paraId="71E9DCDD" w14:textId="77777777" w:rsidR="00344143" w:rsidRPr="00ED1A7F" w:rsidRDefault="00344143" w:rsidP="00344143">
            <w:pPr>
              <w:ind w:left="592" w:hanging="592"/>
              <w:jc w:val="both"/>
              <w:rPr>
                <w:b/>
                <w:sz w:val="20"/>
                <w:szCs w:val="20"/>
              </w:rPr>
            </w:pPr>
            <w:r w:rsidRPr="00ED1A7F">
              <w:rPr>
                <w:b/>
                <w:sz w:val="20"/>
                <w:szCs w:val="20"/>
              </w:rPr>
              <w:t xml:space="preserve">II.2.6.  </w:t>
            </w:r>
            <w:r w:rsidRPr="00ED1A7F">
              <w:rPr>
                <w:sz w:val="20"/>
                <w:szCs w:val="20"/>
              </w:rPr>
              <w:t>buvo gauta ir paruošta be sąlyčio su kita mėsa, kuri neatitinka šio sertifikato reikalavimų.</w:t>
            </w:r>
            <w:r w:rsidRPr="00ED1A7F">
              <w:rPr>
                <w:i/>
                <w:sz w:val="20"/>
                <w:szCs w:val="20"/>
              </w:rPr>
              <w:t xml:space="preserve"> / has been obtained and prepared without contact with other meats not complying with the conditions required in this certificate;/ </w:t>
            </w:r>
            <w:r w:rsidRPr="00ED1A7F">
              <w:rPr>
                <w:b/>
                <w:sz w:val="20"/>
                <w:szCs w:val="20"/>
              </w:rPr>
              <w:t>bu sertifikada belirtilen şartları taşımayan etlerle herhangi bir temas olmadan hazırlanmış ve elde edilmiştir.</w:t>
            </w:r>
          </w:p>
          <w:p w14:paraId="33CAFEA6" w14:textId="77777777" w:rsidR="00344143" w:rsidRPr="00ED1A7F" w:rsidRDefault="00344143" w:rsidP="0000762F">
            <w:pPr>
              <w:rPr>
                <w:b/>
                <w:sz w:val="20"/>
                <w:szCs w:val="20"/>
              </w:rPr>
            </w:pPr>
          </w:p>
        </w:tc>
      </w:tr>
    </w:tbl>
    <w:p w14:paraId="1BCE972B" w14:textId="77777777" w:rsidR="00344143" w:rsidRDefault="00AB5331">
      <w:r>
        <w:rPr>
          <w:noProof/>
          <w:lang w:eastAsia="lt-LT"/>
        </w:rPr>
        <mc:AlternateContent>
          <mc:Choice Requires="wps">
            <w:drawing>
              <wp:anchor distT="0" distB="0" distL="114300" distR="114300" simplePos="0" relativeHeight="251661312" behindDoc="0" locked="0" layoutInCell="1" allowOverlap="1" wp14:anchorId="321F7218" wp14:editId="7B68C34E">
                <wp:simplePos x="0" y="0"/>
                <wp:positionH relativeFrom="column">
                  <wp:posOffset>6264593</wp:posOffset>
                </wp:positionH>
                <wp:positionV relativeFrom="page">
                  <wp:posOffset>6614478</wp:posOffset>
                </wp:positionV>
                <wp:extent cx="1019175" cy="266700"/>
                <wp:effectExtent l="280988" t="0" r="290512"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19175" cy="266700"/>
                        </a:xfrm>
                        <a:prstGeom prst="rect">
                          <a:avLst/>
                        </a:prstGeom>
                        <a:noFill/>
                        <a:ln w="9525">
                          <a:noFill/>
                          <a:miter lim="800000"/>
                          <a:headEnd/>
                          <a:tailEnd/>
                        </a:ln>
                      </wps:spPr>
                      <wps:txbx>
                        <w:txbxContent>
                          <w:p w14:paraId="498B17C4" w14:textId="77777777" w:rsidR="00AB5331" w:rsidRDefault="00AB5331" w:rsidP="00AB5331">
                            <w:pPr>
                              <w:rPr>
                                <w:b/>
                              </w:rPr>
                            </w:pPr>
                            <w:r>
                              <w:rPr>
                                <w:b/>
                              </w:rPr>
                              <w:t>XX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03F8D9" id="Text Box 2" o:spid="_x0000_s1027" type="#_x0000_t202" style="position:absolute;margin-left:493.3pt;margin-top:520.85pt;width:80.25pt;height:2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" filled="f" stroked="f">
                <v:textbox style="layout-flow:vertical;mso-layout-flow-alt:bottom-to-top">
                  <w:txbxContent>
                    <w:p w:rsidR="00AB5331" w:rsidRDefault="00AB5331" w:rsidP="00AB5331">
                      <w:pPr>
                        <w:rPr>
                          <w:b/>
                        </w:rPr>
                      </w:pPr>
                      <w:r>
                        <w:rPr>
                          <w:b/>
                        </w:rPr>
                        <w:t>XX 0000000</w:t>
                      </w:r>
                    </w:p>
                  </w:txbxContent>
                </v:textbox>
                <w10:wrap anchory="page"/>
              </v:shape>
            </w:pict>
          </mc:Fallback>
        </mc:AlternateContent>
      </w:r>
    </w:p>
    <w:tbl>
      <w:tblPr>
        <w:tblW w:w="934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0"/>
      </w:tblGrid>
      <w:tr w:rsidR="00637470" w:rsidRPr="00ED1A7F" w14:paraId="10F6BF3B" w14:textId="77777777" w:rsidTr="00344143">
        <w:trPr>
          <w:trHeight w:val="14370"/>
        </w:trPr>
        <w:tc>
          <w:tcPr>
            <w:tcW w:w="9340" w:type="dxa"/>
          </w:tcPr>
          <w:p w14:paraId="5F8A01E5" w14:textId="77777777" w:rsidR="00637470" w:rsidRPr="00ED1A7F" w:rsidRDefault="00637470" w:rsidP="00637470">
            <w:pPr>
              <w:ind w:left="190"/>
              <w:jc w:val="both"/>
              <w:rPr>
                <w:b/>
                <w:sz w:val="20"/>
                <w:szCs w:val="20"/>
              </w:rPr>
            </w:pPr>
            <w:r w:rsidRPr="00ED1A7F">
              <w:rPr>
                <w:b/>
                <w:sz w:val="20"/>
                <w:szCs w:val="20"/>
              </w:rPr>
              <w:t>I dalis / Part I/ Bölüm I</w:t>
            </w:r>
          </w:p>
          <w:p w14:paraId="4C778DA6" w14:textId="77777777" w:rsidR="00637470" w:rsidRPr="00ED1A7F" w:rsidRDefault="00637470" w:rsidP="00881C35">
            <w:pPr>
              <w:numPr>
                <w:ilvl w:val="0"/>
                <w:numId w:val="4"/>
              </w:numPr>
              <w:jc w:val="both"/>
              <w:rPr>
                <w:b/>
                <w:sz w:val="20"/>
                <w:szCs w:val="20"/>
              </w:rPr>
            </w:pPr>
            <w:r w:rsidRPr="00ED1A7F">
              <w:rPr>
                <w:sz w:val="20"/>
                <w:szCs w:val="20"/>
              </w:rPr>
              <w:t>Nuoroda į I.10 punktą: įmonės siuntėjos pavadinimas ir adresas. /</w:t>
            </w:r>
            <w:r w:rsidRPr="00ED1A7F">
              <w:rPr>
                <w:i/>
                <w:sz w:val="20"/>
                <w:szCs w:val="20"/>
              </w:rPr>
              <w:t xml:space="preserve"> Box reference I.10: Place of origin: name and address of dispatch establishment</w:t>
            </w:r>
            <w:r w:rsidRPr="00ED1A7F">
              <w:rPr>
                <w:sz w:val="20"/>
                <w:szCs w:val="20"/>
              </w:rPr>
              <w:t>./</w:t>
            </w:r>
            <w:r w:rsidRPr="00ED1A7F">
              <w:rPr>
                <w:b/>
                <w:sz w:val="20"/>
                <w:szCs w:val="20"/>
              </w:rPr>
              <w:t>Madde I.I0: Orijin yeri: sevkiyatın bulunduğu işletmenin adı ve adresi.</w:t>
            </w:r>
          </w:p>
          <w:p w14:paraId="218202E1" w14:textId="77777777" w:rsidR="00637470" w:rsidRPr="00ED1A7F" w:rsidRDefault="00637470" w:rsidP="00881C35">
            <w:pPr>
              <w:numPr>
                <w:ilvl w:val="0"/>
                <w:numId w:val="4"/>
              </w:numPr>
              <w:jc w:val="both"/>
              <w:rPr>
                <w:b/>
                <w:sz w:val="20"/>
                <w:szCs w:val="20"/>
              </w:rPr>
            </w:pPr>
            <w:r w:rsidRPr="00ED1A7F">
              <w:rPr>
                <w:sz w:val="20"/>
                <w:szCs w:val="20"/>
              </w:rPr>
              <w:t>Nuoroda į I.13 punktą: turi būti nurodytas registracijos numeris (geležinkelio vagono ar konteinerio ir kelio transporto priemonės), skrydžio numeris (lėktuvo) ar laivo pavadinimas. Tuo atveju, kai iškraunama ir perkraunama, siuntėjas turi informuoti įvažiavimo į Turkiją punktą. /</w:t>
            </w:r>
            <w:r w:rsidRPr="00ED1A7F">
              <w:rPr>
                <w:i/>
                <w:sz w:val="20"/>
                <w:szCs w:val="20"/>
              </w:rPr>
              <w:t xml:space="preserve"> Box reference I.13: Registration number (railway wagons or container and Lorries), flight number (aircraft) or name (ship) is to be provided. In case of unloading and reloading, the consignor must inform the entry point into the Turkey. </w:t>
            </w:r>
            <w:r w:rsidRPr="00ED1A7F">
              <w:rPr>
                <w:b/>
                <w:sz w:val="20"/>
                <w:szCs w:val="20"/>
              </w:rPr>
              <w:t>/ Madde I.13: Kayıt numarası (tren vagonları veya konteynır ve kamyonlar), uçuş numarası (uçak) veya isim (gemi) girilmelidir. Boşaltma ve geri yükleme durumunda, gönderen bu durumu Türkiye’ye giriş noktasına bildirmelidir.</w:t>
            </w:r>
          </w:p>
          <w:p w14:paraId="13B548F5" w14:textId="77777777" w:rsidR="00637470" w:rsidRPr="00ED1A7F" w:rsidRDefault="00637470" w:rsidP="00881C35">
            <w:pPr>
              <w:numPr>
                <w:ilvl w:val="0"/>
                <w:numId w:val="4"/>
              </w:numPr>
              <w:jc w:val="both"/>
              <w:rPr>
                <w:b/>
                <w:sz w:val="20"/>
                <w:szCs w:val="20"/>
              </w:rPr>
            </w:pPr>
            <w:r w:rsidRPr="00ED1A7F">
              <w:rPr>
                <w:sz w:val="20"/>
                <w:szCs w:val="20"/>
              </w:rPr>
              <w:t xml:space="preserve">Nuoroda į I.15 punktą: naudoti atitinkantį KN kodą: 02.01, 02.02. / </w:t>
            </w:r>
            <w:r w:rsidRPr="00ED1A7F">
              <w:rPr>
                <w:i/>
                <w:sz w:val="20"/>
                <w:szCs w:val="20"/>
              </w:rPr>
              <w:t>Box reference I.15: Use the appropriate HS code: 02.01, 02.02.</w:t>
            </w:r>
            <w:r w:rsidRPr="00ED1A7F">
              <w:rPr>
                <w:b/>
                <w:sz w:val="20"/>
                <w:szCs w:val="20"/>
              </w:rPr>
              <w:t>/ Madde I.15: Kullanılması uygun olan HS kodları: 02.01, 02.02.</w:t>
            </w:r>
          </w:p>
          <w:p w14:paraId="2CBCA2F7" w14:textId="77777777" w:rsidR="00637470" w:rsidRPr="00ED1A7F" w:rsidRDefault="00637470" w:rsidP="00881C35">
            <w:pPr>
              <w:numPr>
                <w:ilvl w:val="0"/>
                <w:numId w:val="3"/>
              </w:numPr>
              <w:tabs>
                <w:tab w:val="clear" w:pos="405"/>
                <w:tab w:val="num" w:pos="601"/>
              </w:tabs>
              <w:ind w:left="601"/>
              <w:jc w:val="both"/>
              <w:rPr>
                <w:b/>
                <w:sz w:val="20"/>
                <w:szCs w:val="20"/>
              </w:rPr>
            </w:pPr>
            <w:r w:rsidRPr="00ED1A7F">
              <w:rPr>
                <w:sz w:val="20"/>
                <w:szCs w:val="20"/>
              </w:rPr>
              <w:t xml:space="preserve">Nuoroda į I.16 punktą: nurodyti svorį bruto ir svorį neto. / </w:t>
            </w:r>
            <w:r w:rsidRPr="00ED1A7F">
              <w:rPr>
                <w:i/>
                <w:sz w:val="20"/>
                <w:szCs w:val="20"/>
              </w:rPr>
              <w:t>Box reference I.16: Indicate total gross weight and total net weight.</w:t>
            </w:r>
            <w:r w:rsidRPr="00ED1A7F">
              <w:rPr>
                <w:sz w:val="20"/>
                <w:szCs w:val="20"/>
              </w:rPr>
              <w:t>/</w:t>
            </w:r>
            <w:r w:rsidRPr="00ED1A7F">
              <w:rPr>
                <w:b/>
                <w:sz w:val="20"/>
                <w:szCs w:val="20"/>
              </w:rPr>
              <w:t>Madde I.16: Toplam brüt ağırlık ve toplam net ağırlık belirtilecek.</w:t>
            </w:r>
          </w:p>
          <w:p w14:paraId="5BC4ADE7" w14:textId="77777777" w:rsidR="00637470" w:rsidRPr="00ED1A7F" w:rsidRDefault="00637470" w:rsidP="00881C35">
            <w:pPr>
              <w:numPr>
                <w:ilvl w:val="0"/>
                <w:numId w:val="3"/>
              </w:numPr>
              <w:tabs>
                <w:tab w:val="clear" w:pos="405"/>
                <w:tab w:val="num" w:pos="601"/>
              </w:tabs>
              <w:ind w:left="601"/>
              <w:jc w:val="both"/>
              <w:rPr>
                <w:b/>
                <w:bCs/>
                <w:sz w:val="20"/>
                <w:szCs w:val="20"/>
              </w:rPr>
            </w:pPr>
            <w:r w:rsidRPr="00ED1A7F">
              <w:rPr>
                <w:sz w:val="20"/>
                <w:szCs w:val="20"/>
              </w:rPr>
              <w:t xml:space="preserve">Nuoroda į I.20 punktą: konteineriams ar dėžėms turi būti nurodytas konteinerio numeris ir plombos numeris (jei taikoma). / </w:t>
            </w:r>
            <w:r w:rsidRPr="00ED1A7F">
              <w:rPr>
                <w:i/>
                <w:sz w:val="20"/>
                <w:szCs w:val="20"/>
              </w:rPr>
              <w:t>Box reference I.20: For containers or boxes, the container number and the seal number (if applicable) must be included.</w:t>
            </w:r>
            <w:r w:rsidRPr="00ED1A7F">
              <w:rPr>
                <w:b/>
                <w:sz w:val="20"/>
                <w:szCs w:val="20"/>
              </w:rPr>
              <w:t xml:space="preserve"> / </w:t>
            </w:r>
            <w:r w:rsidRPr="00ED1A7F">
              <w:rPr>
                <w:b/>
                <w:bCs/>
                <w:sz w:val="20"/>
                <w:szCs w:val="20"/>
              </w:rPr>
              <w:t>Madde I.20: Konteynırlar ve kutular için,  konteynırın numarası ve mühürün numarası (eğer varsa) belirtilecektir.</w:t>
            </w:r>
          </w:p>
          <w:p w14:paraId="23505E65" w14:textId="77777777" w:rsidR="00637470" w:rsidRPr="00ED1A7F" w:rsidRDefault="00637470" w:rsidP="00881C35">
            <w:pPr>
              <w:numPr>
                <w:ilvl w:val="0"/>
                <w:numId w:val="3"/>
              </w:numPr>
              <w:tabs>
                <w:tab w:val="clear" w:pos="405"/>
                <w:tab w:val="num" w:pos="601"/>
              </w:tabs>
              <w:ind w:left="601"/>
              <w:jc w:val="both"/>
              <w:rPr>
                <w:b/>
                <w:sz w:val="20"/>
                <w:szCs w:val="20"/>
              </w:rPr>
            </w:pPr>
            <w:r w:rsidRPr="00ED1A7F">
              <w:rPr>
                <w:sz w:val="20"/>
                <w:szCs w:val="20"/>
              </w:rPr>
              <w:t xml:space="preserve">Nuoroda į I.24 punktą: Prekės pobūdis: nurodyti „visa skerdena”, „skerdenos pusė”, „skerdenos ketvirtis” ar „gabalai” / </w:t>
            </w:r>
            <w:r w:rsidRPr="00ED1A7F">
              <w:rPr>
                <w:i/>
                <w:sz w:val="20"/>
                <w:szCs w:val="20"/>
              </w:rPr>
              <w:t>Box reference I.24: Nature of commodity: Indicate ‘carcass-whole’, ‘carcass-side’, ‘carcass-quarters’ or ‘cuts’</w:t>
            </w:r>
            <w:r w:rsidRPr="00ED1A7F">
              <w:rPr>
                <w:sz w:val="20"/>
                <w:szCs w:val="20"/>
              </w:rPr>
              <w:t xml:space="preserve"> / </w:t>
            </w:r>
            <w:r w:rsidRPr="00ED1A7F">
              <w:rPr>
                <w:b/>
                <w:sz w:val="20"/>
                <w:szCs w:val="20"/>
              </w:rPr>
              <w:t>Madde I.24: sevkıyatın niteliği “bütün-karkas”, “yarım-karkas”, “çeyrek-karkas” ve “parçalar” şeklinde belirtilecektir.</w:t>
            </w:r>
          </w:p>
          <w:p w14:paraId="5D421C9C" w14:textId="77777777" w:rsidR="00637470" w:rsidRPr="00ED1A7F" w:rsidRDefault="00637470" w:rsidP="00881C35">
            <w:pPr>
              <w:numPr>
                <w:ilvl w:val="0"/>
                <w:numId w:val="3"/>
              </w:numPr>
              <w:tabs>
                <w:tab w:val="clear" w:pos="405"/>
                <w:tab w:val="num" w:pos="601"/>
              </w:tabs>
              <w:ind w:left="601"/>
              <w:jc w:val="both"/>
              <w:rPr>
                <w:b/>
                <w:sz w:val="20"/>
                <w:szCs w:val="20"/>
              </w:rPr>
            </w:pPr>
            <w:r w:rsidRPr="00ED1A7F">
              <w:rPr>
                <w:sz w:val="20"/>
                <w:szCs w:val="20"/>
              </w:rPr>
              <w:t xml:space="preserve">Nuoroda į I.24 punktą: Apdorojimo būdas: jei tinkama, nurodyti „iškaulinta”, „su kaulu” ir / arba „brandinta”. Jei sušaldyta, nurodyti gabalų sušaldymo datą (mėnesį / metus). / </w:t>
            </w:r>
            <w:r w:rsidRPr="00ED1A7F">
              <w:rPr>
                <w:i/>
                <w:sz w:val="20"/>
                <w:szCs w:val="20"/>
              </w:rPr>
              <w:t xml:space="preserve">Box reference I.24: Treatment type: If appropriate, indicate ‘de-boned’; ‘bone in’ and/or ‘matured’. </w:t>
            </w:r>
            <w:r w:rsidRPr="00ED1A7F">
              <w:rPr>
                <w:i/>
                <w:sz w:val="20"/>
                <w:szCs w:val="20"/>
                <w:lang w:val="en-US"/>
              </w:rPr>
              <w:t xml:space="preserve">If frozen, indicate the date freezing (mm/yy) of the </w:t>
            </w:r>
            <w:proofErr w:type="gramStart"/>
            <w:r w:rsidRPr="00ED1A7F">
              <w:rPr>
                <w:i/>
                <w:sz w:val="20"/>
                <w:szCs w:val="20"/>
                <w:lang w:val="en-US"/>
              </w:rPr>
              <w:t>cuts.</w:t>
            </w:r>
            <w:r w:rsidRPr="00ED1A7F">
              <w:rPr>
                <w:sz w:val="20"/>
                <w:szCs w:val="20"/>
                <w:lang w:val="en-US"/>
              </w:rPr>
              <w:t>.</w:t>
            </w:r>
            <w:proofErr w:type="gramEnd"/>
            <w:r w:rsidRPr="00ED1A7F">
              <w:rPr>
                <w:sz w:val="20"/>
                <w:szCs w:val="20"/>
                <w:lang w:val="en-US"/>
              </w:rPr>
              <w:t>/</w:t>
            </w:r>
            <w:r w:rsidRPr="00ED1A7F">
              <w:rPr>
                <w:sz w:val="20"/>
                <w:szCs w:val="20"/>
              </w:rPr>
              <w:t xml:space="preserve"> </w:t>
            </w:r>
            <w:r w:rsidRPr="00ED1A7F">
              <w:rPr>
                <w:b/>
                <w:sz w:val="20"/>
                <w:szCs w:val="20"/>
              </w:rPr>
              <w:t>Madde I.24: Gördüğü işlem tipi: Eğer uygunsa, “kemiği ayrılmış”; “kemikli” ve/veya “olgunlaştırılmış” olarak belirtilecektir. Dondurulmuş olan sevkıyat için parçaların dondurulma tarihini (aa/yy) olarak belirtiniz.</w:t>
            </w:r>
          </w:p>
          <w:p w14:paraId="4C50774B" w14:textId="77777777" w:rsidR="00637470" w:rsidRPr="00ED1A7F" w:rsidRDefault="00637470" w:rsidP="00637470">
            <w:pPr>
              <w:ind w:left="190"/>
              <w:jc w:val="both"/>
              <w:rPr>
                <w:sz w:val="20"/>
                <w:szCs w:val="20"/>
              </w:rPr>
            </w:pPr>
          </w:p>
          <w:p w14:paraId="45FD644B" w14:textId="77777777" w:rsidR="00637470" w:rsidRPr="00ED1A7F" w:rsidRDefault="00637470" w:rsidP="00637470">
            <w:pPr>
              <w:ind w:left="190"/>
              <w:jc w:val="both"/>
              <w:rPr>
                <w:b/>
                <w:sz w:val="20"/>
                <w:szCs w:val="20"/>
              </w:rPr>
            </w:pPr>
            <w:r w:rsidRPr="00ED1A7F">
              <w:rPr>
                <w:b/>
                <w:sz w:val="20"/>
                <w:szCs w:val="20"/>
              </w:rPr>
              <w:t xml:space="preserve">II dalis / Part II/ Bölüm II </w:t>
            </w:r>
          </w:p>
          <w:p w14:paraId="24FD683D" w14:textId="77777777" w:rsidR="00637470" w:rsidRPr="00ED1A7F" w:rsidRDefault="00637470" w:rsidP="00881C35">
            <w:pPr>
              <w:numPr>
                <w:ilvl w:val="0"/>
                <w:numId w:val="5"/>
              </w:numPr>
              <w:jc w:val="both"/>
              <w:rPr>
                <w:b/>
                <w:sz w:val="20"/>
                <w:szCs w:val="20"/>
              </w:rPr>
            </w:pPr>
            <w:r w:rsidRPr="00ED1A7F">
              <w:rPr>
                <w:sz w:val="20"/>
                <w:szCs w:val="20"/>
              </w:rPr>
              <w:t>Palikti tinkamą variantą.</w:t>
            </w:r>
            <w:r w:rsidRPr="00ED1A7F">
              <w:rPr>
                <w:i/>
                <w:sz w:val="20"/>
                <w:szCs w:val="20"/>
              </w:rPr>
              <w:t xml:space="preserve"> / Keep as appropriate</w:t>
            </w:r>
            <w:r w:rsidRPr="00ED1A7F">
              <w:rPr>
                <w:sz w:val="20"/>
                <w:szCs w:val="20"/>
              </w:rPr>
              <w:t xml:space="preserve">. / </w:t>
            </w:r>
            <w:r w:rsidRPr="00ED1A7F">
              <w:rPr>
                <w:b/>
                <w:sz w:val="20"/>
                <w:szCs w:val="20"/>
              </w:rPr>
              <w:t>Uygun şekilde saklayın.</w:t>
            </w:r>
          </w:p>
          <w:p w14:paraId="2894C195" w14:textId="77777777" w:rsidR="00637470" w:rsidRPr="00ED1A7F" w:rsidRDefault="00637470" w:rsidP="00637470">
            <w:pPr>
              <w:ind w:left="190"/>
              <w:jc w:val="both"/>
              <w:rPr>
                <w:b/>
                <w:sz w:val="20"/>
                <w:szCs w:val="20"/>
              </w:rPr>
            </w:pPr>
          </w:p>
          <w:p w14:paraId="6DD3274D" w14:textId="77777777" w:rsidR="00637470" w:rsidRPr="00ED1A7F" w:rsidRDefault="00637470" w:rsidP="00881C35">
            <w:pPr>
              <w:numPr>
                <w:ilvl w:val="0"/>
                <w:numId w:val="5"/>
              </w:numPr>
              <w:ind w:left="550" w:firstLine="0"/>
              <w:jc w:val="both"/>
              <w:rPr>
                <w:b/>
                <w:sz w:val="20"/>
                <w:szCs w:val="20"/>
              </w:rPr>
            </w:pPr>
            <w:r w:rsidRPr="00ED1A7F">
              <w:rPr>
                <w:sz w:val="20"/>
                <w:szCs w:val="20"/>
              </w:rPr>
              <w:t xml:space="preserve">Įrašyti eksportuojančios šalies pavadinimą ir kodą. / </w:t>
            </w:r>
            <w:r w:rsidRPr="00ED1A7F">
              <w:rPr>
                <w:i/>
                <w:sz w:val="20"/>
                <w:szCs w:val="20"/>
              </w:rPr>
              <w:t>Insert the name of exporting country with code.</w:t>
            </w:r>
            <w:r w:rsidRPr="00ED1A7F">
              <w:rPr>
                <w:sz w:val="20"/>
                <w:szCs w:val="20"/>
              </w:rPr>
              <w:t>/</w:t>
            </w:r>
            <w:r w:rsidRPr="00ED1A7F">
              <w:rPr>
                <w:b/>
                <w:sz w:val="20"/>
                <w:szCs w:val="20"/>
              </w:rPr>
              <w:t xml:space="preserve">İhracatçı ülkenin ismini kodu ile birlikte girin. </w:t>
            </w:r>
          </w:p>
          <w:p w14:paraId="58979B53" w14:textId="77777777" w:rsidR="00637470" w:rsidRPr="00ED1A7F" w:rsidRDefault="00637470" w:rsidP="00637470">
            <w:pPr>
              <w:ind w:left="550"/>
              <w:jc w:val="both"/>
              <w:rPr>
                <w:b/>
                <w:sz w:val="20"/>
                <w:szCs w:val="20"/>
              </w:rPr>
            </w:pPr>
          </w:p>
          <w:p w14:paraId="4B2E9DC9" w14:textId="77777777" w:rsidR="00637470" w:rsidRPr="00ED1A7F" w:rsidRDefault="00637470" w:rsidP="00881C35">
            <w:pPr>
              <w:numPr>
                <w:ilvl w:val="0"/>
                <w:numId w:val="5"/>
              </w:numPr>
              <w:ind w:left="730" w:hanging="180"/>
              <w:jc w:val="both"/>
              <w:rPr>
                <w:b/>
                <w:sz w:val="20"/>
                <w:szCs w:val="20"/>
              </w:rPr>
            </w:pPr>
            <w:r w:rsidRPr="00ED1A7F">
              <w:rPr>
                <w:sz w:val="20"/>
                <w:szCs w:val="20"/>
              </w:rPr>
              <w:t xml:space="preserve">Prie Veterinarijos sertifikato turi būti pridėtas pareiškimas, nurodantis galvijų skerdenų ar vientisų skerdenų gabalų skaičių, iš kurių nugarkaulis yra pašalintas, bei, iš kurių nugarkaulis nėra pašalintas. / </w:t>
            </w:r>
            <w:r w:rsidRPr="00ED1A7F">
              <w:rPr>
                <w:i/>
                <w:sz w:val="20"/>
                <w:szCs w:val="20"/>
              </w:rPr>
              <w:t>The number of bovine carcasses or wholesale cuts of carcasses, from which the vertebral column is removed as well as the number where vertebral column is not removed must be added to Veterinary Health Certificate as a statement.</w:t>
            </w:r>
            <w:r w:rsidRPr="00ED1A7F">
              <w:rPr>
                <w:b/>
                <w:sz w:val="20"/>
                <w:szCs w:val="20"/>
              </w:rPr>
              <w:t xml:space="preserve"> </w:t>
            </w:r>
            <w:r w:rsidRPr="00ED1A7F">
              <w:rPr>
                <w:sz w:val="20"/>
                <w:szCs w:val="20"/>
              </w:rPr>
              <w:t xml:space="preserve">/ </w:t>
            </w:r>
            <w:r w:rsidRPr="00ED1A7F">
              <w:rPr>
                <w:b/>
                <w:sz w:val="20"/>
                <w:szCs w:val="20"/>
              </w:rPr>
              <w:t>Vertebral kolonu ayrılmış ve ayrılmamış sığır karkası veya karkasın tüm parçaların sayısı sertifikaya beyan olarak eklenecektir.</w:t>
            </w:r>
          </w:p>
          <w:p w14:paraId="566811AB" w14:textId="77777777" w:rsidR="00637470" w:rsidRPr="00ED1A7F" w:rsidRDefault="00637470" w:rsidP="00637470">
            <w:pPr>
              <w:jc w:val="both"/>
              <w:rPr>
                <w:b/>
                <w:sz w:val="20"/>
                <w:szCs w:val="20"/>
              </w:rPr>
            </w:pPr>
          </w:p>
          <w:p w14:paraId="717AAB4E" w14:textId="77777777" w:rsidR="00637470" w:rsidRPr="00ED1A7F" w:rsidRDefault="00637470" w:rsidP="00881C35">
            <w:pPr>
              <w:numPr>
                <w:ilvl w:val="0"/>
                <w:numId w:val="5"/>
              </w:numPr>
              <w:ind w:left="730" w:hanging="180"/>
              <w:jc w:val="both"/>
              <w:rPr>
                <w:b/>
                <w:sz w:val="20"/>
                <w:szCs w:val="20"/>
              </w:rPr>
            </w:pPr>
            <w:r w:rsidRPr="00ED1A7F">
              <w:rPr>
                <w:sz w:val="20"/>
                <w:szCs w:val="20"/>
              </w:rPr>
              <w:t xml:space="preserve">Skerdenos turi būti pažymėtos identifikaciniu galvijo numeriu, skerdyklos pavadinimu ir veterinarinio patvirtinimo numeriu, išpjaustymo įmonės pavadinimu ir veterinarinio patvirtinimo numeriu ir t.t. / </w:t>
            </w:r>
            <w:r w:rsidRPr="00ED1A7F">
              <w:rPr>
                <w:i/>
                <w:sz w:val="20"/>
                <w:szCs w:val="20"/>
              </w:rPr>
              <w:t>The carcasses has to be identified with identification of slaughtered animal, name and approval number of slaughterhouse, name and approval number of cutting plant etc.</w:t>
            </w:r>
            <w:r w:rsidRPr="00ED1A7F">
              <w:rPr>
                <w:sz w:val="22"/>
                <w:szCs w:val="22"/>
              </w:rPr>
              <w:t xml:space="preserve"> /</w:t>
            </w:r>
            <w:r w:rsidRPr="00ED1A7F">
              <w:rPr>
                <w:b/>
                <w:sz w:val="20"/>
                <w:szCs w:val="20"/>
              </w:rPr>
              <w:t xml:space="preserve">Karkaslar, kesilen hayvanın kimlik bilgileri, kesimhane adı ve onay numarası, parçalama tesisi adı ve onay numarası vs. gibi bilgileri içerecek şekilde tanımlanmalıdır. </w:t>
            </w:r>
          </w:p>
          <w:p w14:paraId="0A0AB58B" w14:textId="77777777" w:rsidR="00637470" w:rsidRPr="00ED1A7F" w:rsidRDefault="00637470" w:rsidP="00637470">
            <w:pPr>
              <w:jc w:val="both"/>
              <w:rPr>
                <w:b/>
                <w:sz w:val="20"/>
                <w:szCs w:val="20"/>
              </w:rPr>
            </w:pPr>
          </w:p>
          <w:p w14:paraId="57E33FAE" w14:textId="77777777" w:rsidR="00637470" w:rsidRPr="00ED1A7F" w:rsidRDefault="00637470" w:rsidP="00881C35">
            <w:pPr>
              <w:numPr>
                <w:ilvl w:val="0"/>
                <w:numId w:val="5"/>
              </w:numPr>
              <w:jc w:val="both"/>
              <w:rPr>
                <w:b/>
                <w:sz w:val="20"/>
                <w:szCs w:val="20"/>
              </w:rPr>
            </w:pPr>
            <w:r w:rsidRPr="00ED1A7F">
              <w:rPr>
                <w:sz w:val="20"/>
                <w:szCs w:val="20"/>
              </w:rPr>
              <w:t xml:space="preserve">Tik tuo atveju, jeigu gyvūnai gimę ir nuolat auginami šalyje, pagal Pasaulio gyvūnų sveikatos organizacijos klasifikaciją priskirtoje nedidelės GSE rizikos kategorijai. / </w:t>
            </w:r>
            <w:r w:rsidRPr="00ED1A7F">
              <w:rPr>
                <w:i/>
                <w:sz w:val="20"/>
                <w:szCs w:val="20"/>
              </w:rPr>
              <w:t>Only if the animals were born and continously reared in a country categorised in accordance with OIE classification as a country posing a negligible BSE risk</w:t>
            </w:r>
            <w:r w:rsidRPr="00ED1A7F">
              <w:rPr>
                <w:b/>
                <w:sz w:val="20"/>
                <w:szCs w:val="20"/>
              </w:rPr>
              <w:t xml:space="preserve">./ Yalnızca, OIE sınıflandırmasına göre “ihmal edilebilir” ülke olarak kategorize edilen ülkelerde doğmuş ve devamlı olarak burada yetiştirilmiştir. </w:t>
            </w:r>
          </w:p>
          <w:p w14:paraId="440EDA2A" w14:textId="77777777" w:rsidR="00637470" w:rsidRPr="00ED1A7F" w:rsidRDefault="00637470" w:rsidP="00637470">
            <w:pPr>
              <w:jc w:val="both"/>
              <w:rPr>
                <w:b/>
                <w:sz w:val="20"/>
                <w:szCs w:val="20"/>
              </w:rPr>
            </w:pPr>
          </w:p>
          <w:p w14:paraId="08D462F0" w14:textId="77777777" w:rsidR="00637470" w:rsidRPr="00ED1A7F" w:rsidRDefault="00637470" w:rsidP="00881C35">
            <w:pPr>
              <w:numPr>
                <w:ilvl w:val="0"/>
                <w:numId w:val="5"/>
              </w:numPr>
              <w:jc w:val="both"/>
              <w:rPr>
                <w:b/>
                <w:sz w:val="20"/>
                <w:szCs w:val="20"/>
              </w:rPr>
            </w:pPr>
            <w:r w:rsidRPr="00ED1A7F">
              <w:rPr>
                <w:sz w:val="20"/>
                <w:szCs w:val="20"/>
              </w:rPr>
              <w:t xml:space="preserve">Tik tuo atveju, jeigu gyvūnai gimę ir nuolat auginami šalyje, pagal Pasaulio gyvūnų sveikatos organizacijos klasifikaciją priskirtoje kontroliuojamos GSE rizikos kategorijai. / </w:t>
            </w:r>
            <w:r w:rsidRPr="00ED1A7F">
              <w:rPr>
                <w:i/>
                <w:sz w:val="20"/>
                <w:szCs w:val="20"/>
              </w:rPr>
              <w:t>Only if the animals were born and continously reared in a country categorised in accordance with OIE classification as a country posing a controlled BSE risk</w:t>
            </w:r>
            <w:r w:rsidRPr="00ED1A7F">
              <w:rPr>
                <w:b/>
                <w:sz w:val="20"/>
                <w:szCs w:val="20"/>
              </w:rPr>
              <w:t>./ Yalnızca, OIE sınıflandırmasına göre “kontrol edilebilir” ülke olarak kategorize edilen ülkelerde doğmuş ve devamlı olarak burada yetiştirilmiştir.</w:t>
            </w:r>
          </w:p>
          <w:p w14:paraId="56E45752" w14:textId="77777777" w:rsidR="00637470" w:rsidRPr="00ED1A7F" w:rsidRDefault="00637470" w:rsidP="0000762F">
            <w:pPr>
              <w:rPr>
                <w:sz w:val="20"/>
                <w:szCs w:val="20"/>
              </w:rPr>
            </w:pPr>
          </w:p>
        </w:tc>
      </w:tr>
    </w:tbl>
    <w:p w14:paraId="6512F720" w14:textId="77777777" w:rsidR="00344143" w:rsidRDefault="00344143"/>
    <w:sectPr w:rsidR="00344143" w:rsidSect="00344143">
      <w:pgSz w:w="11907" w:h="16840" w:code="9"/>
      <w:pgMar w:top="595" w:right="567" w:bottom="1134" w:left="709" w:header="567" w:footer="567" w:gutter="0"/>
      <w:cols w:space="1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22F7" w14:textId="77777777" w:rsidR="00F07290" w:rsidRDefault="00F07290" w:rsidP="00EE710B">
      <w:r>
        <w:separator/>
      </w:r>
    </w:p>
  </w:endnote>
  <w:endnote w:type="continuationSeparator" w:id="0">
    <w:p w14:paraId="40AAB3EB" w14:textId="77777777" w:rsidR="00F07290" w:rsidRDefault="00F07290" w:rsidP="00EE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883D" w14:textId="77777777" w:rsidR="00F07290" w:rsidRDefault="00F07290" w:rsidP="00EE710B">
      <w:r>
        <w:separator/>
      </w:r>
    </w:p>
  </w:footnote>
  <w:footnote w:type="continuationSeparator" w:id="0">
    <w:p w14:paraId="343B454A" w14:textId="77777777" w:rsidR="00F07290" w:rsidRDefault="00F07290" w:rsidP="00EE7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256"/>
    <w:multiLevelType w:val="hybridMultilevel"/>
    <w:tmpl w:val="6040F2CA"/>
    <w:lvl w:ilvl="0" w:tplc="BAC81B8E">
      <w:start w:val="2"/>
      <w:numFmt w:val="bullet"/>
      <w:lvlText w:val="-"/>
      <w:lvlJc w:val="left"/>
      <w:pPr>
        <w:tabs>
          <w:tab w:val="num" w:pos="405"/>
        </w:tabs>
        <w:ind w:left="405" w:hanging="360"/>
      </w:pPr>
      <w:rPr>
        <w:rFonts w:ascii="Times New Roman" w:eastAsia="Times New Roman" w:hAnsi="Times New Roman" w:cs="Times New Roman" w:hint="default"/>
        <w:b w:val="0"/>
        <w:i/>
      </w:rPr>
    </w:lvl>
    <w:lvl w:ilvl="1" w:tplc="04270003" w:tentative="1">
      <w:start w:val="1"/>
      <w:numFmt w:val="bullet"/>
      <w:lvlText w:val="o"/>
      <w:lvlJc w:val="left"/>
      <w:pPr>
        <w:tabs>
          <w:tab w:val="num" w:pos="1125"/>
        </w:tabs>
        <w:ind w:left="1125" w:hanging="360"/>
      </w:pPr>
      <w:rPr>
        <w:rFonts w:ascii="Courier New" w:hAnsi="Courier New" w:cs="Courier New" w:hint="default"/>
      </w:rPr>
    </w:lvl>
    <w:lvl w:ilvl="2" w:tplc="04270005" w:tentative="1">
      <w:start w:val="1"/>
      <w:numFmt w:val="bullet"/>
      <w:lvlText w:val=""/>
      <w:lvlJc w:val="left"/>
      <w:pPr>
        <w:tabs>
          <w:tab w:val="num" w:pos="1845"/>
        </w:tabs>
        <w:ind w:left="1845" w:hanging="360"/>
      </w:pPr>
      <w:rPr>
        <w:rFonts w:ascii="Wingdings" w:hAnsi="Wingdings" w:hint="default"/>
      </w:rPr>
    </w:lvl>
    <w:lvl w:ilvl="3" w:tplc="04270001" w:tentative="1">
      <w:start w:val="1"/>
      <w:numFmt w:val="bullet"/>
      <w:lvlText w:val=""/>
      <w:lvlJc w:val="left"/>
      <w:pPr>
        <w:tabs>
          <w:tab w:val="num" w:pos="2565"/>
        </w:tabs>
        <w:ind w:left="2565" w:hanging="360"/>
      </w:pPr>
      <w:rPr>
        <w:rFonts w:ascii="Symbol" w:hAnsi="Symbol" w:hint="default"/>
      </w:rPr>
    </w:lvl>
    <w:lvl w:ilvl="4" w:tplc="04270003" w:tentative="1">
      <w:start w:val="1"/>
      <w:numFmt w:val="bullet"/>
      <w:lvlText w:val="o"/>
      <w:lvlJc w:val="left"/>
      <w:pPr>
        <w:tabs>
          <w:tab w:val="num" w:pos="3285"/>
        </w:tabs>
        <w:ind w:left="3285" w:hanging="360"/>
      </w:pPr>
      <w:rPr>
        <w:rFonts w:ascii="Courier New" w:hAnsi="Courier New" w:cs="Courier New" w:hint="default"/>
      </w:rPr>
    </w:lvl>
    <w:lvl w:ilvl="5" w:tplc="04270005" w:tentative="1">
      <w:start w:val="1"/>
      <w:numFmt w:val="bullet"/>
      <w:lvlText w:val=""/>
      <w:lvlJc w:val="left"/>
      <w:pPr>
        <w:tabs>
          <w:tab w:val="num" w:pos="4005"/>
        </w:tabs>
        <w:ind w:left="4005" w:hanging="360"/>
      </w:pPr>
      <w:rPr>
        <w:rFonts w:ascii="Wingdings" w:hAnsi="Wingdings" w:hint="default"/>
      </w:rPr>
    </w:lvl>
    <w:lvl w:ilvl="6" w:tplc="04270001" w:tentative="1">
      <w:start w:val="1"/>
      <w:numFmt w:val="bullet"/>
      <w:lvlText w:val=""/>
      <w:lvlJc w:val="left"/>
      <w:pPr>
        <w:tabs>
          <w:tab w:val="num" w:pos="4725"/>
        </w:tabs>
        <w:ind w:left="4725" w:hanging="360"/>
      </w:pPr>
      <w:rPr>
        <w:rFonts w:ascii="Symbol" w:hAnsi="Symbol" w:hint="default"/>
      </w:rPr>
    </w:lvl>
    <w:lvl w:ilvl="7" w:tplc="04270003" w:tentative="1">
      <w:start w:val="1"/>
      <w:numFmt w:val="bullet"/>
      <w:lvlText w:val="o"/>
      <w:lvlJc w:val="left"/>
      <w:pPr>
        <w:tabs>
          <w:tab w:val="num" w:pos="5445"/>
        </w:tabs>
        <w:ind w:left="5445" w:hanging="360"/>
      </w:pPr>
      <w:rPr>
        <w:rFonts w:ascii="Courier New" w:hAnsi="Courier New" w:cs="Courier New" w:hint="default"/>
      </w:rPr>
    </w:lvl>
    <w:lvl w:ilvl="8" w:tplc="04270005" w:tentative="1">
      <w:start w:val="1"/>
      <w:numFmt w:val="bullet"/>
      <w:lvlText w:val=""/>
      <w:lvlJc w:val="left"/>
      <w:pPr>
        <w:tabs>
          <w:tab w:val="num" w:pos="6165"/>
        </w:tabs>
        <w:ind w:left="6165" w:hanging="360"/>
      </w:pPr>
      <w:rPr>
        <w:rFonts w:ascii="Wingdings" w:hAnsi="Wingdings" w:hint="default"/>
      </w:rPr>
    </w:lvl>
  </w:abstractNum>
  <w:abstractNum w:abstractNumId="1" w15:restartNumberingAfterBreak="0">
    <w:nsid w:val="151D3E65"/>
    <w:multiLevelType w:val="hybridMultilevel"/>
    <w:tmpl w:val="F426DF8E"/>
    <w:lvl w:ilvl="0" w:tplc="707820F2">
      <w:start w:val="1"/>
      <w:numFmt w:val="decimal"/>
      <w:lvlText w:val="(%1)"/>
      <w:lvlJc w:val="right"/>
      <w:pPr>
        <w:tabs>
          <w:tab w:val="num" w:pos="910"/>
        </w:tabs>
        <w:ind w:left="91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AE0B94"/>
    <w:multiLevelType w:val="hybridMultilevel"/>
    <w:tmpl w:val="7C204F3C"/>
    <w:lvl w:ilvl="0" w:tplc="278A1D2C">
      <w:start w:val="1"/>
      <w:numFmt w:val="bullet"/>
      <w:lvlText w:val="-"/>
      <w:lvlJc w:val="left"/>
      <w:pPr>
        <w:ind w:left="550" w:hanging="360"/>
      </w:pPr>
      <w:rPr>
        <w:rFonts w:ascii="Times New Roman" w:eastAsia="Times New Roman" w:hAnsi="Times New Roman" w:cs="Times New Roman" w:hint="default"/>
        <w:b w:val="0"/>
      </w:rPr>
    </w:lvl>
    <w:lvl w:ilvl="1" w:tplc="04270003" w:tentative="1">
      <w:start w:val="1"/>
      <w:numFmt w:val="bullet"/>
      <w:lvlText w:val="o"/>
      <w:lvlJc w:val="left"/>
      <w:pPr>
        <w:ind w:left="1270" w:hanging="360"/>
      </w:pPr>
      <w:rPr>
        <w:rFonts w:ascii="Courier New" w:hAnsi="Courier New" w:cs="Courier New" w:hint="default"/>
      </w:rPr>
    </w:lvl>
    <w:lvl w:ilvl="2" w:tplc="04270005" w:tentative="1">
      <w:start w:val="1"/>
      <w:numFmt w:val="bullet"/>
      <w:lvlText w:val=""/>
      <w:lvlJc w:val="left"/>
      <w:pPr>
        <w:ind w:left="1990" w:hanging="360"/>
      </w:pPr>
      <w:rPr>
        <w:rFonts w:ascii="Wingdings" w:hAnsi="Wingdings" w:hint="default"/>
      </w:rPr>
    </w:lvl>
    <w:lvl w:ilvl="3" w:tplc="04270001" w:tentative="1">
      <w:start w:val="1"/>
      <w:numFmt w:val="bullet"/>
      <w:lvlText w:val=""/>
      <w:lvlJc w:val="left"/>
      <w:pPr>
        <w:ind w:left="2710" w:hanging="360"/>
      </w:pPr>
      <w:rPr>
        <w:rFonts w:ascii="Symbol" w:hAnsi="Symbol" w:hint="default"/>
      </w:rPr>
    </w:lvl>
    <w:lvl w:ilvl="4" w:tplc="04270003" w:tentative="1">
      <w:start w:val="1"/>
      <w:numFmt w:val="bullet"/>
      <w:lvlText w:val="o"/>
      <w:lvlJc w:val="left"/>
      <w:pPr>
        <w:ind w:left="3430" w:hanging="360"/>
      </w:pPr>
      <w:rPr>
        <w:rFonts w:ascii="Courier New" w:hAnsi="Courier New" w:cs="Courier New" w:hint="default"/>
      </w:rPr>
    </w:lvl>
    <w:lvl w:ilvl="5" w:tplc="04270005" w:tentative="1">
      <w:start w:val="1"/>
      <w:numFmt w:val="bullet"/>
      <w:lvlText w:val=""/>
      <w:lvlJc w:val="left"/>
      <w:pPr>
        <w:ind w:left="4150" w:hanging="360"/>
      </w:pPr>
      <w:rPr>
        <w:rFonts w:ascii="Wingdings" w:hAnsi="Wingdings" w:hint="default"/>
      </w:rPr>
    </w:lvl>
    <w:lvl w:ilvl="6" w:tplc="04270001" w:tentative="1">
      <w:start w:val="1"/>
      <w:numFmt w:val="bullet"/>
      <w:lvlText w:val=""/>
      <w:lvlJc w:val="left"/>
      <w:pPr>
        <w:ind w:left="4870" w:hanging="360"/>
      </w:pPr>
      <w:rPr>
        <w:rFonts w:ascii="Symbol" w:hAnsi="Symbol" w:hint="default"/>
      </w:rPr>
    </w:lvl>
    <w:lvl w:ilvl="7" w:tplc="04270003" w:tentative="1">
      <w:start w:val="1"/>
      <w:numFmt w:val="bullet"/>
      <w:lvlText w:val="o"/>
      <w:lvlJc w:val="left"/>
      <w:pPr>
        <w:ind w:left="5590" w:hanging="360"/>
      </w:pPr>
      <w:rPr>
        <w:rFonts w:ascii="Courier New" w:hAnsi="Courier New" w:cs="Courier New" w:hint="default"/>
      </w:rPr>
    </w:lvl>
    <w:lvl w:ilvl="8" w:tplc="04270005" w:tentative="1">
      <w:start w:val="1"/>
      <w:numFmt w:val="bullet"/>
      <w:lvlText w:val=""/>
      <w:lvlJc w:val="left"/>
      <w:pPr>
        <w:ind w:left="6310" w:hanging="360"/>
      </w:pPr>
      <w:rPr>
        <w:rFonts w:ascii="Wingdings" w:hAnsi="Wingdings" w:hint="default"/>
      </w:rPr>
    </w:lvl>
  </w:abstractNum>
  <w:abstractNum w:abstractNumId="3" w15:restartNumberingAfterBreak="0">
    <w:nsid w:val="6C456C20"/>
    <w:multiLevelType w:val="hybridMultilevel"/>
    <w:tmpl w:val="215ABDCA"/>
    <w:lvl w:ilvl="0" w:tplc="C84A4D84">
      <w:start w:val="7"/>
      <w:numFmt w:val="decimal"/>
      <w:lvlText w:val="(%1)"/>
      <w:lvlJc w:val="right"/>
      <w:pPr>
        <w:tabs>
          <w:tab w:val="num" w:pos="910"/>
        </w:tabs>
        <w:ind w:left="910" w:hanging="360"/>
      </w:pPr>
      <w:rPr>
        <w:rFonts w:hint="default"/>
        <w:b w:val="0"/>
        <w:color w:val="000000"/>
      </w:rPr>
    </w:lvl>
    <w:lvl w:ilvl="1" w:tplc="041F0019" w:tentative="1">
      <w:start w:val="1"/>
      <w:numFmt w:val="lowerLetter"/>
      <w:lvlText w:val="%2."/>
      <w:lvlJc w:val="left"/>
      <w:pPr>
        <w:tabs>
          <w:tab w:val="num" w:pos="1630"/>
        </w:tabs>
        <w:ind w:left="1630" w:hanging="360"/>
      </w:pPr>
    </w:lvl>
    <w:lvl w:ilvl="2" w:tplc="041F001B" w:tentative="1">
      <w:start w:val="1"/>
      <w:numFmt w:val="lowerRoman"/>
      <w:lvlText w:val="%3."/>
      <w:lvlJc w:val="right"/>
      <w:pPr>
        <w:tabs>
          <w:tab w:val="num" w:pos="2350"/>
        </w:tabs>
        <w:ind w:left="2350" w:hanging="180"/>
      </w:pPr>
    </w:lvl>
    <w:lvl w:ilvl="3" w:tplc="041F000F" w:tentative="1">
      <w:start w:val="1"/>
      <w:numFmt w:val="decimal"/>
      <w:lvlText w:val="%4."/>
      <w:lvlJc w:val="left"/>
      <w:pPr>
        <w:tabs>
          <w:tab w:val="num" w:pos="3070"/>
        </w:tabs>
        <w:ind w:left="3070" w:hanging="360"/>
      </w:pPr>
    </w:lvl>
    <w:lvl w:ilvl="4" w:tplc="041F0019" w:tentative="1">
      <w:start w:val="1"/>
      <w:numFmt w:val="lowerLetter"/>
      <w:lvlText w:val="%5."/>
      <w:lvlJc w:val="left"/>
      <w:pPr>
        <w:tabs>
          <w:tab w:val="num" w:pos="3790"/>
        </w:tabs>
        <w:ind w:left="3790" w:hanging="360"/>
      </w:pPr>
    </w:lvl>
    <w:lvl w:ilvl="5" w:tplc="041F001B" w:tentative="1">
      <w:start w:val="1"/>
      <w:numFmt w:val="lowerRoman"/>
      <w:lvlText w:val="%6."/>
      <w:lvlJc w:val="right"/>
      <w:pPr>
        <w:tabs>
          <w:tab w:val="num" w:pos="4510"/>
        </w:tabs>
        <w:ind w:left="4510" w:hanging="180"/>
      </w:pPr>
    </w:lvl>
    <w:lvl w:ilvl="6" w:tplc="041F000F" w:tentative="1">
      <w:start w:val="1"/>
      <w:numFmt w:val="decimal"/>
      <w:lvlText w:val="%7."/>
      <w:lvlJc w:val="left"/>
      <w:pPr>
        <w:tabs>
          <w:tab w:val="num" w:pos="5230"/>
        </w:tabs>
        <w:ind w:left="5230" w:hanging="360"/>
      </w:pPr>
    </w:lvl>
    <w:lvl w:ilvl="7" w:tplc="041F0019" w:tentative="1">
      <w:start w:val="1"/>
      <w:numFmt w:val="lowerLetter"/>
      <w:lvlText w:val="%8."/>
      <w:lvlJc w:val="left"/>
      <w:pPr>
        <w:tabs>
          <w:tab w:val="num" w:pos="5950"/>
        </w:tabs>
        <w:ind w:left="5950" w:hanging="360"/>
      </w:pPr>
    </w:lvl>
    <w:lvl w:ilvl="8" w:tplc="041F001B" w:tentative="1">
      <w:start w:val="1"/>
      <w:numFmt w:val="lowerRoman"/>
      <w:lvlText w:val="%9."/>
      <w:lvlJc w:val="right"/>
      <w:pPr>
        <w:tabs>
          <w:tab w:val="num" w:pos="6670"/>
        </w:tabs>
        <w:ind w:left="6670" w:hanging="180"/>
      </w:pPr>
    </w:lvl>
  </w:abstractNum>
  <w:abstractNum w:abstractNumId="4" w15:restartNumberingAfterBreak="0">
    <w:nsid w:val="7BBB000C"/>
    <w:multiLevelType w:val="hybridMultilevel"/>
    <w:tmpl w:val="A29A892C"/>
    <w:lvl w:ilvl="0" w:tplc="37423B42">
      <w:start w:val="1"/>
      <w:numFmt w:val="lowerLetter"/>
      <w:lvlText w:val="(%1)"/>
      <w:lvlJc w:val="left"/>
      <w:pPr>
        <w:tabs>
          <w:tab w:val="num" w:pos="1905"/>
        </w:tabs>
        <w:ind w:left="1905" w:hanging="360"/>
      </w:pPr>
      <w:rPr>
        <w:rFonts w:hint="default"/>
      </w:rPr>
    </w:lvl>
    <w:lvl w:ilvl="1" w:tplc="041F0019" w:tentative="1">
      <w:start w:val="1"/>
      <w:numFmt w:val="lowerLetter"/>
      <w:lvlText w:val="%2."/>
      <w:lvlJc w:val="left"/>
      <w:pPr>
        <w:tabs>
          <w:tab w:val="num" w:pos="2625"/>
        </w:tabs>
        <w:ind w:left="2625" w:hanging="360"/>
      </w:pPr>
    </w:lvl>
    <w:lvl w:ilvl="2" w:tplc="041F001B" w:tentative="1">
      <w:start w:val="1"/>
      <w:numFmt w:val="lowerRoman"/>
      <w:lvlText w:val="%3."/>
      <w:lvlJc w:val="right"/>
      <w:pPr>
        <w:tabs>
          <w:tab w:val="num" w:pos="3345"/>
        </w:tabs>
        <w:ind w:left="3345" w:hanging="180"/>
      </w:pPr>
    </w:lvl>
    <w:lvl w:ilvl="3" w:tplc="041F000F" w:tentative="1">
      <w:start w:val="1"/>
      <w:numFmt w:val="decimal"/>
      <w:lvlText w:val="%4."/>
      <w:lvlJc w:val="left"/>
      <w:pPr>
        <w:tabs>
          <w:tab w:val="num" w:pos="4065"/>
        </w:tabs>
        <w:ind w:left="4065" w:hanging="360"/>
      </w:pPr>
    </w:lvl>
    <w:lvl w:ilvl="4" w:tplc="041F0019" w:tentative="1">
      <w:start w:val="1"/>
      <w:numFmt w:val="lowerLetter"/>
      <w:lvlText w:val="%5."/>
      <w:lvlJc w:val="left"/>
      <w:pPr>
        <w:tabs>
          <w:tab w:val="num" w:pos="4785"/>
        </w:tabs>
        <w:ind w:left="4785" w:hanging="360"/>
      </w:pPr>
    </w:lvl>
    <w:lvl w:ilvl="5" w:tplc="041F001B" w:tentative="1">
      <w:start w:val="1"/>
      <w:numFmt w:val="lowerRoman"/>
      <w:lvlText w:val="%6."/>
      <w:lvlJc w:val="right"/>
      <w:pPr>
        <w:tabs>
          <w:tab w:val="num" w:pos="5505"/>
        </w:tabs>
        <w:ind w:left="5505" w:hanging="180"/>
      </w:pPr>
    </w:lvl>
    <w:lvl w:ilvl="6" w:tplc="041F000F" w:tentative="1">
      <w:start w:val="1"/>
      <w:numFmt w:val="decimal"/>
      <w:lvlText w:val="%7."/>
      <w:lvlJc w:val="left"/>
      <w:pPr>
        <w:tabs>
          <w:tab w:val="num" w:pos="6225"/>
        </w:tabs>
        <w:ind w:left="6225" w:hanging="360"/>
      </w:pPr>
    </w:lvl>
    <w:lvl w:ilvl="7" w:tplc="041F0019" w:tentative="1">
      <w:start w:val="1"/>
      <w:numFmt w:val="lowerLetter"/>
      <w:lvlText w:val="%8."/>
      <w:lvlJc w:val="left"/>
      <w:pPr>
        <w:tabs>
          <w:tab w:val="num" w:pos="6945"/>
        </w:tabs>
        <w:ind w:left="6945" w:hanging="360"/>
      </w:pPr>
    </w:lvl>
    <w:lvl w:ilvl="8" w:tplc="041F001B" w:tentative="1">
      <w:start w:val="1"/>
      <w:numFmt w:val="lowerRoman"/>
      <w:lvlText w:val="%9."/>
      <w:lvlJc w:val="right"/>
      <w:pPr>
        <w:tabs>
          <w:tab w:val="num" w:pos="7665"/>
        </w:tabs>
        <w:ind w:left="7665" w:hanging="180"/>
      </w:pPr>
    </w:lvl>
  </w:abstractNum>
  <w:num w:numId="1" w16cid:durableId="1730227938">
    <w:abstractNumId w:val="3"/>
  </w:num>
  <w:num w:numId="2" w16cid:durableId="642008071">
    <w:abstractNumId w:val="4"/>
  </w:num>
  <w:num w:numId="3" w16cid:durableId="1810395189">
    <w:abstractNumId w:val="0"/>
  </w:num>
  <w:num w:numId="4" w16cid:durableId="186650390">
    <w:abstractNumId w:val="2"/>
  </w:num>
  <w:num w:numId="5" w16cid:durableId="20252049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2FC"/>
    <w:rsid w:val="0000762F"/>
    <w:rsid w:val="00032604"/>
    <w:rsid w:val="00036A6F"/>
    <w:rsid w:val="00043799"/>
    <w:rsid w:val="00050E5E"/>
    <w:rsid w:val="00073A79"/>
    <w:rsid w:val="000840EA"/>
    <w:rsid w:val="00095169"/>
    <w:rsid w:val="000B6AF3"/>
    <w:rsid w:val="000E0B5D"/>
    <w:rsid w:val="00101519"/>
    <w:rsid w:val="0011282E"/>
    <w:rsid w:val="00213603"/>
    <w:rsid w:val="00225623"/>
    <w:rsid w:val="002546FA"/>
    <w:rsid w:val="00292810"/>
    <w:rsid w:val="00295214"/>
    <w:rsid w:val="002B4A93"/>
    <w:rsid w:val="002D4209"/>
    <w:rsid w:val="002F13D0"/>
    <w:rsid w:val="002F33CC"/>
    <w:rsid w:val="0032576C"/>
    <w:rsid w:val="00327FBF"/>
    <w:rsid w:val="003423D8"/>
    <w:rsid w:val="00344143"/>
    <w:rsid w:val="00381529"/>
    <w:rsid w:val="00392336"/>
    <w:rsid w:val="003B2F22"/>
    <w:rsid w:val="003B34CE"/>
    <w:rsid w:val="003F2ACC"/>
    <w:rsid w:val="00456B47"/>
    <w:rsid w:val="004651F7"/>
    <w:rsid w:val="00491821"/>
    <w:rsid w:val="00494D2C"/>
    <w:rsid w:val="004F50BA"/>
    <w:rsid w:val="00534027"/>
    <w:rsid w:val="00561DB1"/>
    <w:rsid w:val="00590964"/>
    <w:rsid w:val="005C6EAB"/>
    <w:rsid w:val="005E674F"/>
    <w:rsid w:val="00601F6A"/>
    <w:rsid w:val="006264D4"/>
    <w:rsid w:val="00637470"/>
    <w:rsid w:val="00642294"/>
    <w:rsid w:val="0068204B"/>
    <w:rsid w:val="006935FE"/>
    <w:rsid w:val="006954C6"/>
    <w:rsid w:val="00702FEF"/>
    <w:rsid w:val="007340AF"/>
    <w:rsid w:val="00737952"/>
    <w:rsid w:val="007803DD"/>
    <w:rsid w:val="0078067C"/>
    <w:rsid w:val="007A06C7"/>
    <w:rsid w:val="007C1E70"/>
    <w:rsid w:val="007F05DD"/>
    <w:rsid w:val="007F3060"/>
    <w:rsid w:val="0082364D"/>
    <w:rsid w:val="008245FB"/>
    <w:rsid w:val="008570A4"/>
    <w:rsid w:val="00881C35"/>
    <w:rsid w:val="008C783A"/>
    <w:rsid w:val="008D505C"/>
    <w:rsid w:val="008D7518"/>
    <w:rsid w:val="008E2E6C"/>
    <w:rsid w:val="008E620A"/>
    <w:rsid w:val="008F4E06"/>
    <w:rsid w:val="00924EC2"/>
    <w:rsid w:val="00982BE1"/>
    <w:rsid w:val="009C31C1"/>
    <w:rsid w:val="009D47B0"/>
    <w:rsid w:val="00A05B06"/>
    <w:rsid w:val="00A2401C"/>
    <w:rsid w:val="00A551E4"/>
    <w:rsid w:val="00A622FC"/>
    <w:rsid w:val="00A91DDA"/>
    <w:rsid w:val="00A92063"/>
    <w:rsid w:val="00A94FBF"/>
    <w:rsid w:val="00AB5331"/>
    <w:rsid w:val="00AC43EE"/>
    <w:rsid w:val="00AD73DB"/>
    <w:rsid w:val="00B1586D"/>
    <w:rsid w:val="00B22B59"/>
    <w:rsid w:val="00B326A0"/>
    <w:rsid w:val="00B601D2"/>
    <w:rsid w:val="00B85E4D"/>
    <w:rsid w:val="00BC28A6"/>
    <w:rsid w:val="00C21B87"/>
    <w:rsid w:val="00C227A6"/>
    <w:rsid w:val="00C5048E"/>
    <w:rsid w:val="00C736FE"/>
    <w:rsid w:val="00CB5F42"/>
    <w:rsid w:val="00CC5B37"/>
    <w:rsid w:val="00CF0388"/>
    <w:rsid w:val="00D135CE"/>
    <w:rsid w:val="00D36272"/>
    <w:rsid w:val="00D37A01"/>
    <w:rsid w:val="00D42142"/>
    <w:rsid w:val="00D47AB9"/>
    <w:rsid w:val="00D669B5"/>
    <w:rsid w:val="00D770E9"/>
    <w:rsid w:val="00DF0282"/>
    <w:rsid w:val="00E250E1"/>
    <w:rsid w:val="00E26B45"/>
    <w:rsid w:val="00E464DD"/>
    <w:rsid w:val="00E72ED0"/>
    <w:rsid w:val="00E879FE"/>
    <w:rsid w:val="00EA0C33"/>
    <w:rsid w:val="00ED1A7F"/>
    <w:rsid w:val="00EE5FBA"/>
    <w:rsid w:val="00EE710B"/>
    <w:rsid w:val="00EF6B58"/>
    <w:rsid w:val="00F00484"/>
    <w:rsid w:val="00F05D34"/>
    <w:rsid w:val="00F0633A"/>
    <w:rsid w:val="00F07290"/>
    <w:rsid w:val="00F420F1"/>
    <w:rsid w:val="00F9234B"/>
    <w:rsid w:val="00FA754C"/>
    <w:rsid w:val="00FB5DC8"/>
    <w:rsid w:val="00FC5798"/>
    <w:rsid w:val="00FC7EAC"/>
    <w:rsid w:val="00FD5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845A57E"/>
  <w15:chartTrackingRefBased/>
  <w15:docId w15:val="{4E1963E4-CC30-4A03-9CBA-95CA66FD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DB1"/>
    <w:rPr>
      <w:sz w:val="24"/>
      <w:szCs w:val="24"/>
      <w:lang w:eastAsia="en-US"/>
    </w:rPr>
  </w:style>
  <w:style w:type="paragraph" w:styleId="Heading1">
    <w:name w:val="heading 1"/>
    <w:basedOn w:val="Normal"/>
    <w:next w:val="Normal"/>
    <w:qFormat/>
    <w:rsid w:val="00561DB1"/>
    <w:pPr>
      <w:keepNext/>
      <w:ind w:left="170" w:right="-853"/>
      <w:jc w:val="both"/>
      <w:outlineLvl w:val="0"/>
    </w:pPr>
    <w:rPr>
      <w:iCs/>
      <w:sz w:val="1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91821"/>
  </w:style>
  <w:style w:type="character" w:customStyle="1" w:styleId="hpsatn">
    <w:name w:val="hps atn"/>
    <w:basedOn w:val="DefaultParagraphFont"/>
    <w:rsid w:val="00C227A6"/>
  </w:style>
  <w:style w:type="table" w:styleId="TableGrid">
    <w:name w:val="Table Grid"/>
    <w:basedOn w:val="TableNormal"/>
    <w:rsid w:val="0010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01519"/>
    <w:pPr>
      <w:tabs>
        <w:tab w:val="center" w:pos="4536"/>
        <w:tab w:val="right" w:pos="9072"/>
      </w:tabs>
    </w:pPr>
    <w:rPr>
      <w:lang w:val="tr-TR" w:eastAsia="tr-TR"/>
    </w:rPr>
  </w:style>
  <w:style w:type="character" w:customStyle="1" w:styleId="FooterChar">
    <w:name w:val="Footer Char"/>
    <w:link w:val="Footer"/>
    <w:uiPriority w:val="99"/>
    <w:rsid w:val="00101519"/>
    <w:rPr>
      <w:sz w:val="24"/>
      <w:szCs w:val="24"/>
      <w:lang w:val="tr-TR" w:eastAsia="tr-TR"/>
    </w:rPr>
  </w:style>
  <w:style w:type="character" w:styleId="PageNumber">
    <w:name w:val="page number"/>
    <w:basedOn w:val="DefaultParagraphFont"/>
    <w:rsid w:val="00101519"/>
  </w:style>
  <w:style w:type="paragraph" w:styleId="BalloonText">
    <w:name w:val="Balloon Text"/>
    <w:basedOn w:val="Normal"/>
    <w:link w:val="BalloonTextChar"/>
    <w:rsid w:val="00101519"/>
    <w:rPr>
      <w:rFonts w:ascii="Tahoma" w:hAnsi="Tahoma"/>
      <w:sz w:val="16"/>
      <w:szCs w:val="16"/>
      <w:lang w:val="tr-TR" w:eastAsia="tr-TR"/>
    </w:rPr>
  </w:style>
  <w:style w:type="character" w:customStyle="1" w:styleId="BalloonTextChar">
    <w:name w:val="Balloon Text Char"/>
    <w:link w:val="BalloonText"/>
    <w:rsid w:val="00101519"/>
    <w:rPr>
      <w:rFonts w:ascii="Tahoma" w:hAnsi="Tahoma" w:cs="Tahoma"/>
      <w:sz w:val="16"/>
      <w:szCs w:val="16"/>
      <w:lang w:val="tr-TR" w:eastAsia="tr-TR"/>
    </w:rPr>
  </w:style>
  <w:style w:type="paragraph" w:styleId="Header">
    <w:name w:val="header"/>
    <w:basedOn w:val="Normal"/>
    <w:link w:val="HeaderChar"/>
    <w:rsid w:val="00101519"/>
    <w:pPr>
      <w:tabs>
        <w:tab w:val="center" w:pos="4536"/>
        <w:tab w:val="right" w:pos="9072"/>
      </w:tabs>
    </w:pPr>
    <w:rPr>
      <w:lang w:val="tr-TR" w:eastAsia="tr-TR"/>
    </w:rPr>
  </w:style>
  <w:style w:type="character" w:customStyle="1" w:styleId="HeaderChar">
    <w:name w:val="Header Char"/>
    <w:link w:val="Header"/>
    <w:rsid w:val="00101519"/>
    <w:rPr>
      <w:sz w:val="24"/>
      <w:szCs w:val="24"/>
      <w:lang w:val="tr-TR" w:eastAsia="tr-TR"/>
    </w:rPr>
  </w:style>
  <w:style w:type="paragraph" w:customStyle="1" w:styleId="ListeParagraf">
    <w:name w:val="Liste Paragraf"/>
    <w:basedOn w:val="Normal"/>
    <w:qFormat/>
    <w:rsid w:val="00101519"/>
    <w:pPr>
      <w:spacing w:after="200" w:line="276" w:lineRule="auto"/>
      <w:ind w:left="720"/>
      <w:contextualSpacing/>
    </w:pPr>
    <w:rPr>
      <w:rFonts w:ascii="Calibri" w:eastAsia="Calibri" w:hAnsi="Calibri"/>
      <w:sz w:val="22"/>
      <w:szCs w:val="22"/>
      <w:lang w:val="tr-TR"/>
    </w:rPr>
  </w:style>
  <w:style w:type="character" w:customStyle="1" w:styleId="gt-icon-text">
    <w:name w:val="gt-icon-text"/>
    <w:basedOn w:val="DefaultParagraphFont"/>
    <w:rsid w:val="00101519"/>
  </w:style>
  <w:style w:type="character" w:customStyle="1" w:styleId="shorttext">
    <w:name w:val="short_text"/>
    <w:basedOn w:val="DefaultParagraphFont"/>
    <w:rsid w:val="00101519"/>
  </w:style>
  <w:style w:type="paragraph" w:customStyle="1" w:styleId="Default">
    <w:name w:val="Default"/>
    <w:rsid w:val="0010151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592">
      <w:bodyDiv w:val="1"/>
      <w:marLeft w:val="0"/>
      <w:marRight w:val="0"/>
      <w:marTop w:val="0"/>
      <w:marBottom w:val="0"/>
      <w:divBdr>
        <w:top w:val="none" w:sz="0" w:space="0" w:color="auto"/>
        <w:left w:val="none" w:sz="0" w:space="0" w:color="auto"/>
        <w:bottom w:val="none" w:sz="0" w:space="0" w:color="auto"/>
        <w:right w:val="none" w:sz="0" w:space="0" w:color="auto"/>
      </w:divBdr>
    </w:div>
    <w:div w:id="785776722">
      <w:bodyDiv w:val="1"/>
      <w:marLeft w:val="0"/>
      <w:marRight w:val="0"/>
      <w:marTop w:val="0"/>
      <w:marBottom w:val="0"/>
      <w:divBdr>
        <w:top w:val="none" w:sz="0" w:space="0" w:color="auto"/>
        <w:left w:val="none" w:sz="0" w:space="0" w:color="auto"/>
        <w:bottom w:val="none" w:sz="0" w:space="0" w:color="auto"/>
        <w:right w:val="none" w:sz="0" w:space="0" w:color="auto"/>
      </w:divBdr>
    </w:div>
    <w:div w:id="1682245652">
      <w:bodyDiv w:val="1"/>
      <w:marLeft w:val="0"/>
      <w:marRight w:val="0"/>
      <w:marTop w:val="0"/>
      <w:marBottom w:val="0"/>
      <w:divBdr>
        <w:top w:val="none" w:sz="0" w:space="0" w:color="auto"/>
        <w:left w:val="none" w:sz="0" w:space="0" w:color="auto"/>
        <w:bottom w:val="none" w:sz="0" w:space="0" w:color="auto"/>
        <w:right w:val="none" w:sz="0" w:space="0" w:color="auto"/>
      </w:divBdr>
      <w:divsChild>
        <w:div w:id="1562131519">
          <w:marLeft w:val="0"/>
          <w:marRight w:val="0"/>
          <w:marTop w:val="0"/>
          <w:marBottom w:val="0"/>
          <w:divBdr>
            <w:top w:val="none" w:sz="0" w:space="0" w:color="auto"/>
            <w:left w:val="none" w:sz="0" w:space="0" w:color="auto"/>
            <w:bottom w:val="none" w:sz="0" w:space="0" w:color="auto"/>
            <w:right w:val="none" w:sz="0" w:space="0" w:color="auto"/>
          </w:divBdr>
          <w:divsChild>
            <w:div w:id="449202554">
              <w:marLeft w:val="0"/>
              <w:marRight w:val="0"/>
              <w:marTop w:val="0"/>
              <w:marBottom w:val="0"/>
              <w:divBdr>
                <w:top w:val="none" w:sz="0" w:space="0" w:color="auto"/>
                <w:left w:val="none" w:sz="0" w:space="0" w:color="auto"/>
                <w:bottom w:val="none" w:sz="0" w:space="0" w:color="auto"/>
                <w:right w:val="none" w:sz="0" w:space="0" w:color="auto"/>
              </w:divBdr>
              <w:divsChild>
                <w:div w:id="1231185844">
                  <w:marLeft w:val="0"/>
                  <w:marRight w:val="0"/>
                  <w:marTop w:val="0"/>
                  <w:marBottom w:val="0"/>
                  <w:divBdr>
                    <w:top w:val="none" w:sz="0" w:space="0" w:color="auto"/>
                    <w:left w:val="none" w:sz="0" w:space="0" w:color="auto"/>
                    <w:bottom w:val="none" w:sz="0" w:space="0" w:color="auto"/>
                    <w:right w:val="none" w:sz="0" w:space="0" w:color="auto"/>
                  </w:divBdr>
                  <w:divsChild>
                    <w:div w:id="1544827292">
                      <w:marLeft w:val="0"/>
                      <w:marRight w:val="0"/>
                      <w:marTop w:val="0"/>
                      <w:marBottom w:val="0"/>
                      <w:divBdr>
                        <w:top w:val="none" w:sz="0" w:space="0" w:color="auto"/>
                        <w:left w:val="none" w:sz="0" w:space="0" w:color="auto"/>
                        <w:bottom w:val="none" w:sz="0" w:space="0" w:color="auto"/>
                        <w:right w:val="none" w:sz="0" w:space="0" w:color="auto"/>
                      </w:divBdr>
                      <w:divsChild>
                        <w:div w:id="239103169">
                          <w:marLeft w:val="0"/>
                          <w:marRight w:val="0"/>
                          <w:marTop w:val="0"/>
                          <w:marBottom w:val="0"/>
                          <w:divBdr>
                            <w:top w:val="none" w:sz="0" w:space="0" w:color="auto"/>
                            <w:left w:val="none" w:sz="0" w:space="0" w:color="auto"/>
                            <w:bottom w:val="none" w:sz="0" w:space="0" w:color="auto"/>
                            <w:right w:val="none" w:sz="0" w:space="0" w:color="auto"/>
                          </w:divBdr>
                          <w:divsChild>
                            <w:div w:id="10716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5945E-48EE-4C0B-A6F5-7EA79713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18696</Words>
  <Characters>10658</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vt:lpstr>
      <vt:lpstr>1</vt:lpstr>
    </vt:vector>
  </TitlesOfParts>
  <Company>Hewlett-Packard Company</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Ernestas</dc:creator>
  <cp:keywords/>
  <cp:lastModifiedBy>Virginijus Jakubavičius</cp:lastModifiedBy>
  <cp:revision>2</cp:revision>
  <cp:lastPrinted>2014-07-07T08:03:00Z</cp:lastPrinted>
  <dcterms:created xsi:type="dcterms:W3CDTF">2025-12-03T12:53:00Z</dcterms:created>
  <dcterms:modified xsi:type="dcterms:W3CDTF">2025-12-03T12:53:00Z</dcterms:modified>
</cp:coreProperties>
</file>