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936E7" w14:textId="77777777" w:rsidR="00B858DF" w:rsidRPr="0038292E" w:rsidRDefault="00B858DF">
      <w:pPr>
        <w:rPr>
          <w:sz w:val="16"/>
          <w:szCs w:val="16"/>
        </w:rPr>
      </w:pPr>
    </w:p>
    <w:p w14:paraId="0E6C3F6C" w14:textId="77777777" w:rsidR="00B858DF" w:rsidRDefault="00B858DF"/>
    <w:p w14:paraId="69C9BD51" w14:textId="77777777" w:rsidR="0038292E" w:rsidRDefault="0038292E"/>
    <w:p w14:paraId="7B70B745" w14:textId="77777777" w:rsidR="00B858DF" w:rsidRDefault="00B858DF" w:rsidP="00C57DB6">
      <w:pPr>
        <w:spacing w:after="240"/>
        <w:rPr>
          <w:sz w:val="16"/>
          <w:szCs w:val="16"/>
        </w:rPr>
      </w:pPr>
    </w:p>
    <w:p w14:paraId="2E33D305" w14:textId="77777777" w:rsidR="00C076EA" w:rsidRPr="00C076EA" w:rsidRDefault="00C076EA" w:rsidP="00C57DB6">
      <w:pPr>
        <w:spacing w:after="240"/>
        <w:rPr>
          <w:sz w:val="16"/>
          <w:szCs w:val="16"/>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12"/>
        <w:gridCol w:w="4815"/>
      </w:tblGrid>
      <w:tr w:rsidR="00B858DF" w:rsidRPr="00E271D1" w14:paraId="5AF175EC" w14:textId="77777777" w:rsidTr="005673A7">
        <w:trPr>
          <w:cantSplit/>
          <w:trHeight w:val="284"/>
          <w:jc w:val="center"/>
        </w:trPr>
        <w:tc>
          <w:tcPr>
            <w:tcW w:w="5812" w:type="dxa"/>
          </w:tcPr>
          <w:p w14:paraId="15333186" w14:textId="77777777" w:rsidR="00B858DF" w:rsidRPr="00F07F74" w:rsidRDefault="00B858DF" w:rsidP="008376CE">
            <w:pPr>
              <w:widowControl w:val="0"/>
              <w:autoSpaceDE w:val="0"/>
              <w:autoSpaceDN w:val="0"/>
              <w:adjustRightInd w:val="0"/>
              <w:spacing w:before="40" w:after="40" w:line="240" w:lineRule="auto"/>
              <w:ind w:left="357" w:hanging="357"/>
              <w:rPr>
                <w:rFonts w:ascii="Times New Roman" w:hAnsi="Times New Roman" w:cs="Times New Roman"/>
                <w:color w:val="000000"/>
                <w:spacing w:val="-1"/>
                <w:sz w:val="20"/>
                <w:szCs w:val="20"/>
                <w:lang w:eastAsia="lt-LT"/>
              </w:rPr>
            </w:pPr>
            <w:r w:rsidRPr="00F07F74">
              <w:rPr>
                <w:rFonts w:ascii="Times New Roman" w:hAnsi="Times New Roman" w:cs="Times New Roman"/>
                <w:b/>
                <w:bCs/>
                <w:color w:val="000000"/>
                <w:spacing w:val="1"/>
                <w:sz w:val="20"/>
                <w:szCs w:val="20"/>
                <w:lang w:eastAsia="lt-LT"/>
              </w:rPr>
              <w:t>1.</w:t>
            </w:r>
            <w:r w:rsidRPr="00F07F74">
              <w:rPr>
                <w:rFonts w:ascii="Times New Roman" w:hAnsi="Times New Roman" w:cs="Times New Roman"/>
                <w:b/>
                <w:bCs/>
                <w:color w:val="000000"/>
                <w:spacing w:val="1"/>
                <w:sz w:val="20"/>
                <w:szCs w:val="20"/>
                <w:lang w:eastAsia="lt-LT"/>
              </w:rPr>
              <w:tab/>
            </w:r>
            <w:r w:rsidRPr="008376CE">
              <w:rPr>
                <w:rFonts w:ascii="Times New Roman" w:hAnsi="Times New Roman" w:cs="Times New Roman"/>
                <w:b/>
                <w:bCs/>
                <w:color w:val="000000"/>
                <w:spacing w:val="1"/>
                <w:sz w:val="20"/>
                <w:szCs w:val="20"/>
                <w:lang w:eastAsia="lt-LT"/>
              </w:rPr>
              <w:t xml:space="preserve">Siuntos aprašymas / </w:t>
            </w:r>
            <w:r w:rsidRPr="00F07F74">
              <w:rPr>
                <w:rFonts w:ascii="Times New Roman" w:hAnsi="Times New Roman" w:cs="Times New Roman"/>
                <w:b/>
                <w:bCs/>
                <w:color w:val="000000"/>
                <w:spacing w:val="1"/>
                <w:sz w:val="20"/>
                <w:szCs w:val="20"/>
                <w:lang w:eastAsia="lt-LT"/>
              </w:rPr>
              <w:t xml:space="preserve">Shipment description / </w:t>
            </w:r>
            <w:r w:rsidRPr="008376CE">
              <w:rPr>
                <w:rFonts w:ascii="Times New Roman" w:hAnsi="Times New Roman" w:cs="Times New Roman"/>
                <w:b/>
                <w:bCs/>
                <w:i/>
                <w:iCs/>
                <w:color w:val="000000"/>
                <w:spacing w:val="1"/>
                <w:sz w:val="20"/>
                <w:szCs w:val="20"/>
                <w:lang w:val="uk-UA" w:eastAsia="lt-LT"/>
              </w:rPr>
              <w:t>Опис поставки</w:t>
            </w:r>
            <w:r w:rsidRPr="008376CE">
              <w:rPr>
                <w:rFonts w:ascii="Times New Roman" w:hAnsi="Times New Roman" w:cs="Times New Roman"/>
                <w:color w:val="000000"/>
                <w:spacing w:val="-1"/>
                <w:sz w:val="20"/>
                <w:szCs w:val="20"/>
                <w:lang w:val="uk-UA" w:eastAsia="lt-LT"/>
              </w:rPr>
              <w:t>:</w:t>
            </w:r>
          </w:p>
        </w:tc>
        <w:tc>
          <w:tcPr>
            <w:tcW w:w="4815" w:type="dxa"/>
            <w:vMerge w:val="restart"/>
          </w:tcPr>
          <w:p w14:paraId="67FF98D3" w14:textId="77777777" w:rsidR="00B858DF" w:rsidRPr="008376CE" w:rsidRDefault="00B858DF" w:rsidP="008376CE">
            <w:pPr>
              <w:widowControl w:val="0"/>
              <w:autoSpaceDE w:val="0"/>
              <w:autoSpaceDN w:val="0"/>
              <w:adjustRightInd w:val="0"/>
              <w:spacing w:before="40" w:after="40" w:line="240" w:lineRule="auto"/>
              <w:ind w:left="356" w:hanging="356"/>
              <w:rPr>
                <w:rFonts w:ascii="Times New Roman" w:hAnsi="Times New Roman" w:cs="Times New Roman"/>
                <w:sz w:val="20"/>
                <w:szCs w:val="20"/>
                <w:lang w:val="en-GB" w:eastAsia="lt-LT"/>
              </w:rPr>
            </w:pPr>
            <w:r w:rsidRPr="008376CE">
              <w:rPr>
                <w:rFonts w:ascii="Times New Roman" w:hAnsi="Times New Roman" w:cs="Times New Roman"/>
                <w:sz w:val="20"/>
                <w:szCs w:val="20"/>
                <w:lang w:val="en-GB" w:eastAsia="lt-LT"/>
              </w:rPr>
              <w:t>1.5.</w:t>
            </w:r>
            <w:r w:rsidRPr="008376CE">
              <w:rPr>
                <w:rFonts w:ascii="Times New Roman" w:hAnsi="Times New Roman" w:cs="Times New Roman"/>
                <w:sz w:val="20"/>
                <w:szCs w:val="20"/>
                <w:lang w:val="en-GB" w:eastAsia="lt-LT"/>
              </w:rPr>
              <w:tab/>
            </w:r>
            <w:r w:rsidRPr="008376CE">
              <w:rPr>
                <w:rFonts w:ascii="Times New Roman" w:hAnsi="Times New Roman" w:cs="Times New Roman"/>
                <w:sz w:val="20"/>
                <w:szCs w:val="20"/>
                <w:lang w:eastAsia="lt-LT"/>
              </w:rPr>
              <w:t>Sertifikato Nr. /</w:t>
            </w:r>
            <w:r w:rsidRPr="008376CE">
              <w:rPr>
                <w:rFonts w:ascii="Times New Roman" w:hAnsi="Times New Roman" w:cs="Times New Roman"/>
                <w:sz w:val="16"/>
                <w:szCs w:val="16"/>
                <w:lang w:eastAsia="lt-LT"/>
              </w:rPr>
              <w:t xml:space="preserve"> </w:t>
            </w:r>
            <w:r w:rsidRPr="008376CE">
              <w:rPr>
                <w:rFonts w:ascii="Times New Roman" w:hAnsi="Times New Roman" w:cs="Times New Roman"/>
                <w:sz w:val="20"/>
                <w:szCs w:val="20"/>
                <w:lang w:val="en-GB" w:eastAsia="lt-LT"/>
              </w:rPr>
              <w:t xml:space="preserve">Certificate / </w:t>
            </w:r>
            <w:r w:rsidRPr="008376CE">
              <w:rPr>
                <w:rFonts w:ascii="Times New Roman" w:hAnsi="Times New Roman" w:cs="Times New Roman"/>
                <w:i/>
                <w:iCs/>
                <w:sz w:val="20"/>
                <w:szCs w:val="20"/>
                <w:lang w:val="uk-UA" w:eastAsia="lt-LT"/>
              </w:rPr>
              <w:t>Сертифікат №:</w:t>
            </w:r>
          </w:p>
          <w:p w14:paraId="5396CADE" w14:textId="77777777" w:rsidR="00B858DF" w:rsidRPr="008376CE" w:rsidRDefault="00B858DF" w:rsidP="008376CE">
            <w:pPr>
              <w:widowControl w:val="0"/>
              <w:autoSpaceDE w:val="0"/>
              <w:autoSpaceDN w:val="0"/>
              <w:adjustRightInd w:val="0"/>
              <w:spacing w:before="40" w:after="40" w:line="240" w:lineRule="auto"/>
              <w:rPr>
                <w:rFonts w:ascii="Times New Roman" w:hAnsi="Times New Roman" w:cs="Times New Roman"/>
                <w:sz w:val="20"/>
                <w:szCs w:val="20"/>
                <w:lang w:val="en-GB" w:eastAsia="lt-LT"/>
              </w:rPr>
            </w:pPr>
          </w:p>
        </w:tc>
      </w:tr>
      <w:tr w:rsidR="00B858DF" w:rsidRPr="00E271D1" w14:paraId="1AEEDAEC" w14:textId="77777777" w:rsidTr="005673A7">
        <w:trPr>
          <w:cantSplit/>
          <w:trHeight w:val="289"/>
          <w:jc w:val="center"/>
        </w:trPr>
        <w:tc>
          <w:tcPr>
            <w:tcW w:w="5812" w:type="dxa"/>
            <w:vMerge w:val="restart"/>
          </w:tcPr>
          <w:p w14:paraId="7C45BF50" w14:textId="77777777" w:rsidR="00B858DF" w:rsidRPr="00F07F74" w:rsidRDefault="00B858DF" w:rsidP="008376CE">
            <w:pPr>
              <w:widowControl w:val="0"/>
              <w:autoSpaceDE w:val="0"/>
              <w:autoSpaceDN w:val="0"/>
              <w:adjustRightInd w:val="0"/>
              <w:spacing w:before="40" w:after="40" w:line="240" w:lineRule="auto"/>
              <w:ind w:left="356" w:hanging="356"/>
              <w:rPr>
                <w:rFonts w:ascii="Times New Roman" w:hAnsi="Times New Roman" w:cs="Times New Roman"/>
                <w:i/>
                <w:iCs/>
                <w:sz w:val="20"/>
                <w:szCs w:val="20"/>
                <w:lang w:eastAsia="lt-LT"/>
              </w:rPr>
            </w:pPr>
            <w:r w:rsidRPr="00F07F74">
              <w:rPr>
                <w:rFonts w:ascii="Times New Roman" w:hAnsi="Times New Roman" w:cs="Times New Roman"/>
                <w:color w:val="000000"/>
                <w:spacing w:val="-1"/>
                <w:sz w:val="20"/>
                <w:szCs w:val="20"/>
                <w:lang w:eastAsia="lt-LT"/>
              </w:rPr>
              <w:t>1.1.</w:t>
            </w:r>
            <w:r w:rsidRPr="00F07F74">
              <w:rPr>
                <w:rFonts w:ascii="Times New Roman" w:hAnsi="Times New Roman" w:cs="Times New Roman"/>
                <w:color w:val="000000"/>
                <w:spacing w:val="-1"/>
                <w:sz w:val="20"/>
                <w:szCs w:val="20"/>
                <w:lang w:eastAsia="lt-LT"/>
              </w:rPr>
              <w:tab/>
            </w:r>
            <w:r w:rsidRPr="008376CE">
              <w:rPr>
                <w:rFonts w:ascii="Times New Roman" w:hAnsi="Times New Roman" w:cs="Times New Roman"/>
                <w:color w:val="000000"/>
                <w:spacing w:val="-1"/>
                <w:sz w:val="20"/>
                <w:szCs w:val="20"/>
                <w:lang w:eastAsia="lt-LT"/>
              </w:rPr>
              <w:t>Siuntėjo pavadinimas ir adresas /</w:t>
            </w:r>
            <w:r w:rsidRPr="008376CE">
              <w:rPr>
                <w:rFonts w:ascii="Times New Roman" w:hAnsi="Times New Roman" w:cs="Times New Roman"/>
                <w:color w:val="000000"/>
                <w:spacing w:val="-1"/>
                <w:sz w:val="16"/>
                <w:szCs w:val="16"/>
                <w:lang w:eastAsia="lt-LT"/>
              </w:rPr>
              <w:t xml:space="preserve"> </w:t>
            </w:r>
            <w:r w:rsidRPr="00F07F74">
              <w:rPr>
                <w:rFonts w:ascii="Times New Roman" w:hAnsi="Times New Roman" w:cs="Times New Roman"/>
                <w:color w:val="000000"/>
                <w:spacing w:val="-1"/>
                <w:sz w:val="20"/>
                <w:szCs w:val="20"/>
                <w:lang w:eastAsia="lt-LT"/>
              </w:rPr>
              <w:t>Name and address of consignor</w:t>
            </w:r>
            <w:r w:rsidRPr="00F07F74">
              <w:rPr>
                <w:rFonts w:ascii="Times New Roman" w:hAnsi="Times New Roman" w:cs="Times New Roman"/>
                <w:sz w:val="20"/>
                <w:szCs w:val="20"/>
                <w:lang w:eastAsia="lt-LT"/>
              </w:rPr>
              <w:t xml:space="preserve"> / </w:t>
            </w:r>
            <w:r w:rsidRPr="008376CE">
              <w:rPr>
                <w:rFonts w:ascii="Times New Roman" w:hAnsi="Times New Roman" w:cs="Times New Roman"/>
                <w:i/>
                <w:iCs/>
                <w:color w:val="000000"/>
                <w:spacing w:val="-1"/>
                <w:sz w:val="20"/>
                <w:szCs w:val="20"/>
                <w:lang w:val="uk-UA" w:eastAsia="lt-LT"/>
              </w:rPr>
              <w:t>Назва та  адреса експортера</w:t>
            </w:r>
            <w:r w:rsidRPr="00F07F74">
              <w:rPr>
                <w:rFonts w:ascii="Times New Roman" w:hAnsi="Times New Roman" w:cs="Times New Roman"/>
                <w:i/>
                <w:iCs/>
                <w:sz w:val="20"/>
                <w:szCs w:val="20"/>
                <w:lang w:eastAsia="lt-LT"/>
              </w:rPr>
              <w:t>:</w:t>
            </w:r>
          </w:p>
          <w:p w14:paraId="1AC96570" w14:textId="77777777" w:rsidR="00B858DF" w:rsidRPr="00F07F74" w:rsidRDefault="00B858DF" w:rsidP="008376CE">
            <w:pPr>
              <w:widowControl w:val="0"/>
              <w:autoSpaceDE w:val="0"/>
              <w:autoSpaceDN w:val="0"/>
              <w:adjustRightInd w:val="0"/>
              <w:spacing w:before="40" w:after="40" w:line="240" w:lineRule="auto"/>
              <w:rPr>
                <w:rFonts w:ascii="Times New Roman" w:hAnsi="Times New Roman" w:cs="Times New Roman"/>
                <w:i/>
                <w:iCs/>
                <w:sz w:val="20"/>
                <w:szCs w:val="20"/>
                <w:lang w:eastAsia="lt-LT"/>
              </w:rPr>
            </w:pPr>
          </w:p>
          <w:p w14:paraId="3B453974" w14:textId="77777777" w:rsidR="00B858DF" w:rsidRPr="00F07F74" w:rsidRDefault="00B858DF" w:rsidP="00283884">
            <w:pPr>
              <w:widowControl w:val="0"/>
              <w:autoSpaceDE w:val="0"/>
              <w:autoSpaceDN w:val="0"/>
              <w:adjustRightInd w:val="0"/>
              <w:spacing w:before="40" w:after="40" w:line="240" w:lineRule="auto"/>
              <w:jc w:val="both"/>
              <w:rPr>
                <w:rFonts w:ascii="Times New Roman" w:hAnsi="Times New Roman" w:cs="Times New Roman"/>
                <w:sz w:val="20"/>
                <w:szCs w:val="20"/>
                <w:lang w:eastAsia="lt-LT"/>
              </w:rPr>
            </w:pPr>
          </w:p>
        </w:tc>
        <w:tc>
          <w:tcPr>
            <w:tcW w:w="4815" w:type="dxa"/>
            <w:vMerge/>
          </w:tcPr>
          <w:p w14:paraId="69B9E0B8" w14:textId="77777777" w:rsidR="00B858DF" w:rsidRPr="00F07F74" w:rsidRDefault="00B858DF" w:rsidP="008376CE">
            <w:pPr>
              <w:widowControl w:val="0"/>
              <w:autoSpaceDE w:val="0"/>
              <w:autoSpaceDN w:val="0"/>
              <w:adjustRightInd w:val="0"/>
              <w:spacing w:before="40" w:after="40" w:line="240" w:lineRule="auto"/>
              <w:rPr>
                <w:rFonts w:ascii="Times New Roman" w:hAnsi="Times New Roman" w:cs="Times New Roman"/>
                <w:sz w:val="20"/>
                <w:szCs w:val="20"/>
                <w:lang w:eastAsia="lt-LT"/>
              </w:rPr>
            </w:pPr>
          </w:p>
        </w:tc>
      </w:tr>
      <w:tr w:rsidR="00B858DF" w:rsidRPr="00E271D1" w14:paraId="6F703A36" w14:textId="77777777" w:rsidTr="005673A7">
        <w:trPr>
          <w:cantSplit/>
          <w:trHeight w:val="1190"/>
          <w:jc w:val="center"/>
        </w:trPr>
        <w:tc>
          <w:tcPr>
            <w:tcW w:w="5812" w:type="dxa"/>
            <w:vMerge/>
          </w:tcPr>
          <w:p w14:paraId="58514EAC" w14:textId="77777777" w:rsidR="00B858DF" w:rsidRPr="00F07F74" w:rsidRDefault="00B858DF" w:rsidP="008376CE">
            <w:pPr>
              <w:widowControl w:val="0"/>
              <w:autoSpaceDE w:val="0"/>
              <w:autoSpaceDN w:val="0"/>
              <w:adjustRightInd w:val="0"/>
              <w:spacing w:before="40" w:after="40" w:line="240" w:lineRule="auto"/>
              <w:rPr>
                <w:rFonts w:ascii="Times New Roman" w:hAnsi="Times New Roman" w:cs="Times New Roman"/>
                <w:sz w:val="20"/>
                <w:szCs w:val="20"/>
                <w:lang w:eastAsia="lt-LT"/>
              </w:rPr>
            </w:pPr>
          </w:p>
        </w:tc>
        <w:tc>
          <w:tcPr>
            <w:tcW w:w="4815" w:type="dxa"/>
            <w:vMerge w:val="restart"/>
          </w:tcPr>
          <w:p w14:paraId="42440C81" w14:textId="77777777" w:rsidR="00B858DF" w:rsidRDefault="00B858DF" w:rsidP="00210F10">
            <w:pPr>
              <w:widowControl w:val="0"/>
              <w:autoSpaceDE w:val="0"/>
              <w:autoSpaceDN w:val="0"/>
              <w:adjustRightInd w:val="0"/>
              <w:spacing w:after="0" w:line="240" w:lineRule="auto"/>
              <w:jc w:val="center"/>
              <w:rPr>
                <w:rFonts w:ascii="Times New Roman" w:hAnsi="Times New Roman" w:cs="Times New Roman"/>
                <w:b/>
                <w:bCs/>
                <w:sz w:val="20"/>
                <w:szCs w:val="20"/>
                <w:lang w:eastAsia="lt-LT"/>
              </w:rPr>
            </w:pPr>
            <w:r w:rsidRPr="008376CE">
              <w:rPr>
                <w:rFonts w:ascii="Times New Roman" w:hAnsi="Times New Roman" w:cs="Times New Roman"/>
                <w:b/>
                <w:bCs/>
                <w:sz w:val="20"/>
                <w:szCs w:val="20"/>
                <w:lang w:eastAsia="lt-LT"/>
              </w:rPr>
              <w:t>Gyvūnų augintinių</w:t>
            </w:r>
            <w:r w:rsidR="009B5B2D">
              <w:rPr>
                <w:rFonts w:ascii="Times New Roman" w:hAnsi="Times New Roman" w:cs="Times New Roman"/>
                <w:b/>
                <w:bCs/>
                <w:sz w:val="20"/>
                <w:szCs w:val="20"/>
                <w:vertAlign w:val="superscript"/>
                <w:lang w:eastAsia="lt-LT"/>
              </w:rPr>
              <w:t>1</w:t>
            </w:r>
            <w:r w:rsidRPr="008376CE">
              <w:rPr>
                <w:rFonts w:ascii="Times New Roman" w:hAnsi="Times New Roman" w:cs="Times New Roman"/>
                <w:b/>
                <w:bCs/>
                <w:sz w:val="20"/>
                <w:szCs w:val="20"/>
                <w:lang w:eastAsia="lt-LT"/>
              </w:rPr>
              <w:t xml:space="preserve"> konservuoto gyvūninio ėdalo ir jo priedų, eksportuojamų iš Lietuvos Respublikos</w:t>
            </w:r>
          </w:p>
          <w:p w14:paraId="47A0798B" w14:textId="77777777" w:rsidR="00B858DF" w:rsidRDefault="00B858DF" w:rsidP="00210F10">
            <w:pPr>
              <w:widowControl w:val="0"/>
              <w:autoSpaceDE w:val="0"/>
              <w:autoSpaceDN w:val="0"/>
              <w:adjustRightInd w:val="0"/>
              <w:spacing w:after="0" w:line="240" w:lineRule="auto"/>
              <w:jc w:val="center"/>
              <w:rPr>
                <w:rFonts w:ascii="Times New Roman" w:hAnsi="Times New Roman" w:cs="Times New Roman"/>
                <w:b/>
                <w:bCs/>
                <w:sz w:val="20"/>
                <w:szCs w:val="20"/>
                <w:lang w:eastAsia="lt-LT"/>
              </w:rPr>
            </w:pPr>
            <w:r w:rsidRPr="008376CE">
              <w:rPr>
                <w:rFonts w:ascii="Times New Roman" w:hAnsi="Times New Roman" w:cs="Times New Roman"/>
                <w:b/>
                <w:bCs/>
                <w:sz w:val="20"/>
                <w:szCs w:val="20"/>
                <w:lang w:eastAsia="lt-LT"/>
              </w:rPr>
              <w:t xml:space="preserve"> į Ukrainą, veterinarijos sertifikatas</w:t>
            </w:r>
          </w:p>
          <w:p w14:paraId="7263AAAD" w14:textId="77777777" w:rsidR="00B858DF" w:rsidRDefault="00B858DF" w:rsidP="00210F10">
            <w:pPr>
              <w:widowControl w:val="0"/>
              <w:autoSpaceDE w:val="0"/>
              <w:autoSpaceDN w:val="0"/>
              <w:adjustRightInd w:val="0"/>
              <w:spacing w:after="0" w:line="240" w:lineRule="auto"/>
              <w:jc w:val="center"/>
              <w:rPr>
                <w:rFonts w:ascii="Times New Roman" w:hAnsi="Times New Roman" w:cs="Times New Roman"/>
                <w:b/>
                <w:bCs/>
                <w:color w:val="000000"/>
                <w:spacing w:val="2"/>
                <w:sz w:val="20"/>
                <w:szCs w:val="20"/>
                <w:lang w:val="en-GB" w:eastAsia="lt-LT"/>
              </w:rPr>
            </w:pPr>
            <w:r w:rsidRPr="008376CE">
              <w:rPr>
                <w:rFonts w:ascii="Times New Roman" w:hAnsi="Times New Roman" w:cs="Times New Roman"/>
                <w:b/>
                <w:bCs/>
                <w:sz w:val="20"/>
                <w:szCs w:val="20"/>
                <w:lang w:val="en-GB" w:eastAsia="lt-LT"/>
              </w:rPr>
              <w:t xml:space="preserve">Veterinary certificate </w:t>
            </w:r>
            <w:r w:rsidRPr="008376CE">
              <w:rPr>
                <w:rFonts w:ascii="Times New Roman" w:hAnsi="Times New Roman" w:cs="Times New Roman"/>
                <w:b/>
                <w:bCs/>
                <w:color w:val="000000"/>
                <w:spacing w:val="2"/>
                <w:sz w:val="20"/>
                <w:szCs w:val="20"/>
                <w:lang w:val="en-GB" w:eastAsia="lt-LT"/>
              </w:rPr>
              <w:t xml:space="preserve">for canned petfood and </w:t>
            </w:r>
          </w:p>
          <w:p w14:paraId="74979F3D" w14:textId="77777777" w:rsidR="00210F10" w:rsidRDefault="00B858DF" w:rsidP="00210F10">
            <w:pPr>
              <w:widowControl w:val="0"/>
              <w:autoSpaceDE w:val="0"/>
              <w:autoSpaceDN w:val="0"/>
              <w:adjustRightInd w:val="0"/>
              <w:spacing w:after="0" w:line="240" w:lineRule="auto"/>
              <w:jc w:val="center"/>
              <w:rPr>
                <w:rFonts w:ascii="Times New Roman" w:hAnsi="Times New Roman" w:cs="Times New Roman"/>
                <w:b/>
                <w:bCs/>
                <w:color w:val="000000"/>
                <w:spacing w:val="2"/>
                <w:sz w:val="20"/>
                <w:szCs w:val="20"/>
                <w:lang w:val="en-GB" w:eastAsia="lt-LT"/>
              </w:rPr>
            </w:pPr>
            <w:r w:rsidRPr="008376CE">
              <w:rPr>
                <w:rFonts w:ascii="Times New Roman" w:hAnsi="Times New Roman" w:cs="Times New Roman"/>
                <w:b/>
                <w:bCs/>
                <w:color w:val="000000"/>
                <w:spacing w:val="2"/>
                <w:sz w:val="20"/>
                <w:szCs w:val="20"/>
                <w:lang w:val="en-GB" w:eastAsia="lt-LT"/>
              </w:rPr>
              <w:t>additives of animal origin, exported from the Republic</w:t>
            </w:r>
          </w:p>
          <w:p w14:paraId="77C4D2AE" w14:textId="77777777" w:rsidR="00B858DF" w:rsidRPr="006F58D1" w:rsidRDefault="00B858DF" w:rsidP="00210F10">
            <w:pPr>
              <w:widowControl w:val="0"/>
              <w:autoSpaceDE w:val="0"/>
              <w:autoSpaceDN w:val="0"/>
              <w:adjustRightInd w:val="0"/>
              <w:spacing w:after="0" w:line="240" w:lineRule="auto"/>
              <w:jc w:val="center"/>
              <w:rPr>
                <w:rFonts w:ascii="Times New Roman" w:hAnsi="Times New Roman" w:cs="Times New Roman"/>
                <w:b/>
                <w:bCs/>
                <w:i/>
                <w:iCs/>
                <w:sz w:val="20"/>
                <w:szCs w:val="20"/>
                <w:lang w:val="en-US" w:eastAsia="lt-LT"/>
              </w:rPr>
            </w:pPr>
            <w:r w:rsidRPr="008376CE">
              <w:rPr>
                <w:rFonts w:ascii="Times New Roman" w:hAnsi="Times New Roman" w:cs="Times New Roman"/>
                <w:b/>
                <w:bCs/>
                <w:color w:val="000000"/>
                <w:spacing w:val="2"/>
                <w:sz w:val="20"/>
                <w:szCs w:val="20"/>
                <w:lang w:val="en-GB" w:eastAsia="lt-LT"/>
              </w:rPr>
              <w:t xml:space="preserve"> of</w:t>
            </w:r>
            <w:r w:rsidRPr="006F58D1">
              <w:rPr>
                <w:rFonts w:ascii="Times New Roman" w:hAnsi="Times New Roman" w:cs="Times New Roman"/>
                <w:b/>
                <w:bCs/>
                <w:color w:val="000000"/>
                <w:spacing w:val="2"/>
                <w:sz w:val="20"/>
                <w:szCs w:val="20"/>
                <w:lang w:val="en-US" w:eastAsia="lt-LT"/>
              </w:rPr>
              <w:t xml:space="preserve"> </w:t>
            </w:r>
            <w:r w:rsidRPr="008376CE">
              <w:rPr>
                <w:rFonts w:ascii="Times New Roman" w:hAnsi="Times New Roman" w:cs="Times New Roman"/>
                <w:b/>
                <w:bCs/>
                <w:color w:val="000000"/>
                <w:spacing w:val="2"/>
                <w:sz w:val="20"/>
                <w:szCs w:val="20"/>
                <w:lang w:val="en-GB" w:eastAsia="lt-LT"/>
              </w:rPr>
              <w:t>Lithuania</w:t>
            </w:r>
            <w:r w:rsidRPr="006F58D1">
              <w:rPr>
                <w:rFonts w:ascii="Times New Roman" w:hAnsi="Times New Roman" w:cs="Times New Roman"/>
                <w:b/>
                <w:bCs/>
                <w:color w:val="000000"/>
                <w:spacing w:val="2"/>
                <w:sz w:val="20"/>
                <w:szCs w:val="20"/>
                <w:lang w:val="en-US" w:eastAsia="lt-LT"/>
              </w:rPr>
              <w:t xml:space="preserve"> </w:t>
            </w:r>
            <w:r w:rsidRPr="008376CE">
              <w:rPr>
                <w:rFonts w:ascii="Times New Roman" w:hAnsi="Times New Roman" w:cs="Times New Roman"/>
                <w:b/>
                <w:bCs/>
                <w:color w:val="000000"/>
                <w:spacing w:val="2"/>
                <w:sz w:val="20"/>
                <w:szCs w:val="20"/>
                <w:lang w:val="en-GB" w:eastAsia="lt-LT"/>
              </w:rPr>
              <w:t>to</w:t>
            </w:r>
            <w:r w:rsidRPr="006F58D1">
              <w:rPr>
                <w:rFonts w:ascii="Times New Roman" w:hAnsi="Times New Roman" w:cs="Times New Roman"/>
                <w:b/>
                <w:bCs/>
                <w:color w:val="000000"/>
                <w:spacing w:val="2"/>
                <w:sz w:val="20"/>
                <w:szCs w:val="20"/>
                <w:lang w:val="en-US" w:eastAsia="lt-LT"/>
              </w:rPr>
              <w:t xml:space="preserve"> </w:t>
            </w:r>
            <w:r w:rsidRPr="008376CE">
              <w:rPr>
                <w:rFonts w:ascii="Times New Roman" w:hAnsi="Times New Roman" w:cs="Times New Roman"/>
                <w:b/>
                <w:bCs/>
                <w:color w:val="000000"/>
                <w:spacing w:val="2"/>
                <w:sz w:val="20"/>
                <w:szCs w:val="20"/>
                <w:lang w:val="en-GB" w:eastAsia="lt-LT"/>
              </w:rPr>
              <w:t>Ukraine</w:t>
            </w:r>
            <w:r w:rsidR="009B5B2D">
              <w:rPr>
                <w:rFonts w:ascii="Times New Roman" w:hAnsi="Times New Roman" w:cs="Times New Roman"/>
                <w:b/>
                <w:bCs/>
                <w:color w:val="000000"/>
                <w:spacing w:val="2"/>
                <w:sz w:val="20"/>
                <w:szCs w:val="20"/>
                <w:vertAlign w:val="superscript"/>
                <w:lang w:val="en-GB" w:eastAsia="lt-LT"/>
              </w:rPr>
              <w:t>1</w:t>
            </w:r>
            <w:r w:rsidRPr="006F58D1">
              <w:rPr>
                <w:rFonts w:ascii="Times New Roman" w:hAnsi="Times New Roman" w:cs="Times New Roman"/>
                <w:b/>
                <w:bCs/>
                <w:i/>
                <w:iCs/>
                <w:sz w:val="20"/>
                <w:szCs w:val="20"/>
                <w:lang w:val="en-US" w:eastAsia="lt-LT"/>
              </w:rPr>
              <w:t xml:space="preserve"> </w:t>
            </w:r>
          </w:p>
          <w:p w14:paraId="54D3503A" w14:textId="77777777" w:rsidR="00B858DF" w:rsidRDefault="00B858DF" w:rsidP="00210F10">
            <w:pPr>
              <w:widowControl w:val="0"/>
              <w:autoSpaceDE w:val="0"/>
              <w:autoSpaceDN w:val="0"/>
              <w:adjustRightInd w:val="0"/>
              <w:spacing w:after="0" w:line="240" w:lineRule="auto"/>
              <w:jc w:val="center"/>
              <w:rPr>
                <w:rFonts w:ascii="Times New Roman" w:hAnsi="Times New Roman" w:cs="Times New Roman"/>
                <w:b/>
                <w:bCs/>
                <w:i/>
                <w:iCs/>
                <w:color w:val="000000"/>
                <w:sz w:val="20"/>
                <w:szCs w:val="20"/>
                <w:lang w:eastAsia="lt-LT"/>
              </w:rPr>
            </w:pPr>
            <w:r w:rsidRPr="008376CE">
              <w:rPr>
                <w:rFonts w:ascii="Times New Roman" w:hAnsi="Times New Roman" w:cs="Times New Roman"/>
                <w:b/>
                <w:bCs/>
                <w:i/>
                <w:iCs/>
                <w:sz w:val="20"/>
                <w:szCs w:val="20"/>
                <w:lang w:val="uk-UA" w:eastAsia="lt-LT"/>
              </w:rPr>
              <w:t xml:space="preserve">Ветеринарний сертифікат на </w:t>
            </w:r>
            <w:r w:rsidRPr="008376CE">
              <w:rPr>
                <w:rFonts w:ascii="Times New Roman" w:hAnsi="Times New Roman" w:cs="Times New Roman"/>
                <w:b/>
                <w:bCs/>
                <w:i/>
                <w:iCs/>
                <w:color w:val="000000"/>
                <w:sz w:val="20"/>
                <w:szCs w:val="20"/>
                <w:lang w:val="uk-UA" w:eastAsia="lt-LT"/>
              </w:rPr>
              <w:t xml:space="preserve">консервовані </w:t>
            </w:r>
            <w:r w:rsidRPr="008376CE">
              <w:rPr>
                <w:rFonts w:ascii="Times New Roman" w:hAnsi="Times New Roman" w:cs="Times New Roman"/>
                <w:b/>
                <w:bCs/>
                <w:i/>
                <w:iCs/>
                <w:color w:val="000000"/>
                <w:spacing w:val="-5"/>
                <w:sz w:val="20"/>
                <w:szCs w:val="20"/>
                <w:lang w:val="uk-UA" w:eastAsia="lt-LT"/>
              </w:rPr>
              <w:t>корми та кормові добавки тваринного</w:t>
            </w:r>
            <w:r w:rsidRPr="008376CE">
              <w:rPr>
                <w:rFonts w:ascii="Times New Roman" w:hAnsi="Times New Roman" w:cs="Times New Roman"/>
                <w:b/>
                <w:bCs/>
                <w:i/>
                <w:iCs/>
                <w:color w:val="000000"/>
                <w:spacing w:val="1"/>
                <w:sz w:val="20"/>
                <w:szCs w:val="20"/>
                <w:lang w:val="uk-UA" w:eastAsia="lt-LT"/>
              </w:rPr>
              <w:t xml:space="preserve"> походження</w:t>
            </w:r>
            <w:r w:rsidRPr="008376CE">
              <w:rPr>
                <w:rFonts w:ascii="Times New Roman" w:hAnsi="Times New Roman" w:cs="Times New Roman"/>
                <w:b/>
                <w:bCs/>
                <w:i/>
                <w:iCs/>
                <w:color w:val="000000"/>
                <w:sz w:val="20"/>
                <w:szCs w:val="20"/>
                <w:lang w:val="uk-UA" w:eastAsia="lt-LT"/>
              </w:rPr>
              <w:t xml:space="preserve"> для експорту</w:t>
            </w:r>
          </w:p>
          <w:p w14:paraId="49B99404" w14:textId="77777777" w:rsidR="00B858DF" w:rsidRPr="009B5B2D" w:rsidRDefault="00B858DF" w:rsidP="00210F10">
            <w:pPr>
              <w:widowControl w:val="0"/>
              <w:autoSpaceDE w:val="0"/>
              <w:autoSpaceDN w:val="0"/>
              <w:adjustRightInd w:val="0"/>
              <w:spacing w:after="0" w:line="240" w:lineRule="auto"/>
              <w:jc w:val="center"/>
              <w:rPr>
                <w:rFonts w:ascii="Times New Roman" w:hAnsi="Times New Roman" w:cs="Times New Roman"/>
                <w:b/>
                <w:bCs/>
                <w:sz w:val="20"/>
                <w:szCs w:val="20"/>
                <w:vertAlign w:val="superscript"/>
                <w:lang w:eastAsia="lt-LT"/>
              </w:rPr>
            </w:pPr>
            <w:r w:rsidRPr="008376CE">
              <w:rPr>
                <w:rFonts w:ascii="Times New Roman" w:hAnsi="Times New Roman" w:cs="Times New Roman"/>
                <w:b/>
                <w:bCs/>
                <w:i/>
                <w:iCs/>
                <w:color w:val="000000"/>
                <w:sz w:val="20"/>
                <w:szCs w:val="20"/>
                <w:lang w:val="uk-UA" w:eastAsia="lt-LT"/>
              </w:rPr>
              <w:t xml:space="preserve"> з Литовської Республіки в Україну</w:t>
            </w:r>
            <w:r w:rsidR="009B5B2D">
              <w:rPr>
                <w:rFonts w:ascii="Times New Roman" w:hAnsi="Times New Roman" w:cs="Times New Roman"/>
                <w:b/>
                <w:bCs/>
                <w:i/>
                <w:iCs/>
                <w:color w:val="000000"/>
                <w:sz w:val="20"/>
                <w:szCs w:val="20"/>
                <w:vertAlign w:val="superscript"/>
                <w:lang w:eastAsia="lt-LT"/>
              </w:rPr>
              <w:t>1</w:t>
            </w:r>
          </w:p>
        </w:tc>
      </w:tr>
      <w:tr w:rsidR="00B858DF" w:rsidRPr="00E271D1" w14:paraId="4604FFD8" w14:textId="77777777" w:rsidTr="005673A7">
        <w:trPr>
          <w:cantSplit/>
          <w:trHeight w:val="894"/>
          <w:jc w:val="center"/>
        </w:trPr>
        <w:tc>
          <w:tcPr>
            <w:tcW w:w="5812" w:type="dxa"/>
            <w:vMerge w:val="restart"/>
          </w:tcPr>
          <w:p w14:paraId="3F7624E0" w14:textId="77777777" w:rsidR="00B858DF" w:rsidRPr="00F07F74" w:rsidRDefault="00B858DF" w:rsidP="008376CE">
            <w:pPr>
              <w:widowControl w:val="0"/>
              <w:autoSpaceDE w:val="0"/>
              <w:autoSpaceDN w:val="0"/>
              <w:adjustRightInd w:val="0"/>
              <w:spacing w:before="40" w:after="40" w:line="240" w:lineRule="auto"/>
              <w:ind w:left="356" w:hanging="356"/>
              <w:rPr>
                <w:rFonts w:ascii="Times New Roman" w:hAnsi="Times New Roman" w:cs="Times New Roman"/>
                <w:sz w:val="20"/>
                <w:szCs w:val="20"/>
                <w:lang w:eastAsia="lt-LT"/>
              </w:rPr>
            </w:pPr>
            <w:r w:rsidRPr="00F07F74">
              <w:rPr>
                <w:rFonts w:ascii="Times New Roman" w:hAnsi="Times New Roman" w:cs="Times New Roman"/>
                <w:color w:val="000000"/>
                <w:spacing w:val="-5"/>
                <w:sz w:val="20"/>
                <w:szCs w:val="20"/>
                <w:lang w:eastAsia="lt-LT"/>
              </w:rPr>
              <w:t>1.2.</w:t>
            </w:r>
            <w:r w:rsidRPr="00F07F74">
              <w:rPr>
                <w:rFonts w:ascii="Times New Roman" w:hAnsi="Times New Roman" w:cs="Times New Roman"/>
                <w:color w:val="000000"/>
                <w:spacing w:val="-5"/>
                <w:sz w:val="20"/>
                <w:szCs w:val="20"/>
                <w:lang w:eastAsia="lt-LT"/>
              </w:rPr>
              <w:tab/>
            </w:r>
            <w:r w:rsidRPr="008376CE">
              <w:rPr>
                <w:rFonts w:ascii="Times New Roman" w:hAnsi="Times New Roman" w:cs="Times New Roman"/>
                <w:color w:val="000000"/>
                <w:spacing w:val="-5"/>
                <w:sz w:val="20"/>
                <w:szCs w:val="20"/>
                <w:lang w:eastAsia="lt-LT"/>
              </w:rPr>
              <w:t xml:space="preserve">Gavėjo pavadinimas ir adresas / </w:t>
            </w:r>
            <w:r w:rsidR="001D5AFD">
              <w:rPr>
                <w:rFonts w:ascii="Times New Roman" w:hAnsi="Times New Roman" w:cs="Times New Roman"/>
                <w:color w:val="000000"/>
                <w:spacing w:val="-5"/>
                <w:sz w:val="20"/>
                <w:szCs w:val="20"/>
                <w:lang w:eastAsia="lt-LT"/>
              </w:rPr>
              <w:t xml:space="preserve">Name and </w:t>
            </w:r>
            <w:r w:rsidRPr="00F07F74">
              <w:rPr>
                <w:rFonts w:ascii="Times New Roman" w:hAnsi="Times New Roman" w:cs="Times New Roman"/>
                <w:color w:val="000000"/>
                <w:spacing w:val="-5"/>
                <w:sz w:val="20"/>
                <w:szCs w:val="20"/>
                <w:lang w:eastAsia="lt-LT"/>
              </w:rPr>
              <w:t>address of consignee</w:t>
            </w:r>
            <w:r w:rsidRPr="00F07F74">
              <w:rPr>
                <w:rFonts w:ascii="Times New Roman" w:hAnsi="Times New Roman" w:cs="Times New Roman"/>
                <w:sz w:val="20"/>
                <w:szCs w:val="20"/>
                <w:lang w:eastAsia="lt-LT"/>
              </w:rPr>
              <w:t xml:space="preserve"> / </w:t>
            </w:r>
            <w:r w:rsidRPr="008376CE">
              <w:rPr>
                <w:rFonts w:ascii="Times New Roman" w:hAnsi="Times New Roman" w:cs="Times New Roman"/>
                <w:i/>
                <w:iCs/>
                <w:sz w:val="20"/>
                <w:szCs w:val="20"/>
                <w:lang w:val="uk-UA" w:eastAsia="lt-LT"/>
              </w:rPr>
              <w:t>Назва та  адреса одержувача:</w:t>
            </w:r>
          </w:p>
        </w:tc>
        <w:tc>
          <w:tcPr>
            <w:tcW w:w="4815" w:type="dxa"/>
            <w:vMerge/>
          </w:tcPr>
          <w:p w14:paraId="32717793" w14:textId="77777777" w:rsidR="00B858DF" w:rsidRPr="00F07F74" w:rsidRDefault="00B858DF" w:rsidP="008376CE">
            <w:pPr>
              <w:widowControl w:val="0"/>
              <w:autoSpaceDE w:val="0"/>
              <w:autoSpaceDN w:val="0"/>
              <w:adjustRightInd w:val="0"/>
              <w:spacing w:before="40" w:after="40" w:line="240" w:lineRule="auto"/>
              <w:rPr>
                <w:rFonts w:ascii="Times New Roman" w:hAnsi="Times New Roman" w:cs="Times New Roman"/>
                <w:sz w:val="20"/>
                <w:szCs w:val="20"/>
                <w:lang w:eastAsia="lt-LT"/>
              </w:rPr>
            </w:pPr>
          </w:p>
        </w:tc>
      </w:tr>
      <w:tr w:rsidR="00B858DF" w:rsidRPr="00E271D1" w14:paraId="7F7E7676" w14:textId="77777777" w:rsidTr="005673A7">
        <w:trPr>
          <w:cantSplit/>
          <w:trHeight w:val="679"/>
          <w:jc w:val="center"/>
        </w:trPr>
        <w:tc>
          <w:tcPr>
            <w:tcW w:w="5812" w:type="dxa"/>
            <w:vMerge/>
          </w:tcPr>
          <w:p w14:paraId="48D7D936" w14:textId="77777777" w:rsidR="00B858DF" w:rsidRPr="00F07F74" w:rsidRDefault="00B858DF" w:rsidP="008376CE">
            <w:pPr>
              <w:widowControl w:val="0"/>
              <w:autoSpaceDE w:val="0"/>
              <w:autoSpaceDN w:val="0"/>
              <w:adjustRightInd w:val="0"/>
              <w:spacing w:before="40" w:after="40" w:line="240" w:lineRule="auto"/>
              <w:rPr>
                <w:rFonts w:ascii="Times New Roman" w:hAnsi="Times New Roman" w:cs="Times New Roman"/>
                <w:sz w:val="20"/>
                <w:szCs w:val="20"/>
                <w:lang w:eastAsia="lt-LT"/>
              </w:rPr>
            </w:pPr>
          </w:p>
        </w:tc>
        <w:tc>
          <w:tcPr>
            <w:tcW w:w="4815" w:type="dxa"/>
          </w:tcPr>
          <w:p w14:paraId="1BB4BAFF" w14:textId="77777777" w:rsidR="00B858DF" w:rsidRPr="008376CE" w:rsidRDefault="00B858DF" w:rsidP="008376CE">
            <w:pPr>
              <w:widowControl w:val="0"/>
              <w:autoSpaceDE w:val="0"/>
              <w:autoSpaceDN w:val="0"/>
              <w:adjustRightInd w:val="0"/>
              <w:spacing w:before="40" w:after="40" w:line="240" w:lineRule="auto"/>
              <w:ind w:left="356" w:hanging="356"/>
              <w:rPr>
                <w:rFonts w:ascii="Times New Roman" w:hAnsi="Times New Roman" w:cs="Times New Roman"/>
                <w:sz w:val="20"/>
                <w:szCs w:val="20"/>
                <w:lang w:val="en-GB" w:eastAsia="lt-LT"/>
              </w:rPr>
            </w:pPr>
            <w:r w:rsidRPr="008376CE">
              <w:rPr>
                <w:rFonts w:ascii="Times New Roman" w:hAnsi="Times New Roman" w:cs="Times New Roman"/>
                <w:color w:val="000000"/>
                <w:spacing w:val="16"/>
                <w:sz w:val="20"/>
                <w:szCs w:val="20"/>
                <w:lang w:val="en-GB" w:eastAsia="lt-LT"/>
              </w:rPr>
              <w:t>1.6.</w:t>
            </w:r>
            <w:r w:rsidRPr="008376CE">
              <w:rPr>
                <w:rFonts w:ascii="Times New Roman" w:hAnsi="Times New Roman" w:cs="Times New Roman"/>
                <w:color w:val="000000"/>
                <w:spacing w:val="16"/>
                <w:sz w:val="20"/>
                <w:szCs w:val="20"/>
                <w:lang w:eastAsia="lt-LT"/>
              </w:rPr>
              <w:t>Kilmės šalis /</w:t>
            </w:r>
            <w:r w:rsidRPr="008376CE">
              <w:rPr>
                <w:rFonts w:ascii="Times New Roman" w:hAnsi="Times New Roman" w:cs="Times New Roman"/>
                <w:color w:val="000000"/>
                <w:spacing w:val="16"/>
                <w:sz w:val="16"/>
                <w:szCs w:val="16"/>
                <w:lang w:eastAsia="lt-LT"/>
              </w:rPr>
              <w:t xml:space="preserve"> </w:t>
            </w:r>
            <w:r w:rsidRPr="008376CE">
              <w:rPr>
                <w:rFonts w:ascii="Times New Roman" w:hAnsi="Times New Roman" w:cs="Times New Roman"/>
                <w:color w:val="000000"/>
                <w:spacing w:val="16"/>
                <w:sz w:val="20"/>
                <w:szCs w:val="20"/>
                <w:lang w:val="en-GB" w:eastAsia="lt-LT"/>
              </w:rPr>
              <w:t>Country of origin</w:t>
            </w:r>
            <w:r w:rsidRPr="008376CE">
              <w:rPr>
                <w:rFonts w:ascii="Times New Roman" w:hAnsi="Times New Roman" w:cs="Times New Roman"/>
                <w:sz w:val="20"/>
                <w:szCs w:val="20"/>
                <w:lang w:val="en-GB" w:eastAsia="lt-LT"/>
              </w:rPr>
              <w:t xml:space="preserve"> / </w:t>
            </w:r>
            <w:r w:rsidRPr="008376CE">
              <w:rPr>
                <w:rFonts w:ascii="Times New Roman" w:hAnsi="Times New Roman" w:cs="Times New Roman"/>
                <w:i/>
                <w:iCs/>
                <w:sz w:val="20"/>
                <w:szCs w:val="20"/>
                <w:lang w:val="uk-UA" w:eastAsia="lt-LT"/>
              </w:rPr>
              <w:t>Країна походження</w:t>
            </w:r>
            <w:r w:rsidRPr="008376CE">
              <w:rPr>
                <w:rFonts w:ascii="Times New Roman" w:hAnsi="Times New Roman" w:cs="Times New Roman"/>
                <w:sz w:val="20"/>
                <w:szCs w:val="20"/>
                <w:lang w:val="uk-UA" w:eastAsia="lt-LT"/>
              </w:rPr>
              <w:t>:</w:t>
            </w:r>
          </w:p>
          <w:p w14:paraId="7F767BF6" w14:textId="77777777" w:rsidR="00B858DF" w:rsidRPr="008376CE" w:rsidRDefault="00B858DF" w:rsidP="008376CE">
            <w:pPr>
              <w:widowControl w:val="0"/>
              <w:autoSpaceDE w:val="0"/>
              <w:autoSpaceDN w:val="0"/>
              <w:adjustRightInd w:val="0"/>
              <w:spacing w:before="40" w:after="40" w:line="240" w:lineRule="auto"/>
              <w:rPr>
                <w:rFonts w:ascii="Times New Roman" w:hAnsi="Times New Roman" w:cs="Times New Roman"/>
                <w:sz w:val="20"/>
                <w:szCs w:val="20"/>
                <w:lang w:val="en-GB" w:eastAsia="lt-LT"/>
              </w:rPr>
            </w:pPr>
          </w:p>
        </w:tc>
      </w:tr>
      <w:tr w:rsidR="00B858DF" w:rsidRPr="00E271D1" w14:paraId="77620BED" w14:textId="77777777" w:rsidTr="005673A7">
        <w:trPr>
          <w:cantSplit/>
          <w:trHeight w:val="315"/>
          <w:jc w:val="center"/>
        </w:trPr>
        <w:tc>
          <w:tcPr>
            <w:tcW w:w="5812" w:type="dxa"/>
            <w:vMerge/>
          </w:tcPr>
          <w:p w14:paraId="319394DD" w14:textId="77777777" w:rsidR="00B858DF" w:rsidRPr="008376CE" w:rsidRDefault="00B858DF" w:rsidP="008376CE">
            <w:pPr>
              <w:widowControl w:val="0"/>
              <w:autoSpaceDE w:val="0"/>
              <w:autoSpaceDN w:val="0"/>
              <w:adjustRightInd w:val="0"/>
              <w:spacing w:before="40" w:after="40" w:line="240" w:lineRule="auto"/>
              <w:rPr>
                <w:rFonts w:ascii="Times New Roman" w:hAnsi="Times New Roman" w:cs="Times New Roman"/>
                <w:sz w:val="20"/>
                <w:szCs w:val="20"/>
                <w:lang w:val="en-GB" w:eastAsia="lt-LT"/>
              </w:rPr>
            </w:pPr>
          </w:p>
        </w:tc>
        <w:tc>
          <w:tcPr>
            <w:tcW w:w="4815" w:type="dxa"/>
            <w:vMerge w:val="restart"/>
          </w:tcPr>
          <w:p w14:paraId="05C2AFD7" w14:textId="77777777" w:rsidR="00B858DF" w:rsidRDefault="00B858DF" w:rsidP="008376CE">
            <w:pPr>
              <w:widowControl w:val="0"/>
              <w:autoSpaceDE w:val="0"/>
              <w:autoSpaceDN w:val="0"/>
              <w:adjustRightInd w:val="0"/>
              <w:spacing w:before="40" w:after="40" w:line="240" w:lineRule="auto"/>
              <w:ind w:left="356" w:hanging="356"/>
              <w:rPr>
                <w:rFonts w:ascii="Times New Roman" w:hAnsi="Times New Roman" w:cs="Times New Roman"/>
                <w:sz w:val="20"/>
                <w:szCs w:val="20"/>
                <w:lang w:val="en-GB" w:eastAsia="lt-LT"/>
              </w:rPr>
            </w:pPr>
            <w:r w:rsidRPr="008376CE">
              <w:rPr>
                <w:rFonts w:ascii="Times New Roman" w:hAnsi="Times New Roman" w:cs="Times New Roman"/>
                <w:sz w:val="20"/>
                <w:szCs w:val="20"/>
                <w:lang w:val="en-GB" w:eastAsia="lt-LT"/>
              </w:rPr>
              <w:t>1.7.</w:t>
            </w:r>
            <w:r w:rsidRPr="008376CE">
              <w:rPr>
                <w:rFonts w:ascii="Times New Roman" w:hAnsi="Times New Roman" w:cs="Times New Roman"/>
                <w:sz w:val="20"/>
                <w:szCs w:val="20"/>
                <w:lang w:val="en-GB" w:eastAsia="lt-LT"/>
              </w:rPr>
              <w:tab/>
            </w:r>
            <w:r w:rsidRPr="008376CE">
              <w:rPr>
                <w:rFonts w:ascii="Times New Roman" w:hAnsi="Times New Roman" w:cs="Times New Roman"/>
                <w:sz w:val="20"/>
                <w:szCs w:val="20"/>
                <w:lang w:eastAsia="lt-LT"/>
              </w:rPr>
              <w:t>Sertifikatą išdavusi valstybė /</w:t>
            </w:r>
            <w:r w:rsidRPr="008376CE">
              <w:rPr>
                <w:rFonts w:ascii="Times New Roman" w:hAnsi="Times New Roman" w:cs="Times New Roman"/>
                <w:sz w:val="16"/>
                <w:szCs w:val="16"/>
                <w:lang w:eastAsia="lt-LT"/>
              </w:rPr>
              <w:t xml:space="preserve"> </w:t>
            </w:r>
            <w:r w:rsidRPr="008376CE">
              <w:rPr>
                <w:rFonts w:ascii="Times New Roman" w:hAnsi="Times New Roman" w:cs="Times New Roman"/>
                <w:sz w:val="20"/>
                <w:szCs w:val="20"/>
                <w:lang w:val="en-GB" w:eastAsia="lt-LT"/>
              </w:rPr>
              <w:t xml:space="preserve">Certifying </w:t>
            </w:r>
            <w:r w:rsidRPr="008376CE">
              <w:rPr>
                <w:rFonts w:ascii="Times New Roman" w:hAnsi="Times New Roman" w:cs="Times New Roman"/>
                <w:sz w:val="20"/>
                <w:szCs w:val="20"/>
                <w:lang w:eastAsia="lt-LT"/>
              </w:rPr>
              <w:t>country</w:t>
            </w:r>
            <w:r w:rsidRPr="008376CE">
              <w:rPr>
                <w:rFonts w:ascii="Times New Roman" w:hAnsi="Times New Roman" w:cs="Times New Roman"/>
                <w:sz w:val="20"/>
                <w:szCs w:val="20"/>
                <w:lang w:val="en-GB" w:eastAsia="lt-LT"/>
              </w:rPr>
              <w:t xml:space="preserve"> / </w:t>
            </w:r>
            <w:r w:rsidRPr="008376CE">
              <w:rPr>
                <w:rFonts w:ascii="Times New Roman" w:hAnsi="Times New Roman" w:cs="Times New Roman"/>
                <w:i/>
                <w:iCs/>
                <w:sz w:val="20"/>
                <w:szCs w:val="20"/>
                <w:lang w:val="uk-UA" w:eastAsia="lt-LT"/>
              </w:rPr>
              <w:t>Країна, що видає сертифікат</w:t>
            </w:r>
            <w:r w:rsidRPr="008376CE">
              <w:rPr>
                <w:rFonts w:ascii="Times New Roman" w:hAnsi="Times New Roman" w:cs="Times New Roman"/>
                <w:sz w:val="20"/>
                <w:szCs w:val="20"/>
                <w:lang w:val="en-GB" w:eastAsia="lt-LT"/>
              </w:rPr>
              <w:t>:</w:t>
            </w:r>
          </w:p>
          <w:p w14:paraId="18E07E82" w14:textId="77777777" w:rsidR="00B858DF" w:rsidRPr="008376CE" w:rsidRDefault="00B858DF" w:rsidP="008376CE">
            <w:pPr>
              <w:widowControl w:val="0"/>
              <w:autoSpaceDE w:val="0"/>
              <w:autoSpaceDN w:val="0"/>
              <w:adjustRightInd w:val="0"/>
              <w:spacing w:before="40" w:after="40" w:line="240" w:lineRule="auto"/>
              <w:rPr>
                <w:rFonts w:ascii="Times New Roman" w:hAnsi="Times New Roman" w:cs="Times New Roman"/>
                <w:sz w:val="20"/>
                <w:szCs w:val="20"/>
                <w:lang w:val="en-GB" w:eastAsia="lt-LT"/>
              </w:rPr>
            </w:pPr>
          </w:p>
        </w:tc>
      </w:tr>
      <w:tr w:rsidR="00B858DF" w:rsidRPr="00E271D1" w14:paraId="04ECCBA6" w14:textId="77777777" w:rsidTr="005673A7">
        <w:trPr>
          <w:cantSplit/>
          <w:trHeight w:val="326"/>
          <w:jc w:val="center"/>
        </w:trPr>
        <w:tc>
          <w:tcPr>
            <w:tcW w:w="5812" w:type="dxa"/>
            <w:vMerge w:val="restart"/>
          </w:tcPr>
          <w:p w14:paraId="077086FA" w14:textId="77777777" w:rsidR="00B858DF" w:rsidRPr="008376CE" w:rsidRDefault="00B858DF" w:rsidP="008376CE">
            <w:pPr>
              <w:widowControl w:val="0"/>
              <w:autoSpaceDE w:val="0"/>
              <w:autoSpaceDN w:val="0"/>
              <w:adjustRightInd w:val="0"/>
              <w:spacing w:before="40" w:after="40" w:line="240" w:lineRule="auto"/>
              <w:ind w:left="356" w:hanging="356"/>
              <w:rPr>
                <w:rFonts w:ascii="Times New Roman" w:hAnsi="Times New Roman" w:cs="Times New Roman"/>
                <w:sz w:val="20"/>
                <w:szCs w:val="20"/>
                <w:lang w:val="uk-UA" w:eastAsia="lt-LT"/>
              </w:rPr>
            </w:pPr>
            <w:r w:rsidRPr="008376CE">
              <w:rPr>
                <w:rFonts w:ascii="Times New Roman" w:hAnsi="Times New Roman" w:cs="Times New Roman"/>
                <w:color w:val="000000"/>
                <w:spacing w:val="3"/>
                <w:sz w:val="20"/>
                <w:szCs w:val="20"/>
                <w:lang w:val="en-GB" w:eastAsia="lt-LT"/>
              </w:rPr>
              <w:t>1.3.</w:t>
            </w:r>
            <w:r w:rsidRPr="008376CE">
              <w:rPr>
                <w:rFonts w:ascii="Times New Roman" w:hAnsi="Times New Roman" w:cs="Times New Roman"/>
                <w:color w:val="000000"/>
                <w:spacing w:val="3"/>
                <w:sz w:val="20"/>
                <w:szCs w:val="20"/>
                <w:lang w:val="en-GB" w:eastAsia="lt-LT"/>
              </w:rPr>
              <w:tab/>
            </w:r>
            <w:r w:rsidRPr="008376CE">
              <w:rPr>
                <w:rFonts w:ascii="Times New Roman" w:hAnsi="Times New Roman" w:cs="Times New Roman"/>
                <w:color w:val="000000"/>
                <w:spacing w:val="3"/>
                <w:sz w:val="20"/>
                <w:szCs w:val="20"/>
                <w:lang w:eastAsia="lt-LT"/>
              </w:rPr>
              <w:t>Transporto priemonė /</w:t>
            </w:r>
            <w:r w:rsidRPr="008376CE">
              <w:rPr>
                <w:rFonts w:ascii="Times New Roman" w:hAnsi="Times New Roman" w:cs="Times New Roman"/>
                <w:color w:val="000000"/>
                <w:spacing w:val="3"/>
                <w:sz w:val="16"/>
                <w:szCs w:val="16"/>
                <w:lang w:eastAsia="lt-LT"/>
              </w:rPr>
              <w:t xml:space="preserve"> </w:t>
            </w:r>
            <w:r w:rsidRPr="008376CE">
              <w:rPr>
                <w:rFonts w:ascii="Times New Roman" w:hAnsi="Times New Roman" w:cs="Times New Roman"/>
                <w:color w:val="000000"/>
                <w:spacing w:val="3"/>
                <w:sz w:val="20"/>
                <w:szCs w:val="20"/>
                <w:lang w:val="en-GB" w:eastAsia="lt-LT"/>
              </w:rPr>
              <w:t>Means of transport</w:t>
            </w:r>
            <w:r w:rsidRPr="008376CE">
              <w:rPr>
                <w:rFonts w:ascii="Times New Roman" w:hAnsi="Times New Roman" w:cs="Times New Roman"/>
                <w:sz w:val="20"/>
                <w:szCs w:val="20"/>
                <w:lang w:val="en-GB" w:eastAsia="lt-LT"/>
              </w:rPr>
              <w:t xml:space="preserve"> / </w:t>
            </w:r>
            <w:r w:rsidRPr="008376CE">
              <w:rPr>
                <w:rFonts w:ascii="Times New Roman" w:hAnsi="Times New Roman" w:cs="Times New Roman"/>
                <w:i/>
                <w:iCs/>
                <w:color w:val="000000"/>
                <w:spacing w:val="3"/>
                <w:sz w:val="20"/>
                <w:szCs w:val="20"/>
                <w:lang w:val="uk-UA" w:eastAsia="lt-LT"/>
              </w:rPr>
              <w:t>Транспорт</w:t>
            </w:r>
            <w:r w:rsidRPr="008376CE">
              <w:rPr>
                <w:rFonts w:ascii="Times New Roman" w:hAnsi="Times New Roman" w:cs="Times New Roman"/>
                <w:color w:val="000000"/>
                <w:spacing w:val="3"/>
                <w:sz w:val="20"/>
                <w:szCs w:val="20"/>
                <w:lang w:val="uk-UA" w:eastAsia="lt-LT"/>
              </w:rPr>
              <w:t>:</w:t>
            </w:r>
          </w:p>
          <w:p w14:paraId="02F6CC50" w14:textId="77777777" w:rsidR="00B858DF" w:rsidRPr="008376CE" w:rsidRDefault="00B858DF" w:rsidP="008376CE">
            <w:pPr>
              <w:widowControl w:val="0"/>
              <w:autoSpaceDE w:val="0"/>
              <w:autoSpaceDN w:val="0"/>
              <w:adjustRightInd w:val="0"/>
              <w:spacing w:before="40" w:after="40" w:line="240" w:lineRule="auto"/>
              <w:ind w:left="356"/>
              <w:rPr>
                <w:rFonts w:ascii="Times New Roman" w:hAnsi="Times New Roman" w:cs="Times New Roman"/>
                <w:sz w:val="20"/>
                <w:szCs w:val="20"/>
                <w:lang w:val="uk-UA" w:eastAsia="lt-LT"/>
              </w:rPr>
            </w:pPr>
            <w:r w:rsidRPr="008376CE">
              <w:rPr>
                <w:rFonts w:ascii="Times New Roman" w:hAnsi="Times New Roman" w:cs="Times New Roman"/>
                <w:sz w:val="20"/>
                <w:szCs w:val="20"/>
                <w:lang w:eastAsia="lt-LT"/>
              </w:rPr>
              <w:t>vagono, sunkvežimio, konteinerio, lėktuvo reiso numeris, laivo pavadinimas /</w:t>
            </w:r>
            <w:r w:rsidRPr="008376CE">
              <w:rPr>
                <w:rFonts w:ascii="Times New Roman" w:hAnsi="Times New Roman" w:cs="Times New Roman"/>
                <w:i/>
                <w:iCs/>
                <w:color w:val="000000"/>
                <w:sz w:val="20"/>
                <w:szCs w:val="20"/>
                <w:lang w:val="en-GB" w:eastAsia="lt-LT"/>
              </w:rPr>
              <w:t>the number of the railway carriage,</w:t>
            </w:r>
            <w:r w:rsidRPr="008376CE">
              <w:rPr>
                <w:rFonts w:ascii="Times New Roman" w:hAnsi="Times New Roman" w:cs="Times New Roman"/>
                <w:i/>
                <w:iCs/>
                <w:color w:val="000000"/>
                <w:sz w:val="20"/>
                <w:szCs w:val="20"/>
                <w:lang w:val="en-GB" w:eastAsia="lt-LT"/>
              </w:rPr>
              <w:br/>
            </w:r>
            <w:r w:rsidRPr="008376CE">
              <w:rPr>
                <w:rFonts w:ascii="Times New Roman" w:hAnsi="Times New Roman" w:cs="Times New Roman"/>
                <w:i/>
                <w:iCs/>
                <w:color w:val="000000"/>
                <w:sz w:val="20"/>
                <w:szCs w:val="20"/>
                <w:lang w:val="uk-UA" w:eastAsia="lt-LT"/>
              </w:rPr>
              <w:t>truck, container, flight-number, name of the ship</w:t>
            </w:r>
            <w:r w:rsidRPr="008376CE">
              <w:rPr>
                <w:rFonts w:ascii="Times New Roman" w:hAnsi="Times New Roman" w:cs="Times New Roman"/>
                <w:sz w:val="20"/>
                <w:szCs w:val="20"/>
                <w:lang w:val="uk-UA" w:eastAsia="lt-LT"/>
              </w:rPr>
              <w:t xml:space="preserve"> / </w:t>
            </w:r>
          </w:p>
          <w:p w14:paraId="5108C1F9" w14:textId="77777777" w:rsidR="00B858DF" w:rsidRPr="008376CE" w:rsidRDefault="00B858DF" w:rsidP="008376CE">
            <w:pPr>
              <w:widowControl w:val="0"/>
              <w:autoSpaceDE w:val="0"/>
              <w:autoSpaceDN w:val="0"/>
              <w:adjustRightInd w:val="0"/>
              <w:spacing w:before="40" w:after="40" w:line="240" w:lineRule="auto"/>
              <w:ind w:left="356"/>
              <w:rPr>
                <w:rFonts w:ascii="Times New Roman" w:hAnsi="Times New Roman" w:cs="Times New Roman"/>
                <w:sz w:val="20"/>
                <w:szCs w:val="20"/>
                <w:lang w:val="ru-RU" w:eastAsia="lt-LT"/>
              </w:rPr>
            </w:pPr>
            <w:r w:rsidRPr="008376CE">
              <w:rPr>
                <w:rFonts w:ascii="Times New Roman" w:hAnsi="Times New Roman" w:cs="Times New Roman"/>
                <w:i/>
                <w:iCs/>
                <w:color w:val="000000"/>
                <w:sz w:val="20"/>
                <w:szCs w:val="20"/>
                <w:lang w:val="uk-UA" w:eastAsia="lt-LT"/>
              </w:rPr>
              <w:t>№ вагона, авто, контейнера, рейс літака, назва судна</w:t>
            </w:r>
            <w:r w:rsidRPr="008376CE">
              <w:rPr>
                <w:rFonts w:ascii="Times New Roman" w:hAnsi="Times New Roman" w:cs="Times New Roman"/>
                <w:sz w:val="20"/>
                <w:szCs w:val="20"/>
                <w:lang w:val="uk-UA" w:eastAsia="lt-LT"/>
              </w:rPr>
              <w:t>.</w:t>
            </w:r>
          </w:p>
        </w:tc>
        <w:tc>
          <w:tcPr>
            <w:tcW w:w="4815" w:type="dxa"/>
            <w:vMerge/>
          </w:tcPr>
          <w:p w14:paraId="58064E0A" w14:textId="77777777" w:rsidR="00B858DF" w:rsidRPr="008376CE" w:rsidRDefault="00B858DF" w:rsidP="008376CE">
            <w:pPr>
              <w:widowControl w:val="0"/>
              <w:autoSpaceDE w:val="0"/>
              <w:autoSpaceDN w:val="0"/>
              <w:adjustRightInd w:val="0"/>
              <w:spacing w:before="40" w:after="40" w:line="240" w:lineRule="auto"/>
              <w:rPr>
                <w:rFonts w:ascii="Times New Roman" w:hAnsi="Times New Roman" w:cs="Times New Roman"/>
                <w:sz w:val="20"/>
                <w:szCs w:val="20"/>
                <w:lang w:val="ru-RU" w:eastAsia="lt-LT"/>
              </w:rPr>
            </w:pPr>
          </w:p>
        </w:tc>
      </w:tr>
      <w:tr w:rsidR="00B858DF" w:rsidRPr="00E271D1" w14:paraId="10C788ED" w14:textId="77777777" w:rsidTr="005673A7">
        <w:trPr>
          <w:cantSplit/>
          <w:trHeight w:val="453"/>
          <w:jc w:val="center"/>
        </w:trPr>
        <w:tc>
          <w:tcPr>
            <w:tcW w:w="5812" w:type="dxa"/>
            <w:vMerge/>
          </w:tcPr>
          <w:p w14:paraId="0B4D5602" w14:textId="77777777" w:rsidR="00B858DF" w:rsidRPr="008376CE" w:rsidRDefault="00B858DF" w:rsidP="008376CE">
            <w:pPr>
              <w:widowControl w:val="0"/>
              <w:autoSpaceDE w:val="0"/>
              <w:autoSpaceDN w:val="0"/>
              <w:adjustRightInd w:val="0"/>
              <w:spacing w:before="40" w:after="40" w:line="240" w:lineRule="auto"/>
              <w:rPr>
                <w:rFonts w:ascii="Times New Roman" w:hAnsi="Times New Roman" w:cs="Times New Roman"/>
                <w:sz w:val="20"/>
                <w:szCs w:val="20"/>
                <w:lang w:val="ru-RU" w:eastAsia="lt-LT"/>
              </w:rPr>
            </w:pPr>
          </w:p>
        </w:tc>
        <w:tc>
          <w:tcPr>
            <w:tcW w:w="4815" w:type="dxa"/>
          </w:tcPr>
          <w:p w14:paraId="30E92EC5" w14:textId="77777777" w:rsidR="00B858DF" w:rsidRPr="00210F10" w:rsidRDefault="00B858DF" w:rsidP="008376CE">
            <w:pPr>
              <w:widowControl w:val="0"/>
              <w:autoSpaceDE w:val="0"/>
              <w:autoSpaceDN w:val="0"/>
              <w:adjustRightInd w:val="0"/>
              <w:spacing w:before="40" w:after="40" w:line="240" w:lineRule="auto"/>
              <w:rPr>
                <w:rFonts w:ascii="Times New Roman" w:hAnsi="Times New Roman" w:cs="Times New Roman"/>
                <w:color w:val="000000"/>
                <w:spacing w:val="3"/>
                <w:sz w:val="20"/>
                <w:szCs w:val="20"/>
                <w:lang w:val="en-US" w:eastAsia="lt-LT"/>
              </w:rPr>
            </w:pPr>
            <w:r w:rsidRPr="00210F10">
              <w:rPr>
                <w:rFonts w:ascii="Times New Roman" w:hAnsi="Times New Roman" w:cs="Times New Roman"/>
                <w:color w:val="000000"/>
                <w:sz w:val="20"/>
                <w:szCs w:val="20"/>
                <w:lang w:val="en-US" w:eastAsia="lt-LT"/>
              </w:rPr>
              <w:t>1.8.</w:t>
            </w:r>
            <w:r w:rsidRPr="008376CE">
              <w:rPr>
                <w:rFonts w:ascii="Times New Roman" w:hAnsi="Times New Roman" w:cs="Times New Roman"/>
                <w:color w:val="000000"/>
                <w:sz w:val="16"/>
                <w:szCs w:val="16"/>
                <w:lang w:eastAsia="lt-LT"/>
              </w:rPr>
              <w:t xml:space="preserve"> </w:t>
            </w:r>
            <w:r w:rsidRPr="008376CE">
              <w:rPr>
                <w:rFonts w:ascii="Times New Roman" w:hAnsi="Times New Roman" w:cs="Times New Roman"/>
                <w:color w:val="000000"/>
                <w:sz w:val="20"/>
                <w:szCs w:val="20"/>
                <w:lang w:eastAsia="lt-LT"/>
              </w:rPr>
              <w:t>Kompetentinga Lietuvos Respublikos institucija /</w:t>
            </w:r>
            <w:r w:rsidRPr="008376CE">
              <w:rPr>
                <w:rFonts w:ascii="Times New Roman" w:hAnsi="Times New Roman" w:cs="Times New Roman"/>
                <w:color w:val="000000"/>
                <w:sz w:val="16"/>
                <w:szCs w:val="16"/>
                <w:lang w:eastAsia="lt-LT"/>
              </w:rPr>
              <w:t xml:space="preserve"> </w:t>
            </w:r>
            <w:r w:rsidRPr="008376CE">
              <w:rPr>
                <w:rFonts w:ascii="Times New Roman" w:hAnsi="Times New Roman" w:cs="Times New Roman"/>
                <w:color w:val="000000"/>
                <w:sz w:val="20"/>
                <w:szCs w:val="20"/>
                <w:lang w:val="en-GB" w:eastAsia="lt-LT"/>
              </w:rPr>
              <w:t>Competent</w:t>
            </w:r>
            <w:r w:rsidRPr="00210F10">
              <w:rPr>
                <w:rFonts w:ascii="Times New Roman" w:hAnsi="Times New Roman" w:cs="Times New Roman"/>
                <w:color w:val="000000"/>
                <w:sz w:val="20"/>
                <w:szCs w:val="20"/>
                <w:lang w:val="en-US" w:eastAsia="lt-LT"/>
              </w:rPr>
              <w:t xml:space="preserve"> </w:t>
            </w:r>
            <w:r w:rsidRPr="008376CE">
              <w:rPr>
                <w:rFonts w:ascii="Times New Roman" w:hAnsi="Times New Roman" w:cs="Times New Roman"/>
                <w:color w:val="000000"/>
                <w:sz w:val="20"/>
                <w:szCs w:val="20"/>
                <w:lang w:val="en-GB" w:eastAsia="lt-LT"/>
              </w:rPr>
              <w:t>authority</w:t>
            </w:r>
            <w:r w:rsidRPr="00210F10">
              <w:rPr>
                <w:rFonts w:ascii="Times New Roman" w:hAnsi="Times New Roman" w:cs="Times New Roman"/>
                <w:color w:val="000000"/>
                <w:sz w:val="20"/>
                <w:szCs w:val="20"/>
                <w:lang w:val="en-US" w:eastAsia="lt-LT"/>
              </w:rPr>
              <w:t xml:space="preserve"> </w:t>
            </w:r>
            <w:r w:rsidRPr="008376CE">
              <w:rPr>
                <w:rFonts w:ascii="Times New Roman" w:hAnsi="Times New Roman" w:cs="Times New Roman"/>
                <w:color w:val="000000"/>
                <w:sz w:val="20"/>
                <w:szCs w:val="20"/>
                <w:lang w:val="en-GB" w:eastAsia="lt-LT"/>
              </w:rPr>
              <w:t>in</w:t>
            </w:r>
            <w:r w:rsidRPr="00210F10">
              <w:rPr>
                <w:rFonts w:ascii="Times New Roman" w:hAnsi="Times New Roman" w:cs="Times New Roman"/>
                <w:color w:val="000000"/>
                <w:sz w:val="20"/>
                <w:szCs w:val="20"/>
                <w:lang w:val="en-US" w:eastAsia="lt-LT"/>
              </w:rPr>
              <w:t xml:space="preserve"> </w:t>
            </w:r>
            <w:r w:rsidRPr="008376CE">
              <w:rPr>
                <w:rFonts w:ascii="Times New Roman" w:hAnsi="Times New Roman" w:cs="Times New Roman"/>
                <w:color w:val="000000"/>
                <w:sz w:val="20"/>
                <w:szCs w:val="20"/>
                <w:lang w:val="en-GB" w:eastAsia="lt-LT"/>
              </w:rPr>
              <w:t>the</w:t>
            </w:r>
            <w:r w:rsidRPr="00210F10">
              <w:rPr>
                <w:rFonts w:ascii="Times New Roman" w:hAnsi="Times New Roman" w:cs="Times New Roman"/>
                <w:color w:val="000000"/>
                <w:sz w:val="20"/>
                <w:szCs w:val="20"/>
                <w:lang w:val="en-US" w:eastAsia="lt-LT"/>
              </w:rPr>
              <w:t xml:space="preserve"> </w:t>
            </w:r>
            <w:r w:rsidRPr="008376CE">
              <w:rPr>
                <w:rFonts w:ascii="Times New Roman" w:hAnsi="Times New Roman" w:cs="Times New Roman"/>
                <w:color w:val="000000"/>
                <w:spacing w:val="2"/>
                <w:sz w:val="20"/>
                <w:szCs w:val="20"/>
                <w:lang w:val="en-GB" w:eastAsia="lt-LT"/>
              </w:rPr>
              <w:t>Republic</w:t>
            </w:r>
            <w:r w:rsidRPr="00210F10">
              <w:rPr>
                <w:rFonts w:ascii="Times New Roman" w:hAnsi="Times New Roman" w:cs="Times New Roman"/>
                <w:sz w:val="20"/>
                <w:szCs w:val="20"/>
                <w:lang w:val="en-US" w:eastAsia="lt-LT"/>
              </w:rPr>
              <w:t xml:space="preserve"> </w:t>
            </w:r>
            <w:r w:rsidRPr="008376CE">
              <w:rPr>
                <w:rFonts w:ascii="Times New Roman" w:hAnsi="Times New Roman" w:cs="Times New Roman"/>
                <w:sz w:val="20"/>
                <w:szCs w:val="20"/>
                <w:lang w:eastAsia="lt-LT"/>
              </w:rPr>
              <w:t xml:space="preserve">of </w:t>
            </w:r>
            <w:r w:rsidRPr="008376CE">
              <w:rPr>
                <w:rFonts w:ascii="Times New Roman" w:hAnsi="Times New Roman" w:cs="Times New Roman"/>
                <w:color w:val="000000"/>
                <w:spacing w:val="2"/>
                <w:sz w:val="20"/>
                <w:szCs w:val="20"/>
                <w:lang w:val="en-GB" w:eastAsia="lt-LT"/>
              </w:rPr>
              <w:t>Lithuania</w:t>
            </w:r>
            <w:r w:rsidRPr="00210F10">
              <w:rPr>
                <w:rFonts w:ascii="Times New Roman" w:hAnsi="Times New Roman" w:cs="Times New Roman"/>
                <w:color w:val="000000"/>
                <w:spacing w:val="2"/>
                <w:sz w:val="20"/>
                <w:szCs w:val="20"/>
                <w:lang w:val="en-US" w:eastAsia="lt-LT"/>
              </w:rPr>
              <w:t xml:space="preserve"> </w:t>
            </w:r>
            <w:r w:rsidRPr="00210F10">
              <w:rPr>
                <w:rFonts w:ascii="Times New Roman" w:hAnsi="Times New Roman" w:cs="Times New Roman"/>
                <w:sz w:val="20"/>
                <w:szCs w:val="20"/>
                <w:lang w:val="en-US" w:eastAsia="lt-LT"/>
              </w:rPr>
              <w:t xml:space="preserve">/ </w:t>
            </w:r>
            <w:r w:rsidRPr="008376CE">
              <w:rPr>
                <w:rFonts w:ascii="Times New Roman" w:hAnsi="Times New Roman" w:cs="Times New Roman"/>
                <w:i/>
                <w:iCs/>
                <w:color w:val="000000"/>
                <w:sz w:val="20"/>
                <w:szCs w:val="20"/>
                <w:lang w:val="uk-UA" w:eastAsia="lt-LT"/>
              </w:rPr>
              <w:t>Компетентний орган Литовської Республіки</w:t>
            </w:r>
            <w:r w:rsidRPr="00210F10">
              <w:rPr>
                <w:rFonts w:ascii="Times New Roman" w:hAnsi="Times New Roman" w:cs="Times New Roman"/>
                <w:color w:val="000000"/>
                <w:spacing w:val="3"/>
                <w:sz w:val="20"/>
                <w:szCs w:val="20"/>
                <w:lang w:val="en-US" w:eastAsia="lt-LT"/>
              </w:rPr>
              <w:t xml:space="preserve"> </w:t>
            </w:r>
          </w:p>
          <w:p w14:paraId="7CB3FD33" w14:textId="77777777" w:rsidR="00B858DF" w:rsidRPr="00210F10" w:rsidRDefault="00B858DF" w:rsidP="008376CE">
            <w:pPr>
              <w:widowControl w:val="0"/>
              <w:autoSpaceDE w:val="0"/>
              <w:autoSpaceDN w:val="0"/>
              <w:adjustRightInd w:val="0"/>
              <w:spacing w:before="40" w:after="40" w:line="240" w:lineRule="auto"/>
              <w:rPr>
                <w:rFonts w:ascii="Times New Roman" w:hAnsi="Times New Roman" w:cs="Times New Roman"/>
                <w:color w:val="000000"/>
                <w:spacing w:val="3"/>
                <w:sz w:val="20"/>
                <w:szCs w:val="20"/>
                <w:lang w:val="en-US" w:eastAsia="lt-LT"/>
              </w:rPr>
            </w:pPr>
          </w:p>
          <w:p w14:paraId="2005923A" w14:textId="77777777" w:rsidR="00B858DF" w:rsidRPr="00210F10" w:rsidRDefault="00B858DF" w:rsidP="008376CE">
            <w:pPr>
              <w:widowControl w:val="0"/>
              <w:autoSpaceDE w:val="0"/>
              <w:autoSpaceDN w:val="0"/>
              <w:adjustRightInd w:val="0"/>
              <w:spacing w:before="40" w:after="40" w:line="240" w:lineRule="auto"/>
              <w:rPr>
                <w:rFonts w:ascii="Times New Roman" w:hAnsi="Times New Roman" w:cs="Times New Roman"/>
                <w:color w:val="000000"/>
                <w:spacing w:val="3"/>
                <w:sz w:val="20"/>
                <w:szCs w:val="20"/>
                <w:lang w:val="en-US" w:eastAsia="lt-LT"/>
              </w:rPr>
            </w:pPr>
          </w:p>
        </w:tc>
      </w:tr>
      <w:tr w:rsidR="00B858DF" w:rsidRPr="00E271D1" w14:paraId="16F01BAF" w14:textId="77777777" w:rsidTr="005673A7">
        <w:trPr>
          <w:cantSplit/>
          <w:trHeight w:val="545"/>
          <w:jc w:val="center"/>
        </w:trPr>
        <w:tc>
          <w:tcPr>
            <w:tcW w:w="5812" w:type="dxa"/>
            <w:vMerge/>
          </w:tcPr>
          <w:p w14:paraId="51DC9502" w14:textId="77777777" w:rsidR="00B858DF" w:rsidRPr="00210F10" w:rsidRDefault="00B858DF" w:rsidP="008376CE">
            <w:pPr>
              <w:widowControl w:val="0"/>
              <w:autoSpaceDE w:val="0"/>
              <w:autoSpaceDN w:val="0"/>
              <w:adjustRightInd w:val="0"/>
              <w:spacing w:before="40" w:after="40" w:line="240" w:lineRule="auto"/>
              <w:rPr>
                <w:rFonts w:ascii="Times New Roman" w:hAnsi="Times New Roman" w:cs="Times New Roman"/>
                <w:sz w:val="20"/>
                <w:szCs w:val="20"/>
                <w:lang w:val="en-US" w:eastAsia="lt-LT"/>
              </w:rPr>
            </w:pPr>
          </w:p>
        </w:tc>
        <w:tc>
          <w:tcPr>
            <w:tcW w:w="4815" w:type="dxa"/>
          </w:tcPr>
          <w:p w14:paraId="164D4E50" w14:textId="77777777" w:rsidR="00B858DF" w:rsidRDefault="00B858DF" w:rsidP="008376CE">
            <w:pPr>
              <w:widowControl w:val="0"/>
              <w:autoSpaceDE w:val="0"/>
              <w:autoSpaceDN w:val="0"/>
              <w:adjustRightInd w:val="0"/>
              <w:spacing w:before="40" w:after="40" w:line="240" w:lineRule="auto"/>
              <w:ind w:left="356" w:hanging="356"/>
              <w:rPr>
                <w:rFonts w:ascii="Times New Roman" w:hAnsi="Times New Roman" w:cs="Times New Roman"/>
                <w:i/>
                <w:iCs/>
                <w:color w:val="000000"/>
                <w:sz w:val="20"/>
                <w:szCs w:val="20"/>
                <w:lang w:eastAsia="lt-LT"/>
              </w:rPr>
            </w:pPr>
            <w:r w:rsidRPr="00210F10">
              <w:rPr>
                <w:rFonts w:ascii="Times New Roman" w:hAnsi="Times New Roman" w:cs="Times New Roman"/>
                <w:color w:val="000000"/>
                <w:spacing w:val="1"/>
                <w:sz w:val="20"/>
                <w:szCs w:val="20"/>
                <w:lang w:val="en-US" w:eastAsia="lt-LT"/>
              </w:rPr>
              <w:t>1.9.</w:t>
            </w:r>
            <w:r w:rsidRPr="00210F10">
              <w:rPr>
                <w:rFonts w:ascii="Times New Roman" w:hAnsi="Times New Roman" w:cs="Times New Roman"/>
                <w:color w:val="000000"/>
                <w:spacing w:val="1"/>
                <w:sz w:val="20"/>
                <w:szCs w:val="20"/>
                <w:lang w:val="en-US" w:eastAsia="lt-LT"/>
              </w:rPr>
              <w:tab/>
            </w:r>
            <w:r w:rsidRPr="008376CE">
              <w:rPr>
                <w:rFonts w:ascii="Times New Roman" w:hAnsi="Times New Roman" w:cs="Times New Roman"/>
                <w:color w:val="000000"/>
                <w:spacing w:val="1"/>
                <w:sz w:val="20"/>
                <w:szCs w:val="20"/>
                <w:lang w:eastAsia="lt-LT"/>
              </w:rPr>
              <w:t xml:space="preserve">Sertifikatą išdavusi </w:t>
            </w:r>
            <w:r w:rsidRPr="008376CE">
              <w:rPr>
                <w:rFonts w:ascii="Times New Roman" w:hAnsi="Times New Roman" w:cs="Times New Roman"/>
                <w:color w:val="000000"/>
                <w:sz w:val="20"/>
                <w:szCs w:val="20"/>
                <w:lang w:eastAsia="lt-LT"/>
              </w:rPr>
              <w:t>Lietuvos Respublikos</w:t>
            </w:r>
            <w:r w:rsidRPr="008376CE">
              <w:rPr>
                <w:rFonts w:ascii="Times New Roman" w:hAnsi="Times New Roman" w:cs="Times New Roman"/>
                <w:color w:val="000000"/>
                <w:spacing w:val="1"/>
                <w:sz w:val="20"/>
                <w:szCs w:val="20"/>
                <w:lang w:eastAsia="lt-LT"/>
              </w:rPr>
              <w:t xml:space="preserve"> įstaiga /</w:t>
            </w:r>
            <w:r w:rsidRPr="008376CE">
              <w:rPr>
                <w:rFonts w:ascii="Times New Roman" w:hAnsi="Times New Roman" w:cs="Times New Roman"/>
                <w:color w:val="000000"/>
                <w:spacing w:val="1"/>
                <w:sz w:val="16"/>
                <w:szCs w:val="16"/>
                <w:lang w:eastAsia="lt-LT"/>
              </w:rPr>
              <w:t xml:space="preserve"> </w:t>
            </w:r>
            <w:r w:rsidRPr="008376CE">
              <w:rPr>
                <w:rFonts w:ascii="Times New Roman" w:hAnsi="Times New Roman" w:cs="Times New Roman"/>
                <w:color w:val="000000"/>
                <w:spacing w:val="1"/>
                <w:sz w:val="20"/>
                <w:szCs w:val="20"/>
                <w:lang w:val="en-GB" w:eastAsia="lt-LT"/>
              </w:rPr>
              <w:t>Organisation</w:t>
            </w:r>
            <w:r w:rsidRPr="00210F10">
              <w:rPr>
                <w:rFonts w:ascii="Times New Roman" w:hAnsi="Times New Roman" w:cs="Times New Roman"/>
                <w:color w:val="000000"/>
                <w:sz w:val="20"/>
                <w:szCs w:val="20"/>
                <w:lang w:val="en-US" w:eastAsia="lt-LT"/>
              </w:rPr>
              <w:t xml:space="preserve"> </w:t>
            </w:r>
            <w:r w:rsidRPr="008376CE">
              <w:rPr>
                <w:rFonts w:ascii="Times New Roman" w:hAnsi="Times New Roman" w:cs="Times New Roman"/>
                <w:color w:val="000000"/>
                <w:sz w:val="20"/>
                <w:szCs w:val="20"/>
                <w:lang w:val="en-GB" w:eastAsia="lt-LT"/>
              </w:rPr>
              <w:t>in</w:t>
            </w:r>
            <w:r w:rsidRPr="00210F10">
              <w:rPr>
                <w:rFonts w:ascii="Times New Roman" w:hAnsi="Times New Roman" w:cs="Times New Roman"/>
                <w:color w:val="000000"/>
                <w:sz w:val="20"/>
                <w:szCs w:val="20"/>
                <w:lang w:val="en-US" w:eastAsia="lt-LT"/>
              </w:rPr>
              <w:t xml:space="preserve"> </w:t>
            </w:r>
            <w:r w:rsidRPr="008376CE">
              <w:rPr>
                <w:rFonts w:ascii="Times New Roman" w:hAnsi="Times New Roman" w:cs="Times New Roman"/>
                <w:color w:val="000000"/>
                <w:sz w:val="20"/>
                <w:szCs w:val="20"/>
                <w:lang w:val="en-GB" w:eastAsia="lt-LT"/>
              </w:rPr>
              <w:t>the</w:t>
            </w:r>
            <w:r w:rsidRPr="00210F10">
              <w:rPr>
                <w:rFonts w:ascii="Times New Roman" w:hAnsi="Times New Roman" w:cs="Times New Roman"/>
                <w:color w:val="000000"/>
                <w:sz w:val="20"/>
                <w:szCs w:val="20"/>
                <w:lang w:val="en-US" w:eastAsia="lt-LT"/>
              </w:rPr>
              <w:t xml:space="preserve"> </w:t>
            </w:r>
            <w:r w:rsidRPr="008376CE">
              <w:rPr>
                <w:rFonts w:ascii="Times New Roman" w:hAnsi="Times New Roman" w:cs="Times New Roman"/>
                <w:color w:val="000000"/>
                <w:spacing w:val="2"/>
                <w:sz w:val="20"/>
                <w:szCs w:val="20"/>
                <w:lang w:val="en-GB" w:eastAsia="lt-LT"/>
              </w:rPr>
              <w:t>Republic</w:t>
            </w:r>
            <w:r w:rsidRPr="00210F10">
              <w:rPr>
                <w:rFonts w:ascii="Times New Roman" w:hAnsi="Times New Roman" w:cs="Times New Roman"/>
                <w:color w:val="000000"/>
                <w:spacing w:val="2"/>
                <w:sz w:val="20"/>
                <w:szCs w:val="20"/>
                <w:lang w:val="en-US" w:eastAsia="lt-LT"/>
              </w:rPr>
              <w:t xml:space="preserve"> </w:t>
            </w:r>
            <w:r w:rsidRPr="008376CE">
              <w:rPr>
                <w:rFonts w:ascii="Times New Roman" w:hAnsi="Times New Roman" w:cs="Times New Roman"/>
                <w:color w:val="000000"/>
                <w:spacing w:val="2"/>
                <w:sz w:val="20"/>
                <w:szCs w:val="20"/>
                <w:lang w:eastAsia="lt-LT"/>
              </w:rPr>
              <w:t xml:space="preserve">of </w:t>
            </w:r>
            <w:r w:rsidRPr="008376CE">
              <w:rPr>
                <w:rFonts w:ascii="Times New Roman" w:hAnsi="Times New Roman" w:cs="Times New Roman"/>
                <w:color w:val="000000"/>
                <w:spacing w:val="2"/>
                <w:sz w:val="20"/>
                <w:szCs w:val="20"/>
                <w:lang w:val="en-GB" w:eastAsia="lt-LT"/>
              </w:rPr>
              <w:t>Lithuania</w:t>
            </w:r>
            <w:r w:rsidRPr="00210F10">
              <w:rPr>
                <w:rFonts w:ascii="Times New Roman" w:hAnsi="Times New Roman" w:cs="Times New Roman"/>
                <w:color w:val="000000"/>
                <w:sz w:val="20"/>
                <w:szCs w:val="20"/>
                <w:lang w:val="en-US" w:eastAsia="lt-LT"/>
              </w:rPr>
              <w:t xml:space="preserve">, </w:t>
            </w:r>
            <w:r w:rsidRPr="008376CE">
              <w:rPr>
                <w:rFonts w:ascii="Times New Roman" w:hAnsi="Times New Roman" w:cs="Times New Roman"/>
                <w:color w:val="000000"/>
                <w:sz w:val="20"/>
                <w:szCs w:val="20"/>
                <w:lang w:val="en-GB" w:eastAsia="lt-LT"/>
              </w:rPr>
              <w:t>issuing</w:t>
            </w:r>
            <w:r w:rsidRPr="00210F10">
              <w:rPr>
                <w:rFonts w:ascii="Times New Roman" w:hAnsi="Times New Roman" w:cs="Times New Roman"/>
                <w:color w:val="000000"/>
                <w:sz w:val="20"/>
                <w:szCs w:val="20"/>
                <w:lang w:val="en-US" w:eastAsia="lt-LT"/>
              </w:rPr>
              <w:t xml:space="preserve"> </w:t>
            </w:r>
            <w:r w:rsidRPr="008376CE">
              <w:rPr>
                <w:rFonts w:ascii="Times New Roman" w:hAnsi="Times New Roman" w:cs="Times New Roman"/>
                <w:color w:val="000000"/>
                <w:sz w:val="20"/>
                <w:szCs w:val="20"/>
                <w:lang w:val="en-GB" w:eastAsia="lt-LT"/>
              </w:rPr>
              <w:t>this</w:t>
            </w:r>
            <w:r w:rsidRPr="00210F10">
              <w:rPr>
                <w:rFonts w:ascii="Times New Roman" w:hAnsi="Times New Roman" w:cs="Times New Roman"/>
                <w:color w:val="000000"/>
                <w:sz w:val="20"/>
                <w:szCs w:val="20"/>
                <w:lang w:val="en-US" w:eastAsia="lt-LT"/>
              </w:rPr>
              <w:t xml:space="preserve"> </w:t>
            </w:r>
            <w:r w:rsidRPr="008376CE">
              <w:rPr>
                <w:rFonts w:ascii="Times New Roman" w:hAnsi="Times New Roman" w:cs="Times New Roman"/>
                <w:color w:val="000000"/>
                <w:sz w:val="20"/>
                <w:szCs w:val="20"/>
                <w:lang w:val="en-GB" w:eastAsia="lt-LT"/>
              </w:rPr>
              <w:t>certificate</w:t>
            </w:r>
            <w:r w:rsidRPr="00210F10">
              <w:rPr>
                <w:rFonts w:ascii="Times New Roman" w:hAnsi="Times New Roman" w:cs="Times New Roman"/>
                <w:color w:val="000000"/>
                <w:sz w:val="20"/>
                <w:szCs w:val="20"/>
                <w:lang w:val="en-US" w:eastAsia="lt-LT"/>
              </w:rPr>
              <w:t xml:space="preserve"> / </w:t>
            </w:r>
            <w:r w:rsidRPr="008376CE">
              <w:rPr>
                <w:rFonts w:ascii="Times New Roman" w:hAnsi="Times New Roman" w:cs="Times New Roman"/>
                <w:i/>
                <w:iCs/>
                <w:color w:val="000000"/>
                <w:sz w:val="20"/>
                <w:szCs w:val="20"/>
                <w:lang w:val="uk-UA" w:eastAsia="lt-LT"/>
              </w:rPr>
              <w:t>Установа Литовської Республіки, яка видала сертифікат:</w:t>
            </w:r>
          </w:p>
          <w:p w14:paraId="2EC20BB6" w14:textId="77777777" w:rsidR="00B858DF" w:rsidRPr="008376CE" w:rsidRDefault="00B858DF" w:rsidP="008376CE">
            <w:pPr>
              <w:widowControl w:val="0"/>
              <w:autoSpaceDE w:val="0"/>
              <w:autoSpaceDN w:val="0"/>
              <w:adjustRightInd w:val="0"/>
              <w:spacing w:before="40" w:after="40" w:line="240" w:lineRule="auto"/>
              <w:ind w:left="356" w:hanging="356"/>
              <w:rPr>
                <w:rFonts w:ascii="Times New Roman" w:hAnsi="Times New Roman" w:cs="Times New Roman"/>
                <w:i/>
                <w:iCs/>
                <w:color w:val="000000"/>
                <w:sz w:val="20"/>
                <w:szCs w:val="20"/>
                <w:lang w:eastAsia="lt-LT"/>
              </w:rPr>
            </w:pPr>
          </w:p>
          <w:p w14:paraId="654804E1" w14:textId="77777777" w:rsidR="00B858DF" w:rsidRPr="00210F10" w:rsidRDefault="00B858DF" w:rsidP="008376CE">
            <w:pPr>
              <w:widowControl w:val="0"/>
              <w:autoSpaceDE w:val="0"/>
              <w:autoSpaceDN w:val="0"/>
              <w:adjustRightInd w:val="0"/>
              <w:spacing w:before="40" w:after="40" w:line="240" w:lineRule="auto"/>
              <w:rPr>
                <w:rFonts w:ascii="Times New Roman" w:hAnsi="Times New Roman" w:cs="Times New Roman"/>
                <w:sz w:val="20"/>
                <w:szCs w:val="20"/>
                <w:lang w:val="en-US" w:eastAsia="lt-LT"/>
              </w:rPr>
            </w:pPr>
          </w:p>
        </w:tc>
      </w:tr>
      <w:tr w:rsidR="00B858DF" w:rsidRPr="00E271D1" w14:paraId="2A18E86C" w14:textId="77777777" w:rsidTr="005673A7">
        <w:trPr>
          <w:trHeight w:val="582"/>
          <w:jc w:val="center"/>
        </w:trPr>
        <w:tc>
          <w:tcPr>
            <w:tcW w:w="5812" w:type="dxa"/>
          </w:tcPr>
          <w:p w14:paraId="1462CA4A" w14:textId="77777777" w:rsidR="00B858DF" w:rsidRPr="008376CE" w:rsidRDefault="00B858DF" w:rsidP="008376CE">
            <w:pPr>
              <w:widowControl w:val="0"/>
              <w:autoSpaceDE w:val="0"/>
              <w:autoSpaceDN w:val="0"/>
              <w:adjustRightInd w:val="0"/>
              <w:spacing w:before="40" w:after="40" w:line="240" w:lineRule="auto"/>
              <w:ind w:left="356" w:hanging="356"/>
              <w:rPr>
                <w:rFonts w:ascii="Times New Roman" w:hAnsi="Times New Roman" w:cs="Times New Roman"/>
                <w:sz w:val="20"/>
                <w:szCs w:val="20"/>
                <w:lang w:val="en-GB" w:eastAsia="lt-LT"/>
              </w:rPr>
            </w:pPr>
            <w:r w:rsidRPr="008376CE">
              <w:rPr>
                <w:rFonts w:ascii="Times New Roman" w:hAnsi="Times New Roman" w:cs="Times New Roman"/>
                <w:color w:val="000000"/>
                <w:spacing w:val="-4"/>
                <w:sz w:val="20"/>
                <w:szCs w:val="20"/>
                <w:lang w:val="en-GB" w:eastAsia="lt-LT"/>
              </w:rPr>
              <w:t>1.4.</w:t>
            </w:r>
            <w:r w:rsidRPr="008376CE">
              <w:rPr>
                <w:rFonts w:ascii="Times New Roman" w:hAnsi="Times New Roman" w:cs="Times New Roman"/>
                <w:color w:val="000000"/>
                <w:spacing w:val="-4"/>
                <w:sz w:val="20"/>
                <w:szCs w:val="20"/>
                <w:lang w:val="en-GB" w:eastAsia="lt-LT"/>
              </w:rPr>
              <w:tab/>
            </w:r>
            <w:r w:rsidRPr="008376CE">
              <w:rPr>
                <w:rFonts w:ascii="Times New Roman" w:hAnsi="Times New Roman" w:cs="Times New Roman"/>
                <w:color w:val="000000"/>
                <w:spacing w:val="-4"/>
                <w:sz w:val="20"/>
                <w:szCs w:val="20"/>
                <w:lang w:eastAsia="lt-LT"/>
              </w:rPr>
              <w:t>Tranzito šalis /</w:t>
            </w:r>
            <w:r w:rsidRPr="008376CE">
              <w:rPr>
                <w:rFonts w:ascii="Times New Roman" w:hAnsi="Times New Roman" w:cs="Times New Roman"/>
                <w:color w:val="000000"/>
                <w:spacing w:val="-4"/>
                <w:sz w:val="16"/>
                <w:szCs w:val="16"/>
                <w:lang w:eastAsia="lt-LT"/>
              </w:rPr>
              <w:t xml:space="preserve"> </w:t>
            </w:r>
            <w:r w:rsidRPr="008376CE">
              <w:rPr>
                <w:rFonts w:ascii="Times New Roman" w:hAnsi="Times New Roman" w:cs="Times New Roman"/>
                <w:color w:val="000000"/>
                <w:spacing w:val="-4"/>
                <w:sz w:val="20"/>
                <w:szCs w:val="20"/>
                <w:lang w:val="en-GB" w:eastAsia="lt-LT"/>
              </w:rPr>
              <w:t xml:space="preserve">Country of </w:t>
            </w:r>
            <w:r w:rsidRPr="008376CE">
              <w:rPr>
                <w:rFonts w:ascii="Times New Roman" w:hAnsi="Times New Roman" w:cs="Times New Roman"/>
                <w:color w:val="000000"/>
                <w:spacing w:val="-4"/>
                <w:sz w:val="20"/>
                <w:szCs w:val="20"/>
                <w:lang w:val="uk-UA" w:eastAsia="lt-LT"/>
              </w:rPr>
              <w:t>transit</w:t>
            </w:r>
            <w:r w:rsidRPr="008376CE">
              <w:rPr>
                <w:rFonts w:ascii="Times New Roman" w:hAnsi="Times New Roman" w:cs="Times New Roman"/>
                <w:sz w:val="20"/>
                <w:szCs w:val="20"/>
                <w:lang w:val="en-GB" w:eastAsia="lt-LT"/>
              </w:rPr>
              <w:t xml:space="preserve"> / </w:t>
            </w:r>
            <w:r w:rsidRPr="008376CE">
              <w:rPr>
                <w:rFonts w:ascii="Times New Roman" w:hAnsi="Times New Roman" w:cs="Times New Roman"/>
                <w:i/>
                <w:iCs/>
                <w:color w:val="000000"/>
                <w:spacing w:val="-4"/>
                <w:sz w:val="20"/>
                <w:szCs w:val="20"/>
                <w:lang w:val="uk-UA" w:eastAsia="lt-LT"/>
              </w:rPr>
              <w:t>Країна  транзиту</w:t>
            </w:r>
            <w:r w:rsidRPr="008376CE">
              <w:rPr>
                <w:rFonts w:ascii="Times New Roman" w:hAnsi="Times New Roman" w:cs="Times New Roman"/>
                <w:i/>
                <w:iCs/>
                <w:color w:val="000000"/>
                <w:spacing w:val="-4"/>
                <w:sz w:val="20"/>
                <w:szCs w:val="20"/>
                <w:lang w:val="en-GB" w:eastAsia="lt-LT"/>
              </w:rPr>
              <w:t>:</w:t>
            </w:r>
          </w:p>
        </w:tc>
        <w:tc>
          <w:tcPr>
            <w:tcW w:w="4815" w:type="dxa"/>
          </w:tcPr>
          <w:p w14:paraId="2CF737D3" w14:textId="77777777" w:rsidR="00B858DF" w:rsidRPr="008376CE" w:rsidRDefault="00B858DF" w:rsidP="008376CE">
            <w:pPr>
              <w:widowControl w:val="0"/>
              <w:autoSpaceDE w:val="0"/>
              <w:autoSpaceDN w:val="0"/>
              <w:adjustRightInd w:val="0"/>
              <w:spacing w:before="40" w:after="40" w:line="240" w:lineRule="auto"/>
              <w:ind w:left="356" w:hanging="356"/>
              <w:rPr>
                <w:rFonts w:ascii="Times New Roman" w:hAnsi="Times New Roman" w:cs="Times New Roman"/>
                <w:i/>
                <w:iCs/>
                <w:color w:val="000000"/>
                <w:spacing w:val="4"/>
                <w:sz w:val="20"/>
                <w:szCs w:val="20"/>
                <w:lang w:val="uk-UA" w:eastAsia="lt-LT"/>
              </w:rPr>
            </w:pPr>
            <w:r w:rsidRPr="008376CE">
              <w:rPr>
                <w:rFonts w:ascii="Times New Roman" w:hAnsi="Times New Roman" w:cs="Times New Roman"/>
                <w:color w:val="000000"/>
                <w:spacing w:val="4"/>
                <w:sz w:val="20"/>
                <w:szCs w:val="20"/>
                <w:lang w:val="en-GB" w:eastAsia="lt-LT"/>
              </w:rPr>
              <w:t>1.10.</w:t>
            </w:r>
            <w:r w:rsidRPr="008376CE">
              <w:rPr>
                <w:rFonts w:ascii="Times New Roman" w:hAnsi="Times New Roman" w:cs="Times New Roman"/>
                <w:color w:val="000000"/>
                <w:spacing w:val="4"/>
                <w:sz w:val="20"/>
                <w:szCs w:val="20"/>
                <w:lang w:eastAsia="lt-LT"/>
              </w:rPr>
              <w:t>Ukrainos sienos kirtimo punktas /</w:t>
            </w:r>
            <w:r w:rsidRPr="008376CE">
              <w:rPr>
                <w:rFonts w:ascii="Times New Roman" w:hAnsi="Times New Roman" w:cs="Times New Roman"/>
                <w:color w:val="000000"/>
                <w:spacing w:val="4"/>
                <w:sz w:val="16"/>
                <w:szCs w:val="16"/>
                <w:lang w:eastAsia="lt-LT"/>
              </w:rPr>
              <w:t xml:space="preserve"> </w:t>
            </w:r>
            <w:r w:rsidRPr="008376CE">
              <w:rPr>
                <w:rFonts w:ascii="Times New Roman" w:hAnsi="Times New Roman" w:cs="Times New Roman"/>
                <w:color w:val="000000"/>
                <w:spacing w:val="4"/>
                <w:sz w:val="20"/>
                <w:szCs w:val="20"/>
                <w:lang w:val="en-GB" w:eastAsia="lt-LT"/>
              </w:rPr>
              <w:t xml:space="preserve">Point of crossing the border of </w:t>
            </w:r>
            <w:r w:rsidRPr="008376CE">
              <w:rPr>
                <w:rFonts w:ascii="Times New Roman" w:hAnsi="Times New Roman" w:cs="Times New Roman"/>
                <w:color w:val="000000"/>
                <w:spacing w:val="2"/>
                <w:sz w:val="20"/>
                <w:szCs w:val="20"/>
                <w:lang w:val="en-GB" w:eastAsia="lt-LT"/>
              </w:rPr>
              <w:t>Ukraine</w:t>
            </w:r>
            <w:r w:rsidRPr="008376CE">
              <w:rPr>
                <w:rFonts w:ascii="Times New Roman" w:hAnsi="Times New Roman" w:cs="Times New Roman"/>
                <w:sz w:val="20"/>
                <w:szCs w:val="20"/>
                <w:lang w:val="en-GB" w:eastAsia="lt-LT"/>
              </w:rPr>
              <w:t xml:space="preserve"> / </w:t>
            </w:r>
            <w:r w:rsidRPr="008376CE">
              <w:rPr>
                <w:rFonts w:ascii="Times New Roman" w:hAnsi="Times New Roman" w:cs="Times New Roman"/>
                <w:i/>
                <w:iCs/>
                <w:color w:val="000000"/>
                <w:spacing w:val="4"/>
                <w:sz w:val="20"/>
                <w:szCs w:val="20"/>
                <w:lang w:val="uk-UA" w:eastAsia="lt-LT"/>
              </w:rPr>
              <w:t>Пункт перетину кордону України:</w:t>
            </w:r>
          </w:p>
          <w:p w14:paraId="2325634F" w14:textId="77777777" w:rsidR="00B858DF" w:rsidRDefault="00B858DF" w:rsidP="008376CE">
            <w:pPr>
              <w:widowControl w:val="0"/>
              <w:autoSpaceDE w:val="0"/>
              <w:autoSpaceDN w:val="0"/>
              <w:adjustRightInd w:val="0"/>
              <w:spacing w:before="40" w:after="40" w:line="240" w:lineRule="auto"/>
              <w:rPr>
                <w:rFonts w:ascii="Times New Roman" w:hAnsi="Times New Roman" w:cs="Times New Roman"/>
                <w:sz w:val="20"/>
                <w:szCs w:val="20"/>
                <w:lang w:val="en-GB" w:eastAsia="lt-LT"/>
              </w:rPr>
            </w:pPr>
          </w:p>
          <w:p w14:paraId="6C5F9661" w14:textId="77777777" w:rsidR="00210F10" w:rsidRPr="008376CE" w:rsidRDefault="00210F10" w:rsidP="008376CE">
            <w:pPr>
              <w:widowControl w:val="0"/>
              <w:autoSpaceDE w:val="0"/>
              <w:autoSpaceDN w:val="0"/>
              <w:adjustRightInd w:val="0"/>
              <w:spacing w:before="40" w:after="40" w:line="240" w:lineRule="auto"/>
              <w:rPr>
                <w:rFonts w:ascii="Times New Roman" w:hAnsi="Times New Roman" w:cs="Times New Roman"/>
                <w:sz w:val="20"/>
                <w:szCs w:val="20"/>
                <w:lang w:val="en-GB" w:eastAsia="lt-LT"/>
              </w:rPr>
            </w:pPr>
          </w:p>
        </w:tc>
      </w:tr>
      <w:tr w:rsidR="00B858DF" w:rsidRPr="00E271D1" w14:paraId="4A6C72BB" w14:textId="77777777" w:rsidTr="005673A7">
        <w:trPr>
          <w:trHeight w:val="284"/>
          <w:jc w:val="center"/>
        </w:trPr>
        <w:tc>
          <w:tcPr>
            <w:tcW w:w="10627" w:type="dxa"/>
            <w:gridSpan w:val="2"/>
          </w:tcPr>
          <w:p w14:paraId="18994157" w14:textId="77777777" w:rsidR="00B858DF" w:rsidRPr="00F07F74" w:rsidRDefault="00B858DF" w:rsidP="008376CE">
            <w:pPr>
              <w:widowControl w:val="0"/>
              <w:autoSpaceDE w:val="0"/>
              <w:autoSpaceDN w:val="0"/>
              <w:adjustRightInd w:val="0"/>
              <w:spacing w:before="40" w:after="40" w:line="240" w:lineRule="auto"/>
              <w:ind w:left="356" w:hanging="356"/>
              <w:rPr>
                <w:rFonts w:ascii="Times New Roman" w:hAnsi="Times New Roman" w:cs="Times New Roman"/>
                <w:b/>
                <w:bCs/>
                <w:sz w:val="20"/>
                <w:szCs w:val="20"/>
                <w:lang w:eastAsia="lt-LT"/>
              </w:rPr>
            </w:pPr>
            <w:r w:rsidRPr="00F07F74">
              <w:rPr>
                <w:rFonts w:ascii="Times New Roman" w:hAnsi="Times New Roman" w:cs="Times New Roman"/>
                <w:b/>
                <w:bCs/>
                <w:color w:val="000000"/>
                <w:spacing w:val="1"/>
                <w:sz w:val="20"/>
                <w:szCs w:val="20"/>
                <w:lang w:eastAsia="lt-LT"/>
              </w:rPr>
              <w:t>2.</w:t>
            </w:r>
            <w:r w:rsidRPr="00F07F74">
              <w:rPr>
                <w:rFonts w:ascii="Times New Roman" w:hAnsi="Times New Roman" w:cs="Times New Roman"/>
                <w:b/>
                <w:bCs/>
                <w:color w:val="000000"/>
                <w:spacing w:val="1"/>
                <w:sz w:val="20"/>
                <w:szCs w:val="20"/>
                <w:lang w:eastAsia="lt-LT"/>
              </w:rPr>
              <w:tab/>
            </w:r>
            <w:r w:rsidRPr="008376CE">
              <w:rPr>
                <w:rFonts w:ascii="Times New Roman" w:hAnsi="Times New Roman" w:cs="Times New Roman"/>
                <w:b/>
                <w:bCs/>
                <w:color w:val="000000"/>
                <w:spacing w:val="1"/>
                <w:sz w:val="20"/>
                <w:szCs w:val="20"/>
                <w:lang w:eastAsia="lt-LT"/>
              </w:rPr>
              <w:t>Produkcijos tapatybės nustatymas /</w:t>
            </w:r>
            <w:r w:rsidRPr="008376CE">
              <w:rPr>
                <w:rFonts w:ascii="Times New Roman" w:hAnsi="Times New Roman" w:cs="Times New Roman"/>
                <w:b/>
                <w:bCs/>
                <w:color w:val="000000"/>
                <w:spacing w:val="1"/>
                <w:lang w:eastAsia="lt-LT"/>
              </w:rPr>
              <w:t xml:space="preserve"> </w:t>
            </w:r>
            <w:r w:rsidRPr="00F07F74">
              <w:rPr>
                <w:rFonts w:ascii="Times New Roman" w:hAnsi="Times New Roman" w:cs="Times New Roman"/>
                <w:b/>
                <w:bCs/>
                <w:color w:val="000000"/>
                <w:spacing w:val="1"/>
                <w:sz w:val="20"/>
                <w:szCs w:val="20"/>
                <w:lang w:eastAsia="lt-LT"/>
              </w:rPr>
              <w:t>Identification of products</w:t>
            </w:r>
            <w:r w:rsidRPr="00F07F74">
              <w:rPr>
                <w:rFonts w:ascii="Times New Roman" w:hAnsi="Times New Roman" w:cs="Times New Roman"/>
                <w:b/>
                <w:bCs/>
                <w:sz w:val="20"/>
                <w:szCs w:val="20"/>
                <w:lang w:eastAsia="lt-LT"/>
              </w:rPr>
              <w:t xml:space="preserve"> / </w:t>
            </w:r>
            <w:r w:rsidRPr="008376CE">
              <w:rPr>
                <w:rFonts w:ascii="Times New Roman" w:hAnsi="Times New Roman" w:cs="Times New Roman"/>
                <w:b/>
                <w:bCs/>
                <w:i/>
                <w:iCs/>
                <w:color w:val="000000"/>
                <w:spacing w:val="1"/>
                <w:sz w:val="20"/>
                <w:szCs w:val="20"/>
                <w:lang w:val="uk-UA" w:eastAsia="lt-LT"/>
              </w:rPr>
              <w:t>Ідентифікація продукції</w:t>
            </w:r>
            <w:r w:rsidRPr="00F07F74">
              <w:rPr>
                <w:rFonts w:ascii="Times New Roman" w:hAnsi="Times New Roman" w:cs="Times New Roman"/>
                <w:b/>
                <w:bCs/>
                <w:i/>
                <w:iCs/>
                <w:caps/>
                <w:sz w:val="20"/>
                <w:szCs w:val="20"/>
                <w:lang w:eastAsia="lt-LT"/>
              </w:rPr>
              <w:t>:</w:t>
            </w:r>
          </w:p>
        </w:tc>
      </w:tr>
      <w:tr w:rsidR="00B858DF" w:rsidRPr="00E271D1" w14:paraId="23A42FE1" w14:textId="77777777" w:rsidTr="005673A7">
        <w:trPr>
          <w:trHeight w:val="582"/>
          <w:jc w:val="center"/>
        </w:trPr>
        <w:tc>
          <w:tcPr>
            <w:tcW w:w="10627" w:type="dxa"/>
            <w:gridSpan w:val="2"/>
          </w:tcPr>
          <w:p w14:paraId="3D7A5EC1" w14:textId="77777777" w:rsidR="00B858DF" w:rsidRPr="008376CE" w:rsidRDefault="00B858DF" w:rsidP="008376CE">
            <w:pPr>
              <w:widowControl w:val="0"/>
              <w:autoSpaceDE w:val="0"/>
              <w:autoSpaceDN w:val="0"/>
              <w:adjustRightInd w:val="0"/>
              <w:spacing w:before="40" w:after="40" w:line="240" w:lineRule="auto"/>
              <w:ind w:left="356" w:hanging="356"/>
              <w:rPr>
                <w:rFonts w:ascii="Times New Roman" w:hAnsi="Times New Roman" w:cs="Times New Roman"/>
                <w:sz w:val="20"/>
                <w:szCs w:val="20"/>
                <w:lang w:val="en-GB" w:eastAsia="lt-LT"/>
              </w:rPr>
            </w:pPr>
            <w:r w:rsidRPr="008376CE">
              <w:rPr>
                <w:rFonts w:ascii="Times New Roman" w:hAnsi="Times New Roman" w:cs="Times New Roman"/>
                <w:sz w:val="20"/>
                <w:szCs w:val="20"/>
                <w:lang w:val="en-GB" w:eastAsia="lt-LT"/>
              </w:rPr>
              <w:t>2.1.</w:t>
            </w:r>
            <w:r w:rsidRPr="008376CE">
              <w:rPr>
                <w:rFonts w:ascii="Times New Roman" w:hAnsi="Times New Roman" w:cs="Times New Roman"/>
                <w:sz w:val="16"/>
                <w:szCs w:val="16"/>
                <w:lang w:eastAsia="lt-LT"/>
              </w:rPr>
              <w:t xml:space="preserve"> </w:t>
            </w:r>
            <w:r w:rsidRPr="008376CE">
              <w:rPr>
                <w:rFonts w:ascii="Times New Roman" w:hAnsi="Times New Roman" w:cs="Times New Roman"/>
                <w:sz w:val="20"/>
                <w:szCs w:val="20"/>
                <w:lang w:eastAsia="lt-LT"/>
              </w:rPr>
              <w:t>Produkcijos pavadinimas</w:t>
            </w:r>
            <w:r w:rsidRPr="008376CE">
              <w:rPr>
                <w:rFonts w:ascii="Times New Roman" w:hAnsi="Times New Roman" w:cs="Times New Roman"/>
                <w:sz w:val="20"/>
                <w:szCs w:val="20"/>
                <w:lang w:val="en-GB" w:eastAsia="lt-LT"/>
              </w:rPr>
              <w:t xml:space="preserve"> / </w:t>
            </w:r>
            <w:r w:rsidRPr="008376CE">
              <w:rPr>
                <w:rFonts w:ascii="Times New Roman" w:hAnsi="Times New Roman" w:cs="Times New Roman"/>
                <w:color w:val="000000"/>
                <w:spacing w:val="-6"/>
                <w:sz w:val="20"/>
                <w:szCs w:val="20"/>
                <w:lang w:val="en-GB" w:eastAsia="lt-LT"/>
              </w:rPr>
              <w:t>Name of the product</w:t>
            </w:r>
            <w:r w:rsidRPr="008376CE">
              <w:rPr>
                <w:rFonts w:ascii="Times New Roman" w:hAnsi="Times New Roman" w:cs="Times New Roman"/>
                <w:sz w:val="20"/>
                <w:szCs w:val="20"/>
                <w:lang w:val="en-GB" w:eastAsia="lt-LT"/>
              </w:rPr>
              <w:t xml:space="preserve"> / </w:t>
            </w:r>
            <w:r w:rsidRPr="008376CE">
              <w:rPr>
                <w:rFonts w:ascii="Times New Roman" w:hAnsi="Times New Roman" w:cs="Times New Roman"/>
                <w:i/>
                <w:iCs/>
                <w:sz w:val="20"/>
                <w:szCs w:val="20"/>
                <w:lang w:val="uk-UA" w:eastAsia="lt-LT"/>
              </w:rPr>
              <w:t>Назва продукції</w:t>
            </w:r>
            <w:r w:rsidRPr="008376CE">
              <w:rPr>
                <w:rFonts w:ascii="Times New Roman" w:hAnsi="Times New Roman" w:cs="Times New Roman"/>
                <w:i/>
                <w:iCs/>
                <w:sz w:val="20"/>
                <w:szCs w:val="20"/>
                <w:lang w:val="en-GB" w:eastAsia="lt-LT"/>
              </w:rPr>
              <w:t xml:space="preserve">: </w:t>
            </w:r>
            <w:r w:rsidRPr="008376CE">
              <w:rPr>
                <w:rFonts w:ascii="Times New Roman" w:hAnsi="Times New Roman" w:cs="Times New Roman"/>
                <w:sz w:val="20"/>
                <w:szCs w:val="20"/>
                <w:lang w:val="en-GB" w:eastAsia="lt-LT"/>
              </w:rPr>
              <w:t>_________________________________________________________________________________</w:t>
            </w:r>
          </w:p>
          <w:p w14:paraId="1A91DE65" w14:textId="77777777" w:rsidR="00B858DF" w:rsidRPr="008376CE" w:rsidRDefault="00B858DF" w:rsidP="008376CE">
            <w:pPr>
              <w:widowControl w:val="0"/>
              <w:autoSpaceDE w:val="0"/>
              <w:autoSpaceDN w:val="0"/>
              <w:adjustRightInd w:val="0"/>
              <w:spacing w:before="40" w:after="40" w:line="240" w:lineRule="auto"/>
              <w:ind w:left="356"/>
              <w:rPr>
                <w:rFonts w:ascii="Times New Roman" w:hAnsi="Times New Roman" w:cs="Times New Roman"/>
                <w:sz w:val="20"/>
                <w:szCs w:val="20"/>
                <w:lang w:val="en-GB" w:eastAsia="lt-LT"/>
              </w:rPr>
            </w:pPr>
            <w:r w:rsidRPr="008376CE">
              <w:rPr>
                <w:rFonts w:ascii="Times New Roman" w:hAnsi="Times New Roman" w:cs="Times New Roman"/>
                <w:sz w:val="20"/>
                <w:szCs w:val="20"/>
                <w:lang w:val="en-GB" w:eastAsia="lt-LT"/>
              </w:rPr>
              <w:t>_________________________________________________________________________________</w:t>
            </w:r>
          </w:p>
          <w:p w14:paraId="690D78B8" w14:textId="77777777" w:rsidR="00B858DF" w:rsidRPr="008376CE" w:rsidRDefault="00B858DF" w:rsidP="008376CE">
            <w:pPr>
              <w:widowControl w:val="0"/>
              <w:autoSpaceDE w:val="0"/>
              <w:autoSpaceDN w:val="0"/>
              <w:adjustRightInd w:val="0"/>
              <w:spacing w:before="40" w:after="40" w:line="240" w:lineRule="auto"/>
              <w:ind w:left="356" w:hanging="356"/>
              <w:rPr>
                <w:rFonts w:ascii="Times New Roman" w:hAnsi="Times New Roman" w:cs="Times New Roman"/>
                <w:sz w:val="20"/>
                <w:szCs w:val="20"/>
                <w:lang w:val="en-GB" w:eastAsia="lt-LT"/>
              </w:rPr>
            </w:pPr>
            <w:r w:rsidRPr="008376CE">
              <w:rPr>
                <w:rFonts w:ascii="Times New Roman" w:hAnsi="Times New Roman" w:cs="Times New Roman"/>
                <w:sz w:val="20"/>
                <w:szCs w:val="20"/>
                <w:lang w:val="en-GB" w:eastAsia="lt-LT"/>
              </w:rPr>
              <w:t>2.2.</w:t>
            </w:r>
            <w:r w:rsidRPr="008376CE">
              <w:rPr>
                <w:rFonts w:ascii="Times New Roman" w:hAnsi="Times New Roman" w:cs="Times New Roman"/>
                <w:sz w:val="20"/>
                <w:szCs w:val="20"/>
                <w:lang w:val="en-GB" w:eastAsia="lt-LT"/>
              </w:rPr>
              <w:tab/>
            </w:r>
            <w:r w:rsidRPr="008376CE">
              <w:rPr>
                <w:rFonts w:ascii="Times New Roman" w:hAnsi="Times New Roman" w:cs="Times New Roman"/>
                <w:sz w:val="20"/>
                <w:szCs w:val="20"/>
                <w:lang w:eastAsia="lt-LT"/>
              </w:rPr>
              <w:t>Pagaminimo data /</w:t>
            </w:r>
            <w:r w:rsidRPr="008376CE">
              <w:rPr>
                <w:rFonts w:ascii="Times New Roman" w:hAnsi="Times New Roman" w:cs="Times New Roman"/>
                <w:sz w:val="16"/>
                <w:szCs w:val="16"/>
                <w:lang w:eastAsia="lt-LT"/>
              </w:rPr>
              <w:t xml:space="preserve"> </w:t>
            </w:r>
            <w:r w:rsidRPr="008376CE">
              <w:rPr>
                <w:rFonts w:ascii="Times New Roman" w:hAnsi="Times New Roman" w:cs="Times New Roman"/>
                <w:color w:val="000000"/>
                <w:spacing w:val="-4"/>
                <w:sz w:val="20"/>
                <w:szCs w:val="20"/>
                <w:lang w:val="en-GB" w:eastAsia="lt-LT"/>
              </w:rPr>
              <w:t>Date of production</w:t>
            </w:r>
            <w:r w:rsidRPr="008376CE">
              <w:rPr>
                <w:rFonts w:ascii="Times New Roman" w:hAnsi="Times New Roman" w:cs="Times New Roman"/>
                <w:sz w:val="20"/>
                <w:szCs w:val="20"/>
                <w:lang w:val="en-GB" w:eastAsia="lt-LT"/>
              </w:rPr>
              <w:t xml:space="preserve"> / </w:t>
            </w:r>
            <w:r w:rsidRPr="008376CE">
              <w:rPr>
                <w:rFonts w:ascii="Times New Roman" w:hAnsi="Times New Roman" w:cs="Times New Roman"/>
                <w:i/>
                <w:iCs/>
                <w:color w:val="000000"/>
                <w:spacing w:val="-4"/>
                <w:sz w:val="20"/>
                <w:szCs w:val="20"/>
                <w:lang w:val="uk-UA" w:eastAsia="lt-LT"/>
              </w:rPr>
              <w:t>Дата виготовлення</w:t>
            </w:r>
            <w:r w:rsidRPr="008376CE">
              <w:rPr>
                <w:rFonts w:ascii="Times New Roman" w:hAnsi="Times New Roman" w:cs="Times New Roman"/>
                <w:i/>
                <w:iCs/>
                <w:sz w:val="20"/>
                <w:szCs w:val="20"/>
                <w:lang w:val="en-GB" w:eastAsia="lt-LT"/>
              </w:rPr>
              <w:t>:</w:t>
            </w:r>
            <w:r w:rsidRPr="008376CE">
              <w:rPr>
                <w:rFonts w:ascii="Times New Roman" w:hAnsi="Times New Roman" w:cs="Times New Roman"/>
                <w:sz w:val="20"/>
                <w:szCs w:val="20"/>
                <w:lang w:val="en-GB" w:eastAsia="lt-LT"/>
              </w:rPr>
              <w:t xml:space="preserve"> _______________________________________________________________________________</w:t>
            </w:r>
          </w:p>
          <w:p w14:paraId="44DD153E" w14:textId="77777777" w:rsidR="00B858DF" w:rsidRPr="008376CE" w:rsidRDefault="00B858DF" w:rsidP="008376CE">
            <w:pPr>
              <w:widowControl w:val="0"/>
              <w:autoSpaceDE w:val="0"/>
              <w:autoSpaceDN w:val="0"/>
              <w:adjustRightInd w:val="0"/>
              <w:spacing w:before="40" w:after="40" w:line="240" w:lineRule="auto"/>
              <w:ind w:left="357" w:hanging="357"/>
              <w:rPr>
                <w:rFonts w:ascii="Times New Roman" w:hAnsi="Times New Roman" w:cs="Times New Roman"/>
                <w:sz w:val="20"/>
                <w:szCs w:val="20"/>
                <w:lang w:val="en-GB" w:eastAsia="lt-LT"/>
              </w:rPr>
            </w:pPr>
            <w:r w:rsidRPr="008376CE">
              <w:rPr>
                <w:rFonts w:ascii="Times New Roman" w:hAnsi="Times New Roman" w:cs="Times New Roman"/>
                <w:sz w:val="20"/>
                <w:szCs w:val="20"/>
                <w:lang w:val="en-GB" w:eastAsia="lt-LT"/>
              </w:rPr>
              <w:t>2.3.</w:t>
            </w:r>
            <w:r w:rsidRPr="008376CE">
              <w:rPr>
                <w:rFonts w:ascii="Times New Roman" w:hAnsi="Times New Roman" w:cs="Times New Roman"/>
                <w:sz w:val="20"/>
                <w:szCs w:val="20"/>
                <w:lang w:val="en-GB" w:eastAsia="lt-LT"/>
              </w:rPr>
              <w:tab/>
            </w:r>
            <w:r w:rsidRPr="008376CE">
              <w:rPr>
                <w:rFonts w:ascii="Times New Roman" w:hAnsi="Times New Roman" w:cs="Times New Roman"/>
                <w:sz w:val="20"/>
                <w:szCs w:val="20"/>
                <w:lang w:eastAsia="lt-LT"/>
              </w:rPr>
              <w:t>Pakuotė /</w:t>
            </w:r>
            <w:r w:rsidRPr="008376CE">
              <w:rPr>
                <w:rFonts w:ascii="Times New Roman" w:hAnsi="Times New Roman" w:cs="Times New Roman"/>
                <w:sz w:val="16"/>
                <w:szCs w:val="16"/>
                <w:lang w:eastAsia="lt-LT"/>
              </w:rPr>
              <w:t xml:space="preserve"> </w:t>
            </w:r>
            <w:r w:rsidRPr="008376CE">
              <w:rPr>
                <w:rFonts w:ascii="Times New Roman" w:hAnsi="Times New Roman" w:cs="Times New Roman"/>
                <w:color w:val="000000"/>
                <w:spacing w:val="-1"/>
                <w:sz w:val="20"/>
                <w:szCs w:val="20"/>
                <w:lang w:val="en-GB" w:eastAsia="lt-LT"/>
              </w:rPr>
              <w:t>Type of package</w:t>
            </w:r>
            <w:r w:rsidRPr="008376CE">
              <w:rPr>
                <w:rFonts w:ascii="Times New Roman" w:hAnsi="Times New Roman" w:cs="Times New Roman"/>
                <w:sz w:val="20"/>
                <w:szCs w:val="20"/>
                <w:lang w:val="en-GB" w:eastAsia="lt-LT"/>
              </w:rPr>
              <w:t xml:space="preserve"> / </w:t>
            </w:r>
            <w:r w:rsidRPr="008376CE">
              <w:rPr>
                <w:rFonts w:ascii="Times New Roman" w:hAnsi="Times New Roman" w:cs="Times New Roman"/>
                <w:i/>
                <w:iCs/>
                <w:sz w:val="20"/>
                <w:szCs w:val="20"/>
                <w:lang w:val="uk-UA" w:eastAsia="lt-LT"/>
              </w:rPr>
              <w:t>Упаковка</w:t>
            </w:r>
            <w:r w:rsidRPr="008376CE">
              <w:rPr>
                <w:rFonts w:ascii="Times New Roman" w:hAnsi="Times New Roman" w:cs="Times New Roman"/>
                <w:sz w:val="20"/>
                <w:szCs w:val="20"/>
                <w:lang w:val="uk-UA" w:eastAsia="lt-LT"/>
              </w:rPr>
              <w:t>:</w:t>
            </w:r>
            <w:r w:rsidRPr="008376CE">
              <w:rPr>
                <w:rFonts w:ascii="Times New Roman" w:hAnsi="Times New Roman" w:cs="Times New Roman"/>
                <w:sz w:val="20"/>
                <w:szCs w:val="20"/>
                <w:lang w:val="en-GB" w:eastAsia="lt-LT"/>
              </w:rPr>
              <w:t xml:space="preserve"> _________________________________________________________________________________</w:t>
            </w:r>
          </w:p>
          <w:p w14:paraId="7084C2AA" w14:textId="77777777" w:rsidR="00B858DF" w:rsidRPr="008376CE" w:rsidRDefault="00B858DF" w:rsidP="008376CE">
            <w:pPr>
              <w:widowControl w:val="0"/>
              <w:autoSpaceDE w:val="0"/>
              <w:autoSpaceDN w:val="0"/>
              <w:adjustRightInd w:val="0"/>
              <w:spacing w:before="40" w:after="40" w:line="240" w:lineRule="auto"/>
              <w:ind w:left="356" w:hanging="356"/>
              <w:rPr>
                <w:rFonts w:ascii="Times New Roman" w:hAnsi="Times New Roman" w:cs="Times New Roman"/>
                <w:sz w:val="20"/>
                <w:szCs w:val="20"/>
                <w:lang w:val="en-GB" w:eastAsia="lt-LT"/>
              </w:rPr>
            </w:pPr>
            <w:r w:rsidRPr="008376CE">
              <w:rPr>
                <w:rFonts w:ascii="Times New Roman" w:hAnsi="Times New Roman" w:cs="Times New Roman"/>
                <w:sz w:val="20"/>
                <w:szCs w:val="20"/>
                <w:lang w:val="en-GB" w:eastAsia="lt-LT"/>
              </w:rPr>
              <w:t>2.4.</w:t>
            </w:r>
            <w:r w:rsidRPr="008376CE">
              <w:rPr>
                <w:rFonts w:ascii="Times New Roman" w:hAnsi="Times New Roman" w:cs="Times New Roman"/>
                <w:sz w:val="20"/>
                <w:szCs w:val="20"/>
                <w:lang w:val="en-GB" w:eastAsia="lt-LT"/>
              </w:rPr>
              <w:tab/>
            </w:r>
            <w:r w:rsidRPr="008376CE">
              <w:rPr>
                <w:rFonts w:ascii="Times New Roman" w:hAnsi="Times New Roman" w:cs="Times New Roman"/>
                <w:sz w:val="20"/>
                <w:szCs w:val="20"/>
                <w:lang w:eastAsia="lt-LT"/>
              </w:rPr>
              <w:t>Pakuočių skaičius /</w:t>
            </w:r>
            <w:r w:rsidRPr="008376CE">
              <w:rPr>
                <w:rFonts w:ascii="Times New Roman" w:hAnsi="Times New Roman" w:cs="Times New Roman"/>
                <w:color w:val="000000"/>
                <w:spacing w:val="1"/>
                <w:sz w:val="20"/>
                <w:szCs w:val="20"/>
                <w:lang w:val="en-GB" w:eastAsia="lt-LT"/>
              </w:rPr>
              <w:t xml:space="preserve"> Number of packages</w:t>
            </w:r>
            <w:r w:rsidRPr="008376CE">
              <w:rPr>
                <w:rFonts w:ascii="Times New Roman" w:hAnsi="Times New Roman" w:cs="Times New Roman"/>
                <w:sz w:val="20"/>
                <w:szCs w:val="20"/>
                <w:lang w:val="en-GB" w:eastAsia="lt-LT"/>
              </w:rPr>
              <w:t xml:space="preserve"> / </w:t>
            </w:r>
            <w:r w:rsidRPr="008376CE">
              <w:rPr>
                <w:rFonts w:ascii="Times New Roman" w:hAnsi="Times New Roman" w:cs="Times New Roman"/>
                <w:i/>
                <w:iCs/>
                <w:sz w:val="20"/>
                <w:szCs w:val="20"/>
                <w:lang w:val="uk-UA" w:eastAsia="lt-LT"/>
              </w:rPr>
              <w:t>Кількість місць:</w:t>
            </w:r>
            <w:r w:rsidRPr="008376CE">
              <w:rPr>
                <w:rFonts w:ascii="Times New Roman" w:hAnsi="Times New Roman" w:cs="Times New Roman"/>
                <w:i/>
                <w:iCs/>
                <w:sz w:val="20"/>
                <w:szCs w:val="20"/>
                <w:lang w:val="en-GB" w:eastAsia="lt-LT"/>
              </w:rPr>
              <w:t xml:space="preserve"> </w:t>
            </w:r>
            <w:r w:rsidRPr="008376CE">
              <w:rPr>
                <w:rFonts w:ascii="Times New Roman" w:hAnsi="Times New Roman" w:cs="Times New Roman"/>
                <w:sz w:val="20"/>
                <w:szCs w:val="20"/>
                <w:lang w:val="en-GB" w:eastAsia="lt-LT"/>
              </w:rPr>
              <w:t>_________________________________________________________________________________</w:t>
            </w:r>
          </w:p>
          <w:p w14:paraId="302CD71D" w14:textId="77777777" w:rsidR="00B858DF" w:rsidRPr="008376CE" w:rsidRDefault="00B858DF" w:rsidP="008376CE">
            <w:pPr>
              <w:widowControl w:val="0"/>
              <w:autoSpaceDE w:val="0"/>
              <w:autoSpaceDN w:val="0"/>
              <w:adjustRightInd w:val="0"/>
              <w:spacing w:before="40" w:after="40" w:line="240" w:lineRule="auto"/>
              <w:ind w:left="356" w:hanging="356"/>
              <w:rPr>
                <w:rFonts w:ascii="Times New Roman" w:hAnsi="Times New Roman" w:cs="Times New Roman"/>
                <w:sz w:val="20"/>
                <w:szCs w:val="20"/>
                <w:lang w:val="en-GB" w:eastAsia="lt-LT"/>
              </w:rPr>
            </w:pPr>
            <w:r w:rsidRPr="008376CE">
              <w:rPr>
                <w:rFonts w:ascii="Times New Roman" w:hAnsi="Times New Roman" w:cs="Times New Roman"/>
                <w:sz w:val="20"/>
                <w:szCs w:val="20"/>
                <w:lang w:val="en-GB" w:eastAsia="lt-LT"/>
              </w:rPr>
              <w:t>2.5.</w:t>
            </w:r>
            <w:r w:rsidRPr="008376CE">
              <w:rPr>
                <w:rFonts w:ascii="Times New Roman" w:hAnsi="Times New Roman" w:cs="Times New Roman"/>
                <w:sz w:val="20"/>
                <w:szCs w:val="20"/>
                <w:lang w:val="en-GB" w:eastAsia="lt-LT"/>
              </w:rPr>
              <w:tab/>
            </w:r>
            <w:r w:rsidRPr="008376CE">
              <w:rPr>
                <w:rFonts w:ascii="Times New Roman" w:hAnsi="Times New Roman" w:cs="Times New Roman"/>
                <w:sz w:val="20"/>
                <w:szCs w:val="20"/>
                <w:lang w:eastAsia="lt-LT"/>
              </w:rPr>
              <w:t>Neto masė (kg) /</w:t>
            </w:r>
            <w:r w:rsidRPr="008376CE">
              <w:rPr>
                <w:rFonts w:ascii="Times New Roman" w:hAnsi="Times New Roman" w:cs="Times New Roman"/>
                <w:sz w:val="16"/>
                <w:szCs w:val="16"/>
                <w:lang w:eastAsia="lt-LT"/>
              </w:rPr>
              <w:t xml:space="preserve"> </w:t>
            </w:r>
            <w:r w:rsidRPr="008376CE">
              <w:rPr>
                <w:rFonts w:ascii="Times New Roman" w:hAnsi="Times New Roman" w:cs="Times New Roman"/>
                <w:color w:val="000000"/>
                <w:spacing w:val="-4"/>
                <w:sz w:val="20"/>
                <w:szCs w:val="20"/>
                <w:lang w:val="en-GB" w:eastAsia="lt-LT"/>
              </w:rPr>
              <w:t>Net weight (kg)</w:t>
            </w:r>
            <w:r w:rsidRPr="008376CE">
              <w:rPr>
                <w:rFonts w:ascii="Times New Roman" w:hAnsi="Times New Roman" w:cs="Times New Roman"/>
                <w:sz w:val="20"/>
                <w:szCs w:val="20"/>
                <w:lang w:val="en-GB" w:eastAsia="lt-LT"/>
              </w:rPr>
              <w:t xml:space="preserve">/ </w:t>
            </w:r>
            <w:r w:rsidRPr="008376CE">
              <w:rPr>
                <w:rFonts w:ascii="Times New Roman" w:hAnsi="Times New Roman" w:cs="Times New Roman"/>
                <w:i/>
                <w:iCs/>
                <w:sz w:val="20"/>
                <w:szCs w:val="20"/>
                <w:lang w:val="uk-UA" w:eastAsia="lt-LT"/>
              </w:rPr>
              <w:t xml:space="preserve">Вага нетто </w:t>
            </w:r>
            <w:r w:rsidRPr="008376CE">
              <w:rPr>
                <w:rFonts w:ascii="Times New Roman" w:hAnsi="Times New Roman" w:cs="Times New Roman"/>
                <w:i/>
                <w:iCs/>
                <w:color w:val="000000"/>
                <w:spacing w:val="-4"/>
                <w:sz w:val="20"/>
                <w:szCs w:val="20"/>
                <w:lang w:val="uk-UA" w:eastAsia="lt-LT"/>
              </w:rPr>
              <w:t>(кг)</w:t>
            </w:r>
            <w:r w:rsidRPr="008376CE">
              <w:rPr>
                <w:rFonts w:ascii="Times New Roman" w:hAnsi="Times New Roman" w:cs="Times New Roman"/>
                <w:sz w:val="20"/>
                <w:szCs w:val="20"/>
                <w:lang w:val="uk-UA" w:eastAsia="lt-LT"/>
              </w:rPr>
              <w:t>:</w:t>
            </w:r>
            <w:r w:rsidRPr="008376CE">
              <w:rPr>
                <w:rFonts w:ascii="Times New Roman" w:hAnsi="Times New Roman" w:cs="Times New Roman"/>
                <w:sz w:val="20"/>
                <w:szCs w:val="20"/>
                <w:lang w:val="en-GB" w:eastAsia="lt-LT"/>
              </w:rPr>
              <w:t xml:space="preserve"> _________________________________________________________________________________</w:t>
            </w:r>
          </w:p>
          <w:p w14:paraId="434547FB" w14:textId="77777777" w:rsidR="00B858DF" w:rsidRPr="008376CE" w:rsidRDefault="00B858DF" w:rsidP="008376CE">
            <w:pPr>
              <w:widowControl w:val="0"/>
              <w:autoSpaceDE w:val="0"/>
              <w:autoSpaceDN w:val="0"/>
              <w:adjustRightInd w:val="0"/>
              <w:spacing w:before="40" w:after="40" w:line="240" w:lineRule="auto"/>
              <w:ind w:left="356" w:hanging="356"/>
              <w:rPr>
                <w:rFonts w:ascii="Times New Roman" w:hAnsi="Times New Roman" w:cs="Times New Roman"/>
                <w:sz w:val="20"/>
                <w:szCs w:val="20"/>
                <w:lang w:val="en-GB" w:eastAsia="lt-LT"/>
              </w:rPr>
            </w:pPr>
            <w:r w:rsidRPr="008376CE">
              <w:rPr>
                <w:rFonts w:ascii="Times New Roman" w:hAnsi="Times New Roman" w:cs="Times New Roman"/>
                <w:color w:val="000000"/>
                <w:spacing w:val="-4"/>
                <w:sz w:val="20"/>
                <w:szCs w:val="20"/>
                <w:lang w:val="en-GB" w:eastAsia="lt-LT"/>
              </w:rPr>
              <w:t>2.6.</w:t>
            </w:r>
            <w:r w:rsidRPr="008376CE">
              <w:rPr>
                <w:rFonts w:ascii="Times New Roman" w:hAnsi="Times New Roman" w:cs="Times New Roman"/>
                <w:color w:val="000000"/>
                <w:spacing w:val="-4"/>
                <w:sz w:val="20"/>
                <w:szCs w:val="20"/>
                <w:lang w:val="en-GB" w:eastAsia="lt-LT"/>
              </w:rPr>
              <w:tab/>
            </w:r>
            <w:proofErr w:type="spellStart"/>
            <w:r w:rsidRPr="008376CE">
              <w:rPr>
                <w:rFonts w:ascii="Times New Roman" w:hAnsi="Times New Roman" w:cs="Times New Roman"/>
                <w:color w:val="000000"/>
                <w:spacing w:val="-4"/>
                <w:sz w:val="20"/>
                <w:szCs w:val="20"/>
                <w:lang w:val="en-GB" w:eastAsia="lt-LT"/>
              </w:rPr>
              <w:t>Tapatumo</w:t>
            </w:r>
            <w:proofErr w:type="spellEnd"/>
            <w:r w:rsidRPr="008376CE">
              <w:rPr>
                <w:rFonts w:ascii="Times New Roman" w:hAnsi="Times New Roman" w:cs="Times New Roman"/>
                <w:color w:val="000000"/>
                <w:spacing w:val="-4"/>
                <w:sz w:val="20"/>
                <w:szCs w:val="20"/>
                <w:lang w:val="en-GB" w:eastAsia="lt-LT"/>
              </w:rPr>
              <w:t xml:space="preserve"> </w:t>
            </w:r>
            <w:r w:rsidRPr="008376CE">
              <w:rPr>
                <w:rFonts w:ascii="Times New Roman" w:hAnsi="Times New Roman" w:cs="Times New Roman"/>
                <w:color w:val="000000"/>
                <w:spacing w:val="-4"/>
                <w:sz w:val="20"/>
                <w:szCs w:val="20"/>
                <w:lang w:eastAsia="lt-LT"/>
              </w:rPr>
              <w:t>ženklinimas /</w:t>
            </w:r>
            <w:r w:rsidRPr="008376CE">
              <w:rPr>
                <w:rFonts w:ascii="Times New Roman" w:hAnsi="Times New Roman" w:cs="Times New Roman"/>
                <w:color w:val="000000"/>
                <w:spacing w:val="-4"/>
                <w:sz w:val="16"/>
                <w:szCs w:val="16"/>
                <w:lang w:eastAsia="lt-LT"/>
              </w:rPr>
              <w:t xml:space="preserve"> </w:t>
            </w:r>
            <w:r w:rsidRPr="008376CE">
              <w:rPr>
                <w:rFonts w:ascii="Times New Roman" w:hAnsi="Times New Roman" w:cs="Times New Roman"/>
                <w:color w:val="000000"/>
                <w:spacing w:val="-4"/>
                <w:sz w:val="20"/>
                <w:szCs w:val="20"/>
                <w:lang w:val="en-GB" w:eastAsia="lt-LT"/>
              </w:rPr>
              <w:t xml:space="preserve">Identification </w:t>
            </w:r>
            <w:r w:rsidRPr="008376CE">
              <w:rPr>
                <w:rFonts w:ascii="Times New Roman" w:hAnsi="Times New Roman" w:cs="Times New Roman"/>
                <w:color w:val="000000"/>
                <w:spacing w:val="-4"/>
                <w:sz w:val="20"/>
                <w:szCs w:val="20"/>
                <w:lang w:val="en-US" w:eastAsia="lt-LT"/>
              </w:rPr>
              <w:t>marks</w:t>
            </w:r>
            <w:r w:rsidRPr="008376CE">
              <w:rPr>
                <w:rFonts w:ascii="Times New Roman" w:hAnsi="Times New Roman" w:cs="Times New Roman"/>
                <w:color w:val="000000"/>
                <w:spacing w:val="-4"/>
                <w:sz w:val="20"/>
                <w:szCs w:val="20"/>
                <w:lang w:val="en-GB" w:eastAsia="lt-LT"/>
              </w:rPr>
              <w:t xml:space="preserve"> / </w:t>
            </w:r>
            <w:r w:rsidRPr="008376CE">
              <w:rPr>
                <w:rFonts w:ascii="Times New Roman" w:hAnsi="Times New Roman" w:cs="Times New Roman"/>
                <w:i/>
                <w:iCs/>
                <w:color w:val="000000"/>
                <w:spacing w:val="-4"/>
                <w:sz w:val="20"/>
                <w:szCs w:val="20"/>
                <w:lang w:val="uk-UA" w:eastAsia="lt-LT"/>
              </w:rPr>
              <w:t>Маркування:</w:t>
            </w:r>
            <w:r w:rsidRPr="008376CE">
              <w:rPr>
                <w:rFonts w:ascii="Times New Roman" w:hAnsi="Times New Roman" w:cs="Times New Roman"/>
                <w:i/>
                <w:iCs/>
                <w:color w:val="000000"/>
                <w:spacing w:val="-4"/>
                <w:sz w:val="20"/>
                <w:szCs w:val="20"/>
                <w:lang w:val="en-GB" w:eastAsia="lt-LT"/>
              </w:rPr>
              <w:t xml:space="preserve"> </w:t>
            </w:r>
            <w:r w:rsidRPr="008376CE">
              <w:rPr>
                <w:rFonts w:ascii="Times New Roman" w:hAnsi="Times New Roman" w:cs="Times New Roman"/>
                <w:sz w:val="20"/>
                <w:szCs w:val="20"/>
                <w:lang w:val="en-GB" w:eastAsia="lt-LT"/>
              </w:rPr>
              <w:t>_________________________________________________________________________________</w:t>
            </w:r>
          </w:p>
          <w:p w14:paraId="53E736DB" w14:textId="77777777" w:rsidR="00B858DF" w:rsidRPr="008376CE" w:rsidRDefault="00B858DF" w:rsidP="008376CE">
            <w:pPr>
              <w:widowControl w:val="0"/>
              <w:autoSpaceDE w:val="0"/>
              <w:autoSpaceDN w:val="0"/>
              <w:adjustRightInd w:val="0"/>
              <w:spacing w:before="40" w:after="40" w:line="240" w:lineRule="auto"/>
              <w:ind w:left="356" w:hanging="356"/>
              <w:rPr>
                <w:rFonts w:ascii="Times New Roman" w:hAnsi="Times New Roman" w:cs="Times New Roman"/>
                <w:sz w:val="20"/>
                <w:szCs w:val="20"/>
                <w:lang w:val="en-GB" w:eastAsia="lt-LT"/>
              </w:rPr>
            </w:pPr>
            <w:r w:rsidRPr="008376CE">
              <w:rPr>
                <w:rFonts w:ascii="Times New Roman" w:hAnsi="Times New Roman" w:cs="Times New Roman"/>
                <w:sz w:val="20"/>
                <w:szCs w:val="20"/>
                <w:lang w:val="en-GB" w:eastAsia="lt-LT"/>
              </w:rPr>
              <w:t>2.7.</w:t>
            </w:r>
            <w:r w:rsidRPr="008376CE">
              <w:rPr>
                <w:rFonts w:ascii="Times New Roman" w:hAnsi="Times New Roman" w:cs="Times New Roman"/>
                <w:sz w:val="20"/>
                <w:szCs w:val="20"/>
                <w:lang w:val="en-GB" w:eastAsia="lt-LT"/>
              </w:rPr>
              <w:tab/>
            </w:r>
            <w:r w:rsidRPr="008376CE">
              <w:rPr>
                <w:rFonts w:ascii="Times New Roman" w:hAnsi="Times New Roman" w:cs="Times New Roman"/>
                <w:sz w:val="20"/>
                <w:szCs w:val="20"/>
                <w:lang w:eastAsia="lt-LT"/>
              </w:rPr>
              <w:t>Laikymo ir transportavimo sąlygos /</w:t>
            </w:r>
            <w:r w:rsidRPr="008376CE">
              <w:rPr>
                <w:rFonts w:ascii="Times New Roman" w:hAnsi="Times New Roman" w:cs="Times New Roman"/>
                <w:sz w:val="16"/>
                <w:szCs w:val="16"/>
                <w:lang w:eastAsia="lt-LT"/>
              </w:rPr>
              <w:t xml:space="preserve"> </w:t>
            </w:r>
            <w:r w:rsidRPr="008376CE">
              <w:rPr>
                <w:rFonts w:ascii="Times New Roman" w:hAnsi="Times New Roman" w:cs="Times New Roman"/>
                <w:color w:val="000000"/>
                <w:spacing w:val="-1"/>
                <w:sz w:val="20"/>
                <w:szCs w:val="20"/>
                <w:lang w:val="en-GB" w:eastAsia="lt-LT"/>
              </w:rPr>
              <w:t>Conditions of storage and transport</w:t>
            </w:r>
            <w:r w:rsidRPr="008376CE">
              <w:rPr>
                <w:rFonts w:ascii="Times New Roman" w:hAnsi="Times New Roman" w:cs="Times New Roman"/>
                <w:sz w:val="20"/>
                <w:szCs w:val="20"/>
                <w:lang w:val="en-GB" w:eastAsia="lt-LT"/>
              </w:rPr>
              <w:t xml:space="preserve"> / </w:t>
            </w:r>
            <w:r w:rsidRPr="008376CE">
              <w:rPr>
                <w:rFonts w:ascii="Times New Roman" w:hAnsi="Times New Roman" w:cs="Times New Roman"/>
                <w:i/>
                <w:iCs/>
                <w:color w:val="000000"/>
                <w:spacing w:val="-1"/>
                <w:sz w:val="20"/>
                <w:szCs w:val="20"/>
                <w:lang w:val="uk-UA" w:eastAsia="lt-LT"/>
              </w:rPr>
              <w:t>Умови зберігання та транспортування</w:t>
            </w:r>
            <w:r w:rsidRPr="008376CE">
              <w:rPr>
                <w:rFonts w:ascii="Times New Roman" w:hAnsi="Times New Roman" w:cs="Times New Roman"/>
                <w:color w:val="000000"/>
                <w:spacing w:val="-1"/>
                <w:sz w:val="20"/>
                <w:szCs w:val="20"/>
                <w:lang w:val="en-GB" w:eastAsia="lt-LT"/>
              </w:rPr>
              <w:t xml:space="preserve">: </w:t>
            </w:r>
            <w:r w:rsidRPr="008376CE">
              <w:rPr>
                <w:rFonts w:ascii="Times New Roman" w:hAnsi="Times New Roman" w:cs="Times New Roman"/>
                <w:sz w:val="20"/>
                <w:szCs w:val="20"/>
                <w:lang w:val="en-GB" w:eastAsia="lt-LT"/>
              </w:rPr>
              <w:lastRenderedPageBreak/>
              <w:t>_________________________________________________________________________________</w:t>
            </w:r>
          </w:p>
          <w:p w14:paraId="6830651E" w14:textId="77777777" w:rsidR="00B858DF" w:rsidRPr="008376CE" w:rsidRDefault="00B858DF" w:rsidP="008376CE">
            <w:pPr>
              <w:widowControl w:val="0"/>
              <w:autoSpaceDE w:val="0"/>
              <w:autoSpaceDN w:val="0"/>
              <w:adjustRightInd w:val="0"/>
              <w:spacing w:before="40" w:after="40" w:line="240" w:lineRule="auto"/>
              <w:ind w:left="356" w:hanging="356"/>
              <w:rPr>
                <w:rFonts w:ascii="Times New Roman" w:hAnsi="Times New Roman" w:cs="Times New Roman"/>
                <w:color w:val="000000"/>
                <w:spacing w:val="4"/>
                <w:sz w:val="20"/>
                <w:szCs w:val="20"/>
                <w:lang w:val="en-GB" w:eastAsia="lt-LT"/>
              </w:rPr>
            </w:pPr>
          </w:p>
        </w:tc>
      </w:tr>
      <w:tr w:rsidR="00B858DF" w:rsidRPr="00E271D1" w14:paraId="23D4459E" w14:textId="77777777" w:rsidTr="005673A7">
        <w:trPr>
          <w:trHeight w:val="142"/>
          <w:jc w:val="center"/>
        </w:trPr>
        <w:tc>
          <w:tcPr>
            <w:tcW w:w="10627" w:type="dxa"/>
            <w:gridSpan w:val="2"/>
          </w:tcPr>
          <w:p w14:paraId="6CCD8781" w14:textId="77777777" w:rsidR="00B858DF" w:rsidRPr="008376CE" w:rsidRDefault="00B858DF" w:rsidP="008376CE">
            <w:pPr>
              <w:widowControl w:val="0"/>
              <w:autoSpaceDE w:val="0"/>
              <w:autoSpaceDN w:val="0"/>
              <w:adjustRightInd w:val="0"/>
              <w:spacing w:before="40" w:after="40" w:line="240" w:lineRule="auto"/>
              <w:ind w:left="356" w:hanging="356"/>
              <w:rPr>
                <w:rFonts w:ascii="Times New Roman" w:hAnsi="Times New Roman" w:cs="Times New Roman"/>
                <w:b/>
                <w:bCs/>
                <w:sz w:val="20"/>
                <w:szCs w:val="20"/>
                <w:lang w:val="en-GB" w:eastAsia="lt-LT"/>
              </w:rPr>
            </w:pPr>
            <w:r w:rsidRPr="008376CE">
              <w:rPr>
                <w:rFonts w:ascii="Times New Roman" w:hAnsi="Times New Roman" w:cs="Times New Roman"/>
                <w:b/>
                <w:bCs/>
                <w:sz w:val="20"/>
                <w:szCs w:val="20"/>
                <w:lang w:val="en-GB" w:eastAsia="lt-LT"/>
              </w:rPr>
              <w:lastRenderedPageBreak/>
              <w:t>3.</w:t>
            </w:r>
            <w:r w:rsidRPr="008376CE">
              <w:rPr>
                <w:rFonts w:ascii="Times New Roman" w:hAnsi="Times New Roman" w:cs="Times New Roman"/>
                <w:b/>
                <w:bCs/>
                <w:sz w:val="20"/>
                <w:szCs w:val="20"/>
                <w:lang w:val="en-GB" w:eastAsia="lt-LT"/>
              </w:rPr>
              <w:tab/>
            </w:r>
            <w:proofErr w:type="spellStart"/>
            <w:r w:rsidRPr="008376CE">
              <w:rPr>
                <w:rFonts w:ascii="Times New Roman" w:hAnsi="Times New Roman" w:cs="Times New Roman"/>
                <w:b/>
                <w:bCs/>
                <w:sz w:val="20"/>
                <w:szCs w:val="20"/>
                <w:lang w:val="en-GB" w:eastAsia="lt-LT"/>
              </w:rPr>
              <w:t>Produkcijos</w:t>
            </w:r>
            <w:proofErr w:type="spellEnd"/>
            <w:r w:rsidRPr="008376CE">
              <w:rPr>
                <w:rFonts w:ascii="Times New Roman" w:hAnsi="Times New Roman" w:cs="Times New Roman"/>
                <w:b/>
                <w:bCs/>
                <w:sz w:val="20"/>
                <w:szCs w:val="20"/>
                <w:lang w:val="en-GB" w:eastAsia="lt-LT"/>
              </w:rPr>
              <w:t xml:space="preserve"> </w:t>
            </w:r>
            <w:proofErr w:type="spellStart"/>
            <w:r w:rsidRPr="008376CE">
              <w:rPr>
                <w:rFonts w:ascii="Times New Roman" w:hAnsi="Times New Roman" w:cs="Times New Roman"/>
                <w:b/>
                <w:bCs/>
                <w:sz w:val="20"/>
                <w:szCs w:val="20"/>
                <w:lang w:val="en-GB" w:eastAsia="lt-LT"/>
              </w:rPr>
              <w:t>kilmė</w:t>
            </w:r>
            <w:proofErr w:type="spellEnd"/>
            <w:r w:rsidRPr="008376CE">
              <w:rPr>
                <w:rFonts w:ascii="Times New Roman" w:hAnsi="Times New Roman" w:cs="Times New Roman"/>
                <w:b/>
                <w:bCs/>
                <w:sz w:val="20"/>
                <w:szCs w:val="20"/>
                <w:lang w:val="en-GB" w:eastAsia="lt-LT"/>
              </w:rPr>
              <w:t xml:space="preserve"> / Origin of the products / </w:t>
            </w:r>
            <w:r w:rsidRPr="008376CE">
              <w:rPr>
                <w:rFonts w:ascii="Times New Roman" w:hAnsi="Times New Roman" w:cs="Times New Roman"/>
                <w:b/>
                <w:bCs/>
                <w:i/>
                <w:iCs/>
                <w:sz w:val="20"/>
                <w:szCs w:val="20"/>
                <w:lang w:val="uk-UA" w:eastAsia="lt-LT"/>
              </w:rPr>
              <w:t>Походження продукції</w:t>
            </w:r>
            <w:r w:rsidRPr="008376CE">
              <w:rPr>
                <w:rFonts w:ascii="Times New Roman" w:hAnsi="Times New Roman" w:cs="Times New Roman"/>
                <w:b/>
                <w:bCs/>
                <w:i/>
                <w:iCs/>
                <w:sz w:val="20"/>
                <w:szCs w:val="20"/>
                <w:lang w:val="en-GB" w:eastAsia="lt-LT"/>
              </w:rPr>
              <w:t>:</w:t>
            </w:r>
          </w:p>
        </w:tc>
      </w:tr>
      <w:tr w:rsidR="00B858DF" w:rsidRPr="00E271D1" w14:paraId="0B0D5C42" w14:textId="77777777" w:rsidTr="005673A7">
        <w:trPr>
          <w:trHeight w:val="582"/>
          <w:jc w:val="center"/>
        </w:trPr>
        <w:tc>
          <w:tcPr>
            <w:tcW w:w="10627" w:type="dxa"/>
            <w:gridSpan w:val="2"/>
          </w:tcPr>
          <w:p w14:paraId="217F8BA7" w14:textId="77777777" w:rsidR="00B858DF" w:rsidRPr="00F07F74" w:rsidRDefault="00B858DF" w:rsidP="008376CE">
            <w:pPr>
              <w:widowControl w:val="0"/>
              <w:autoSpaceDE w:val="0"/>
              <w:autoSpaceDN w:val="0"/>
              <w:adjustRightInd w:val="0"/>
              <w:spacing w:before="40" w:after="40" w:line="240" w:lineRule="auto"/>
              <w:ind w:left="356" w:hanging="356"/>
              <w:rPr>
                <w:rFonts w:ascii="Times New Roman" w:hAnsi="Times New Roman" w:cs="Times New Roman"/>
                <w:i/>
                <w:iCs/>
                <w:color w:val="000000"/>
                <w:sz w:val="20"/>
                <w:szCs w:val="20"/>
                <w:lang w:eastAsia="lt-LT"/>
              </w:rPr>
            </w:pPr>
            <w:r w:rsidRPr="00F07F74">
              <w:rPr>
                <w:rFonts w:ascii="Times New Roman" w:hAnsi="Times New Roman" w:cs="Times New Roman"/>
                <w:sz w:val="20"/>
                <w:szCs w:val="20"/>
                <w:lang w:eastAsia="lt-LT"/>
              </w:rPr>
              <w:t xml:space="preserve">3.1. </w:t>
            </w:r>
            <w:r w:rsidRPr="008376CE">
              <w:rPr>
                <w:rFonts w:ascii="Times New Roman" w:hAnsi="Times New Roman" w:cs="Times New Roman"/>
                <w:color w:val="000000"/>
                <w:sz w:val="20"/>
                <w:szCs w:val="20"/>
                <w:lang w:eastAsia="lt-LT"/>
              </w:rPr>
              <w:t xml:space="preserve">Įmonės, patvirtintos kompetentingos veterinarijos tarnybos, pavadinimas, veterinarinio patvirtinimo numeris ir adresas / </w:t>
            </w:r>
            <w:r w:rsidRPr="00F07F74">
              <w:rPr>
                <w:rFonts w:ascii="Times New Roman" w:hAnsi="Times New Roman" w:cs="Times New Roman"/>
                <w:color w:val="000000"/>
                <w:sz w:val="20"/>
                <w:szCs w:val="20"/>
                <w:lang w:eastAsia="lt-LT"/>
              </w:rPr>
              <w:t xml:space="preserve">Name, (No) and address of establishment, approved by the Competent authority / </w:t>
            </w:r>
            <w:r w:rsidRPr="00F07F74">
              <w:rPr>
                <w:rFonts w:ascii="Times New Roman" w:hAnsi="Times New Roman" w:cs="Times New Roman"/>
                <w:color w:val="000000"/>
                <w:sz w:val="20"/>
                <w:szCs w:val="20"/>
                <w:lang w:eastAsia="lt-LT"/>
              </w:rPr>
              <w:br/>
            </w:r>
            <w:r w:rsidRPr="008376CE">
              <w:rPr>
                <w:rFonts w:ascii="Times New Roman" w:hAnsi="Times New Roman" w:cs="Times New Roman"/>
                <w:i/>
                <w:iCs/>
                <w:color w:val="000000"/>
                <w:spacing w:val="1"/>
                <w:sz w:val="20"/>
                <w:szCs w:val="20"/>
                <w:lang w:val="uk-UA" w:eastAsia="lt-LT"/>
              </w:rPr>
              <w:t>Назва, реєстраційний номер та адреса господарства, затвердженого Компетентним органом</w:t>
            </w:r>
            <w:r w:rsidRPr="00F07F74">
              <w:rPr>
                <w:rFonts w:ascii="Times New Roman" w:hAnsi="Times New Roman" w:cs="Times New Roman"/>
                <w:i/>
                <w:iCs/>
                <w:color w:val="000000"/>
                <w:sz w:val="20"/>
                <w:szCs w:val="20"/>
                <w:lang w:eastAsia="lt-LT"/>
              </w:rPr>
              <w:t>:</w:t>
            </w:r>
          </w:p>
          <w:p w14:paraId="351D438F" w14:textId="77777777" w:rsidR="00B858DF" w:rsidRPr="00F07F74" w:rsidRDefault="00B858DF" w:rsidP="008376CE">
            <w:pPr>
              <w:widowControl w:val="0"/>
              <w:autoSpaceDE w:val="0"/>
              <w:autoSpaceDN w:val="0"/>
              <w:adjustRightInd w:val="0"/>
              <w:spacing w:before="40" w:after="40" w:line="240" w:lineRule="auto"/>
              <w:ind w:left="356" w:hanging="356"/>
              <w:rPr>
                <w:rFonts w:ascii="Times New Roman" w:hAnsi="Times New Roman" w:cs="Times New Roman"/>
                <w:sz w:val="20"/>
                <w:szCs w:val="20"/>
                <w:lang w:eastAsia="lt-LT"/>
              </w:rPr>
            </w:pPr>
            <w:r w:rsidRPr="00F07F74">
              <w:rPr>
                <w:rFonts w:ascii="Times New Roman" w:hAnsi="Times New Roman" w:cs="Times New Roman"/>
                <w:i/>
                <w:iCs/>
                <w:color w:val="000000"/>
                <w:sz w:val="20"/>
                <w:szCs w:val="20"/>
                <w:lang w:eastAsia="lt-LT"/>
              </w:rPr>
              <w:t xml:space="preserve">       </w:t>
            </w:r>
            <w:r w:rsidRPr="00F07F74">
              <w:rPr>
                <w:rFonts w:ascii="Times New Roman" w:hAnsi="Times New Roman" w:cs="Times New Roman"/>
                <w:sz w:val="20"/>
                <w:szCs w:val="20"/>
                <w:lang w:eastAsia="lt-LT"/>
              </w:rPr>
              <w:t>________________________________________________________________________________________</w:t>
            </w:r>
          </w:p>
          <w:p w14:paraId="3EB5A023" w14:textId="77777777" w:rsidR="00B858DF" w:rsidRPr="00F07F74" w:rsidRDefault="00B858DF" w:rsidP="008376CE">
            <w:pPr>
              <w:widowControl w:val="0"/>
              <w:autoSpaceDE w:val="0"/>
              <w:autoSpaceDN w:val="0"/>
              <w:adjustRightInd w:val="0"/>
              <w:spacing w:before="40" w:after="40" w:line="240" w:lineRule="auto"/>
              <w:ind w:left="356" w:hanging="356"/>
              <w:rPr>
                <w:rFonts w:ascii="Times New Roman" w:hAnsi="Times New Roman" w:cs="Times New Roman"/>
                <w:sz w:val="20"/>
                <w:szCs w:val="20"/>
                <w:lang w:eastAsia="lt-LT"/>
              </w:rPr>
            </w:pPr>
          </w:p>
          <w:p w14:paraId="58CD3ABA" w14:textId="77777777" w:rsidR="00B858DF" w:rsidRPr="00F07F74" w:rsidRDefault="00B858DF" w:rsidP="008376CE">
            <w:pPr>
              <w:widowControl w:val="0"/>
              <w:autoSpaceDE w:val="0"/>
              <w:autoSpaceDN w:val="0"/>
              <w:adjustRightInd w:val="0"/>
              <w:spacing w:before="40" w:after="40" w:line="240" w:lineRule="auto"/>
              <w:ind w:left="356" w:hanging="356"/>
              <w:rPr>
                <w:rFonts w:ascii="Times New Roman" w:hAnsi="Times New Roman" w:cs="Times New Roman"/>
                <w:sz w:val="20"/>
                <w:szCs w:val="20"/>
                <w:lang w:eastAsia="lt-LT"/>
              </w:rPr>
            </w:pPr>
            <w:r w:rsidRPr="00F07F74">
              <w:rPr>
                <w:rFonts w:ascii="Times New Roman" w:hAnsi="Times New Roman" w:cs="Times New Roman"/>
                <w:sz w:val="20"/>
                <w:szCs w:val="20"/>
                <w:lang w:eastAsia="lt-LT"/>
              </w:rPr>
              <w:t>3.2.</w:t>
            </w:r>
            <w:r w:rsidRPr="00F07F74">
              <w:rPr>
                <w:rFonts w:ascii="Times New Roman" w:hAnsi="Times New Roman" w:cs="Times New Roman"/>
                <w:sz w:val="20"/>
                <w:szCs w:val="20"/>
                <w:lang w:eastAsia="lt-LT"/>
              </w:rPr>
              <w:tab/>
              <w:t xml:space="preserve">Administracinis-teritorinis vienetas / Administrative-territorial unit </w:t>
            </w:r>
            <w:r w:rsidRPr="008376CE">
              <w:rPr>
                <w:rFonts w:ascii="Times New Roman" w:hAnsi="Times New Roman" w:cs="Times New Roman"/>
                <w:sz w:val="20"/>
                <w:szCs w:val="20"/>
                <w:lang w:val="uk-UA" w:eastAsia="lt-LT"/>
              </w:rPr>
              <w:t xml:space="preserve">/ </w:t>
            </w:r>
            <w:r w:rsidRPr="008376CE">
              <w:rPr>
                <w:rFonts w:ascii="Times New Roman" w:hAnsi="Times New Roman" w:cs="Times New Roman"/>
                <w:i/>
                <w:iCs/>
                <w:sz w:val="20"/>
                <w:szCs w:val="20"/>
                <w:lang w:val="uk-UA" w:eastAsia="lt-LT"/>
              </w:rPr>
              <w:t>Адміністративно-територіальна одиниця</w:t>
            </w:r>
            <w:r w:rsidRPr="00F07F74">
              <w:rPr>
                <w:rFonts w:ascii="Times New Roman" w:hAnsi="Times New Roman" w:cs="Times New Roman"/>
                <w:i/>
                <w:iCs/>
                <w:sz w:val="20"/>
                <w:szCs w:val="20"/>
                <w:lang w:eastAsia="lt-LT"/>
              </w:rPr>
              <w:t>:</w:t>
            </w:r>
          </w:p>
          <w:p w14:paraId="5452CD82" w14:textId="77777777" w:rsidR="00B858DF" w:rsidRPr="008376CE" w:rsidRDefault="00B858DF" w:rsidP="008376CE">
            <w:pPr>
              <w:widowControl w:val="0"/>
              <w:autoSpaceDE w:val="0"/>
              <w:autoSpaceDN w:val="0"/>
              <w:adjustRightInd w:val="0"/>
              <w:spacing w:before="40" w:after="40" w:line="240" w:lineRule="auto"/>
              <w:ind w:left="356" w:hanging="356"/>
              <w:rPr>
                <w:rFonts w:ascii="Times New Roman" w:hAnsi="Times New Roman" w:cs="Times New Roman"/>
                <w:sz w:val="20"/>
                <w:szCs w:val="20"/>
                <w:lang w:val="en-GB" w:eastAsia="lt-LT"/>
              </w:rPr>
            </w:pPr>
            <w:r w:rsidRPr="008376CE">
              <w:rPr>
                <w:rFonts w:ascii="Times New Roman" w:hAnsi="Times New Roman" w:cs="Times New Roman"/>
                <w:sz w:val="20"/>
                <w:szCs w:val="20"/>
                <w:lang w:val="en-GB" w:eastAsia="lt-LT"/>
              </w:rPr>
              <w:t>________________________________________________________________________________________________</w:t>
            </w:r>
          </w:p>
          <w:p w14:paraId="07A2C933" w14:textId="77777777" w:rsidR="00B858DF" w:rsidRPr="008376CE" w:rsidRDefault="00B858DF" w:rsidP="008376CE">
            <w:pPr>
              <w:widowControl w:val="0"/>
              <w:autoSpaceDE w:val="0"/>
              <w:autoSpaceDN w:val="0"/>
              <w:adjustRightInd w:val="0"/>
              <w:spacing w:before="40" w:after="40" w:line="240" w:lineRule="auto"/>
              <w:ind w:left="356" w:hanging="356"/>
              <w:rPr>
                <w:rFonts w:ascii="Times New Roman" w:hAnsi="Times New Roman" w:cs="Times New Roman"/>
                <w:sz w:val="20"/>
                <w:szCs w:val="20"/>
                <w:lang w:val="en-GB" w:eastAsia="lt-LT"/>
              </w:rPr>
            </w:pPr>
          </w:p>
        </w:tc>
      </w:tr>
      <w:tr w:rsidR="00B858DF" w:rsidRPr="00E271D1" w14:paraId="7AFB2CC0" w14:textId="77777777" w:rsidTr="005673A7">
        <w:trPr>
          <w:trHeight w:val="228"/>
          <w:jc w:val="center"/>
        </w:trPr>
        <w:tc>
          <w:tcPr>
            <w:tcW w:w="10627" w:type="dxa"/>
            <w:gridSpan w:val="2"/>
          </w:tcPr>
          <w:p w14:paraId="1A990255" w14:textId="77777777" w:rsidR="00B858DF" w:rsidRPr="00F07F74" w:rsidRDefault="00B858DF" w:rsidP="008376CE">
            <w:pPr>
              <w:widowControl w:val="0"/>
              <w:autoSpaceDE w:val="0"/>
              <w:autoSpaceDN w:val="0"/>
              <w:adjustRightInd w:val="0"/>
              <w:spacing w:before="40" w:after="40" w:line="240" w:lineRule="auto"/>
              <w:ind w:left="356" w:hanging="356"/>
              <w:rPr>
                <w:rFonts w:ascii="Times New Roman" w:hAnsi="Times New Roman" w:cs="Times New Roman"/>
                <w:b/>
                <w:bCs/>
                <w:sz w:val="20"/>
                <w:szCs w:val="20"/>
                <w:lang w:eastAsia="lt-LT"/>
              </w:rPr>
            </w:pPr>
            <w:r w:rsidRPr="00F07F74">
              <w:rPr>
                <w:rFonts w:ascii="Times New Roman" w:hAnsi="Times New Roman" w:cs="Times New Roman"/>
                <w:b/>
                <w:bCs/>
                <w:sz w:val="20"/>
                <w:szCs w:val="20"/>
                <w:lang w:eastAsia="lt-LT"/>
              </w:rPr>
              <w:t>4.</w:t>
            </w:r>
            <w:r w:rsidRPr="00F07F74">
              <w:rPr>
                <w:rFonts w:ascii="Times New Roman" w:hAnsi="Times New Roman" w:cs="Times New Roman"/>
                <w:b/>
                <w:bCs/>
                <w:sz w:val="20"/>
                <w:szCs w:val="20"/>
                <w:lang w:eastAsia="lt-LT"/>
              </w:rPr>
              <w:tab/>
              <w:t xml:space="preserve">Tinkamumo patvirtinimas / Certificate on suitability of products / </w:t>
            </w:r>
            <w:r w:rsidRPr="008376CE">
              <w:rPr>
                <w:rFonts w:ascii="Times New Roman" w:hAnsi="Times New Roman" w:cs="Times New Roman"/>
                <w:b/>
                <w:bCs/>
                <w:i/>
                <w:iCs/>
                <w:sz w:val="20"/>
                <w:szCs w:val="20"/>
                <w:lang w:val="uk-UA" w:eastAsia="lt-LT"/>
              </w:rPr>
              <w:t>Сертифікат придатності продукції</w:t>
            </w:r>
            <w:r w:rsidRPr="00F07F74">
              <w:rPr>
                <w:rFonts w:ascii="Times New Roman" w:hAnsi="Times New Roman" w:cs="Times New Roman"/>
                <w:b/>
                <w:bCs/>
                <w:i/>
                <w:iCs/>
                <w:sz w:val="20"/>
                <w:szCs w:val="20"/>
                <w:lang w:eastAsia="lt-LT"/>
              </w:rPr>
              <w:t>:</w:t>
            </w:r>
          </w:p>
        </w:tc>
      </w:tr>
      <w:tr w:rsidR="00B858DF" w:rsidRPr="00E271D1" w14:paraId="233DBC68" w14:textId="77777777" w:rsidTr="005673A7">
        <w:trPr>
          <w:trHeight w:val="582"/>
          <w:jc w:val="center"/>
        </w:trPr>
        <w:tc>
          <w:tcPr>
            <w:tcW w:w="10627" w:type="dxa"/>
            <w:gridSpan w:val="2"/>
          </w:tcPr>
          <w:p w14:paraId="10F0B298" w14:textId="77777777" w:rsidR="00B858DF" w:rsidRPr="00F07F74" w:rsidRDefault="00B858DF" w:rsidP="008376CE">
            <w:pPr>
              <w:widowControl w:val="0"/>
              <w:autoSpaceDE w:val="0"/>
              <w:autoSpaceDN w:val="0"/>
              <w:adjustRightInd w:val="0"/>
              <w:spacing w:before="40" w:after="40" w:line="240" w:lineRule="auto"/>
              <w:ind w:left="356" w:hanging="356"/>
              <w:rPr>
                <w:rFonts w:ascii="Times New Roman" w:hAnsi="Times New Roman" w:cs="Times New Roman"/>
                <w:sz w:val="20"/>
                <w:szCs w:val="20"/>
                <w:lang w:eastAsia="lt-LT"/>
              </w:rPr>
            </w:pPr>
            <w:r w:rsidRPr="00F07F74">
              <w:rPr>
                <w:rFonts w:ascii="Times New Roman" w:hAnsi="Times New Roman" w:cs="Times New Roman"/>
                <w:sz w:val="20"/>
                <w:szCs w:val="20"/>
                <w:lang w:eastAsia="lt-LT"/>
              </w:rPr>
              <w:t>Aš, žemiau pasirašęs valstybinis veterinarijos gydytojas, patvirtinu, kad:</w:t>
            </w:r>
          </w:p>
          <w:p w14:paraId="7D0039F9" w14:textId="77777777" w:rsidR="00B858DF" w:rsidRPr="008376CE" w:rsidRDefault="00B858DF" w:rsidP="008376CE">
            <w:pPr>
              <w:widowControl w:val="0"/>
              <w:autoSpaceDE w:val="0"/>
              <w:autoSpaceDN w:val="0"/>
              <w:adjustRightInd w:val="0"/>
              <w:spacing w:before="40" w:after="40" w:line="240" w:lineRule="auto"/>
              <w:ind w:left="356" w:hanging="356"/>
              <w:rPr>
                <w:rFonts w:ascii="Times New Roman" w:hAnsi="Times New Roman" w:cs="Times New Roman"/>
                <w:sz w:val="20"/>
                <w:szCs w:val="20"/>
                <w:lang w:val="en-GB" w:eastAsia="lt-LT"/>
              </w:rPr>
            </w:pPr>
            <w:r w:rsidRPr="008376CE">
              <w:rPr>
                <w:rFonts w:ascii="Times New Roman" w:hAnsi="Times New Roman" w:cs="Times New Roman"/>
                <w:sz w:val="20"/>
                <w:szCs w:val="20"/>
                <w:lang w:val="en-GB" w:eastAsia="lt-LT"/>
              </w:rPr>
              <w:t>I, the undersigned State/official veterinarian, certify that:</w:t>
            </w:r>
          </w:p>
          <w:p w14:paraId="0CBCED9C" w14:textId="77777777" w:rsidR="00B858DF" w:rsidRPr="008376CE" w:rsidRDefault="00B858DF" w:rsidP="008376CE">
            <w:pPr>
              <w:widowControl w:val="0"/>
              <w:autoSpaceDE w:val="0"/>
              <w:autoSpaceDN w:val="0"/>
              <w:adjustRightInd w:val="0"/>
              <w:spacing w:before="40" w:after="40" w:line="240" w:lineRule="auto"/>
              <w:ind w:left="356" w:hanging="356"/>
              <w:rPr>
                <w:rFonts w:ascii="Times New Roman" w:hAnsi="Times New Roman" w:cs="Times New Roman"/>
                <w:i/>
                <w:iCs/>
                <w:sz w:val="20"/>
                <w:szCs w:val="20"/>
                <w:lang w:val="uk-UA" w:eastAsia="lt-LT"/>
              </w:rPr>
            </w:pPr>
            <w:r w:rsidRPr="008376CE">
              <w:rPr>
                <w:rFonts w:ascii="Times New Roman" w:hAnsi="Times New Roman" w:cs="Times New Roman"/>
                <w:i/>
                <w:iCs/>
                <w:sz w:val="20"/>
                <w:szCs w:val="20"/>
                <w:lang w:val="uk-UA" w:eastAsia="lt-LT"/>
              </w:rPr>
              <w:t>Я, державний/офіційний ветеринарний лікар, що нижче підписався, засвідчую наступне:</w:t>
            </w:r>
          </w:p>
          <w:p w14:paraId="46F43FBB" w14:textId="77777777" w:rsidR="00B858DF" w:rsidRPr="008376CE" w:rsidRDefault="00B858DF" w:rsidP="008376CE">
            <w:pPr>
              <w:widowControl w:val="0"/>
              <w:autoSpaceDE w:val="0"/>
              <w:autoSpaceDN w:val="0"/>
              <w:adjustRightInd w:val="0"/>
              <w:spacing w:before="40" w:after="40" w:line="240" w:lineRule="auto"/>
              <w:rPr>
                <w:rFonts w:ascii="Times New Roman" w:hAnsi="Times New Roman" w:cs="Times New Roman"/>
                <w:i/>
                <w:iCs/>
                <w:sz w:val="20"/>
                <w:szCs w:val="20"/>
                <w:lang w:val="ru-RU" w:eastAsia="lt-LT"/>
              </w:rPr>
            </w:pPr>
          </w:p>
        </w:tc>
      </w:tr>
      <w:tr w:rsidR="00B858DF" w:rsidRPr="00E271D1" w14:paraId="2C777FA1" w14:textId="77777777" w:rsidTr="005673A7">
        <w:tblPrEx>
          <w:tblCellMar>
            <w:left w:w="108" w:type="dxa"/>
            <w:right w:w="108" w:type="dxa"/>
          </w:tblCellMar>
        </w:tblPrEx>
        <w:trPr>
          <w:trHeight w:val="531"/>
          <w:jc w:val="center"/>
        </w:trPr>
        <w:tc>
          <w:tcPr>
            <w:tcW w:w="10627" w:type="dxa"/>
            <w:gridSpan w:val="2"/>
          </w:tcPr>
          <w:p w14:paraId="1271A299" w14:textId="77777777" w:rsidR="00B858DF" w:rsidRPr="00C076EA" w:rsidRDefault="00B858DF" w:rsidP="000A748D">
            <w:pPr>
              <w:widowControl w:val="0"/>
              <w:autoSpaceDE w:val="0"/>
              <w:autoSpaceDN w:val="0"/>
              <w:adjustRightInd w:val="0"/>
              <w:spacing w:before="40" w:after="40" w:line="240" w:lineRule="auto"/>
              <w:ind w:left="356" w:hanging="356"/>
              <w:jc w:val="both"/>
              <w:rPr>
                <w:rFonts w:ascii="Times New Roman" w:hAnsi="Times New Roman" w:cs="Times New Roman"/>
                <w:color w:val="000000"/>
                <w:sz w:val="20"/>
                <w:szCs w:val="20"/>
                <w:lang w:eastAsia="lt-LT"/>
              </w:rPr>
            </w:pPr>
            <w:r w:rsidRPr="00C076EA">
              <w:rPr>
                <w:rFonts w:ascii="Times New Roman" w:hAnsi="Times New Roman" w:cs="Times New Roman"/>
                <w:color w:val="000000"/>
                <w:sz w:val="20"/>
                <w:szCs w:val="20"/>
                <w:lang w:eastAsia="lt-LT"/>
              </w:rPr>
              <w:t>4.1.</w:t>
            </w:r>
            <w:r w:rsidRPr="00C076EA">
              <w:rPr>
                <w:rFonts w:ascii="Times New Roman" w:hAnsi="Times New Roman" w:cs="Times New Roman"/>
                <w:color w:val="000000"/>
                <w:sz w:val="20"/>
                <w:szCs w:val="20"/>
                <w:lang w:eastAsia="lt-LT"/>
              </w:rPr>
              <w:tab/>
              <w:t xml:space="preserve">Gyvūnų augintinių konservuotas </w:t>
            </w:r>
            <w:r w:rsidRPr="00C076EA">
              <w:rPr>
                <w:rFonts w:ascii="Times New Roman" w:hAnsi="Times New Roman" w:cs="Times New Roman"/>
                <w:sz w:val="20"/>
                <w:szCs w:val="20"/>
                <w:lang w:eastAsia="lt-LT"/>
              </w:rPr>
              <w:t>gyvūninis ėdalas</w:t>
            </w:r>
            <w:r w:rsidRPr="00C076EA">
              <w:rPr>
                <w:rFonts w:ascii="Times New Roman" w:hAnsi="Times New Roman" w:cs="Times New Roman"/>
                <w:color w:val="000000"/>
                <w:sz w:val="20"/>
                <w:szCs w:val="20"/>
                <w:lang w:eastAsia="lt-LT"/>
              </w:rPr>
              <w:t>, eksportuojamas į Ukrainą, pagamintas įmonėse, patvirtintose kompete</w:t>
            </w:r>
            <w:r w:rsidR="00CC3C9A" w:rsidRPr="00C076EA">
              <w:rPr>
                <w:rFonts w:ascii="Times New Roman" w:hAnsi="Times New Roman" w:cs="Times New Roman"/>
                <w:color w:val="000000"/>
                <w:sz w:val="20"/>
                <w:szCs w:val="20"/>
                <w:lang w:eastAsia="lt-LT"/>
              </w:rPr>
              <w:t>n</w:t>
            </w:r>
            <w:r w:rsidRPr="00C076EA">
              <w:rPr>
                <w:rFonts w:ascii="Times New Roman" w:hAnsi="Times New Roman" w:cs="Times New Roman"/>
                <w:color w:val="000000"/>
                <w:sz w:val="20"/>
                <w:szCs w:val="20"/>
                <w:lang w:eastAsia="lt-LT"/>
              </w:rPr>
              <w:t xml:space="preserve">tingos veterinarijos tarnybos produkcijos eksportui ir nuolat kontroliuojamose šios tarnybos / </w:t>
            </w:r>
            <w:r w:rsidRPr="00C076EA">
              <w:rPr>
                <w:rFonts w:ascii="Times New Roman" w:hAnsi="Times New Roman" w:cs="Times New Roman"/>
                <w:sz w:val="20"/>
                <w:szCs w:val="20"/>
                <w:lang w:eastAsia="lt-LT"/>
              </w:rPr>
              <w:t xml:space="preserve">Canned petfood of animal origin, exported into </w:t>
            </w:r>
            <w:r w:rsidRPr="00C076EA">
              <w:rPr>
                <w:rFonts w:ascii="Times New Roman" w:hAnsi="Times New Roman" w:cs="Times New Roman"/>
                <w:color w:val="000000"/>
                <w:sz w:val="20"/>
                <w:szCs w:val="20"/>
                <w:lang w:eastAsia="lt-LT"/>
              </w:rPr>
              <w:t>Ukraine</w:t>
            </w:r>
            <w:r w:rsidRPr="00C076EA">
              <w:rPr>
                <w:rFonts w:ascii="Times New Roman" w:hAnsi="Times New Roman" w:cs="Times New Roman"/>
                <w:sz w:val="20"/>
                <w:szCs w:val="20"/>
                <w:lang w:eastAsia="lt-LT"/>
              </w:rPr>
              <w:t xml:space="preserve"> was manufactured by establishments, approved or registered by the Competent authority on delivery of goods for export and are under regular control from this Authority / </w:t>
            </w:r>
            <w:r w:rsidRPr="00C076EA">
              <w:rPr>
                <w:rFonts w:ascii="Times New Roman" w:hAnsi="Times New Roman" w:cs="Times New Roman"/>
                <w:i/>
                <w:iCs/>
                <w:sz w:val="20"/>
                <w:szCs w:val="20"/>
                <w:lang w:val="uk-UA" w:eastAsia="lt-LT"/>
              </w:rPr>
              <w:t xml:space="preserve">Експортовані в </w:t>
            </w:r>
            <w:r w:rsidRPr="00C076EA">
              <w:rPr>
                <w:rFonts w:ascii="Times New Roman" w:hAnsi="Times New Roman" w:cs="Times New Roman"/>
                <w:i/>
                <w:iCs/>
                <w:color w:val="000000"/>
                <w:sz w:val="20"/>
                <w:szCs w:val="20"/>
                <w:lang w:val="uk-UA" w:eastAsia="lt-LT"/>
              </w:rPr>
              <w:t>Україну</w:t>
            </w:r>
            <w:r w:rsidRPr="00C076EA">
              <w:rPr>
                <w:rFonts w:ascii="Times New Roman" w:hAnsi="Times New Roman" w:cs="Times New Roman"/>
                <w:i/>
                <w:iCs/>
                <w:sz w:val="20"/>
                <w:szCs w:val="20"/>
                <w:lang w:val="uk-UA" w:eastAsia="lt-LT"/>
              </w:rPr>
              <w:t xml:space="preserve"> консервовані корма тваринного походження, призначені для годування непродуктивних домашніх та декоративних тварин, виготовлені на підприємствах, затверджені відповідним компетентним органом для поставки продукції на експорт та знаходяться під їх постійним наглядом</w:t>
            </w:r>
            <w:r w:rsidRPr="00C076EA">
              <w:rPr>
                <w:rFonts w:ascii="Times New Roman" w:hAnsi="Times New Roman" w:cs="Times New Roman"/>
                <w:sz w:val="20"/>
                <w:szCs w:val="20"/>
                <w:lang w:val="uk-UA" w:eastAsia="lt-LT"/>
              </w:rPr>
              <w:t>.</w:t>
            </w:r>
          </w:p>
        </w:tc>
      </w:tr>
      <w:tr w:rsidR="00B858DF" w:rsidRPr="00E271D1" w14:paraId="577679FB" w14:textId="77777777" w:rsidTr="005673A7">
        <w:tblPrEx>
          <w:tblCellMar>
            <w:left w:w="108" w:type="dxa"/>
            <w:right w:w="108" w:type="dxa"/>
          </w:tblCellMar>
        </w:tblPrEx>
        <w:trPr>
          <w:trHeight w:val="510"/>
          <w:jc w:val="center"/>
        </w:trPr>
        <w:tc>
          <w:tcPr>
            <w:tcW w:w="10627" w:type="dxa"/>
            <w:gridSpan w:val="2"/>
          </w:tcPr>
          <w:p w14:paraId="7F68183B" w14:textId="77777777" w:rsidR="00B858DF" w:rsidRPr="00C076EA" w:rsidRDefault="00B858DF" w:rsidP="008376CE">
            <w:pPr>
              <w:widowControl w:val="0"/>
              <w:autoSpaceDE w:val="0"/>
              <w:autoSpaceDN w:val="0"/>
              <w:adjustRightInd w:val="0"/>
              <w:spacing w:before="40" w:after="40" w:line="240" w:lineRule="auto"/>
              <w:ind w:left="356" w:hanging="356"/>
              <w:jc w:val="both"/>
              <w:rPr>
                <w:rFonts w:ascii="Times New Roman" w:hAnsi="Times New Roman" w:cs="Times New Roman"/>
                <w:color w:val="000000"/>
                <w:sz w:val="20"/>
                <w:szCs w:val="20"/>
                <w:lang w:eastAsia="lt-LT"/>
              </w:rPr>
            </w:pPr>
            <w:r w:rsidRPr="00C076EA">
              <w:rPr>
                <w:rFonts w:ascii="Times New Roman" w:hAnsi="Times New Roman" w:cs="Times New Roman"/>
                <w:color w:val="000000"/>
                <w:sz w:val="20"/>
                <w:szCs w:val="20"/>
                <w:lang w:eastAsia="lt-LT"/>
              </w:rPr>
              <w:t>4.2.</w:t>
            </w:r>
            <w:r w:rsidRPr="00C076EA">
              <w:rPr>
                <w:rFonts w:ascii="Times New Roman" w:hAnsi="Times New Roman" w:cs="Times New Roman"/>
                <w:sz w:val="20"/>
                <w:szCs w:val="20"/>
                <w:lang w:eastAsia="lt-LT"/>
              </w:rPr>
              <w:tab/>
            </w:r>
            <w:r w:rsidRPr="00C076EA">
              <w:rPr>
                <w:rFonts w:ascii="Times New Roman" w:hAnsi="Times New Roman" w:cs="Times New Roman"/>
                <w:color w:val="000000"/>
                <w:sz w:val="20"/>
                <w:szCs w:val="20"/>
                <w:lang w:eastAsia="lt-LT"/>
              </w:rPr>
              <w:t xml:space="preserve">Gyvūnų augintinių konservuotas </w:t>
            </w:r>
            <w:r w:rsidRPr="00C076EA">
              <w:rPr>
                <w:rFonts w:ascii="Times New Roman" w:hAnsi="Times New Roman" w:cs="Times New Roman"/>
                <w:sz w:val="20"/>
                <w:szCs w:val="20"/>
                <w:lang w:eastAsia="lt-LT"/>
              </w:rPr>
              <w:t xml:space="preserve">gyvūninis ėdalas pagamintas perdirbimo įmonėse, kurioms netaikomi apribojimai dėl gyvūnų sveikatos / Canned petfood originates from processing establishments which have not been placed under animal health restrictions / </w:t>
            </w:r>
            <w:r w:rsidRPr="00C076EA">
              <w:rPr>
                <w:rFonts w:ascii="Times New Roman" w:hAnsi="Times New Roman" w:cs="Times New Roman"/>
                <w:i/>
                <w:iCs/>
                <w:sz w:val="20"/>
                <w:szCs w:val="20"/>
                <w:lang w:val="uk-UA" w:eastAsia="lt-LT"/>
              </w:rPr>
              <w:t>Консервовані корма для годування непродуктивних домашніх та декоративних тварин виготовленні на переробних підприємствах, на яких відсутні установленні обмеження, що пов’язані зі здоров’ям  тварин</w:t>
            </w:r>
            <w:r w:rsidRPr="00C076EA">
              <w:rPr>
                <w:rFonts w:ascii="Times New Roman" w:hAnsi="Times New Roman" w:cs="Times New Roman"/>
                <w:sz w:val="20"/>
                <w:szCs w:val="20"/>
                <w:lang w:eastAsia="lt-LT"/>
              </w:rPr>
              <w:t>.</w:t>
            </w:r>
          </w:p>
        </w:tc>
      </w:tr>
      <w:tr w:rsidR="00B858DF" w:rsidRPr="00E271D1" w14:paraId="0DC61B8C" w14:textId="77777777" w:rsidTr="005673A7">
        <w:tblPrEx>
          <w:tblCellMar>
            <w:left w:w="108" w:type="dxa"/>
            <w:right w:w="108" w:type="dxa"/>
          </w:tblCellMar>
        </w:tblPrEx>
        <w:trPr>
          <w:trHeight w:val="284"/>
          <w:jc w:val="center"/>
        </w:trPr>
        <w:tc>
          <w:tcPr>
            <w:tcW w:w="10627" w:type="dxa"/>
            <w:gridSpan w:val="2"/>
          </w:tcPr>
          <w:p w14:paraId="77327769" w14:textId="77777777" w:rsidR="00B858DF" w:rsidRPr="00C076EA" w:rsidRDefault="00B858DF" w:rsidP="008376CE">
            <w:pPr>
              <w:widowControl w:val="0"/>
              <w:numPr>
                <w:ilvl w:val="1"/>
                <w:numId w:val="1"/>
              </w:numPr>
              <w:tabs>
                <w:tab w:val="clear" w:pos="180"/>
                <w:tab w:val="num" w:pos="345"/>
              </w:tabs>
              <w:autoSpaceDE w:val="0"/>
              <w:autoSpaceDN w:val="0"/>
              <w:adjustRightInd w:val="0"/>
              <w:spacing w:after="0" w:line="240" w:lineRule="auto"/>
              <w:ind w:left="345" w:hanging="345"/>
              <w:jc w:val="both"/>
              <w:rPr>
                <w:rFonts w:ascii="Times New Roman" w:hAnsi="Times New Roman" w:cs="Times New Roman"/>
                <w:sz w:val="20"/>
                <w:szCs w:val="20"/>
                <w:lang w:eastAsia="lt-LT"/>
              </w:rPr>
            </w:pPr>
            <w:r w:rsidRPr="00C076EA">
              <w:rPr>
                <w:rFonts w:ascii="Times New Roman" w:hAnsi="Times New Roman" w:cs="Times New Roman"/>
                <w:sz w:val="20"/>
                <w:szCs w:val="20"/>
                <w:lang w:eastAsia="lt-LT"/>
              </w:rPr>
              <w:t>Jautiena ir aviena, iš kurios pagamintas</w:t>
            </w:r>
            <w:r w:rsidRPr="00C076EA">
              <w:rPr>
                <w:rFonts w:ascii="Times New Roman" w:hAnsi="Times New Roman" w:cs="Times New Roman"/>
                <w:color w:val="000000"/>
                <w:sz w:val="20"/>
                <w:szCs w:val="20"/>
                <w:lang w:eastAsia="lt-LT"/>
              </w:rPr>
              <w:t xml:space="preserve"> gyvūnų augintinių konservuotas </w:t>
            </w:r>
            <w:r w:rsidRPr="00C076EA">
              <w:rPr>
                <w:rFonts w:ascii="Times New Roman" w:hAnsi="Times New Roman" w:cs="Times New Roman"/>
                <w:sz w:val="20"/>
                <w:szCs w:val="20"/>
                <w:lang w:eastAsia="lt-LT"/>
              </w:rPr>
              <w:t>gyvūninis ėdalas, gauta iš gyvulių, kilusių iš bandų, kurios nebuvo užkrėstos galvijų spongiformine encefalopatija (toliau</w:t>
            </w:r>
            <w:r w:rsidR="000A748D">
              <w:rPr>
                <w:rFonts w:ascii="Times New Roman" w:hAnsi="Times New Roman" w:cs="Times New Roman"/>
                <w:sz w:val="20"/>
                <w:szCs w:val="20"/>
                <w:lang w:eastAsia="lt-LT"/>
              </w:rPr>
              <w:t xml:space="preserve"> </w:t>
            </w:r>
            <w:r w:rsidRPr="00C076EA">
              <w:rPr>
                <w:rFonts w:ascii="Times New Roman" w:hAnsi="Times New Roman" w:cs="Times New Roman"/>
                <w:sz w:val="20"/>
                <w:szCs w:val="20"/>
                <w:lang w:eastAsia="lt-LT"/>
              </w:rPr>
              <w:t>-</w:t>
            </w:r>
            <w:r w:rsidR="000A748D">
              <w:rPr>
                <w:rFonts w:ascii="Times New Roman" w:hAnsi="Times New Roman" w:cs="Times New Roman"/>
                <w:sz w:val="20"/>
                <w:szCs w:val="20"/>
                <w:lang w:eastAsia="lt-LT"/>
              </w:rPr>
              <w:t xml:space="preserve"> </w:t>
            </w:r>
            <w:r w:rsidRPr="00C076EA">
              <w:rPr>
                <w:rFonts w:ascii="Times New Roman" w:hAnsi="Times New Roman" w:cs="Times New Roman"/>
                <w:sz w:val="20"/>
                <w:szCs w:val="20"/>
                <w:lang w:eastAsia="lt-LT"/>
              </w:rPr>
              <w:t xml:space="preserve">GSE) ar skrepi liga, ir nekilusių iš GSE užkrėstų gyvulių. </w:t>
            </w:r>
          </w:p>
          <w:p w14:paraId="661BE031" w14:textId="77777777" w:rsidR="00B858DF" w:rsidRPr="00C076EA" w:rsidRDefault="00B858DF" w:rsidP="008376CE">
            <w:pPr>
              <w:widowControl w:val="0"/>
              <w:autoSpaceDE w:val="0"/>
              <w:autoSpaceDN w:val="0"/>
              <w:adjustRightInd w:val="0"/>
              <w:spacing w:after="0" w:line="240" w:lineRule="auto"/>
              <w:ind w:left="345"/>
              <w:jc w:val="both"/>
              <w:rPr>
                <w:rFonts w:ascii="Times New Roman" w:hAnsi="Times New Roman" w:cs="Times New Roman"/>
                <w:sz w:val="20"/>
                <w:szCs w:val="20"/>
                <w:lang w:eastAsia="lt-LT"/>
              </w:rPr>
            </w:pPr>
            <w:r w:rsidRPr="00C076EA">
              <w:rPr>
                <w:rFonts w:ascii="Times New Roman" w:hAnsi="Times New Roman" w:cs="Times New Roman"/>
                <w:sz w:val="20"/>
                <w:szCs w:val="20"/>
                <w:lang w:eastAsia="lt-LT"/>
              </w:rPr>
              <w:t>Nurodytos pavojingos medžiagos (toliau-NPM) dėl užkrečiamos spongiforminės encefalopatijos yra pašalintos remiantis Pasaulio gyvūnų sveikatos organizacijos kodekso rekomendacijomis ir konservuotame ėdale gyvūnams augintiniams nenaudojamos.</w:t>
            </w:r>
          </w:p>
          <w:p w14:paraId="5674AB1D" w14:textId="77777777" w:rsidR="00B858DF" w:rsidRPr="00C076EA" w:rsidRDefault="00B858DF" w:rsidP="008376CE">
            <w:pPr>
              <w:widowControl w:val="0"/>
              <w:autoSpaceDE w:val="0"/>
              <w:autoSpaceDN w:val="0"/>
              <w:adjustRightInd w:val="0"/>
              <w:spacing w:after="0" w:line="240" w:lineRule="auto"/>
              <w:ind w:left="345"/>
              <w:jc w:val="both"/>
              <w:rPr>
                <w:rFonts w:ascii="Times New Roman" w:hAnsi="Times New Roman" w:cs="Times New Roman"/>
                <w:sz w:val="20"/>
                <w:szCs w:val="20"/>
                <w:lang w:eastAsia="lt-LT"/>
              </w:rPr>
            </w:pPr>
            <w:r w:rsidRPr="00C076EA">
              <w:rPr>
                <w:rFonts w:ascii="Times New Roman" w:hAnsi="Times New Roman" w:cs="Times New Roman"/>
                <w:color w:val="000000"/>
                <w:sz w:val="20"/>
                <w:szCs w:val="20"/>
                <w:lang w:eastAsia="lt-LT"/>
              </w:rPr>
              <w:t xml:space="preserve">Konservuotas </w:t>
            </w:r>
            <w:r w:rsidRPr="00C076EA">
              <w:rPr>
                <w:rFonts w:ascii="Times New Roman" w:hAnsi="Times New Roman" w:cs="Times New Roman"/>
                <w:sz w:val="20"/>
                <w:szCs w:val="20"/>
                <w:lang w:eastAsia="lt-LT"/>
              </w:rPr>
              <w:t xml:space="preserve">gyvūninis ėdalas ir gyvūniniai priedai </w:t>
            </w:r>
            <w:r w:rsidRPr="00C076EA">
              <w:rPr>
                <w:rFonts w:ascii="Times New Roman" w:hAnsi="Times New Roman" w:cs="Times New Roman"/>
                <w:color w:val="000000"/>
                <w:sz w:val="20"/>
                <w:szCs w:val="20"/>
                <w:lang w:eastAsia="lt-LT"/>
              </w:rPr>
              <w:t>gyvūnams augintiniams</w:t>
            </w:r>
            <w:r w:rsidRPr="00C076EA">
              <w:rPr>
                <w:rFonts w:ascii="Times New Roman" w:hAnsi="Times New Roman" w:cs="Times New Roman"/>
                <w:sz w:val="20"/>
                <w:szCs w:val="20"/>
                <w:lang w:eastAsia="lt-LT"/>
              </w:rPr>
              <w:t xml:space="preserve"> pagaminti iš žaliavų, gautų ūkiuose ir administracinėse teritorijose, pagal Pasaulio gyvūnų sveikatos organizacijos sausumos gyvūnų sveikatos kodekso reikalavimus pripažintose laisvomis nuo užkrečiamų gyvūnų ligų:</w:t>
            </w:r>
          </w:p>
          <w:p w14:paraId="54D56647" w14:textId="77777777" w:rsidR="001801D4" w:rsidRPr="005B568D" w:rsidRDefault="001801D4" w:rsidP="001801D4">
            <w:pPr>
              <w:widowControl w:val="0"/>
              <w:shd w:val="clear" w:color="auto" w:fill="FFFFFF"/>
              <w:tabs>
                <w:tab w:val="num" w:pos="176"/>
                <w:tab w:val="left" w:pos="9968"/>
              </w:tabs>
              <w:autoSpaceDE w:val="0"/>
              <w:autoSpaceDN w:val="0"/>
              <w:adjustRightInd w:val="0"/>
              <w:spacing w:after="0" w:line="235" w:lineRule="exact"/>
              <w:ind w:left="318" w:right="176"/>
              <w:jc w:val="both"/>
              <w:rPr>
                <w:rFonts w:ascii="Times New Roman" w:hAnsi="Times New Roman" w:cs="Times New Roman"/>
                <w:sz w:val="20"/>
                <w:szCs w:val="20"/>
                <w:lang w:eastAsia="lt-LT"/>
              </w:rPr>
            </w:pPr>
            <w:r>
              <w:rPr>
                <w:rFonts w:ascii="Times New Roman" w:hAnsi="Times New Roman" w:cs="Times New Roman"/>
                <w:sz w:val="20"/>
                <w:szCs w:val="20"/>
                <w:lang w:eastAsia="lt-LT"/>
              </w:rPr>
              <w:t>Afrikinio kiaulių maro- per paskutinius 3 metus administracinėje teritorijoje ir produktas apdorotas būdu, užtikrinančiu AKM viruso sunaikinimą. Imtasi visų būtinų priemonių, siekiant išvengti bet kokio produkto kontakto su AKM viruso šaltiniu.</w:t>
            </w:r>
          </w:p>
          <w:p w14:paraId="19C19D78" w14:textId="77777777" w:rsidR="00B858DF" w:rsidRPr="00C076EA" w:rsidRDefault="00B858DF" w:rsidP="002B7931">
            <w:pPr>
              <w:widowControl w:val="0"/>
              <w:numPr>
                <w:ilvl w:val="0"/>
                <w:numId w:val="4"/>
              </w:numPr>
              <w:shd w:val="clear" w:color="auto" w:fill="FFFFFF"/>
              <w:autoSpaceDE w:val="0"/>
              <w:autoSpaceDN w:val="0"/>
              <w:adjustRightInd w:val="0"/>
              <w:spacing w:after="0" w:line="235" w:lineRule="exact"/>
              <w:rPr>
                <w:rFonts w:ascii="Times New Roman" w:hAnsi="Times New Roman" w:cs="Times New Roman"/>
                <w:sz w:val="20"/>
                <w:szCs w:val="20"/>
                <w:lang w:eastAsia="lt-LT"/>
              </w:rPr>
            </w:pPr>
            <w:r w:rsidRPr="00C076EA">
              <w:rPr>
                <w:rFonts w:ascii="Times New Roman" w:hAnsi="Times New Roman" w:cs="Times New Roman"/>
                <w:sz w:val="20"/>
                <w:szCs w:val="20"/>
                <w:lang w:eastAsia="lt-LT"/>
              </w:rPr>
              <w:t>afrikinės arklių ligos, kupranugarių ir galvijų maro – per paskutinius</w:t>
            </w:r>
            <w:r w:rsidR="000A748D">
              <w:rPr>
                <w:rFonts w:ascii="Times New Roman" w:hAnsi="Times New Roman" w:cs="Times New Roman"/>
                <w:sz w:val="20"/>
                <w:szCs w:val="20"/>
                <w:lang w:eastAsia="lt-LT"/>
              </w:rPr>
              <w:t xml:space="preserve"> </w:t>
            </w:r>
            <w:r w:rsidRPr="00C076EA">
              <w:rPr>
                <w:rFonts w:ascii="Times New Roman" w:hAnsi="Times New Roman" w:cs="Times New Roman"/>
                <w:sz w:val="20"/>
                <w:szCs w:val="20"/>
                <w:lang w:eastAsia="lt-LT"/>
              </w:rPr>
              <w:t>3 metus šalyje;</w:t>
            </w:r>
          </w:p>
          <w:p w14:paraId="33C2B8BF" w14:textId="77777777" w:rsidR="00B858DF" w:rsidRPr="00C076EA" w:rsidRDefault="00B858DF" w:rsidP="002B7931">
            <w:pPr>
              <w:widowControl w:val="0"/>
              <w:numPr>
                <w:ilvl w:val="0"/>
                <w:numId w:val="4"/>
              </w:numPr>
              <w:shd w:val="clear" w:color="auto" w:fill="FFFFFF"/>
              <w:autoSpaceDE w:val="0"/>
              <w:autoSpaceDN w:val="0"/>
              <w:adjustRightInd w:val="0"/>
              <w:spacing w:after="0" w:line="235" w:lineRule="exact"/>
              <w:rPr>
                <w:rFonts w:ascii="Times New Roman" w:hAnsi="Times New Roman" w:cs="Times New Roman"/>
                <w:sz w:val="20"/>
                <w:szCs w:val="20"/>
                <w:lang w:eastAsia="lt-LT"/>
              </w:rPr>
            </w:pPr>
            <w:r w:rsidRPr="00C076EA">
              <w:rPr>
                <w:rFonts w:ascii="Times New Roman" w:hAnsi="Times New Roman" w:cs="Times New Roman"/>
                <w:sz w:val="20"/>
                <w:szCs w:val="20"/>
                <w:lang w:eastAsia="lt-LT"/>
              </w:rPr>
              <w:t>klasikinio kiaulių maro, snukio ir nagų ligos, avių ir ožkų raupų ir galvijų kontaginės pleuropneumonijos – per paskutinius 12 mėnesių administracinėje teritorijoje;</w:t>
            </w:r>
          </w:p>
          <w:p w14:paraId="50363B0C" w14:textId="77777777" w:rsidR="00B858DF" w:rsidRPr="00C076EA" w:rsidRDefault="00B858DF" w:rsidP="002B7931">
            <w:pPr>
              <w:widowControl w:val="0"/>
              <w:numPr>
                <w:ilvl w:val="0"/>
                <w:numId w:val="4"/>
              </w:numPr>
              <w:autoSpaceDE w:val="0"/>
              <w:autoSpaceDN w:val="0"/>
              <w:adjustRightInd w:val="0"/>
              <w:spacing w:after="0" w:line="240" w:lineRule="auto"/>
              <w:jc w:val="both"/>
              <w:rPr>
                <w:rFonts w:ascii="Times New Roman" w:hAnsi="Times New Roman" w:cs="Times New Roman"/>
                <w:sz w:val="20"/>
                <w:szCs w:val="20"/>
                <w:lang w:eastAsia="lt-LT"/>
              </w:rPr>
            </w:pPr>
            <w:r w:rsidRPr="00C076EA">
              <w:rPr>
                <w:rFonts w:ascii="Times New Roman" w:hAnsi="Times New Roman" w:cs="Times New Roman"/>
                <w:sz w:val="20"/>
                <w:szCs w:val="20"/>
                <w:lang w:eastAsia="lt-LT"/>
              </w:rPr>
              <w:t>juodligės, bruceliozės, leptospirozės, Aujeskio ligos, anaerobinių infekcijų – paskutinius 3 mėnesius ūkyje /</w:t>
            </w:r>
          </w:p>
          <w:p w14:paraId="4B841606" w14:textId="77777777" w:rsidR="00B858DF" w:rsidRPr="00C076EA" w:rsidRDefault="00B858DF" w:rsidP="008376CE">
            <w:pPr>
              <w:spacing w:after="0" w:line="240" w:lineRule="auto"/>
              <w:ind w:left="318"/>
              <w:jc w:val="both"/>
              <w:rPr>
                <w:rFonts w:ascii="Times New Roman" w:hAnsi="Times New Roman" w:cs="Times New Roman"/>
                <w:sz w:val="20"/>
                <w:szCs w:val="20"/>
                <w:lang w:val="en-GB" w:eastAsia="lt-LT"/>
              </w:rPr>
            </w:pPr>
            <w:r w:rsidRPr="00C076EA">
              <w:rPr>
                <w:rFonts w:ascii="Times New Roman" w:hAnsi="Times New Roman" w:cs="Times New Roman"/>
                <w:sz w:val="20"/>
                <w:szCs w:val="20"/>
                <w:lang w:val="en-GB" w:eastAsia="lt-LT"/>
              </w:rPr>
              <w:t xml:space="preserve">Beef and mutton from which </w:t>
            </w:r>
            <w:r w:rsidRPr="00C076EA">
              <w:rPr>
                <w:rFonts w:ascii="Times New Roman" w:hAnsi="Times New Roman" w:cs="Times New Roman"/>
                <w:color w:val="000000"/>
                <w:sz w:val="20"/>
                <w:szCs w:val="20"/>
                <w:lang w:val="en-GB" w:eastAsia="lt-LT"/>
              </w:rPr>
              <w:t xml:space="preserve">petfood </w:t>
            </w:r>
            <w:r w:rsidRPr="00C076EA">
              <w:rPr>
                <w:rFonts w:ascii="Times New Roman" w:hAnsi="Times New Roman" w:cs="Times New Roman"/>
                <w:sz w:val="20"/>
                <w:szCs w:val="20"/>
                <w:lang w:val="en-GB" w:eastAsia="lt-LT"/>
              </w:rPr>
              <w:t xml:space="preserve">is manufactured are derived from animals that originate from herds where there is no case of Bovine spongiform encephalopathy (BSE) or scrapie and do not belong to birth cohorts of BSE positive animals. </w:t>
            </w:r>
          </w:p>
          <w:p w14:paraId="254DB5C7" w14:textId="77777777" w:rsidR="00B858DF" w:rsidRPr="00C076EA" w:rsidRDefault="00B858DF" w:rsidP="008376CE">
            <w:pPr>
              <w:widowControl w:val="0"/>
              <w:autoSpaceDE w:val="0"/>
              <w:autoSpaceDN w:val="0"/>
              <w:adjustRightInd w:val="0"/>
              <w:spacing w:before="40" w:after="40" w:line="240" w:lineRule="auto"/>
              <w:ind w:left="252"/>
              <w:rPr>
                <w:rFonts w:ascii="Times New Roman" w:hAnsi="Times New Roman" w:cs="Times New Roman"/>
                <w:sz w:val="20"/>
                <w:szCs w:val="20"/>
                <w:lang w:val="en-GB" w:eastAsia="lt-LT"/>
              </w:rPr>
            </w:pPr>
            <w:r w:rsidRPr="00C076EA">
              <w:rPr>
                <w:rFonts w:ascii="Times New Roman" w:hAnsi="Times New Roman" w:cs="Times New Roman"/>
                <w:sz w:val="20"/>
                <w:szCs w:val="20"/>
                <w:lang w:val="en-GB" w:eastAsia="lt-LT"/>
              </w:rPr>
              <w:t>Specified risk materials (SRM) were removed according to the OIE Code recommendations</w:t>
            </w:r>
            <w:r w:rsidRPr="00C076EA">
              <w:rPr>
                <w:rFonts w:ascii="Times New Roman" w:hAnsi="Times New Roman" w:cs="Times New Roman"/>
                <w:sz w:val="20"/>
                <w:szCs w:val="20"/>
                <w:lang w:val="uk-UA" w:eastAsia="lt-LT"/>
              </w:rPr>
              <w:t xml:space="preserve"> </w:t>
            </w:r>
            <w:r w:rsidRPr="00C076EA">
              <w:rPr>
                <w:rFonts w:ascii="Times New Roman" w:hAnsi="Times New Roman" w:cs="Times New Roman"/>
                <w:sz w:val="20"/>
                <w:szCs w:val="20"/>
                <w:lang w:val="en-US" w:eastAsia="lt-LT"/>
              </w:rPr>
              <w:t>and did not contain in canned petfood</w:t>
            </w:r>
            <w:r w:rsidRPr="00C076EA">
              <w:rPr>
                <w:rFonts w:ascii="Times New Roman" w:hAnsi="Times New Roman" w:cs="Times New Roman"/>
                <w:sz w:val="20"/>
                <w:szCs w:val="20"/>
                <w:lang w:val="en-GB" w:eastAsia="lt-LT"/>
              </w:rPr>
              <w:t xml:space="preserve">. </w:t>
            </w:r>
          </w:p>
          <w:p w14:paraId="314365B7" w14:textId="77777777" w:rsidR="00B858DF" w:rsidRPr="00C076EA" w:rsidRDefault="00B858DF" w:rsidP="008376CE">
            <w:pPr>
              <w:widowControl w:val="0"/>
              <w:shd w:val="clear" w:color="auto" w:fill="FFFFFF"/>
              <w:autoSpaceDE w:val="0"/>
              <w:autoSpaceDN w:val="0"/>
              <w:adjustRightInd w:val="0"/>
              <w:spacing w:after="0" w:line="235" w:lineRule="exact"/>
              <w:ind w:left="252"/>
              <w:rPr>
                <w:rFonts w:ascii="Times New Roman" w:hAnsi="Times New Roman" w:cs="Times New Roman"/>
                <w:sz w:val="20"/>
                <w:szCs w:val="20"/>
                <w:lang w:eastAsia="lt-LT"/>
              </w:rPr>
            </w:pPr>
            <w:r w:rsidRPr="00C076EA">
              <w:rPr>
                <w:rFonts w:ascii="Times New Roman" w:hAnsi="Times New Roman" w:cs="Times New Roman"/>
                <w:color w:val="000000"/>
                <w:sz w:val="20"/>
                <w:szCs w:val="20"/>
                <w:lang w:val="en-GB" w:eastAsia="lt-LT"/>
              </w:rPr>
              <w:t>Canned petfood and additives of animal origin</w:t>
            </w:r>
            <w:r w:rsidRPr="00C076EA">
              <w:rPr>
                <w:rFonts w:ascii="Times New Roman" w:hAnsi="Times New Roman" w:cs="Times New Roman"/>
                <w:color w:val="000000"/>
                <w:sz w:val="20"/>
                <w:szCs w:val="20"/>
                <w:lang w:val="en-US" w:eastAsia="lt-LT"/>
              </w:rPr>
              <w:t xml:space="preserve"> are manufactured from raw materials derived from animals</w:t>
            </w:r>
            <w:r w:rsidRPr="00C076EA">
              <w:rPr>
                <w:rFonts w:ascii="Times New Roman" w:hAnsi="Times New Roman" w:cs="Times New Roman"/>
                <w:color w:val="000000"/>
                <w:sz w:val="20"/>
                <w:szCs w:val="20"/>
                <w:lang w:val="en-GB" w:eastAsia="lt-LT"/>
              </w:rPr>
              <w:t xml:space="preserve"> </w:t>
            </w:r>
            <w:r w:rsidRPr="00C076EA">
              <w:rPr>
                <w:rFonts w:ascii="Times New Roman" w:hAnsi="Times New Roman" w:cs="Times New Roman"/>
                <w:color w:val="000000"/>
                <w:sz w:val="20"/>
                <w:szCs w:val="20"/>
                <w:lang w:val="en-US" w:eastAsia="lt-LT"/>
              </w:rPr>
              <w:t>originating from the premises and administrative territories, officially free from contagious diseases of animals</w:t>
            </w:r>
            <w:r w:rsidRPr="00C076EA">
              <w:rPr>
                <w:rFonts w:ascii="Times New Roman" w:hAnsi="Times New Roman" w:cs="Times New Roman"/>
                <w:color w:val="000000"/>
                <w:sz w:val="20"/>
                <w:szCs w:val="20"/>
                <w:lang w:val="uk-UA" w:eastAsia="lt-LT"/>
              </w:rPr>
              <w:t xml:space="preserve"> </w:t>
            </w:r>
            <w:r w:rsidRPr="00C076EA">
              <w:rPr>
                <w:rFonts w:ascii="Times New Roman" w:hAnsi="Times New Roman" w:cs="Times New Roman"/>
                <w:color w:val="000000"/>
                <w:sz w:val="20"/>
                <w:szCs w:val="20"/>
                <w:lang w:val="en-US" w:eastAsia="lt-LT"/>
              </w:rPr>
              <w:t>in accordance with Animal Terrestrial Health Code OIE, namely</w:t>
            </w:r>
            <w:r w:rsidRPr="00C076EA">
              <w:rPr>
                <w:rFonts w:ascii="Times New Roman" w:hAnsi="Times New Roman" w:cs="Times New Roman"/>
                <w:color w:val="000000"/>
                <w:sz w:val="20"/>
                <w:szCs w:val="20"/>
                <w:lang w:eastAsia="lt-LT"/>
              </w:rPr>
              <w:t>:</w:t>
            </w:r>
          </w:p>
          <w:p w14:paraId="01A1EFD5" w14:textId="77777777" w:rsidR="00C076EA" w:rsidRPr="00C076EA" w:rsidRDefault="00C076EA" w:rsidP="002B7931">
            <w:pPr>
              <w:numPr>
                <w:ilvl w:val="0"/>
                <w:numId w:val="2"/>
              </w:numPr>
              <w:spacing w:after="0" w:line="240" w:lineRule="auto"/>
              <w:jc w:val="both"/>
              <w:rPr>
                <w:rFonts w:ascii="Times New Roman" w:hAnsi="Times New Roman" w:cs="Times New Roman"/>
                <w:sz w:val="20"/>
                <w:szCs w:val="20"/>
                <w:lang w:val="en-GB"/>
              </w:rPr>
            </w:pPr>
            <w:r w:rsidRPr="00C076EA">
              <w:rPr>
                <w:rStyle w:val="hps"/>
                <w:rFonts w:ascii="Times New Roman" w:hAnsi="Times New Roman" w:cs="Times New Roman"/>
                <w:sz w:val="20"/>
                <w:szCs w:val="20"/>
                <w:lang w:val="en-US"/>
              </w:rPr>
              <w:t>a</w:t>
            </w:r>
            <w:proofErr w:type="spellStart"/>
            <w:r w:rsidRPr="00C076EA">
              <w:rPr>
                <w:rStyle w:val="hps"/>
                <w:rFonts w:ascii="Times New Roman" w:hAnsi="Times New Roman" w:cs="Times New Roman"/>
                <w:sz w:val="20"/>
                <w:szCs w:val="20"/>
                <w:lang w:val="en-GB"/>
              </w:rPr>
              <w:t>frican</w:t>
            </w:r>
            <w:proofErr w:type="spellEnd"/>
            <w:r w:rsidRPr="00C076EA">
              <w:rPr>
                <w:rStyle w:val="hps"/>
                <w:rFonts w:ascii="Times New Roman" w:hAnsi="Times New Roman" w:cs="Times New Roman"/>
                <w:sz w:val="20"/>
                <w:szCs w:val="20"/>
                <w:lang w:val="en-GB"/>
              </w:rPr>
              <w:t xml:space="preserve"> swine fever - </w:t>
            </w:r>
            <w:r w:rsidRPr="00C076EA">
              <w:rPr>
                <w:rFonts w:ascii="Times New Roman" w:hAnsi="Times New Roman" w:cs="Times New Roman"/>
                <w:sz w:val="20"/>
                <w:szCs w:val="20"/>
                <w:lang w:val="en-GB"/>
              </w:rPr>
              <w:t xml:space="preserve">during the last 3 years in the administrative territory and after processing using the </w:t>
            </w:r>
            <w:r w:rsidRPr="000A748D">
              <w:rPr>
                <w:rStyle w:val="hps"/>
                <w:rFonts w:ascii="Times New Roman" w:hAnsi="Times New Roman" w:cs="Times New Roman"/>
                <w:sz w:val="20"/>
                <w:szCs w:val="20"/>
                <w:lang w:val="en-GB"/>
              </w:rPr>
              <w:t>method</w:t>
            </w:r>
            <w:r w:rsidRPr="000A748D">
              <w:rPr>
                <w:rFonts w:ascii="Times New Roman" w:hAnsi="Times New Roman" w:cs="Times New Roman"/>
                <w:sz w:val="20"/>
                <w:szCs w:val="20"/>
                <w:lang w:val="en-GB"/>
              </w:rPr>
              <w:t xml:space="preserve"> </w:t>
            </w:r>
            <w:r w:rsidRPr="000A748D">
              <w:rPr>
                <w:rStyle w:val="hps"/>
                <w:rFonts w:ascii="Times New Roman" w:hAnsi="Times New Roman" w:cs="Times New Roman"/>
                <w:sz w:val="20"/>
                <w:szCs w:val="20"/>
                <w:lang w:val="en-GB"/>
              </w:rPr>
              <w:t>that guarantees</w:t>
            </w:r>
            <w:r w:rsidRPr="000A748D">
              <w:rPr>
                <w:rFonts w:ascii="Times New Roman" w:hAnsi="Times New Roman" w:cs="Times New Roman"/>
                <w:sz w:val="20"/>
                <w:szCs w:val="20"/>
                <w:lang w:val="en-GB"/>
              </w:rPr>
              <w:t xml:space="preserve"> </w:t>
            </w:r>
            <w:r w:rsidRPr="000A748D">
              <w:rPr>
                <w:rStyle w:val="hps"/>
                <w:rFonts w:ascii="Times New Roman" w:hAnsi="Times New Roman" w:cs="Times New Roman"/>
                <w:sz w:val="20"/>
                <w:szCs w:val="20"/>
                <w:lang w:val="en-GB"/>
              </w:rPr>
              <w:t>the destruction of</w:t>
            </w:r>
            <w:r w:rsidRPr="000A748D">
              <w:rPr>
                <w:rFonts w:ascii="Times New Roman" w:hAnsi="Times New Roman" w:cs="Times New Roman"/>
                <w:sz w:val="20"/>
                <w:szCs w:val="20"/>
                <w:lang w:val="en-GB"/>
              </w:rPr>
              <w:t xml:space="preserve"> </w:t>
            </w:r>
            <w:r w:rsidRPr="000A748D">
              <w:rPr>
                <w:rStyle w:val="hps"/>
                <w:rFonts w:ascii="Times New Roman" w:hAnsi="Times New Roman" w:cs="Times New Roman"/>
                <w:sz w:val="20"/>
                <w:szCs w:val="20"/>
                <w:lang w:val="en-GB"/>
              </w:rPr>
              <w:t>the ASF</w:t>
            </w:r>
            <w:r w:rsidRPr="000A748D">
              <w:rPr>
                <w:rFonts w:ascii="Times New Roman" w:hAnsi="Times New Roman" w:cs="Times New Roman"/>
                <w:sz w:val="20"/>
                <w:szCs w:val="20"/>
                <w:lang w:val="en-GB"/>
              </w:rPr>
              <w:t xml:space="preserve"> </w:t>
            </w:r>
            <w:r w:rsidRPr="000A748D">
              <w:rPr>
                <w:rStyle w:val="hps"/>
                <w:rFonts w:ascii="Times New Roman" w:hAnsi="Times New Roman" w:cs="Times New Roman"/>
                <w:sz w:val="20"/>
                <w:szCs w:val="20"/>
                <w:lang w:val="en-GB"/>
              </w:rPr>
              <w:t>virus</w:t>
            </w:r>
            <w:r w:rsidRPr="000A748D">
              <w:rPr>
                <w:rFonts w:ascii="Times New Roman" w:hAnsi="Times New Roman" w:cs="Times New Roman"/>
                <w:sz w:val="20"/>
                <w:szCs w:val="20"/>
                <w:lang w:val="en-GB"/>
              </w:rPr>
              <w:t>.</w:t>
            </w:r>
            <w:r w:rsidRPr="00C076EA">
              <w:rPr>
                <w:rFonts w:ascii="Times New Roman" w:hAnsi="Times New Roman" w:cs="Times New Roman"/>
                <w:color w:val="FF0000"/>
                <w:sz w:val="20"/>
                <w:szCs w:val="20"/>
                <w:lang w:val="en-GB"/>
              </w:rPr>
              <w:t xml:space="preserve"> </w:t>
            </w:r>
            <w:r w:rsidRPr="00C076EA">
              <w:rPr>
                <w:rFonts w:ascii="Times New Roman" w:hAnsi="Times New Roman" w:cs="Times New Roman"/>
                <w:sz w:val="20"/>
                <w:szCs w:val="20"/>
                <w:lang w:val="en-GB"/>
              </w:rPr>
              <w:t>All necessary measures have been taken to avoid a contact of the product with any source of ASF virus</w:t>
            </w:r>
            <w:r w:rsidRPr="00C076EA">
              <w:rPr>
                <w:rFonts w:ascii="Times New Roman" w:hAnsi="Times New Roman" w:cs="Times New Roman"/>
                <w:b/>
                <w:sz w:val="20"/>
                <w:szCs w:val="20"/>
                <w:lang w:val="en-GB"/>
              </w:rPr>
              <w:t>;</w:t>
            </w:r>
          </w:p>
          <w:p w14:paraId="3C7A6365" w14:textId="77777777" w:rsidR="00B858DF" w:rsidRPr="00C076EA" w:rsidRDefault="00B858DF" w:rsidP="002B7931">
            <w:pPr>
              <w:widowControl w:val="0"/>
              <w:numPr>
                <w:ilvl w:val="0"/>
                <w:numId w:val="2"/>
              </w:numPr>
              <w:shd w:val="clear" w:color="auto" w:fill="FFFFFF"/>
              <w:autoSpaceDE w:val="0"/>
              <w:autoSpaceDN w:val="0"/>
              <w:adjustRightInd w:val="0"/>
              <w:spacing w:after="0" w:line="230" w:lineRule="exact"/>
              <w:rPr>
                <w:rFonts w:ascii="Times New Roman" w:hAnsi="Times New Roman" w:cs="Times New Roman"/>
                <w:sz w:val="20"/>
                <w:szCs w:val="20"/>
                <w:lang w:eastAsia="lt-LT"/>
              </w:rPr>
            </w:pPr>
            <w:r w:rsidRPr="00C076EA">
              <w:rPr>
                <w:rFonts w:ascii="Times New Roman" w:hAnsi="Times New Roman" w:cs="Times New Roman"/>
                <w:color w:val="000000"/>
                <w:sz w:val="20"/>
                <w:szCs w:val="20"/>
                <w:lang w:eastAsia="lt-LT"/>
              </w:rPr>
              <w:t xml:space="preserve">african horse sickness, pest in camel and rinderpest - during last 3 уears in the country; </w:t>
            </w:r>
          </w:p>
          <w:p w14:paraId="3E43E931" w14:textId="77777777" w:rsidR="00B858DF" w:rsidRPr="00C076EA" w:rsidRDefault="00B858DF" w:rsidP="002B7931">
            <w:pPr>
              <w:widowControl w:val="0"/>
              <w:numPr>
                <w:ilvl w:val="0"/>
                <w:numId w:val="2"/>
              </w:numPr>
              <w:autoSpaceDE w:val="0"/>
              <w:autoSpaceDN w:val="0"/>
              <w:adjustRightInd w:val="0"/>
              <w:spacing w:after="0" w:line="240" w:lineRule="auto"/>
              <w:rPr>
                <w:rFonts w:ascii="Times New Roman" w:hAnsi="Times New Roman" w:cs="Times New Roman"/>
                <w:color w:val="000000"/>
                <w:sz w:val="20"/>
                <w:szCs w:val="20"/>
                <w:lang w:eastAsia="lt-LT"/>
              </w:rPr>
            </w:pPr>
            <w:r w:rsidRPr="00C076EA">
              <w:rPr>
                <w:rFonts w:ascii="Times New Roman" w:hAnsi="Times New Roman" w:cs="Times New Roman"/>
                <w:color w:val="000000"/>
                <w:sz w:val="20"/>
                <w:szCs w:val="20"/>
                <w:lang w:eastAsia="lt-LT"/>
              </w:rPr>
              <w:t xml:space="preserve">classic </w:t>
            </w:r>
            <w:r w:rsidRPr="00C076EA">
              <w:rPr>
                <w:rFonts w:ascii="Times New Roman" w:hAnsi="Times New Roman" w:cs="Times New Roman"/>
                <w:color w:val="000000"/>
                <w:sz w:val="20"/>
                <w:szCs w:val="20"/>
                <w:lang w:val="en-US" w:eastAsia="lt-LT"/>
              </w:rPr>
              <w:t>swine</w:t>
            </w:r>
            <w:r w:rsidRPr="00C076EA">
              <w:rPr>
                <w:rFonts w:ascii="Times New Roman" w:hAnsi="Times New Roman" w:cs="Times New Roman"/>
                <w:color w:val="000000"/>
                <w:sz w:val="20"/>
                <w:szCs w:val="20"/>
                <w:lang w:eastAsia="lt-LT"/>
              </w:rPr>
              <w:t xml:space="preserve"> fever, food-and-mouth disease, sheep and goat pox and contagious bovine pleuropneumonia  - during 12 mouths on the administrative territory;</w:t>
            </w:r>
          </w:p>
          <w:p w14:paraId="4E55D763" w14:textId="77777777" w:rsidR="00B858DF" w:rsidRPr="00C076EA" w:rsidRDefault="00B858DF" w:rsidP="002B7931">
            <w:pPr>
              <w:widowControl w:val="0"/>
              <w:numPr>
                <w:ilvl w:val="0"/>
                <w:numId w:val="2"/>
              </w:numPr>
              <w:autoSpaceDE w:val="0"/>
              <w:autoSpaceDN w:val="0"/>
              <w:adjustRightInd w:val="0"/>
              <w:spacing w:after="0" w:line="240" w:lineRule="auto"/>
              <w:rPr>
                <w:rFonts w:ascii="Times New Roman" w:hAnsi="Times New Roman" w:cs="Times New Roman"/>
                <w:color w:val="000000"/>
                <w:sz w:val="20"/>
                <w:szCs w:val="20"/>
                <w:lang w:eastAsia="lt-LT"/>
              </w:rPr>
            </w:pPr>
            <w:r w:rsidRPr="00C076EA">
              <w:rPr>
                <w:rFonts w:ascii="Times New Roman" w:hAnsi="Times New Roman" w:cs="Times New Roman"/>
                <w:sz w:val="20"/>
                <w:szCs w:val="20"/>
                <w:lang w:val="en-US" w:eastAsia="lt-LT"/>
              </w:rPr>
              <w:t xml:space="preserve">anthrax, brucellosis, leptospirosis, Aujeszky`s disease, anaerobic infections – during the last 3 months at the premise </w:t>
            </w:r>
            <w:r w:rsidRPr="00C076EA">
              <w:rPr>
                <w:rFonts w:ascii="Times New Roman" w:hAnsi="Times New Roman" w:cs="Times New Roman"/>
                <w:color w:val="000000"/>
                <w:sz w:val="20"/>
                <w:szCs w:val="20"/>
                <w:lang w:eastAsia="lt-LT"/>
              </w:rPr>
              <w:t>/</w:t>
            </w:r>
          </w:p>
          <w:p w14:paraId="4E34E1F5" w14:textId="77777777" w:rsidR="00B858DF" w:rsidRPr="00C076EA" w:rsidRDefault="00B858DF" w:rsidP="008376CE">
            <w:pPr>
              <w:widowControl w:val="0"/>
              <w:autoSpaceDE w:val="0"/>
              <w:autoSpaceDN w:val="0"/>
              <w:adjustRightInd w:val="0"/>
              <w:spacing w:before="40" w:after="40" w:line="240" w:lineRule="auto"/>
              <w:ind w:left="356"/>
              <w:rPr>
                <w:rFonts w:ascii="Times New Roman" w:hAnsi="Times New Roman" w:cs="Times New Roman"/>
                <w:i/>
                <w:iCs/>
                <w:sz w:val="20"/>
                <w:szCs w:val="20"/>
                <w:lang w:val="uk-UA" w:eastAsia="lt-LT"/>
              </w:rPr>
            </w:pPr>
            <w:r w:rsidRPr="00C076EA">
              <w:rPr>
                <w:rFonts w:ascii="Times New Roman" w:hAnsi="Times New Roman" w:cs="Times New Roman"/>
                <w:i/>
                <w:iCs/>
                <w:sz w:val="20"/>
                <w:szCs w:val="20"/>
                <w:lang w:val="uk-UA" w:eastAsia="lt-LT"/>
              </w:rPr>
              <w:t xml:space="preserve">Яловичина та баранина з якої виготовленні корма для годування непродуктивних домашніх та декоративних    тварин, отриманні від тварин, які знаходились в стадах вільних від губкоподібної енцефалопатії великої рогатої худоби (ГЕ ВРХ) та скрепі овець та не належать до нащадків тварин  хворих на ГЕ ВРХ. </w:t>
            </w:r>
          </w:p>
          <w:p w14:paraId="5DCD4A8B" w14:textId="77777777" w:rsidR="00B858DF" w:rsidRPr="00C076EA" w:rsidRDefault="00B858DF" w:rsidP="008376CE">
            <w:pPr>
              <w:widowControl w:val="0"/>
              <w:autoSpaceDE w:val="0"/>
              <w:autoSpaceDN w:val="0"/>
              <w:adjustRightInd w:val="0"/>
              <w:spacing w:before="40" w:after="40" w:line="240" w:lineRule="auto"/>
              <w:ind w:left="356"/>
              <w:rPr>
                <w:rFonts w:ascii="Times New Roman" w:hAnsi="Times New Roman" w:cs="Times New Roman"/>
                <w:i/>
                <w:iCs/>
                <w:sz w:val="20"/>
                <w:szCs w:val="20"/>
                <w:lang w:val="uk-UA" w:eastAsia="lt-LT"/>
              </w:rPr>
            </w:pPr>
            <w:r w:rsidRPr="00C076EA">
              <w:rPr>
                <w:rFonts w:ascii="Times New Roman" w:hAnsi="Times New Roman" w:cs="Times New Roman"/>
                <w:i/>
                <w:iCs/>
                <w:sz w:val="20"/>
                <w:szCs w:val="20"/>
                <w:lang w:val="uk-UA" w:eastAsia="lt-LT"/>
              </w:rPr>
              <w:t xml:space="preserve"> Матеріали специфічного ризику (SRM) були видалені згідно з рекомендаціями Санітарного кодексу наземних тварин МЕБ та не містяться в консервах.</w:t>
            </w:r>
          </w:p>
          <w:p w14:paraId="27B1AED5" w14:textId="77777777" w:rsidR="00B858DF" w:rsidRPr="00C076EA" w:rsidRDefault="00B858DF" w:rsidP="008376CE">
            <w:pPr>
              <w:widowControl w:val="0"/>
              <w:shd w:val="clear" w:color="auto" w:fill="FFFFFF"/>
              <w:autoSpaceDE w:val="0"/>
              <w:autoSpaceDN w:val="0"/>
              <w:adjustRightInd w:val="0"/>
              <w:spacing w:after="0" w:line="235" w:lineRule="exact"/>
              <w:ind w:left="252"/>
              <w:rPr>
                <w:rFonts w:ascii="Times New Roman" w:hAnsi="Times New Roman" w:cs="Times New Roman"/>
                <w:i/>
                <w:iCs/>
                <w:color w:val="000000"/>
                <w:sz w:val="20"/>
                <w:szCs w:val="20"/>
                <w:lang w:eastAsia="lt-LT"/>
              </w:rPr>
            </w:pPr>
            <w:r w:rsidRPr="00C076EA">
              <w:rPr>
                <w:rFonts w:ascii="Times New Roman" w:hAnsi="Times New Roman" w:cs="Times New Roman"/>
                <w:i/>
                <w:iCs/>
                <w:sz w:val="20"/>
                <w:szCs w:val="20"/>
                <w:lang w:val="uk-UA" w:eastAsia="lt-LT"/>
              </w:rPr>
              <w:t>К</w:t>
            </w:r>
            <w:r w:rsidRPr="00C076EA">
              <w:rPr>
                <w:rFonts w:ascii="Times New Roman" w:hAnsi="Times New Roman" w:cs="Times New Roman"/>
                <w:i/>
                <w:iCs/>
                <w:color w:val="000000"/>
                <w:sz w:val="20"/>
                <w:szCs w:val="20"/>
                <w:lang w:val="uk-UA" w:eastAsia="lt-LT"/>
              </w:rPr>
              <w:t xml:space="preserve">онсервований корм та кормові добавки тваринного походження </w:t>
            </w:r>
            <w:r w:rsidRPr="00C076EA">
              <w:rPr>
                <w:rFonts w:ascii="Times New Roman" w:hAnsi="Times New Roman" w:cs="Times New Roman"/>
                <w:i/>
                <w:iCs/>
                <w:color w:val="000000"/>
                <w:sz w:val="20"/>
                <w:szCs w:val="20"/>
                <w:lang w:eastAsia="lt-LT"/>
              </w:rPr>
              <w:t>виготовленн</w:t>
            </w:r>
            <w:r w:rsidRPr="00C076EA">
              <w:rPr>
                <w:rFonts w:ascii="Times New Roman" w:hAnsi="Times New Roman" w:cs="Times New Roman"/>
                <w:i/>
                <w:iCs/>
                <w:color w:val="000000"/>
                <w:sz w:val="20"/>
                <w:szCs w:val="20"/>
                <w:lang w:val="uk-UA" w:eastAsia="lt-LT"/>
              </w:rPr>
              <w:t xml:space="preserve">і </w:t>
            </w:r>
            <w:r w:rsidRPr="00C076EA">
              <w:rPr>
                <w:rFonts w:ascii="Times New Roman" w:hAnsi="Times New Roman" w:cs="Times New Roman"/>
                <w:i/>
                <w:iCs/>
                <w:color w:val="000000"/>
                <w:sz w:val="20"/>
                <w:szCs w:val="20"/>
                <w:lang w:eastAsia="lt-LT"/>
              </w:rPr>
              <w:t xml:space="preserve">із свіжої сировини тварин </w:t>
            </w:r>
            <w:r w:rsidRPr="00C076EA">
              <w:rPr>
                <w:rFonts w:ascii="Times New Roman" w:hAnsi="Times New Roman" w:cs="Times New Roman"/>
                <w:i/>
                <w:iCs/>
                <w:color w:val="000000"/>
                <w:sz w:val="20"/>
                <w:szCs w:val="20"/>
                <w:lang w:val="uk-UA" w:eastAsia="lt-LT"/>
              </w:rPr>
              <w:t xml:space="preserve">походять </w:t>
            </w:r>
            <w:r w:rsidRPr="00C076EA">
              <w:rPr>
                <w:rFonts w:ascii="Times New Roman" w:hAnsi="Times New Roman" w:cs="Times New Roman"/>
                <w:i/>
                <w:iCs/>
                <w:color w:val="000000"/>
                <w:sz w:val="20"/>
                <w:szCs w:val="20"/>
                <w:lang w:eastAsia="lt-LT"/>
              </w:rPr>
              <w:t>з господарств та адміністравтивних територій офіційно вільних від заразних хвороб тварин,</w:t>
            </w:r>
            <w:r w:rsidRPr="00C076EA">
              <w:rPr>
                <w:rFonts w:ascii="Times New Roman" w:hAnsi="Times New Roman" w:cs="Times New Roman"/>
                <w:i/>
                <w:iCs/>
                <w:sz w:val="20"/>
                <w:szCs w:val="20"/>
                <w:lang w:val="uk-UA" w:eastAsia="lt-LT"/>
              </w:rPr>
              <w:t xml:space="preserve"> відповідно до вимог </w:t>
            </w:r>
            <w:r w:rsidRPr="00C076EA">
              <w:rPr>
                <w:rFonts w:ascii="Times New Roman" w:hAnsi="Times New Roman" w:cs="Times New Roman"/>
                <w:i/>
                <w:iCs/>
                <w:sz w:val="20"/>
                <w:szCs w:val="20"/>
                <w:lang w:val="uk-UA" w:eastAsia="lt-LT"/>
              </w:rPr>
              <w:lastRenderedPageBreak/>
              <w:t>МЕБ,</w:t>
            </w:r>
            <w:r w:rsidRPr="00C076EA">
              <w:rPr>
                <w:rFonts w:ascii="Times New Roman" w:hAnsi="Times New Roman" w:cs="Times New Roman"/>
                <w:i/>
                <w:iCs/>
                <w:color w:val="000000"/>
                <w:sz w:val="20"/>
                <w:szCs w:val="20"/>
                <w:lang w:eastAsia="lt-LT"/>
              </w:rPr>
              <w:t xml:space="preserve"> таких як:</w:t>
            </w:r>
          </w:p>
          <w:p w14:paraId="668CF047" w14:textId="77777777" w:rsidR="002B7931" w:rsidRPr="002B7931" w:rsidRDefault="00C076EA" w:rsidP="002B7931">
            <w:pPr>
              <w:numPr>
                <w:ilvl w:val="0"/>
                <w:numId w:val="5"/>
              </w:numPr>
              <w:shd w:val="clear" w:color="auto" w:fill="FFFFFF"/>
              <w:spacing w:after="0" w:line="240" w:lineRule="auto"/>
              <w:ind w:left="720"/>
              <w:jc w:val="both"/>
              <w:rPr>
                <w:rFonts w:ascii="Times New Roman" w:hAnsi="Times New Roman" w:cs="Times New Roman"/>
                <w:bCs/>
                <w:i/>
                <w:sz w:val="20"/>
                <w:szCs w:val="20"/>
                <w:lang w:val="uk-UA"/>
              </w:rPr>
            </w:pPr>
            <w:r w:rsidRPr="00C076EA">
              <w:rPr>
                <w:rFonts w:ascii="Times New Roman" w:hAnsi="Times New Roman" w:cs="Times New Roman"/>
                <w:bCs/>
                <w:i/>
                <w:sz w:val="20"/>
                <w:szCs w:val="20"/>
                <w:lang w:val="uk-UA"/>
              </w:rPr>
              <w:t>африканська чума свиней</w:t>
            </w:r>
            <w:r w:rsidRPr="000A748D">
              <w:rPr>
                <w:rFonts w:ascii="Times New Roman" w:hAnsi="Times New Roman" w:cs="Times New Roman"/>
                <w:bCs/>
                <w:i/>
                <w:sz w:val="20"/>
                <w:szCs w:val="20"/>
                <w:lang w:val="ru-RU"/>
              </w:rPr>
              <w:t xml:space="preserve"> – </w:t>
            </w:r>
            <w:r w:rsidRPr="00C076EA">
              <w:rPr>
                <w:rFonts w:ascii="Times New Roman" w:hAnsi="Times New Roman" w:cs="Times New Roman"/>
                <w:bCs/>
                <w:i/>
                <w:sz w:val="20"/>
                <w:szCs w:val="20"/>
                <w:lang w:val="uk-UA"/>
              </w:rPr>
              <w:t xml:space="preserve">протягом останніх 3 років на адміністративній території </w:t>
            </w:r>
            <w:r w:rsidRPr="00C076EA">
              <w:rPr>
                <w:rStyle w:val="hps"/>
                <w:rFonts w:ascii="Times New Roman" w:hAnsi="Times New Roman" w:cs="Times New Roman"/>
                <w:i/>
                <w:sz w:val="20"/>
                <w:szCs w:val="20"/>
                <w:lang w:val="uk-UA"/>
              </w:rPr>
              <w:t>і після обробки</w:t>
            </w:r>
            <w:r w:rsidRPr="00C076EA">
              <w:rPr>
                <w:rFonts w:ascii="Times New Roman" w:hAnsi="Times New Roman" w:cs="Times New Roman"/>
                <w:i/>
                <w:sz w:val="20"/>
                <w:szCs w:val="20"/>
                <w:lang w:val="uk-UA"/>
              </w:rPr>
              <w:t xml:space="preserve"> </w:t>
            </w:r>
            <w:r w:rsidRPr="000A748D">
              <w:rPr>
                <w:rFonts w:ascii="Times New Roman" w:hAnsi="Times New Roman" w:cs="Times New Roman"/>
                <w:i/>
                <w:sz w:val="20"/>
                <w:szCs w:val="20"/>
                <w:lang w:val="uk-UA"/>
              </w:rPr>
              <w:t>методом, який гарантує руйнування збудника АЧС. Б</w:t>
            </w:r>
            <w:r w:rsidRPr="00C076EA">
              <w:rPr>
                <w:rStyle w:val="hps"/>
                <w:rFonts w:ascii="Times New Roman" w:hAnsi="Times New Roman" w:cs="Times New Roman"/>
                <w:i/>
                <w:sz w:val="20"/>
                <w:szCs w:val="20"/>
                <w:lang w:val="uk-UA"/>
              </w:rPr>
              <w:t>ули прийняті</w:t>
            </w:r>
            <w:r w:rsidRPr="00C076EA">
              <w:rPr>
                <w:rFonts w:ascii="Times New Roman" w:hAnsi="Times New Roman" w:cs="Times New Roman"/>
                <w:i/>
                <w:sz w:val="20"/>
                <w:szCs w:val="20"/>
                <w:lang w:val="uk-UA"/>
              </w:rPr>
              <w:t xml:space="preserve"> </w:t>
            </w:r>
            <w:r w:rsidRPr="00C076EA">
              <w:rPr>
                <w:rStyle w:val="hps"/>
                <w:rFonts w:ascii="Times New Roman" w:hAnsi="Times New Roman" w:cs="Times New Roman"/>
                <w:i/>
                <w:sz w:val="20"/>
                <w:szCs w:val="20"/>
                <w:lang w:val="uk-UA"/>
              </w:rPr>
              <w:t>всі необхідні заходи</w:t>
            </w:r>
            <w:r w:rsidRPr="00C076EA">
              <w:rPr>
                <w:rFonts w:ascii="Times New Roman" w:hAnsi="Times New Roman" w:cs="Times New Roman"/>
                <w:i/>
                <w:sz w:val="20"/>
                <w:szCs w:val="20"/>
                <w:lang w:val="uk-UA"/>
              </w:rPr>
              <w:t xml:space="preserve"> </w:t>
            </w:r>
            <w:r w:rsidRPr="00C076EA">
              <w:rPr>
                <w:rStyle w:val="hps"/>
                <w:rFonts w:ascii="Times New Roman" w:hAnsi="Times New Roman" w:cs="Times New Roman"/>
                <w:i/>
                <w:sz w:val="20"/>
                <w:szCs w:val="20"/>
                <w:lang w:val="uk-UA"/>
              </w:rPr>
              <w:t>для виключення</w:t>
            </w:r>
            <w:r w:rsidRPr="00C076EA">
              <w:rPr>
                <w:rFonts w:ascii="Times New Roman" w:hAnsi="Times New Roman" w:cs="Times New Roman"/>
                <w:i/>
                <w:sz w:val="20"/>
                <w:szCs w:val="20"/>
                <w:lang w:val="uk-UA"/>
              </w:rPr>
              <w:t xml:space="preserve"> </w:t>
            </w:r>
            <w:r w:rsidRPr="00C076EA">
              <w:rPr>
                <w:rStyle w:val="hps"/>
                <w:rFonts w:ascii="Times New Roman" w:hAnsi="Times New Roman" w:cs="Times New Roman"/>
                <w:i/>
                <w:sz w:val="20"/>
                <w:szCs w:val="20"/>
                <w:lang w:val="uk-UA"/>
              </w:rPr>
              <w:t>їх контакту</w:t>
            </w:r>
            <w:r w:rsidRPr="00C076EA">
              <w:rPr>
                <w:rFonts w:ascii="Times New Roman" w:hAnsi="Times New Roman" w:cs="Times New Roman"/>
                <w:i/>
                <w:sz w:val="20"/>
                <w:szCs w:val="20"/>
                <w:lang w:val="uk-UA"/>
              </w:rPr>
              <w:t xml:space="preserve"> </w:t>
            </w:r>
            <w:r w:rsidRPr="00C076EA">
              <w:rPr>
                <w:rStyle w:val="hps"/>
                <w:rFonts w:ascii="Times New Roman" w:hAnsi="Times New Roman" w:cs="Times New Roman"/>
                <w:i/>
                <w:sz w:val="20"/>
                <w:szCs w:val="20"/>
                <w:lang w:val="uk-UA"/>
              </w:rPr>
              <w:t>з потенційним</w:t>
            </w:r>
            <w:r w:rsidRPr="00C076EA">
              <w:rPr>
                <w:rFonts w:ascii="Times New Roman" w:hAnsi="Times New Roman" w:cs="Times New Roman"/>
                <w:i/>
                <w:sz w:val="20"/>
                <w:szCs w:val="20"/>
                <w:lang w:val="uk-UA"/>
              </w:rPr>
              <w:t xml:space="preserve"> </w:t>
            </w:r>
            <w:r w:rsidRPr="00C076EA">
              <w:rPr>
                <w:rStyle w:val="hps"/>
                <w:rFonts w:ascii="Times New Roman" w:hAnsi="Times New Roman" w:cs="Times New Roman"/>
                <w:i/>
                <w:sz w:val="20"/>
                <w:szCs w:val="20"/>
                <w:lang w:val="uk-UA"/>
              </w:rPr>
              <w:t>джерелом</w:t>
            </w:r>
            <w:r w:rsidRPr="00C076EA">
              <w:rPr>
                <w:rFonts w:ascii="Times New Roman" w:hAnsi="Times New Roman" w:cs="Times New Roman"/>
                <w:i/>
                <w:sz w:val="20"/>
                <w:szCs w:val="20"/>
                <w:lang w:val="uk-UA"/>
              </w:rPr>
              <w:t xml:space="preserve"> </w:t>
            </w:r>
            <w:r w:rsidRPr="00C076EA">
              <w:rPr>
                <w:rStyle w:val="hps"/>
                <w:rFonts w:ascii="Times New Roman" w:hAnsi="Times New Roman" w:cs="Times New Roman"/>
                <w:i/>
                <w:sz w:val="20"/>
                <w:szCs w:val="20"/>
                <w:lang w:val="uk-UA"/>
              </w:rPr>
              <w:t>вірусу АЧС;</w:t>
            </w:r>
          </w:p>
          <w:p w14:paraId="47EAB7E6" w14:textId="77777777" w:rsidR="002B7931" w:rsidRPr="002B7931" w:rsidRDefault="00B858DF" w:rsidP="002B7931">
            <w:pPr>
              <w:numPr>
                <w:ilvl w:val="0"/>
                <w:numId w:val="5"/>
              </w:numPr>
              <w:shd w:val="clear" w:color="auto" w:fill="FFFFFF"/>
              <w:spacing w:after="0" w:line="240" w:lineRule="auto"/>
              <w:ind w:left="720"/>
              <w:jc w:val="both"/>
              <w:rPr>
                <w:rFonts w:ascii="Times New Roman" w:hAnsi="Times New Roman" w:cs="Times New Roman"/>
                <w:sz w:val="20"/>
                <w:szCs w:val="20"/>
                <w:lang w:val="uk-UA" w:eastAsia="lt-LT"/>
              </w:rPr>
            </w:pPr>
            <w:r w:rsidRPr="002B7931">
              <w:rPr>
                <w:rFonts w:ascii="Times New Roman" w:hAnsi="Times New Roman" w:cs="Times New Roman"/>
                <w:i/>
                <w:iCs/>
                <w:sz w:val="20"/>
                <w:szCs w:val="20"/>
                <w:lang w:val="uk-UA" w:eastAsia="lt-LT"/>
              </w:rPr>
              <w:t>африканська чума коней, чума верблюдів і чума великої рогатої худоби - протягом останніх 3 років</w:t>
            </w:r>
            <w:r w:rsidRPr="002B7931">
              <w:rPr>
                <w:rFonts w:ascii="Times New Roman" w:hAnsi="Times New Roman" w:cs="Times New Roman"/>
                <w:i/>
                <w:iCs/>
                <w:sz w:val="20"/>
                <w:szCs w:val="20"/>
                <w:lang w:val="ru-RU" w:eastAsia="lt-LT"/>
              </w:rPr>
              <w:t xml:space="preserve"> у </w:t>
            </w:r>
            <w:r w:rsidRPr="002B7931">
              <w:rPr>
                <w:rFonts w:ascii="Times New Roman" w:hAnsi="Times New Roman" w:cs="Times New Roman"/>
                <w:i/>
                <w:iCs/>
                <w:sz w:val="20"/>
                <w:szCs w:val="20"/>
                <w:lang w:val="uk-UA" w:eastAsia="lt-LT"/>
              </w:rPr>
              <w:t>країні;</w:t>
            </w:r>
          </w:p>
          <w:p w14:paraId="129DBFCF" w14:textId="77777777" w:rsidR="002B7931" w:rsidRPr="002B7931" w:rsidRDefault="00B858DF" w:rsidP="002B7931">
            <w:pPr>
              <w:numPr>
                <w:ilvl w:val="0"/>
                <w:numId w:val="5"/>
              </w:numPr>
              <w:shd w:val="clear" w:color="auto" w:fill="FFFFFF"/>
              <w:spacing w:after="0" w:line="240" w:lineRule="auto"/>
              <w:ind w:left="720"/>
              <w:jc w:val="both"/>
              <w:rPr>
                <w:rFonts w:ascii="Times New Roman" w:hAnsi="Times New Roman" w:cs="Times New Roman"/>
                <w:sz w:val="20"/>
                <w:szCs w:val="20"/>
                <w:lang w:val="uk-UA" w:eastAsia="lt-LT"/>
              </w:rPr>
            </w:pPr>
            <w:r w:rsidRPr="002B7931">
              <w:rPr>
                <w:rFonts w:ascii="Times New Roman" w:hAnsi="Times New Roman" w:cs="Times New Roman"/>
                <w:i/>
                <w:iCs/>
                <w:sz w:val="20"/>
                <w:szCs w:val="20"/>
                <w:lang w:val="uk-UA" w:eastAsia="lt-LT"/>
              </w:rPr>
              <w:t>класична чума  свиней,  ящуру, віспи овець і кіз та інфекційної плевропневмонії великої рогатої худоби -   протягом останніх 12 місяців на адміністративній території;</w:t>
            </w:r>
          </w:p>
          <w:p w14:paraId="48D42617" w14:textId="77777777" w:rsidR="00B858DF" w:rsidRPr="002B7931" w:rsidRDefault="00B858DF" w:rsidP="002B7931">
            <w:pPr>
              <w:numPr>
                <w:ilvl w:val="0"/>
                <w:numId w:val="5"/>
              </w:numPr>
              <w:shd w:val="clear" w:color="auto" w:fill="FFFFFF"/>
              <w:spacing w:after="0" w:line="240" w:lineRule="auto"/>
              <w:ind w:left="720"/>
              <w:jc w:val="both"/>
              <w:rPr>
                <w:rFonts w:ascii="Times New Roman" w:hAnsi="Times New Roman" w:cs="Times New Roman"/>
                <w:sz w:val="20"/>
                <w:szCs w:val="20"/>
                <w:lang w:val="uk-UA" w:eastAsia="lt-LT"/>
              </w:rPr>
            </w:pPr>
            <w:r w:rsidRPr="002B7931">
              <w:rPr>
                <w:rFonts w:ascii="Times New Roman" w:hAnsi="Times New Roman" w:cs="Times New Roman"/>
                <w:i/>
                <w:iCs/>
                <w:sz w:val="20"/>
                <w:szCs w:val="20"/>
                <w:lang w:val="uk-UA" w:eastAsia="lt-LT"/>
              </w:rPr>
              <w:t>сибірки, бруцельозу, лептоспірозу, хвороби Ауєскі, анаеробних інфекцій -  впродовж останніх 3 місяців у господарстві.</w:t>
            </w:r>
          </w:p>
        </w:tc>
      </w:tr>
      <w:tr w:rsidR="00B858DF" w:rsidRPr="00E271D1" w14:paraId="2DF77A2A" w14:textId="77777777" w:rsidTr="005673A7">
        <w:tblPrEx>
          <w:tblCellMar>
            <w:left w:w="108" w:type="dxa"/>
            <w:right w:w="108" w:type="dxa"/>
          </w:tblCellMar>
        </w:tblPrEx>
        <w:trPr>
          <w:trHeight w:val="887"/>
          <w:jc w:val="center"/>
        </w:trPr>
        <w:tc>
          <w:tcPr>
            <w:tcW w:w="10627" w:type="dxa"/>
            <w:gridSpan w:val="2"/>
          </w:tcPr>
          <w:p w14:paraId="041B7F83" w14:textId="77777777" w:rsidR="00B858DF" w:rsidRPr="00C076EA" w:rsidRDefault="00B858DF" w:rsidP="008376CE">
            <w:pPr>
              <w:tabs>
                <w:tab w:val="num" w:pos="345"/>
              </w:tabs>
              <w:spacing w:after="0" w:line="240" w:lineRule="auto"/>
              <w:ind w:left="345" w:hanging="345"/>
              <w:jc w:val="both"/>
              <w:rPr>
                <w:rFonts w:ascii="Times New Roman" w:hAnsi="Times New Roman" w:cs="Times New Roman"/>
                <w:sz w:val="20"/>
                <w:szCs w:val="20"/>
                <w:lang w:eastAsia="lt-LT"/>
              </w:rPr>
            </w:pPr>
            <w:r w:rsidRPr="00C076EA">
              <w:rPr>
                <w:rFonts w:ascii="Times New Roman" w:hAnsi="Times New Roman" w:cs="Times New Roman"/>
                <w:sz w:val="20"/>
                <w:szCs w:val="20"/>
                <w:lang w:eastAsia="lt-LT"/>
              </w:rPr>
              <w:lastRenderedPageBreak/>
              <w:t>4.4.Gyvūnų augintinių konservuotas gyvūninis ėdalas</w:t>
            </w:r>
            <w:r w:rsidRPr="00C076EA">
              <w:rPr>
                <w:rFonts w:ascii="Times New Roman" w:hAnsi="Times New Roman" w:cs="Times New Roman"/>
                <w:sz w:val="20"/>
                <w:szCs w:val="20"/>
                <w:lang w:val="uk-UA" w:eastAsia="lt-LT"/>
              </w:rPr>
              <w:t xml:space="preserve"> </w:t>
            </w:r>
            <w:r w:rsidRPr="00C076EA">
              <w:rPr>
                <w:rFonts w:ascii="Times New Roman" w:hAnsi="Times New Roman" w:cs="Times New Roman"/>
                <w:sz w:val="20"/>
                <w:szCs w:val="20"/>
                <w:lang w:eastAsia="lt-LT"/>
              </w:rPr>
              <w:t xml:space="preserve">gautas iš gyvūninių žaliavų, apdorotų ne žemesnėje kaip 133 ºC temperatūroje ne mažiau kaip 20 minučių 3 barų slėgyje arba apdorotų patvirtintais alternatyviais metodais prižiūrint kompetentingai ES valstybės narės veterinarijos tarnybai, suteikiančiai atitinkamas garantijas dėl nustatyto mikrobiologinio standarto atitikimo / Canned petfood was obtained from raw materials of animal origin treated not lower than 133Cº for the duration of not less than 20 minutes with the pressure of  3 Bars or the authorised alternative treatments applied under the supervision of a competent service of  the EU Member State  and gives the relevant warranty in relation to the established microbiological Standard / </w:t>
            </w:r>
            <w:r w:rsidRPr="00C076EA">
              <w:rPr>
                <w:rFonts w:ascii="Times New Roman" w:hAnsi="Times New Roman" w:cs="Times New Roman"/>
                <w:i/>
                <w:iCs/>
                <w:sz w:val="20"/>
                <w:szCs w:val="20"/>
                <w:lang w:val="uk-UA" w:eastAsia="lt-LT"/>
              </w:rPr>
              <w:t>Консервовані  корма були отримані з сировини тваринного походження, обробленого при температурі не нижче плюс 133 градуса Цельсія, не менш 20 хвилин при тиску 3 бара або були обробленні затвердженими альтернативними методами під наглядом компетентного органа країни-члена ЄС та дає відповідні гарантії щодо встановленого мікробіологічного стандарту.</w:t>
            </w:r>
          </w:p>
        </w:tc>
      </w:tr>
      <w:tr w:rsidR="00B858DF" w:rsidRPr="00E271D1" w14:paraId="1A28F42A" w14:textId="77777777" w:rsidTr="005673A7">
        <w:tblPrEx>
          <w:tblCellMar>
            <w:left w:w="108" w:type="dxa"/>
            <w:right w:w="108" w:type="dxa"/>
          </w:tblCellMar>
        </w:tblPrEx>
        <w:trPr>
          <w:trHeight w:val="895"/>
          <w:jc w:val="center"/>
        </w:trPr>
        <w:tc>
          <w:tcPr>
            <w:tcW w:w="10627" w:type="dxa"/>
            <w:gridSpan w:val="2"/>
          </w:tcPr>
          <w:p w14:paraId="0A16723B" w14:textId="77777777" w:rsidR="00B858DF" w:rsidRPr="00C076EA" w:rsidRDefault="00B858DF" w:rsidP="008376CE">
            <w:pPr>
              <w:tabs>
                <w:tab w:val="num" w:pos="345"/>
              </w:tabs>
              <w:spacing w:after="0" w:line="240" w:lineRule="auto"/>
              <w:ind w:left="345" w:hanging="345"/>
              <w:jc w:val="both"/>
              <w:rPr>
                <w:rFonts w:ascii="Times New Roman" w:hAnsi="Times New Roman" w:cs="Times New Roman"/>
                <w:sz w:val="20"/>
                <w:szCs w:val="20"/>
                <w:lang w:eastAsia="lt-LT"/>
              </w:rPr>
            </w:pPr>
            <w:r w:rsidRPr="00C076EA">
              <w:rPr>
                <w:rFonts w:ascii="Times New Roman" w:hAnsi="Times New Roman" w:cs="Times New Roman"/>
                <w:sz w:val="20"/>
                <w:szCs w:val="20"/>
                <w:lang w:eastAsia="lt-LT"/>
              </w:rPr>
              <w:t xml:space="preserve">4.5. Konservavimo procesas apima terminį apdorojimą 121°C temperatūroje 3 minutes ar atitinkamos trukmės ir temperatūros apdorojimą hermetiškai sandariame konteineryje. Toks apdorojimas sunaikina botulino toksiną ir užtikrina, kad bendras bakterijų skaičius yra mažesnis kaip 10 kolonijas sudarančių vienetų 1 g, o  </w:t>
            </w:r>
            <w:r w:rsidRPr="00C076EA">
              <w:rPr>
                <w:rFonts w:ascii="Times New Roman" w:hAnsi="Times New Roman" w:cs="Times New Roman"/>
                <w:i/>
                <w:iCs/>
                <w:sz w:val="20"/>
                <w:szCs w:val="20"/>
                <w:lang w:eastAsia="lt-LT"/>
              </w:rPr>
              <w:t>Salmonella,</w:t>
            </w:r>
            <w:r w:rsidRPr="00C076EA">
              <w:rPr>
                <w:rFonts w:ascii="Times New Roman" w:hAnsi="Times New Roman" w:cs="Times New Roman"/>
                <w:sz w:val="20"/>
                <w:szCs w:val="20"/>
                <w:lang w:eastAsia="lt-LT"/>
              </w:rPr>
              <w:t xml:space="preserve">  </w:t>
            </w:r>
            <w:r w:rsidRPr="00C076EA">
              <w:rPr>
                <w:rFonts w:ascii="Times New Roman" w:hAnsi="Times New Roman" w:cs="Times New Roman"/>
                <w:i/>
                <w:iCs/>
                <w:sz w:val="20"/>
                <w:szCs w:val="20"/>
                <w:lang w:eastAsia="lt-LT"/>
              </w:rPr>
              <w:t>Enterobacteriaceae</w:t>
            </w:r>
            <w:r w:rsidRPr="00C076EA">
              <w:rPr>
                <w:rFonts w:ascii="Times New Roman" w:hAnsi="Times New Roman" w:cs="Times New Roman"/>
                <w:sz w:val="20"/>
                <w:szCs w:val="20"/>
                <w:lang w:eastAsia="lt-LT"/>
              </w:rPr>
              <w:t xml:space="preserve"> ir anaerobinės mikrofloros nėra visai (įprastas mėginys: nėra 25 g) / The canning process includes a heat treatment at 121° C for 3 minutes or equivalent time temperature treatment in hermetically sealed container. This treatment eliminates botulinic toxin and ensures a total bacterial count of less than 10 colony-forming units (cfu)/g, and absence of Salmonella, Enterobacteriaceae and anaerobic microflora  (sampling plan: absence in 25 g) </w:t>
            </w:r>
            <w:r w:rsidRPr="00C076EA">
              <w:rPr>
                <w:rFonts w:ascii="Times New Roman" w:hAnsi="Times New Roman" w:cs="Times New Roman"/>
                <w:i/>
                <w:iCs/>
                <w:sz w:val="20"/>
                <w:szCs w:val="20"/>
                <w:lang w:eastAsia="lt-LT"/>
              </w:rPr>
              <w:t xml:space="preserve">/   </w:t>
            </w:r>
            <w:r w:rsidRPr="00C076EA">
              <w:rPr>
                <w:rFonts w:ascii="Times New Roman" w:hAnsi="Times New Roman" w:cs="Times New Roman"/>
                <w:i/>
                <w:iCs/>
                <w:sz w:val="20"/>
                <w:szCs w:val="20"/>
                <w:lang w:val="uk-UA" w:eastAsia="lt-LT"/>
              </w:rPr>
              <w:t>Процес консервування  включає обробку при температурі 121° C протягом 3 хвилин або обробку при відповідній температурі  та часу в герметично опечатаних контейнерах. Така обробка знищує ботуліничний токсин та забезпечує наявність загальної кількості бактерій менш ніж 10 м. к. в 1г і відсутність Сальмонел та Ентеробактерій та анаеробну мікрофлору (вибірковий  аналіз: відсутність в 25 г ).</w:t>
            </w:r>
          </w:p>
        </w:tc>
      </w:tr>
      <w:tr w:rsidR="00B858DF" w:rsidRPr="00E271D1" w14:paraId="14E3B9E9" w14:textId="77777777" w:rsidTr="005673A7">
        <w:tblPrEx>
          <w:tblCellMar>
            <w:left w:w="108" w:type="dxa"/>
            <w:right w:w="108" w:type="dxa"/>
          </w:tblCellMar>
        </w:tblPrEx>
        <w:trPr>
          <w:trHeight w:val="1136"/>
          <w:jc w:val="center"/>
        </w:trPr>
        <w:tc>
          <w:tcPr>
            <w:tcW w:w="10627" w:type="dxa"/>
            <w:gridSpan w:val="2"/>
          </w:tcPr>
          <w:p w14:paraId="302BA19C" w14:textId="77777777" w:rsidR="00B858DF" w:rsidRPr="00C076EA" w:rsidRDefault="00B858DF" w:rsidP="008376CE">
            <w:pPr>
              <w:tabs>
                <w:tab w:val="num" w:pos="345"/>
              </w:tabs>
              <w:spacing w:after="0" w:line="240" w:lineRule="auto"/>
              <w:ind w:left="345" w:hanging="345"/>
              <w:jc w:val="both"/>
              <w:rPr>
                <w:rFonts w:ascii="Times New Roman" w:hAnsi="Times New Roman" w:cs="Times New Roman"/>
                <w:sz w:val="20"/>
                <w:szCs w:val="20"/>
                <w:lang w:eastAsia="lt-LT"/>
              </w:rPr>
            </w:pPr>
            <w:r w:rsidRPr="00C076EA">
              <w:rPr>
                <w:rFonts w:ascii="Times New Roman" w:hAnsi="Times New Roman" w:cs="Times New Roman"/>
                <w:sz w:val="20"/>
                <w:szCs w:val="20"/>
                <w:lang w:eastAsia="lt-LT"/>
              </w:rPr>
              <w:t>4.6.</w:t>
            </w:r>
            <w:r w:rsidRPr="00C076EA">
              <w:rPr>
                <w:rFonts w:ascii="Times New Roman" w:hAnsi="Times New Roman" w:cs="Times New Roman"/>
                <w:sz w:val="20"/>
                <w:szCs w:val="20"/>
                <w:lang w:eastAsia="lt-LT"/>
              </w:rPr>
              <w:tab/>
              <w:t xml:space="preserve">Buvo imtasi priemonių apsaugoti gyvūnų augintinių konservuotą gyvūninį ėdalą nuo užteršimo patogeniniais mikroorganizmais po jo apdorojimo / Canned petfood has undergone all precautions to avoid contamination with pathogenic agents after treatment / </w:t>
            </w:r>
            <w:r w:rsidRPr="00C076EA">
              <w:rPr>
                <w:rFonts w:ascii="Times New Roman" w:hAnsi="Times New Roman" w:cs="Times New Roman"/>
                <w:i/>
                <w:iCs/>
                <w:sz w:val="20"/>
                <w:szCs w:val="20"/>
                <w:lang w:val="uk-UA" w:eastAsia="lt-LT"/>
              </w:rPr>
              <w:t>Щодо консервованих кормів для непродуктивних домашніх та декоративних тварин були вжиті всі заходи безпеки, щоб уникнути контамінації патогенними мікроорганізмами після їх обробки.</w:t>
            </w:r>
          </w:p>
        </w:tc>
      </w:tr>
      <w:tr w:rsidR="00B858DF" w:rsidRPr="00E271D1" w14:paraId="1DA5963C" w14:textId="77777777" w:rsidTr="005673A7">
        <w:tblPrEx>
          <w:tblCellMar>
            <w:left w:w="108" w:type="dxa"/>
            <w:right w:w="108" w:type="dxa"/>
          </w:tblCellMar>
        </w:tblPrEx>
        <w:trPr>
          <w:trHeight w:val="418"/>
          <w:jc w:val="center"/>
        </w:trPr>
        <w:tc>
          <w:tcPr>
            <w:tcW w:w="10627" w:type="dxa"/>
            <w:gridSpan w:val="2"/>
          </w:tcPr>
          <w:p w14:paraId="7F5FEA1F" w14:textId="77777777" w:rsidR="00B858DF" w:rsidRPr="00C076EA" w:rsidRDefault="00B858DF" w:rsidP="008376CE">
            <w:pPr>
              <w:tabs>
                <w:tab w:val="num" w:pos="345"/>
              </w:tabs>
              <w:spacing w:after="0" w:line="240" w:lineRule="auto"/>
              <w:ind w:left="345" w:hanging="345"/>
              <w:jc w:val="both"/>
              <w:rPr>
                <w:rFonts w:ascii="Times New Roman" w:hAnsi="Times New Roman" w:cs="Times New Roman"/>
                <w:sz w:val="20"/>
                <w:szCs w:val="20"/>
                <w:lang w:eastAsia="lt-LT"/>
              </w:rPr>
            </w:pPr>
            <w:r w:rsidRPr="00C076EA">
              <w:rPr>
                <w:rFonts w:ascii="Times New Roman" w:hAnsi="Times New Roman" w:cs="Times New Roman"/>
                <w:sz w:val="20"/>
                <w:szCs w:val="20"/>
                <w:lang w:eastAsia="lt-LT"/>
              </w:rPr>
              <w:t>4.7.</w:t>
            </w:r>
            <w:r w:rsidRPr="00C076EA">
              <w:rPr>
                <w:rFonts w:ascii="Times New Roman" w:hAnsi="Times New Roman" w:cs="Times New Roman"/>
                <w:sz w:val="20"/>
                <w:szCs w:val="20"/>
                <w:lang w:eastAsia="lt-LT"/>
              </w:rPr>
              <w:tab/>
              <w:t xml:space="preserve">Pakuotės atitinka higienos reikalavimus / Packing material satisfies the necessary hygienic requirements / </w:t>
            </w:r>
            <w:r w:rsidRPr="00C076EA">
              <w:rPr>
                <w:rFonts w:ascii="Times New Roman" w:hAnsi="Times New Roman" w:cs="Times New Roman"/>
                <w:i/>
                <w:iCs/>
                <w:sz w:val="20"/>
                <w:szCs w:val="20"/>
                <w:lang w:eastAsia="lt-LT"/>
              </w:rPr>
              <w:t>Матер</w:t>
            </w:r>
            <w:r w:rsidRPr="00C076EA">
              <w:rPr>
                <w:rFonts w:ascii="Times New Roman" w:hAnsi="Times New Roman" w:cs="Times New Roman"/>
                <w:i/>
                <w:iCs/>
                <w:sz w:val="20"/>
                <w:szCs w:val="20"/>
                <w:lang w:val="uk-UA" w:eastAsia="lt-LT"/>
              </w:rPr>
              <w:t>і</w:t>
            </w:r>
            <w:r w:rsidRPr="00C076EA">
              <w:rPr>
                <w:rFonts w:ascii="Times New Roman" w:hAnsi="Times New Roman" w:cs="Times New Roman"/>
                <w:i/>
                <w:iCs/>
                <w:sz w:val="20"/>
                <w:szCs w:val="20"/>
                <w:lang w:eastAsia="lt-LT"/>
              </w:rPr>
              <w:t xml:space="preserve">ал для упаковки </w:t>
            </w:r>
            <w:r w:rsidRPr="00C076EA">
              <w:rPr>
                <w:rFonts w:ascii="Times New Roman" w:hAnsi="Times New Roman" w:cs="Times New Roman"/>
                <w:i/>
                <w:iCs/>
                <w:sz w:val="20"/>
                <w:szCs w:val="20"/>
                <w:lang w:val="uk-UA" w:eastAsia="lt-LT"/>
              </w:rPr>
              <w:t>відповідає необхідним гігієнічним вимогам</w:t>
            </w:r>
            <w:r w:rsidRPr="00C076EA">
              <w:rPr>
                <w:rFonts w:ascii="Times New Roman" w:hAnsi="Times New Roman" w:cs="Times New Roman"/>
                <w:i/>
                <w:iCs/>
                <w:sz w:val="20"/>
                <w:szCs w:val="20"/>
                <w:lang w:eastAsia="lt-LT"/>
              </w:rPr>
              <w:t>.</w:t>
            </w:r>
          </w:p>
        </w:tc>
      </w:tr>
      <w:tr w:rsidR="00B858DF" w:rsidRPr="00E271D1" w14:paraId="1B10A154" w14:textId="77777777" w:rsidTr="005673A7">
        <w:tblPrEx>
          <w:tblCellMar>
            <w:left w:w="108" w:type="dxa"/>
            <w:right w:w="108" w:type="dxa"/>
          </w:tblCellMar>
        </w:tblPrEx>
        <w:trPr>
          <w:trHeight w:val="752"/>
          <w:jc w:val="center"/>
        </w:trPr>
        <w:tc>
          <w:tcPr>
            <w:tcW w:w="10627" w:type="dxa"/>
            <w:gridSpan w:val="2"/>
          </w:tcPr>
          <w:p w14:paraId="74812FB8" w14:textId="77777777" w:rsidR="00B858DF" w:rsidRPr="00C076EA" w:rsidRDefault="00B858DF" w:rsidP="008376CE">
            <w:pPr>
              <w:tabs>
                <w:tab w:val="num" w:pos="345"/>
              </w:tabs>
              <w:spacing w:after="0" w:line="240" w:lineRule="auto"/>
              <w:ind w:left="345" w:hanging="345"/>
              <w:jc w:val="both"/>
              <w:rPr>
                <w:rFonts w:ascii="Times New Roman" w:hAnsi="Times New Roman" w:cs="Times New Roman"/>
                <w:sz w:val="20"/>
                <w:szCs w:val="20"/>
                <w:lang w:eastAsia="lt-LT"/>
              </w:rPr>
            </w:pPr>
            <w:r w:rsidRPr="00C076EA">
              <w:rPr>
                <w:rFonts w:ascii="Times New Roman" w:hAnsi="Times New Roman" w:cs="Times New Roman"/>
                <w:sz w:val="20"/>
                <w:szCs w:val="20"/>
                <w:lang w:eastAsia="lt-LT"/>
              </w:rPr>
              <w:t xml:space="preserve">4.8. Gyvūnų augintinių konservuotas gyvūninis ėdalas ant pakuotės yra pažymėtas aiškiomis atpažinimo žymėmis / Canned petfood of animal origin is legibly labelled on package / </w:t>
            </w:r>
            <w:r w:rsidRPr="00C076EA">
              <w:rPr>
                <w:rFonts w:ascii="Times New Roman" w:hAnsi="Times New Roman" w:cs="Times New Roman"/>
                <w:i/>
                <w:iCs/>
                <w:sz w:val="20"/>
                <w:szCs w:val="20"/>
                <w:lang w:val="uk-UA" w:eastAsia="lt-LT"/>
              </w:rPr>
              <w:t>Консервовані корма тваринного походження для годівлі непродуктивних домашніх та декоративних тварин мають розбірливе маркування на упаковці.</w:t>
            </w:r>
          </w:p>
        </w:tc>
      </w:tr>
      <w:tr w:rsidR="00B858DF" w:rsidRPr="00E271D1" w14:paraId="5C1DB92F" w14:textId="77777777" w:rsidTr="005673A7">
        <w:tblPrEx>
          <w:tblCellMar>
            <w:left w:w="108" w:type="dxa"/>
            <w:right w:w="108" w:type="dxa"/>
          </w:tblCellMar>
        </w:tblPrEx>
        <w:trPr>
          <w:trHeight w:val="752"/>
          <w:jc w:val="center"/>
        </w:trPr>
        <w:tc>
          <w:tcPr>
            <w:tcW w:w="10627" w:type="dxa"/>
            <w:gridSpan w:val="2"/>
          </w:tcPr>
          <w:p w14:paraId="6809D42D" w14:textId="77777777" w:rsidR="00B858DF" w:rsidRPr="00C076EA" w:rsidRDefault="00B858DF" w:rsidP="008376CE">
            <w:pPr>
              <w:tabs>
                <w:tab w:val="num" w:pos="345"/>
              </w:tabs>
              <w:spacing w:after="0" w:line="240" w:lineRule="auto"/>
              <w:ind w:left="345" w:hanging="345"/>
              <w:jc w:val="both"/>
              <w:rPr>
                <w:rFonts w:ascii="Times New Roman" w:hAnsi="Times New Roman" w:cs="Times New Roman"/>
                <w:sz w:val="20"/>
                <w:szCs w:val="20"/>
                <w:lang w:eastAsia="lt-LT"/>
              </w:rPr>
            </w:pPr>
            <w:r w:rsidRPr="00C076EA">
              <w:rPr>
                <w:rFonts w:ascii="Times New Roman" w:hAnsi="Times New Roman" w:cs="Times New Roman"/>
                <w:sz w:val="20"/>
                <w:szCs w:val="20"/>
                <w:lang w:eastAsia="lt-LT"/>
              </w:rPr>
              <w:t xml:space="preserve">4.9. </w:t>
            </w:r>
            <w:r w:rsidRPr="00C076EA">
              <w:rPr>
                <w:rFonts w:ascii="Times New Roman" w:hAnsi="Times New Roman" w:cs="Times New Roman"/>
                <w:color w:val="000000"/>
                <w:sz w:val="20"/>
                <w:szCs w:val="20"/>
                <w:lang w:eastAsia="lt-LT"/>
              </w:rPr>
              <w:t xml:space="preserve">Transporto priemonės apdorotos ir paruoštos pagal šalies eksportuotojos patvirtintas taisykles / The means of transport are treated and prepared in accordance with the rules approved exporting country/ </w:t>
            </w:r>
            <w:r w:rsidRPr="00C076EA">
              <w:rPr>
                <w:rFonts w:ascii="Times New Roman" w:hAnsi="Times New Roman" w:cs="Times New Roman"/>
                <w:i/>
                <w:iCs/>
                <w:color w:val="000000"/>
                <w:sz w:val="20"/>
                <w:szCs w:val="20"/>
                <w:lang w:val="uk-UA" w:eastAsia="lt-LT"/>
              </w:rPr>
              <w:t>Транспортні засоби оброблені та підготовлені відповідно до прийнятих в країні експортера правилами</w:t>
            </w:r>
            <w:r w:rsidRPr="00C076EA">
              <w:rPr>
                <w:rFonts w:ascii="Times New Roman" w:hAnsi="Times New Roman" w:cs="Times New Roman"/>
                <w:color w:val="000000"/>
                <w:sz w:val="20"/>
                <w:szCs w:val="20"/>
                <w:lang w:val="uk-UA" w:eastAsia="lt-LT"/>
              </w:rPr>
              <w:t>.</w:t>
            </w:r>
          </w:p>
        </w:tc>
      </w:tr>
      <w:tr w:rsidR="00B858DF" w:rsidRPr="00E271D1" w14:paraId="29DDE1A6" w14:textId="77777777" w:rsidTr="005673A7">
        <w:tblPrEx>
          <w:tblCellMar>
            <w:left w:w="108" w:type="dxa"/>
            <w:right w:w="108" w:type="dxa"/>
          </w:tblCellMar>
        </w:tblPrEx>
        <w:trPr>
          <w:trHeight w:val="752"/>
          <w:jc w:val="center"/>
        </w:trPr>
        <w:tc>
          <w:tcPr>
            <w:tcW w:w="10627" w:type="dxa"/>
            <w:gridSpan w:val="2"/>
          </w:tcPr>
          <w:p w14:paraId="7B561D0F" w14:textId="77777777" w:rsidR="00B858DF" w:rsidRPr="008376CE" w:rsidRDefault="00B858DF" w:rsidP="008376CE">
            <w:pPr>
              <w:widowControl w:val="0"/>
              <w:tabs>
                <w:tab w:val="left" w:pos="5421"/>
                <w:tab w:val="left" w:pos="7797"/>
              </w:tabs>
              <w:autoSpaceDE w:val="0"/>
              <w:autoSpaceDN w:val="0"/>
              <w:adjustRightInd w:val="0"/>
              <w:spacing w:before="40" w:after="40" w:line="240" w:lineRule="auto"/>
              <w:ind w:left="34" w:right="-853"/>
              <w:rPr>
                <w:rFonts w:ascii="Times New Roman" w:hAnsi="Times New Roman" w:cs="Times New Roman"/>
                <w:sz w:val="20"/>
                <w:szCs w:val="20"/>
                <w:lang w:eastAsia="lt-LT"/>
              </w:rPr>
            </w:pPr>
          </w:p>
          <w:p w14:paraId="31A5B240" w14:textId="77777777" w:rsidR="00B858DF" w:rsidRPr="008376CE" w:rsidRDefault="00B858DF" w:rsidP="008376CE">
            <w:pPr>
              <w:widowControl w:val="0"/>
              <w:tabs>
                <w:tab w:val="left" w:pos="5421"/>
                <w:tab w:val="left" w:pos="7797"/>
              </w:tabs>
              <w:autoSpaceDE w:val="0"/>
              <w:autoSpaceDN w:val="0"/>
              <w:adjustRightInd w:val="0"/>
              <w:spacing w:before="40" w:after="40" w:line="240" w:lineRule="auto"/>
              <w:ind w:left="34" w:right="-853"/>
              <w:rPr>
                <w:rFonts w:ascii="Times New Roman" w:hAnsi="Times New Roman" w:cs="Times New Roman"/>
                <w:i/>
                <w:iCs/>
                <w:sz w:val="20"/>
                <w:szCs w:val="20"/>
                <w:lang w:val="en-GB" w:eastAsia="lt-LT"/>
              </w:rPr>
            </w:pPr>
            <w:r w:rsidRPr="008376CE">
              <w:rPr>
                <w:rFonts w:ascii="Times New Roman" w:hAnsi="Times New Roman" w:cs="Times New Roman"/>
                <w:sz w:val="20"/>
                <w:szCs w:val="20"/>
                <w:lang w:val="en-GB" w:eastAsia="lt-LT"/>
              </w:rPr>
              <w:t xml:space="preserve">Vieta / Place / </w:t>
            </w:r>
            <w:r w:rsidRPr="008376CE">
              <w:rPr>
                <w:rFonts w:ascii="Times New Roman" w:hAnsi="Times New Roman" w:cs="Times New Roman"/>
                <w:i/>
                <w:iCs/>
                <w:sz w:val="20"/>
                <w:szCs w:val="20"/>
                <w:lang w:val="en-GB" w:eastAsia="lt-LT"/>
              </w:rPr>
              <w:t>М</w:t>
            </w:r>
            <w:r w:rsidRPr="008376CE">
              <w:rPr>
                <w:rFonts w:ascii="Times New Roman" w:hAnsi="Times New Roman" w:cs="Times New Roman"/>
                <w:i/>
                <w:iCs/>
                <w:sz w:val="20"/>
                <w:szCs w:val="20"/>
                <w:lang w:val="uk-UA" w:eastAsia="lt-LT"/>
              </w:rPr>
              <w:t>і</w:t>
            </w:r>
            <w:r w:rsidRPr="008376CE">
              <w:rPr>
                <w:rFonts w:ascii="Times New Roman" w:hAnsi="Times New Roman" w:cs="Times New Roman"/>
                <w:i/>
                <w:iCs/>
                <w:sz w:val="20"/>
                <w:szCs w:val="20"/>
                <w:lang w:val="en-GB" w:eastAsia="lt-LT"/>
              </w:rPr>
              <w:t>с</w:t>
            </w:r>
            <w:r w:rsidRPr="008376CE">
              <w:rPr>
                <w:rFonts w:ascii="Times New Roman" w:hAnsi="Times New Roman" w:cs="Times New Roman"/>
                <w:i/>
                <w:iCs/>
                <w:sz w:val="20"/>
                <w:szCs w:val="20"/>
                <w:lang w:val="uk-UA" w:eastAsia="lt-LT"/>
              </w:rPr>
              <w:t>це</w:t>
            </w:r>
            <w:r w:rsidRPr="008376CE">
              <w:rPr>
                <w:rFonts w:ascii="Times New Roman" w:hAnsi="Times New Roman" w:cs="Times New Roman"/>
                <w:i/>
                <w:iCs/>
                <w:sz w:val="20"/>
                <w:szCs w:val="20"/>
                <w:lang w:val="en-GB" w:eastAsia="lt-LT"/>
              </w:rPr>
              <w:t xml:space="preserve">: _________________________Data / </w:t>
            </w:r>
            <w:r w:rsidRPr="008376CE">
              <w:rPr>
                <w:rFonts w:ascii="Times New Roman" w:hAnsi="Times New Roman" w:cs="Times New Roman"/>
                <w:sz w:val="20"/>
                <w:szCs w:val="20"/>
                <w:lang w:val="en-GB" w:eastAsia="lt-LT"/>
              </w:rPr>
              <w:t xml:space="preserve">Date / </w:t>
            </w:r>
            <w:r w:rsidRPr="008376CE">
              <w:rPr>
                <w:rFonts w:ascii="Times New Roman" w:hAnsi="Times New Roman" w:cs="Times New Roman"/>
                <w:i/>
                <w:iCs/>
                <w:sz w:val="20"/>
                <w:szCs w:val="20"/>
                <w:lang w:val="uk-UA" w:eastAsia="lt-LT"/>
              </w:rPr>
              <w:t>Дата</w:t>
            </w:r>
            <w:r w:rsidRPr="008376CE">
              <w:rPr>
                <w:rFonts w:ascii="Times New Roman" w:hAnsi="Times New Roman" w:cs="Times New Roman"/>
                <w:i/>
                <w:iCs/>
                <w:sz w:val="20"/>
                <w:szCs w:val="20"/>
                <w:lang w:val="en-GB" w:eastAsia="lt-LT"/>
              </w:rPr>
              <w:t>: ____________________</w:t>
            </w:r>
          </w:p>
          <w:p w14:paraId="3CB40702" w14:textId="77777777" w:rsidR="00B858DF" w:rsidRPr="008376CE" w:rsidRDefault="00B858DF" w:rsidP="008376CE">
            <w:pPr>
              <w:widowControl w:val="0"/>
              <w:tabs>
                <w:tab w:val="left" w:pos="5421"/>
                <w:tab w:val="left" w:pos="7797"/>
              </w:tabs>
              <w:autoSpaceDE w:val="0"/>
              <w:autoSpaceDN w:val="0"/>
              <w:adjustRightInd w:val="0"/>
              <w:spacing w:before="40" w:after="40" w:line="240" w:lineRule="auto"/>
              <w:ind w:left="34" w:right="-853"/>
              <w:rPr>
                <w:rFonts w:ascii="Times New Roman" w:hAnsi="Times New Roman" w:cs="Times New Roman"/>
                <w:sz w:val="20"/>
                <w:szCs w:val="20"/>
                <w:lang w:val="en-GB" w:eastAsia="lt-LT"/>
              </w:rPr>
            </w:pPr>
          </w:p>
          <w:p w14:paraId="617DB5AF" w14:textId="77777777" w:rsidR="00B858DF" w:rsidRPr="008376CE" w:rsidRDefault="00B858DF" w:rsidP="008376CE">
            <w:pPr>
              <w:widowControl w:val="0"/>
              <w:tabs>
                <w:tab w:val="left" w:pos="5421"/>
                <w:tab w:val="left" w:pos="7797"/>
              </w:tabs>
              <w:autoSpaceDE w:val="0"/>
              <w:autoSpaceDN w:val="0"/>
              <w:adjustRightInd w:val="0"/>
              <w:spacing w:before="40" w:after="40" w:line="240" w:lineRule="auto"/>
              <w:ind w:right="-853"/>
              <w:rPr>
                <w:rFonts w:ascii="Times New Roman" w:hAnsi="Times New Roman" w:cs="Times New Roman"/>
                <w:sz w:val="20"/>
                <w:szCs w:val="20"/>
                <w:lang w:val="en-GB" w:eastAsia="lt-LT"/>
              </w:rPr>
            </w:pPr>
            <w:proofErr w:type="spellStart"/>
            <w:r w:rsidRPr="008376CE">
              <w:rPr>
                <w:rFonts w:ascii="Times New Roman" w:hAnsi="Times New Roman" w:cs="Times New Roman"/>
                <w:sz w:val="20"/>
                <w:szCs w:val="20"/>
                <w:lang w:val="en-GB" w:eastAsia="lt-LT"/>
              </w:rPr>
              <w:t>Antspaudas</w:t>
            </w:r>
            <w:proofErr w:type="spellEnd"/>
            <w:r w:rsidRPr="008376CE">
              <w:rPr>
                <w:rFonts w:ascii="Times New Roman" w:hAnsi="Times New Roman" w:cs="Times New Roman"/>
                <w:sz w:val="20"/>
                <w:szCs w:val="20"/>
                <w:lang w:val="en-GB" w:eastAsia="lt-LT"/>
              </w:rPr>
              <w:t xml:space="preserve"> / Official stamp / </w:t>
            </w:r>
            <w:r w:rsidRPr="008376CE">
              <w:rPr>
                <w:rFonts w:ascii="Times New Roman" w:hAnsi="Times New Roman" w:cs="Times New Roman"/>
                <w:i/>
                <w:iCs/>
                <w:sz w:val="20"/>
                <w:szCs w:val="20"/>
                <w:lang w:val="uk-UA" w:eastAsia="lt-LT"/>
              </w:rPr>
              <w:t>Печатка</w:t>
            </w:r>
            <w:r w:rsidRPr="008376CE">
              <w:rPr>
                <w:rFonts w:ascii="Times New Roman" w:hAnsi="Times New Roman" w:cs="Times New Roman"/>
                <w:sz w:val="20"/>
                <w:szCs w:val="20"/>
                <w:lang w:val="en-GB" w:eastAsia="lt-LT"/>
              </w:rPr>
              <w:t>:</w:t>
            </w:r>
          </w:p>
          <w:p w14:paraId="2EAFF23C" w14:textId="77777777" w:rsidR="00B858DF" w:rsidRPr="008376CE" w:rsidRDefault="00B858DF" w:rsidP="008376CE">
            <w:pPr>
              <w:widowControl w:val="0"/>
              <w:tabs>
                <w:tab w:val="left" w:pos="5421"/>
                <w:tab w:val="left" w:pos="7797"/>
              </w:tabs>
              <w:autoSpaceDE w:val="0"/>
              <w:autoSpaceDN w:val="0"/>
              <w:adjustRightInd w:val="0"/>
              <w:spacing w:before="40" w:after="40" w:line="240" w:lineRule="auto"/>
              <w:ind w:right="-853"/>
              <w:rPr>
                <w:rFonts w:ascii="Times New Roman" w:hAnsi="Times New Roman" w:cs="Times New Roman"/>
                <w:sz w:val="20"/>
                <w:szCs w:val="20"/>
                <w:lang w:val="uk-UA" w:eastAsia="lt-LT"/>
              </w:rPr>
            </w:pPr>
          </w:p>
          <w:p w14:paraId="2EECC4B6" w14:textId="77777777" w:rsidR="00B858DF" w:rsidRPr="008376CE" w:rsidRDefault="00B858DF" w:rsidP="008376CE">
            <w:pPr>
              <w:widowControl w:val="0"/>
              <w:autoSpaceDE w:val="0"/>
              <w:autoSpaceDN w:val="0"/>
              <w:adjustRightInd w:val="0"/>
              <w:spacing w:before="40" w:after="40" w:line="240" w:lineRule="auto"/>
              <w:ind w:right="-853"/>
              <w:jc w:val="both"/>
              <w:rPr>
                <w:rFonts w:ascii="Times New Roman" w:hAnsi="Times New Roman" w:cs="Times New Roman"/>
                <w:sz w:val="20"/>
                <w:szCs w:val="20"/>
                <w:lang w:eastAsia="lt-LT"/>
              </w:rPr>
            </w:pPr>
            <w:r w:rsidRPr="008376CE">
              <w:rPr>
                <w:rFonts w:ascii="Times New Roman" w:hAnsi="Times New Roman" w:cs="Times New Roman"/>
                <w:sz w:val="20"/>
                <w:szCs w:val="20"/>
                <w:lang w:eastAsia="lt-LT"/>
              </w:rPr>
              <w:t>Valstybinio veterinarijos gydytojo parašas /</w:t>
            </w:r>
          </w:p>
          <w:p w14:paraId="4C433695" w14:textId="77777777" w:rsidR="00B858DF" w:rsidRPr="008376CE" w:rsidRDefault="00B858DF" w:rsidP="008376CE">
            <w:pPr>
              <w:widowControl w:val="0"/>
              <w:autoSpaceDE w:val="0"/>
              <w:autoSpaceDN w:val="0"/>
              <w:adjustRightInd w:val="0"/>
              <w:spacing w:before="40" w:after="40" w:line="240" w:lineRule="auto"/>
              <w:ind w:left="34" w:right="-853"/>
              <w:jc w:val="both"/>
              <w:rPr>
                <w:rFonts w:ascii="Times New Roman" w:hAnsi="Times New Roman" w:cs="Times New Roman"/>
                <w:sz w:val="20"/>
                <w:szCs w:val="20"/>
                <w:lang w:val="en-GB" w:eastAsia="lt-LT"/>
              </w:rPr>
            </w:pPr>
            <w:r w:rsidRPr="008376CE">
              <w:rPr>
                <w:rFonts w:ascii="Times New Roman" w:hAnsi="Times New Roman" w:cs="Times New Roman"/>
                <w:sz w:val="20"/>
                <w:szCs w:val="20"/>
                <w:lang w:val="en-GB" w:eastAsia="lt-LT"/>
              </w:rPr>
              <w:t xml:space="preserve">Signature of State/official veterinarian / </w:t>
            </w:r>
          </w:p>
          <w:p w14:paraId="4991E25F" w14:textId="77777777" w:rsidR="00B858DF" w:rsidRPr="008376CE" w:rsidRDefault="00B858DF" w:rsidP="008376CE">
            <w:pPr>
              <w:widowControl w:val="0"/>
              <w:autoSpaceDE w:val="0"/>
              <w:autoSpaceDN w:val="0"/>
              <w:adjustRightInd w:val="0"/>
              <w:spacing w:before="40" w:after="40" w:line="240" w:lineRule="auto"/>
              <w:ind w:left="34" w:right="-853"/>
              <w:jc w:val="both"/>
              <w:rPr>
                <w:rFonts w:ascii="Times New Roman" w:hAnsi="Times New Roman" w:cs="Times New Roman"/>
                <w:i/>
                <w:iCs/>
                <w:sz w:val="20"/>
                <w:szCs w:val="20"/>
                <w:lang w:val="uk-UA" w:eastAsia="lt-LT"/>
              </w:rPr>
            </w:pPr>
            <w:r w:rsidRPr="008376CE">
              <w:rPr>
                <w:rFonts w:ascii="Times New Roman" w:hAnsi="Times New Roman" w:cs="Times New Roman"/>
                <w:i/>
                <w:iCs/>
                <w:sz w:val="20"/>
                <w:szCs w:val="20"/>
                <w:lang w:val="uk-UA" w:eastAsia="lt-LT"/>
              </w:rPr>
              <w:t xml:space="preserve">Підпис державного/офіційного ветеринарного лікаря: </w:t>
            </w:r>
          </w:p>
          <w:p w14:paraId="7CA63418" w14:textId="77777777" w:rsidR="00B858DF" w:rsidRPr="008376CE" w:rsidRDefault="00B858DF" w:rsidP="008376CE">
            <w:pPr>
              <w:widowControl w:val="0"/>
              <w:autoSpaceDE w:val="0"/>
              <w:autoSpaceDN w:val="0"/>
              <w:adjustRightInd w:val="0"/>
              <w:spacing w:before="40" w:after="40" w:line="240" w:lineRule="auto"/>
              <w:ind w:left="34" w:right="-853"/>
              <w:jc w:val="both"/>
              <w:rPr>
                <w:rFonts w:ascii="Times New Roman" w:hAnsi="Times New Roman" w:cs="Times New Roman"/>
                <w:i/>
                <w:iCs/>
                <w:sz w:val="20"/>
                <w:szCs w:val="20"/>
                <w:lang w:val="fr-FR" w:eastAsia="lt-LT"/>
              </w:rPr>
            </w:pPr>
            <w:r w:rsidRPr="008376CE">
              <w:rPr>
                <w:rFonts w:ascii="Times New Roman" w:hAnsi="Times New Roman" w:cs="Times New Roman"/>
                <w:i/>
                <w:iCs/>
                <w:sz w:val="20"/>
                <w:szCs w:val="20"/>
                <w:lang w:val="fr-FR" w:eastAsia="lt-LT"/>
              </w:rPr>
              <w:t>______________________________________________________________________________________________</w:t>
            </w:r>
            <w:r w:rsidRPr="00F07F74">
              <w:rPr>
                <w:rFonts w:ascii="Times New Roman" w:hAnsi="Times New Roman" w:cs="Times New Roman"/>
                <w:i/>
                <w:iCs/>
                <w:sz w:val="20"/>
                <w:szCs w:val="20"/>
                <w:lang w:val="pt-BR" w:eastAsia="lt-LT"/>
              </w:rPr>
              <w:t>_</w:t>
            </w:r>
            <w:r w:rsidRPr="008376CE">
              <w:rPr>
                <w:rFonts w:ascii="Times New Roman" w:hAnsi="Times New Roman" w:cs="Times New Roman"/>
                <w:i/>
                <w:iCs/>
                <w:sz w:val="20"/>
                <w:szCs w:val="20"/>
                <w:lang w:val="fr-FR" w:eastAsia="lt-LT"/>
              </w:rPr>
              <w:t>_</w:t>
            </w:r>
          </w:p>
          <w:p w14:paraId="0F2977E7" w14:textId="77777777" w:rsidR="00B858DF" w:rsidRPr="008376CE" w:rsidRDefault="00B858DF" w:rsidP="008376CE">
            <w:pPr>
              <w:widowControl w:val="0"/>
              <w:autoSpaceDE w:val="0"/>
              <w:autoSpaceDN w:val="0"/>
              <w:adjustRightInd w:val="0"/>
              <w:spacing w:before="40" w:after="40" w:line="240" w:lineRule="auto"/>
              <w:ind w:right="-853"/>
              <w:jc w:val="both"/>
              <w:rPr>
                <w:rFonts w:ascii="Times New Roman" w:hAnsi="Times New Roman" w:cs="Times New Roman"/>
                <w:sz w:val="20"/>
                <w:szCs w:val="20"/>
                <w:lang w:eastAsia="lt-LT"/>
              </w:rPr>
            </w:pPr>
            <w:r w:rsidRPr="008376CE">
              <w:rPr>
                <w:rFonts w:ascii="Times New Roman" w:hAnsi="Times New Roman" w:cs="Times New Roman"/>
                <w:sz w:val="20"/>
                <w:szCs w:val="20"/>
                <w:lang w:eastAsia="lt-LT"/>
              </w:rPr>
              <w:t xml:space="preserve">Vardas, pavardė ir pareigos didžiosiomis raidėmis / </w:t>
            </w:r>
          </w:p>
          <w:p w14:paraId="44E9A412" w14:textId="77777777" w:rsidR="00B858DF" w:rsidRPr="008376CE" w:rsidRDefault="00B858DF" w:rsidP="008376CE">
            <w:pPr>
              <w:widowControl w:val="0"/>
              <w:autoSpaceDE w:val="0"/>
              <w:autoSpaceDN w:val="0"/>
              <w:adjustRightInd w:val="0"/>
              <w:spacing w:before="40" w:after="40" w:line="240" w:lineRule="auto"/>
              <w:ind w:left="34" w:right="-853"/>
              <w:jc w:val="both"/>
              <w:rPr>
                <w:rFonts w:ascii="Times New Roman" w:hAnsi="Times New Roman" w:cs="Times New Roman"/>
                <w:sz w:val="20"/>
                <w:szCs w:val="20"/>
                <w:lang w:val="en-GB" w:eastAsia="lt-LT"/>
              </w:rPr>
            </w:pPr>
            <w:r w:rsidRPr="008376CE">
              <w:rPr>
                <w:rFonts w:ascii="Times New Roman" w:hAnsi="Times New Roman" w:cs="Times New Roman"/>
                <w:sz w:val="20"/>
                <w:szCs w:val="20"/>
                <w:lang w:val="en-GB" w:eastAsia="lt-LT"/>
              </w:rPr>
              <w:t>Name and position in capital letters /</w:t>
            </w:r>
          </w:p>
          <w:p w14:paraId="5248277F" w14:textId="77777777" w:rsidR="00B858DF" w:rsidRPr="008376CE" w:rsidRDefault="00B858DF" w:rsidP="008376CE">
            <w:pPr>
              <w:widowControl w:val="0"/>
              <w:autoSpaceDE w:val="0"/>
              <w:autoSpaceDN w:val="0"/>
              <w:adjustRightInd w:val="0"/>
              <w:spacing w:after="0" w:line="240" w:lineRule="auto"/>
              <w:ind w:left="-4" w:firstLine="4"/>
              <w:rPr>
                <w:rFonts w:ascii="Times New Roman" w:hAnsi="Times New Roman" w:cs="Times New Roman"/>
                <w:i/>
                <w:iCs/>
                <w:sz w:val="20"/>
                <w:szCs w:val="20"/>
                <w:lang w:val="ru-RU" w:eastAsia="lt-LT"/>
              </w:rPr>
            </w:pPr>
            <w:r w:rsidRPr="008376CE">
              <w:rPr>
                <w:rFonts w:ascii="Times New Roman" w:hAnsi="Times New Roman" w:cs="Times New Roman"/>
                <w:i/>
                <w:iCs/>
                <w:sz w:val="20"/>
                <w:szCs w:val="20"/>
                <w:lang w:val="ru-RU" w:eastAsia="lt-LT"/>
              </w:rPr>
              <w:t>П.</w:t>
            </w:r>
            <w:r w:rsidRPr="008376CE">
              <w:rPr>
                <w:rFonts w:ascii="Times New Roman" w:hAnsi="Times New Roman" w:cs="Times New Roman"/>
                <w:i/>
                <w:iCs/>
                <w:sz w:val="20"/>
                <w:szCs w:val="20"/>
                <w:lang w:val="uk-UA" w:eastAsia="lt-LT"/>
              </w:rPr>
              <w:t>І.П. та посада великими літерами</w:t>
            </w:r>
            <w:r w:rsidRPr="008376CE">
              <w:rPr>
                <w:rFonts w:ascii="Times New Roman" w:hAnsi="Times New Roman" w:cs="Times New Roman"/>
                <w:i/>
                <w:iCs/>
                <w:sz w:val="20"/>
                <w:szCs w:val="20"/>
                <w:lang w:val="ru-RU" w:eastAsia="lt-LT"/>
              </w:rPr>
              <w:t xml:space="preserve">: </w:t>
            </w:r>
            <w:r w:rsidRPr="008376CE">
              <w:rPr>
                <w:rFonts w:ascii="Times New Roman" w:hAnsi="Times New Roman" w:cs="Times New Roman"/>
                <w:sz w:val="20"/>
                <w:szCs w:val="20"/>
                <w:lang w:val="ru-RU" w:eastAsia="lt-LT"/>
              </w:rPr>
              <w:t>_________________________________________________________________________________________________</w:t>
            </w:r>
          </w:p>
          <w:p w14:paraId="35200EA0" w14:textId="77777777" w:rsidR="00B858DF" w:rsidRPr="008376CE" w:rsidRDefault="00B858DF" w:rsidP="008376CE">
            <w:pPr>
              <w:tabs>
                <w:tab w:val="num" w:pos="345"/>
              </w:tabs>
              <w:spacing w:after="0" w:line="240" w:lineRule="auto"/>
              <w:ind w:left="345" w:hanging="345"/>
              <w:jc w:val="both"/>
              <w:rPr>
                <w:rFonts w:ascii="Times New Roman" w:hAnsi="Times New Roman" w:cs="Times New Roman"/>
                <w:spacing w:val="5"/>
                <w:sz w:val="20"/>
                <w:szCs w:val="20"/>
                <w:lang w:eastAsia="lt-LT"/>
              </w:rPr>
            </w:pPr>
          </w:p>
        </w:tc>
      </w:tr>
      <w:tr w:rsidR="00B858DF" w:rsidRPr="00E271D1" w14:paraId="1C8DB0F2" w14:textId="77777777" w:rsidTr="005673A7">
        <w:tblPrEx>
          <w:tblCellMar>
            <w:left w:w="108" w:type="dxa"/>
            <w:right w:w="108" w:type="dxa"/>
          </w:tblCellMar>
        </w:tblPrEx>
        <w:trPr>
          <w:trHeight w:val="752"/>
          <w:jc w:val="center"/>
        </w:trPr>
        <w:tc>
          <w:tcPr>
            <w:tcW w:w="10627" w:type="dxa"/>
            <w:gridSpan w:val="2"/>
          </w:tcPr>
          <w:p w14:paraId="402668C2" w14:textId="77777777" w:rsidR="00B858DF" w:rsidRPr="008376CE" w:rsidRDefault="00B858DF" w:rsidP="008376CE">
            <w:pPr>
              <w:widowControl w:val="0"/>
              <w:autoSpaceDE w:val="0"/>
              <w:autoSpaceDN w:val="0"/>
              <w:adjustRightInd w:val="0"/>
              <w:spacing w:before="40" w:after="40" w:line="240" w:lineRule="auto"/>
              <w:rPr>
                <w:rFonts w:ascii="Times New Roman" w:hAnsi="Times New Roman" w:cs="Times New Roman"/>
                <w:sz w:val="20"/>
                <w:szCs w:val="20"/>
                <w:lang w:eastAsia="lt-LT"/>
              </w:rPr>
            </w:pPr>
            <w:r w:rsidRPr="008376CE">
              <w:rPr>
                <w:rFonts w:ascii="Times New Roman" w:hAnsi="Times New Roman" w:cs="Times New Roman"/>
                <w:color w:val="000000"/>
                <w:spacing w:val="-1"/>
                <w:sz w:val="20"/>
                <w:szCs w:val="20"/>
                <w:lang w:eastAsia="lt-LT"/>
              </w:rPr>
              <w:t>Parašo ir antspaudo spalva turi skirtis nuo spausdinto teksto spalvos</w:t>
            </w:r>
            <w:r w:rsidRPr="008376CE">
              <w:rPr>
                <w:rFonts w:ascii="Times New Roman" w:hAnsi="Times New Roman" w:cs="Times New Roman"/>
                <w:color w:val="000000"/>
                <w:spacing w:val="-1"/>
                <w:sz w:val="16"/>
                <w:szCs w:val="16"/>
                <w:lang w:eastAsia="lt-LT"/>
              </w:rPr>
              <w:t xml:space="preserve"> / </w:t>
            </w:r>
            <w:r w:rsidRPr="008376CE">
              <w:rPr>
                <w:rFonts w:ascii="Times New Roman" w:hAnsi="Times New Roman" w:cs="Times New Roman"/>
                <w:sz w:val="20"/>
                <w:szCs w:val="20"/>
                <w:lang w:eastAsia="lt-LT"/>
              </w:rPr>
              <w:t xml:space="preserve">Signature and stamp must be in a different colour to that in the printed certificate / </w:t>
            </w:r>
            <w:r w:rsidRPr="008376CE">
              <w:rPr>
                <w:rFonts w:ascii="Times New Roman" w:hAnsi="Times New Roman" w:cs="Times New Roman"/>
                <w:i/>
                <w:iCs/>
                <w:sz w:val="20"/>
                <w:szCs w:val="20"/>
                <w:lang w:val="uk-UA" w:eastAsia="lt-LT"/>
              </w:rPr>
              <w:t>Підпис та печатка мають відрізнятись кольором від бланка.</w:t>
            </w:r>
          </w:p>
        </w:tc>
      </w:tr>
    </w:tbl>
    <w:p w14:paraId="02C9FEEC" w14:textId="77777777" w:rsidR="00B858DF" w:rsidRPr="00F07F74" w:rsidRDefault="00F50E2D" w:rsidP="00F07F74">
      <w:pPr>
        <w:rPr>
          <w:sz w:val="2"/>
          <w:szCs w:val="2"/>
        </w:rPr>
      </w:pPr>
      <w:r>
        <w:rPr>
          <w:noProof/>
          <w:lang w:eastAsia="lt-LT"/>
        </w:rPr>
        <mc:AlternateContent>
          <mc:Choice Requires="wps">
            <w:drawing>
              <wp:anchor distT="0" distB="0" distL="114300" distR="114300" simplePos="0" relativeHeight="251659264" behindDoc="0" locked="0" layoutInCell="1" allowOverlap="1" wp14:anchorId="1A455065" wp14:editId="7029F00F">
                <wp:simplePos x="0" y="0"/>
                <wp:positionH relativeFrom="column">
                  <wp:posOffset>6416358</wp:posOffset>
                </wp:positionH>
                <wp:positionV relativeFrom="page">
                  <wp:posOffset>6547168</wp:posOffset>
                </wp:positionV>
                <wp:extent cx="962025" cy="266700"/>
                <wp:effectExtent l="252413" t="0" r="242887"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962025" cy="266700"/>
                        </a:xfrm>
                        <a:prstGeom prst="rect">
                          <a:avLst/>
                        </a:prstGeom>
                        <a:noFill/>
                        <a:ln w="9525">
                          <a:noFill/>
                          <a:miter lim="800000"/>
                          <a:headEnd/>
                          <a:tailEnd/>
                        </a:ln>
                      </wps:spPr>
                      <wps:txbx>
                        <w:txbxContent>
                          <w:p w14:paraId="3C660371" w14:textId="77777777" w:rsidR="00E4641C" w:rsidRPr="00E4641C" w:rsidRDefault="00E4641C" w:rsidP="00E4641C">
                            <w:pPr>
                              <w:rPr>
                                <w:rFonts w:ascii="Times New Roman" w:hAnsi="Times New Roman" w:cs="Times New Roman"/>
                                <w:b/>
                                <w:sz w:val="24"/>
                              </w:rPr>
                            </w:pPr>
                            <w:r w:rsidRPr="00E4641C">
                              <w:rPr>
                                <w:rFonts w:ascii="Times New Roman" w:hAnsi="Times New Roman" w:cs="Times New Roman"/>
                                <w:b/>
                                <w:sz w:val="24"/>
                              </w:rPr>
                              <w:t>B 0000000</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5206A83" id="_x0000_t202" coordsize="21600,21600" o:spt="202" path="m,l,21600r21600,l21600,xe">
                <v:stroke joinstyle="miter"/>
                <v:path gradientshapeok="t" o:connecttype="rect"/>
              </v:shapetype>
              <v:shape id="Text Box 3" o:spid="_x0000_s1026" type="#_x0000_t202" style="position:absolute;margin-left:505.25pt;margin-top:515.55pt;width:75.75pt;height:21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" filled="f" stroked="f">
                <v:textbox style="layout-flow:vertical;mso-layout-flow-alt:bottom-to-top">
                  <w:txbxContent>
                    <w:p w:rsidR="00E4641C" w:rsidRPr="00E4641C" w:rsidRDefault="00E4641C" w:rsidP="00E4641C">
                      <w:pPr>
                        <w:rPr>
                          <w:rFonts w:ascii="Times New Roman" w:hAnsi="Times New Roman" w:cs="Times New Roman"/>
                          <w:b/>
                          <w:sz w:val="24"/>
                        </w:rPr>
                      </w:pPr>
                      <w:bookmarkStart w:id="1" w:name="_GoBack"/>
                      <w:r w:rsidRPr="00E4641C">
                        <w:rPr>
                          <w:rFonts w:ascii="Times New Roman" w:hAnsi="Times New Roman" w:cs="Times New Roman"/>
                          <w:b/>
                          <w:sz w:val="24"/>
                        </w:rPr>
                        <w:t>B 0000000</w:t>
                      </w:r>
                      <w:bookmarkEnd w:id="1"/>
                    </w:p>
                  </w:txbxContent>
                </v:textbox>
                <w10:wrap anchory="page"/>
              </v:shape>
            </w:pict>
          </mc:Fallback>
        </mc:AlternateContent>
      </w:r>
    </w:p>
    <w:sectPr w:rsidR="00B858DF" w:rsidRPr="00F07F74" w:rsidSect="00110B54">
      <w:footerReference w:type="first" r:id="rId8"/>
      <w:pgSz w:w="11907" w:h="16840" w:code="9"/>
      <w:pgMar w:top="567" w:right="850" w:bottom="567" w:left="567" w:header="0" w:footer="426" w:gutter="0"/>
      <w:cols w:space="992"/>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6A4458" w14:textId="77777777" w:rsidR="00B311E1" w:rsidRDefault="00B311E1" w:rsidP="009A7CC6">
      <w:pPr>
        <w:spacing w:after="0" w:line="240" w:lineRule="auto"/>
      </w:pPr>
      <w:r>
        <w:separator/>
      </w:r>
    </w:p>
  </w:endnote>
  <w:endnote w:type="continuationSeparator" w:id="0">
    <w:p w14:paraId="4F7B8F55" w14:textId="77777777" w:rsidR="00B311E1" w:rsidRDefault="00B311E1" w:rsidP="009A7C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8C6F1" w14:textId="77777777" w:rsidR="00FE5892" w:rsidRDefault="00FE5892" w:rsidP="00FE5892">
    <w:pPr>
      <w:pStyle w:val="Footer"/>
      <w:jc w:val="center"/>
    </w:pPr>
    <w:r>
      <w:rPr>
        <w:sz w:val="16"/>
        <w:szCs w:val="16"/>
        <w:vertAlign w:val="superscript"/>
      </w:rPr>
      <w:t xml:space="preserve">                                                                                                                                                                                                                                                                                                                                                                                                                                                                                                                             </w:t>
    </w:r>
    <w:r w:rsidR="009B5B2D" w:rsidRPr="00213939">
      <w:rPr>
        <w:sz w:val="16"/>
        <w:szCs w:val="16"/>
        <w:vertAlign w:val="superscript"/>
        <w:lang w:val="uk-UA"/>
      </w:rPr>
      <w:t>1</w:t>
    </w:r>
    <w:r w:rsidR="009B5B2D" w:rsidRPr="00213939">
      <w:rPr>
        <w:sz w:val="16"/>
        <w:szCs w:val="16"/>
        <w:lang w:val="uk-UA"/>
      </w:rPr>
      <w:t xml:space="preserve"> </w:t>
    </w:r>
    <w:r w:rsidR="009B5B2D">
      <w:rPr>
        <w:sz w:val="16"/>
        <w:szCs w:val="16"/>
      </w:rPr>
      <w:t xml:space="preserve">neprodukciniams ir dekoratyviniams gyvūnams / </w:t>
    </w:r>
    <w:r w:rsidR="009B5B2D" w:rsidRPr="00213939">
      <w:rPr>
        <w:sz w:val="16"/>
        <w:szCs w:val="16"/>
        <w:lang w:val="en-US"/>
      </w:rPr>
      <w:t xml:space="preserve">non-productive and decorative animals </w:t>
    </w:r>
    <w:r w:rsidR="009B5B2D" w:rsidRPr="00213939">
      <w:rPr>
        <w:sz w:val="16"/>
        <w:szCs w:val="16"/>
        <w:lang w:val="uk-UA"/>
      </w:rPr>
      <w:t>/ непродуктивні домашні та декоративні тварини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800BB9" w14:textId="77777777" w:rsidR="00B311E1" w:rsidRDefault="00B311E1" w:rsidP="009A7CC6">
      <w:pPr>
        <w:spacing w:after="0" w:line="240" w:lineRule="auto"/>
      </w:pPr>
      <w:r>
        <w:separator/>
      </w:r>
    </w:p>
  </w:footnote>
  <w:footnote w:type="continuationSeparator" w:id="0">
    <w:p w14:paraId="2CA531CE" w14:textId="77777777" w:rsidR="00B311E1" w:rsidRDefault="00B311E1" w:rsidP="009A7C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93EDC"/>
    <w:multiLevelType w:val="hybridMultilevel"/>
    <w:tmpl w:val="620E34FE"/>
    <w:lvl w:ilvl="0" w:tplc="C56C55CA">
      <w:start w:val="1"/>
      <w:numFmt w:val="bullet"/>
      <w:lvlText w:val="-"/>
      <w:lvlJc w:val="left"/>
      <w:pPr>
        <w:ind w:left="1038" w:hanging="360"/>
      </w:pPr>
      <w:rPr>
        <w:rFonts w:ascii="Times New Roman" w:hAnsi="Times New Roman" w:cs="Times New Roman" w:hint="default"/>
      </w:rPr>
    </w:lvl>
    <w:lvl w:ilvl="1" w:tplc="04190003" w:tentative="1">
      <w:start w:val="1"/>
      <w:numFmt w:val="bullet"/>
      <w:lvlText w:val="o"/>
      <w:lvlJc w:val="left"/>
      <w:pPr>
        <w:ind w:left="1758" w:hanging="360"/>
      </w:pPr>
      <w:rPr>
        <w:rFonts w:ascii="Courier New" w:hAnsi="Courier New" w:cs="Courier New" w:hint="default"/>
      </w:rPr>
    </w:lvl>
    <w:lvl w:ilvl="2" w:tplc="04190005" w:tentative="1">
      <w:start w:val="1"/>
      <w:numFmt w:val="bullet"/>
      <w:lvlText w:val=""/>
      <w:lvlJc w:val="left"/>
      <w:pPr>
        <w:ind w:left="2478" w:hanging="360"/>
      </w:pPr>
      <w:rPr>
        <w:rFonts w:ascii="Wingdings" w:hAnsi="Wingdings" w:hint="default"/>
      </w:rPr>
    </w:lvl>
    <w:lvl w:ilvl="3" w:tplc="04190001" w:tentative="1">
      <w:start w:val="1"/>
      <w:numFmt w:val="bullet"/>
      <w:lvlText w:val=""/>
      <w:lvlJc w:val="left"/>
      <w:pPr>
        <w:ind w:left="3198" w:hanging="360"/>
      </w:pPr>
      <w:rPr>
        <w:rFonts w:ascii="Symbol" w:hAnsi="Symbol" w:hint="default"/>
      </w:rPr>
    </w:lvl>
    <w:lvl w:ilvl="4" w:tplc="04190003" w:tentative="1">
      <w:start w:val="1"/>
      <w:numFmt w:val="bullet"/>
      <w:lvlText w:val="o"/>
      <w:lvlJc w:val="left"/>
      <w:pPr>
        <w:ind w:left="3918" w:hanging="360"/>
      </w:pPr>
      <w:rPr>
        <w:rFonts w:ascii="Courier New" w:hAnsi="Courier New" w:cs="Courier New" w:hint="default"/>
      </w:rPr>
    </w:lvl>
    <w:lvl w:ilvl="5" w:tplc="04190005" w:tentative="1">
      <w:start w:val="1"/>
      <w:numFmt w:val="bullet"/>
      <w:lvlText w:val=""/>
      <w:lvlJc w:val="left"/>
      <w:pPr>
        <w:ind w:left="4638" w:hanging="360"/>
      </w:pPr>
      <w:rPr>
        <w:rFonts w:ascii="Wingdings" w:hAnsi="Wingdings" w:hint="default"/>
      </w:rPr>
    </w:lvl>
    <w:lvl w:ilvl="6" w:tplc="04190001" w:tentative="1">
      <w:start w:val="1"/>
      <w:numFmt w:val="bullet"/>
      <w:lvlText w:val=""/>
      <w:lvlJc w:val="left"/>
      <w:pPr>
        <w:ind w:left="5358" w:hanging="360"/>
      </w:pPr>
      <w:rPr>
        <w:rFonts w:ascii="Symbol" w:hAnsi="Symbol" w:hint="default"/>
      </w:rPr>
    </w:lvl>
    <w:lvl w:ilvl="7" w:tplc="04190003" w:tentative="1">
      <w:start w:val="1"/>
      <w:numFmt w:val="bullet"/>
      <w:lvlText w:val="o"/>
      <w:lvlJc w:val="left"/>
      <w:pPr>
        <w:ind w:left="6078" w:hanging="360"/>
      </w:pPr>
      <w:rPr>
        <w:rFonts w:ascii="Courier New" w:hAnsi="Courier New" w:cs="Courier New" w:hint="default"/>
      </w:rPr>
    </w:lvl>
    <w:lvl w:ilvl="8" w:tplc="04190005" w:tentative="1">
      <w:start w:val="1"/>
      <w:numFmt w:val="bullet"/>
      <w:lvlText w:val=""/>
      <w:lvlJc w:val="left"/>
      <w:pPr>
        <w:ind w:left="6798" w:hanging="360"/>
      </w:pPr>
      <w:rPr>
        <w:rFonts w:ascii="Wingdings" w:hAnsi="Wingdings" w:hint="default"/>
      </w:rPr>
    </w:lvl>
  </w:abstractNum>
  <w:abstractNum w:abstractNumId="1" w15:restartNumberingAfterBreak="0">
    <w:nsid w:val="25D518F7"/>
    <w:multiLevelType w:val="hybridMultilevel"/>
    <w:tmpl w:val="D010856E"/>
    <w:lvl w:ilvl="0" w:tplc="C56C55C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C6D0830"/>
    <w:multiLevelType w:val="multilevel"/>
    <w:tmpl w:val="A05A2732"/>
    <w:lvl w:ilvl="0">
      <w:start w:val="4"/>
      <w:numFmt w:val="decimal"/>
      <w:lvlText w:val="%1."/>
      <w:lvlJc w:val="left"/>
      <w:pPr>
        <w:tabs>
          <w:tab w:val="num" w:pos="360"/>
        </w:tabs>
        <w:ind w:left="360" w:hanging="360"/>
      </w:pPr>
      <w:rPr>
        <w:rFonts w:hint="default"/>
        <w:color w:val="000000"/>
      </w:rPr>
    </w:lvl>
    <w:lvl w:ilvl="1">
      <w:start w:val="3"/>
      <w:numFmt w:val="decimal"/>
      <w:lvlText w:val="%1.%2."/>
      <w:lvlJc w:val="left"/>
      <w:pPr>
        <w:tabs>
          <w:tab w:val="num" w:pos="180"/>
        </w:tabs>
        <w:ind w:left="180" w:hanging="360"/>
      </w:pPr>
      <w:rPr>
        <w:rFonts w:hint="default"/>
        <w:color w:val="000000"/>
      </w:rPr>
    </w:lvl>
    <w:lvl w:ilvl="2">
      <w:start w:val="1"/>
      <w:numFmt w:val="decimal"/>
      <w:lvlText w:val="%1.%2.%3."/>
      <w:lvlJc w:val="left"/>
      <w:pPr>
        <w:tabs>
          <w:tab w:val="num" w:pos="360"/>
        </w:tabs>
        <w:ind w:left="360" w:hanging="720"/>
      </w:pPr>
      <w:rPr>
        <w:rFonts w:hint="default"/>
        <w:color w:val="000000"/>
      </w:rPr>
    </w:lvl>
    <w:lvl w:ilvl="3">
      <w:start w:val="1"/>
      <w:numFmt w:val="decimal"/>
      <w:lvlText w:val="%1.%2.%3.%4."/>
      <w:lvlJc w:val="left"/>
      <w:pPr>
        <w:tabs>
          <w:tab w:val="num" w:pos="180"/>
        </w:tabs>
        <w:ind w:left="180" w:hanging="720"/>
      </w:pPr>
      <w:rPr>
        <w:rFonts w:hint="default"/>
        <w:color w:val="000000"/>
      </w:rPr>
    </w:lvl>
    <w:lvl w:ilvl="4">
      <w:start w:val="1"/>
      <w:numFmt w:val="decimal"/>
      <w:lvlText w:val="%1.%2.%3.%4.%5."/>
      <w:lvlJc w:val="left"/>
      <w:pPr>
        <w:tabs>
          <w:tab w:val="num" w:pos="360"/>
        </w:tabs>
        <w:ind w:left="360" w:hanging="1080"/>
      </w:pPr>
      <w:rPr>
        <w:rFonts w:hint="default"/>
        <w:color w:val="000000"/>
      </w:rPr>
    </w:lvl>
    <w:lvl w:ilvl="5">
      <w:start w:val="1"/>
      <w:numFmt w:val="decimal"/>
      <w:lvlText w:val="%1.%2.%3.%4.%5.%6."/>
      <w:lvlJc w:val="left"/>
      <w:pPr>
        <w:tabs>
          <w:tab w:val="num" w:pos="180"/>
        </w:tabs>
        <w:ind w:left="180" w:hanging="1080"/>
      </w:pPr>
      <w:rPr>
        <w:rFonts w:hint="default"/>
        <w:color w:val="000000"/>
      </w:rPr>
    </w:lvl>
    <w:lvl w:ilvl="6">
      <w:start w:val="1"/>
      <w:numFmt w:val="decimal"/>
      <w:lvlText w:val="%1.%2.%3.%4.%5.%6.%7."/>
      <w:lvlJc w:val="left"/>
      <w:pPr>
        <w:tabs>
          <w:tab w:val="num" w:pos="360"/>
        </w:tabs>
        <w:ind w:left="360" w:hanging="1440"/>
      </w:pPr>
      <w:rPr>
        <w:rFonts w:hint="default"/>
        <w:color w:val="000000"/>
      </w:rPr>
    </w:lvl>
    <w:lvl w:ilvl="7">
      <w:start w:val="1"/>
      <w:numFmt w:val="decimal"/>
      <w:lvlText w:val="%1.%2.%3.%4.%5.%6.%7.%8."/>
      <w:lvlJc w:val="left"/>
      <w:pPr>
        <w:tabs>
          <w:tab w:val="num" w:pos="180"/>
        </w:tabs>
        <w:ind w:left="180" w:hanging="1440"/>
      </w:pPr>
      <w:rPr>
        <w:rFonts w:hint="default"/>
        <w:color w:val="000000"/>
      </w:rPr>
    </w:lvl>
    <w:lvl w:ilvl="8">
      <w:start w:val="1"/>
      <w:numFmt w:val="decimal"/>
      <w:lvlText w:val="%1.%2.%3.%4.%5.%6.%7.%8.%9."/>
      <w:lvlJc w:val="left"/>
      <w:pPr>
        <w:tabs>
          <w:tab w:val="num" w:pos="360"/>
        </w:tabs>
        <w:ind w:left="360" w:hanging="1800"/>
      </w:pPr>
      <w:rPr>
        <w:rFonts w:hint="default"/>
        <w:color w:val="000000"/>
      </w:rPr>
    </w:lvl>
  </w:abstractNum>
  <w:abstractNum w:abstractNumId="3" w15:restartNumberingAfterBreak="0">
    <w:nsid w:val="2DAD7BAA"/>
    <w:multiLevelType w:val="hybridMultilevel"/>
    <w:tmpl w:val="F6C0ADB0"/>
    <w:lvl w:ilvl="0" w:tplc="C56C55C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0AA2308"/>
    <w:multiLevelType w:val="hybridMultilevel"/>
    <w:tmpl w:val="6D2A41E6"/>
    <w:lvl w:ilvl="0" w:tplc="22CC7622">
      <w:numFmt w:val="bullet"/>
      <w:lvlText w:val="-"/>
      <w:lvlJc w:val="left"/>
      <w:pPr>
        <w:ind w:left="678" w:hanging="360"/>
      </w:pPr>
      <w:rPr>
        <w:rFonts w:ascii="Times New Roman" w:eastAsia="Calibri" w:hAnsi="Times New Roman" w:cs="Times New Roman" w:hint="default"/>
      </w:rPr>
    </w:lvl>
    <w:lvl w:ilvl="1" w:tplc="04190003" w:tentative="1">
      <w:start w:val="1"/>
      <w:numFmt w:val="bullet"/>
      <w:lvlText w:val="o"/>
      <w:lvlJc w:val="left"/>
      <w:pPr>
        <w:ind w:left="1398" w:hanging="360"/>
      </w:pPr>
      <w:rPr>
        <w:rFonts w:ascii="Courier New" w:hAnsi="Courier New" w:cs="Courier New" w:hint="default"/>
      </w:rPr>
    </w:lvl>
    <w:lvl w:ilvl="2" w:tplc="04190005" w:tentative="1">
      <w:start w:val="1"/>
      <w:numFmt w:val="bullet"/>
      <w:lvlText w:val=""/>
      <w:lvlJc w:val="left"/>
      <w:pPr>
        <w:ind w:left="2118" w:hanging="360"/>
      </w:pPr>
      <w:rPr>
        <w:rFonts w:ascii="Wingdings" w:hAnsi="Wingdings" w:hint="default"/>
      </w:rPr>
    </w:lvl>
    <w:lvl w:ilvl="3" w:tplc="04190001" w:tentative="1">
      <w:start w:val="1"/>
      <w:numFmt w:val="bullet"/>
      <w:lvlText w:val=""/>
      <w:lvlJc w:val="left"/>
      <w:pPr>
        <w:ind w:left="2838" w:hanging="360"/>
      </w:pPr>
      <w:rPr>
        <w:rFonts w:ascii="Symbol" w:hAnsi="Symbol" w:hint="default"/>
      </w:rPr>
    </w:lvl>
    <w:lvl w:ilvl="4" w:tplc="04190003" w:tentative="1">
      <w:start w:val="1"/>
      <w:numFmt w:val="bullet"/>
      <w:lvlText w:val="o"/>
      <w:lvlJc w:val="left"/>
      <w:pPr>
        <w:ind w:left="3558" w:hanging="360"/>
      </w:pPr>
      <w:rPr>
        <w:rFonts w:ascii="Courier New" w:hAnsi="Courier New" w:cs="Courier New" w:hint="default"/>
      </w:rPr>
    </w:lvl>
    <w:lvl w:ilvl="5" w:tplc="04190005" w:tentative="1">
      <w:start w:val="1"/>
      <w:numFmt w:val="bullet"/>
      <w:lvlText w:val=""/>
      <w:lvlJc w:val="left"/>
      <w:pPr>
        <w:ind w:left="4278" w:hanging="360"/>
      </w:pPr>
      <w:rPr>
        <w:rFonts w:ascii="Wingdings" w:hAnsi="Wingdings" w:hint="default"/>
      </w:rPr>
    </w:lvl>
    <w:lvl w:ilvl="6" w:tplc="04190001" w:tentative="1">
      <w:start w:val="1"/>
      <w:numFmt w:val="bullet"/>
      <w:lvlText w:val=""/>
      <w:lvlJc w:val="left"/>
      <w:pPr>
        <w:ind w:left="4998" w:hanging="360"/>
      </w:pPr>
      <w:rPr>
        <w:rFonts w:ascii="Symbol" w:hAnsi="Symbol" w:hint="default"/>
      </w:rPr>
    </w:lvl>
    <w:lvl w:ilvl="7" w:tplc="04190003" w:tentative="1">
      <w:start w:val="1"/>
      <w:numFmt w:val="bullet"/>
      <w:lvlText w:val="o"/>
      <w:lvlJc w:val="left"/>
      <w:pPr>
        <w:ind w:left="5718" w:hanging="360"/>
      </w:pPr>
      <w:rPr>
        <w:rFonts w:ascii="Courier New" w:hAnsi="Courier New" w:cs="Courier New" w:hint="default"/>
      </w:rPr>
    </w:lvl>
    <w:lvl w:ilvl="8" w:tplc="04190005" w:tentative="1">
      <w:start w:val="1"/>
      <w:numFmt w:val="bullet"/>
      <w:lvlText w:val=""/>
      <w:lvlJc w:val="left"/>
      <w:pPr>
        <w:ind w:left="6438" w:hanging="360"/>
      </w:pPr>
      <w:rPr>
        <w:rFonts w:ascii="Wingdings" w:hAnsi="Wingdings" w:hint="default"/>
      </w:rPr>
    </w:lvl>
  </w:abstractNum>
  <w:num w:numId="1" w16cid:durableId="1351643477">
    <w:abstractNumId w:val="2"/>
  </w:num>
  <w:num w:numId="2" w16cid:durableId="2038267723">
    <w:abstractNumId w:val="1"/>
  </w:num>
  <w:num w:numId="3" w16cid:durableId="818499355">
    <w:abstractNumId w:val="4"/>
  </w:num>
  <w:num w:numId="4" w16cid:durableId="1493714077">
    <w:abstractNumId w:val="3"/>
  </w:num>
  <w:num w:numId="5" w16cid:durableId="15509958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defaultTabStop w:val="1298"/>
  <w:hyphenationZone w:val="396"/>
  <w:doNotHyphenateCaps/>
  <w:drawingGridHorizontalSpacing w:val="110"/>
  <w:displayHorizontalDrawingGridEvery w:val="2"/>
  <w:displayVertic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7CC6"/>
    <w:rsid w:val="0001255F"/>
    <w:rsid w:val="000759A6"/>
    <w:rsid w:val="000A748D"/>
    <w:rsid w:val="00110B54"/>
    <w:rsid w:val="0013532D"/>
    <w:rsid w:val="00142ADD"/>
    <w:rsid w:val="00176667"/>
    <w:rsid w:val="001801D4"/>
    <w:rsid w:val="001D5AFD"/>
    <w:rsid w:val="001E5A4C"/>
    <w:rsid w:val="00210F10"/>
    <w:rsid w:val="00232871"/>
    <w:rsid w:val="00283884"/>
    <w:rsid w:val="002B7931"/>
    <w:rsid w:val="00365D23"/>
    <w:rsid w:val="003767D2"/>
    <w:rsid w:val="0038292E"/>
    <w:rsid w:val="003E2236"/>
    <w:rsid w:val="003F0D5F"/>
    <w:rsid w:val="004C60A8"/>
    <w:rsid w:val="00523CC3"/>
    <w:rsid w:val="005270D8"/>
    <w:rsid w:val="00550C5B"/>
    <w:rsid w:val="005673A7"/>
    <w:rsid w:val="00600128"/>
    <w:rsid w:val="006C7DDA"/>
    <w:rsid w:val="006F58D1"/>
    <w:rsid w:val="007125DF"/>
    <w:rsid w:val="007B2BAD"/>
    <w:rsid w:val="007B7783"/>
    <w:rsid w:val="008376CE"/>
    <w:rsid w:val="0088713C"/>
    <w:rsid w:val="008C1CA6"/>
    <w:rsid w:val="00915F00"/>
    <w:rsid w:val="009A7CC6"/>
    <w:rsid w:val="009B5B2D"/>
    <w:rsid w:val="009E7431"/>
    <w:rsid w:val="00A12AF6"/>
    <w:rsid w:val="00A950BF"/>
    <w:rsid w:val="00AF5FDA"/>
    <w:rsid w:val="00B11FF4"/>
    <w:rsid w:val="00B311E1"/>
    <w:rsid w:val="00B326A0"/>
    <w:rsid w:val="00B55129"/>
    <w:rsid w:val="00B858DF"/>
    <w:rsid w:val="00BC69E7"/>
    <w:rsid w:val="00C076EA"/>
    <w:rsid w:val="00C57DB6"/>
    <w:rsid w:val="00C70448"/>
    <w:rsid w:val="00CC157B"/>
    <w:rsid w:val="00CC3C9A"/>
    <w:rsid w:val="00DD0BDC"/>
    <w:rsid w:val="00DF0D0C"/>
    <w:rsid w:val="00DF5F8D"/>
    <w:rsid w:val="00E271D1"/>
    <w:rsid w:val="00E27DE0"/>
    <w:rsid w:val="00E42D06"/>
    <w:rsid w:val="00E4641C"/>
    <w:rsid w:val="00EB76DB"/>
    <w:rsid w:val="00F07F74"/>
    <w:rsid w:val="00F50E2D"/>
    <w:rsid w:val="00F539C9"/>
    <w:rsid w:val="00F612B6"/>
    <w:rsid w:val="00FE589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3C9D35A"/>
  <w15:docId w15:val="{9214BAF9-EE78-43B6-941E-774AE2C68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5F8D"/>
    <w:pPr>
      <w:spacing w:after="200" w:line="276" w:lineRule="auto"/>
    </w:pPr>
    <w:rPr>
      <w:rFonts w:cs="Calibr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A7CC6"/>
    <w:pPr>
      <w:tabs>
        <w:tab w:val="center" w:pos="4819"/>
        <w:tab w:val="right" w:pos="9638"/>
      </w:tabs>
      <w:spacing w:after="0" w:line="240" w:lineRule="auto"/>
    </w:pPr>
  </w:style>
  <w:style w:type="character" w:customStyle="1" w:styleId="HeaderChar">
    <w:name w:val="Header Char"/>
    <w:basedOn w:val="DefaultParagraphFont"/>
    <w:link w:val="Header"/>
    <w:uiPriority w:val="99"/>
    <w:locked/>
    <w:rsid w:val="009A7CC6"/>
  </w:style>
  <w:style w:type="paragraph" w:styleId="Footer">
    <w:name w:val="footer"/>
    <w:basedOn w:val="Normal"/>
    <w:link w:val="FooterChar"/>
    <w:rsid w:val="009A7CC6"/>
    <w:pPr>
      <w:tabs>
        <w:tab w:val="center" w:pos="4819"/>
        <w:tab w:val="right" w:pos="9638"/>
      </w:tabs>
      <w:spacing w:after="0" w:line="240" w:lineRule="auto"/>
    </w:pPr>
  </w:style>
  <w:style w:type="character" w:customStyle="1" w:styleId="FooterChar">
    <w:name w:val="Footer Char"/>
    <w:basedOn w:val="DefaultParagraphFont"/>
    <w:link w:val="Footer"/>
    <w:locked/>
    <w:rsid w:val="009A7CC6"/>
  </w:style>
  <w:style w:type="paragraph" w:styleId="BalloonText">
    <w:name w:val="Balloon Text"/>
    <w:basedOn w:val="Normal"/>
    <w:link w:val="BalloonTextChar"/>
    <w:uiPriority w:val="99"/>
    <w:semiHidden/>
    <w:unhideWhenUsed/>
    <w:rsid w:val="009B5B2D"/>
    <w:pPr>
      <w:spacing w:after="0" w:line="240" w:lineRule="auto"/>
    </w:pPr>
    <w:rPr>
      <w:rFonts w:ascii="Tahoma" w:hAnsi="Tahoma" w:cs="Times New Roman"/>
      <w:sz w:val="16"/>
      <w:szCs w:val="16"/>
      <w:lang w:val="x-none"/>
    </w:rPr>
  </w:style>
  <w:style w:type="character" w:customStyle="1" w:styleId="BalloonTextChar">
    <w:name w:val="Balloon Text Char"/>
    <w:link w:val="BalloonText"/>
    <w:uiPriority w:val="99"/>
    <w:semiHidden/>
    <w:rsid w:val="009B5B2D"/>
    <w:rPr>
      <w:rFonts w:ascii="Tahoma" w:hAnsi="Tahoma" w:cs="Tahoma"/>
      <w:sz w:val="16"/>
      <w:szCs w:val="16"/>
      <w:lang w:eastAsia="en-US"/>
    </w:rPr>
  </w:style>
  <w:style w:type="character" w:customStyle="1" w:styleId="hps">
    <w:name w:val="hps"/>
    <w:basedOn w:val="DefaultParagraphFont"/>
    <w:rsid w:val="00C076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20F78D-74D9-4554-9A2C-5B79701A54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8554</Words>
  <Characters>4877</Characters>
  <Application>Microsoft Office Word</Application>
  <DocSecurity>0</DocSecurity>
  <Lines>40</Lines>
  <Paragraphs>26</Paragraphs>
  <ScaleCrop>false</ScaleCrop>
  <HeadingPairs>
    <vt:vector size="6" baseType="variant">
      <vt:variant>
        <vt:lpstr>Title</vt:lpstr>
      </vt:variant>
      <vt:variant>
        <vt:i4>1</vt:i4>
      </vt:variant>
      <vt:variant>
        <vt:lpstr>Название</vt:lpstr>
      </vt:variant>
      <vt:variant>
        <vt:i4>1</vt:i4>
      </vt:variant>
      <vt:variant>
        <vt:lpstr>Pavadinimas</vt:lpstr>
      </vt:variant>
      <vt:variant>
        <vt:i4>1</vt:i4>
      </vt:variant>
    </vt:vector>
  </HeadingPairs>
  <TitlesOfParts>
    <vt:vector size="3" baseType="lpstr">
      <vt:lpstr/>
      <vt:lpstr/>
      <vt:lpstr/>
    </vt:vector>
  </TitlesOfParts>
  <Company>Hewlett-Packard Company</Company>
  <LinksUpToDate>false</LinksUpToDate>
  <CharactersWithSpaces>13405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Stepas Gilys</dc:creator>
  <cp:lastModifiedBy>Virginijus Jakubavičius</cp:lastModifiedBy>
  <cp:revision>2</cp:revision>
  <cp:lastPrinted>2014-11-07T13:06:00Z</cp:lastPrinted>
  <dcterms:created xsi:type="dcterms:W3CDTF">2025-12-03T14:04:00Z</dcterms:created>
  <dcterms:modified xsi:type="dcterms:W3CDTF">2025-12-03T14:04:00Z</dcterms:modified>
</cp:coreProperties>
</file>