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F7789A" w14:textId="77777777" w:rsidR="00EB0290" w:rsidRDefault="00EB0290" w:rsidP="00EB0290">
      <w:pPr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                                                                                                                                                                        Kokybės sistemos darbo instrukcijos KT-2-5-D1 </w:t>
      </w:r>
    </w:p>
    <w:p w14:paraId="40DA9D2A" w14:textId="77777777" w:rsidR="00EB0290" w:rsidRDefault="00EB0290" w:rsidP="00EB0290">
      <w:pPr>
        <w:tabs>
          <w:tab w:val="left" w:pos="9214"/>
        </w:tabs>
        <w:ind w:left="4536"/>
        <w:rPr>
          <w:rFonts w:ascii="Times New Roman" w:hAnsi="Times New Roman"/>
          <w:bCs/>
          <w:lang w:val="lt-LT"/>
        </w:rPr>
      </w:pPr>
      <w:r>
        <w:rPr>
          <w:rFonts w:ascii="Times New Roman" w:hAnsi="Times New Roman"/>
          <w:lang w:val="lt-LT"/>
        </w:rPr>
        <w:t xml:space="preserve">                                                                            „</w:t>
      </w:r>
      <w:r>
        <w:rPr>
          <w:rFonts w:ascii="Times New Roman" w:eastAsia="Calibri" w:hAnsi="Times New Roman"/>
          <w:bCs/>
          <w:lang w:val="lt-LT" w:eastAsia="en-US"/>
        </w:rPr>
        <w:t>Pašarų ūkio subjekto patikrinimo aktas ir kontroliniai klausimynai“</w:t>
      </w:r>
      <w:r>
        <w:rPr>
          <w:rFonts w:ascii="Times New Roman" w:hAnsi="Times New Roman"/>
          <w:lang w:val="lt-LT"/>
        </w:rPr>
        <w:t xml:space="preserve"> </w:t>
      </w:r>
    </w:p>
    <w:p w14:paraId="1DCC1958" w14:textId="77777777" w:rsidR="00EB0290" w:rsidRDefault="00EB0290" w:rsidP="00EB0290">
      <w:pPr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                                                                                                                                                                        20 priedas</w:t>
      </w:r>
    </w:p>
    <w:p w14:paraId="39F50A94" w14:textId="77777777" w:rsidR="00EB0290" w:rsidRDefault="00EB0290" w:rsidP="00EB0290">
      <w:pPr>
        <w:widowControl w:val="0"/>
        <w:shd w:val="clear" w:color="auto" w:fill="FFFFFF"/>
        <w:tabs>
          <w:tab w:val="left" w:leader="underscore" w:pos="4752"/>
        </w:tabs>
        <w:jc w:val="center"/>
        <w:rPr>
          <w:rFonts w:ascii="Times New Roman" w:hAnsi="Times New Roman"/>
          <w:b/>
          <w:bCs/>
          <w:sz w:val="24"/>
          <w:szCs w:val="24"/>
          <w:lang w:val="lt-LT" w:eastAsia="en-US"/>
        </w:rPr>
      </w:pPr>
    </w:p>
    <w:p w14:paraId="08A39FCB" w14:textId="77777777" w:rsidR="00EB0290" w:rsidRDefault="00EB0290" w:rsidP="00EB0290">
      <w:pPr>
        <w:widowControl w:val="0"/>
        <w:shd w:val="clear" w:color="auto" w:fill="FFFFFF"/>
        <w:tabs>
          <w:tab w:val="left" w:leader="underscore" w:pos="4752"/>
        </w:tabs>
        <w:jc w:val="center"/>
        <w:rPr>
          <w:rFonts w:ascii="Times New Roman" w:hAnsi="Times New Roman"/>
          <w:b/>
          <w:bCs/>
          <w:sz w:val="24"/>
          <w:szCs w:val="24"/>
          <w:lang w:val="lt-LT" w:eastAsia="en-US"/>
        </w:rPr>
      </w:pPr>
      <w:r>
        <w:rPr>
          <w:rFonts w:ascii="Times New Roman" w:hAnsi="Times New Roman"/>
          <w:b/>
          <w:bCs/>
          <w:sz w:val="24"/>
          <w:szCs w:val="24"/>
          <w:lang w:val="lt-LT" w:eastAsia="en-US"/>
        </w:rPr>
        <w:t>REIKALAVIMŲ PIRMINEI PAŠARŲ GAMYBAI IR SU JA SUSIJUSIAI VEIKLAI KONTROLINIS KLAUSIMYNAS</w:t>
      </w:r>
    </w:p>
    <w:p w14:paraId="0835E1ED" w14:textId="77777777" w:rsidR="00EB0290" w:rsidRDefault="00EB0290" w:rsidP="00EB0290">
      <w:pPr>
        <w:widowControl w:val="0"/>
        <w:shd w:val="clear" w:color="auto" w:fill="FFFFFF"/>
        <w:tabs>
          <w:tab w:val="left" w:leader="underscore" w:pos="4752"/>
        </w:tabs>
        <w:jc w:val="center"/>
        <w:rPr>
          <w:rFonts w:ascii="Times New Roman" w:hAnsi="Times New Roman"/>
          <w:b/>
          <w:bCs/>
          <w:sz w:val="24"/>
          <w:szCs w:val="24"/>
          <w:lang w:val="lt-LT" w:eastAsia="en-US"/>
        </w:rPr>
      </w:pPr>
    </w:p>
    <w:tbl>
      <w:tblPr>
        <w:tblW w:w="14413" w:type="dxa"/>
        <w:tblInd w:w="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05"/>
        <w:gridCol w:w="4253"/>
        <w:gridCol w:w="2835"/>
        <w:gridCol w:w="850"/>
        <w:gridCol w:w="709"/>
        <w:gridCol w:w="1276"/>
        <w:gridCol w:w="3685"/>
      </w:tblGrid>
      <w:tr w:rsidR="00EB0290" w14:paraId="482E6F32" w14:textId="77777777" w:rsidTr="00143576">
        <w:trPr>
          <w:cantSplit/>
          <w:trHeight w:val="22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8F6E6" w14:textId="77777777" w:rsidR="00EB0290" w:rsidRDefault="00EB0290">
            <w:pPr>
              <w:widowControl w:val="0"/>
              <w:shd w:val="clear" w:color="auto" w:fill="FFFFFF"/>
              <w:spacing w:line="252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Eil. Nr.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949911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Reikalavimas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C0EDE7" w14:textId="77777777" w:rsidR="00EB0290" w:rsidRDefault="00EB0290">
            <w:pPr>
              <w:widowControl w:val="0"/>
              <w:shd w:val="clear" w:color="auto" w:fill="FFFFFF"/>
              <w:spacing w:line="252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Teisės akto straipsnis, dalis, punktas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7390C2" w14:textId="77777777" w:rsidR="00EB0290" w:rsidRDefault="00EB0290">
            <w:pPr>
              <w:widowControl w:val="0"/>
              <w:shd w:val="clear" w:color="auto" w:fill="FFFFFF"/>
              <w:spacing w:line="252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Atitikties įvertinimas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853427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>
              <w:rPr>
                <w:rFonts w:ascii="Times New Roman" w:hAnsi="Times New Roman"/>
                <w:spacing w:val="-2"/>
                <w:kern w:val="2"/>
                <w:sz w:val="22"/>
                <w:szCs w:val="22"/>
                <w:lang w:val="lt-LT" w:eastAsia="lt-LT"/>
              </w:rPr>
              <w:t>Reikalavimo aprašymas</w:t>
            </w:r>
            <w:r>
              <w:rPr>
                <w:rFonts w:ascii="Times New Roman" w:hAnsi="Times New Roman"/>
                <w:spacing w:val="-2"/>
                <w:kern w:val="2"/>
                <w:sz w:val="22"/>
                <w:szCs w:val="22"/>
                <w:vertAlign w:val="superscript"/>
                <w:lang w:val="lt-LT" w:eastAsia="lt-LT"/>
              </w:rPr>
              <w:footnoteReference w:id="1"/>
            </w:r>
          </w:p>
        </w:tc>
      </w:tr>
      <w:tr w:rsidR="00EB0290" w14:paraId="3AA1D068" w14:textId="77777777" w:rsidTr="00143576">
        <w:trPr>
          <w:cantSplit/>
          <w:trHeight w:val="22"/>
        </w:trPr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C9F64" w14:textId="77777777" w:rsidR="00EB0290" w:rsidRDefault="00EB0290">
            <w:pPr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B8B15" w14:textId="77777777" w:rsidR="00EB0290" w:rsidRDefault="00EB0290">
            <w:pPr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3709B" w14:textId="77777777" w:rsidR="00EB0290" w:rsidRDefault="00EB0290">
            <w:pPr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83CB31" w14:textId="77777777" w:rsidR="00EB0290" w:rsidRDefault="00EB0290">
            <w:pPr>
              <w:widowControl w:val="0"/>
              <w:shd w:val="clear" w:color="auto" w:fill="FFFFFF"/>
              <w:spacing w:line="252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Taip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16EB51" w14:textId="77777777" w:rsidR="00EB0290" w:rsidRDefault="00EB0290">
            <w:pPr>
              <w:widowControl w:val="0"/>
              <w:shd w:val="clear" w:color="auto" w:fill="FFFFFF"/>
              <w:spacing w:line="252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4E7E6F" w14:textId="77777777" w:rsidR="00EB0290" w:rsidRDefault="00EB0290">
            <w:pPr>
              <w:widowControl w:val="0"/>
              <w:shd w:val="clear" w:color="auto" w:fill="FFFFFF"/>
              <w:spacing w:line="252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Netaikoma/ Neaktualu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53368" w14:textId="77777777" w:rsidR="00EB0290" w:rsidRDefault="00EB0290">
            <w:pPr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  <w:tr w:rsidR="00EB0290" w14:paraId="7F36DE35" w14:textId="77777777" w:rsidTr="00EB0290">
        <w:trPr>
          <w:cantSplit/>
          <w:trHeight w:val="22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50563" w14:textId="77777777" w:rsidR="00EB0290" w:rsidRDefault="00EB0290">
            <w:pPr>
              <w:widowControl w:val="0"/>
              <w:shd w:val="clear" w:color="auto" w:fill="FFFFFF"/>
              <w:spacing w:line="252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C9E79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Ar pašarų ūkio subjektas registruotas teisės aktų nustatyta tvarka?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087D5F" w14:textId="77777777" w:rsidR="00EB0290" w:rsidRDefault="00EB0290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>[</w:t>
            </w:r>
            <w:hyperlink r:id="rId7" w:history="1">
              <w:r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1</w:t>
              </w:r>
            </w:hyperlink>
            <w:r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>]</w:t>
            </w:r>
            <w:r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  <w:lang w:val="lt-LT"/>
              </w:rPr>
              <w:t xml:space="preserve">11 straipsnio a punktas </w:t>
            </w:r>
          </w:p>
          <w:p w14:paraId="7FBE7130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>[</w:t>
            </w:r>
            <w:hyperlink r:id="rId8" w:history="1">
              <w:r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2]</w:t>
              </w:r>
            </w:hyperlink>
            <w:r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lt-LT"/>
              </w:rPr>
              <w:t>7 straipsnio 3 dalis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0929CF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95CF48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3DB1E7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DEE654" w14:textId="77777777" w:rsidR="00EB0290" w:rsidRDefault="00EB0290">
            <w:pPr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  <w:tr w:rsidR="00EB0290" w14:paraId="26F4D957" w14:textId="77777777" w:rsidTr="00EB0290">
        <w:trPr>
          <w:cantSplit/>
          <w:trHeight w:val="22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79235" w14:textId="77777777" w:rsidR="00EB0290" w:rsidRDefault="00EB0290">
            <w:pPr>
              <w:widowControl w:val="0"/>
              <w:shd w:val="clear" w:color="auto" w:fill="FFFFFF"/>
              <w:spacing w:line="252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0FE4E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lt-LT"/>
              </w:rPr>
              <w:t xml:space="preserve">Jei pašarų ūkio subjektai naudoja ne savo išaugintus ir pagamintus pašarus, </w:t>
            </w:r>
            <w:r>
              <w:rPr>
                <w:rFonts w:ascii="Times New Roman" w:hAnsi="Times New Roman"/>
                <w:color w:val="231F20"/>
                <w:sz w:val="22"/>
                <w:szCs w:val="22"/>
                <w:lang w:val="lt-LT"/>
              </w:rPr>
              <w:t xml:space="preserve">ar pašarai įsigyjami ir naudojami tik iš tų pašarų ūkio subjektų, kurie yra registruoti ir (arba) patvirtinti pagal 2005 m. sausio 12 d. Europos Parlamento ir Tarybos reglamento (EB) Nr. 183/2005, nustatančio pašarų higienos reikalavimus, nuostatus?      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18C457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>[</w:t>
            </w:r>
            <w:hyperlink r:id="rId9" w:history="1">
              <w:r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1</w:t>
              </w:r>
            </w:hyperlink>
            <w:r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>]</w:t>
            </w:r>
            <w:r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lt-LT"/>
              </w:rPr>
              <w:t>5 straipsnio 6 dalis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30F473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EDE7C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9F485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365202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  <w:tr w:rsidR="00EB0290" w14:paraId="4DF08B80" w14:textId="77777777" w:rsidTr="00EB0290">
        <w:trPr>
          <w:cantSplit/>
          <w:trHeight w:val="22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2A471" w14:textId="77777777" w:rsidR="00EB0290" w:rsidRDefault="00EB0290">
            <w:pPr>
              <w:widowControl w:val="0"/>
              <w:shd w:val="clear" w:color="auto" w:fill="FFFFFF"/>
              <w:spacing w:line="252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B419F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/>
              </w:rPr>
              <w:t>Ar visuose pašarų tvarkymo etapuose užtikrinamas pašarų atsekamumas 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011794" w14:textId="77777777" w:rsidR="00EB0290" w:rsidRDefault="00EB0290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hyperlink r:id="rId10" w:history="1">
              <w:r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[3</w:t>
              </w:r>
            </w:hyperlink>
            <w:r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>]</w:t>
            </w:r>
            <w:r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lt-LT"/>
              </w:rPr>
              <w:t>18 straipsnis</w:t>
            </w:r>
          </w:p>
          <w:p w14:paraId="66F23FB0" w14:textId="77777777" w:rsidR="00EB0290" w:rsidRDefault="00EB0290">
            <w:pPr>
              <w:rPr>
                <w:rFonts w:ascii="Times New Roman" w:hAnsi="Times New Roman"/>
                <w:bCs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>[</w:t>
            </w:r>
            <w:hyperlink r:id="rId11" w:history="1">
              <w:r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2]</w:t>
              </w:r>
            </w:hyperlink>
            <w:r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  <w:lang w:val="lt-LT"/>
              </w:rPr>
              <w:t xml:space="preserve">12 straipsnio </w:t>
            </w:r>
          </w:p>
          <w:p w14:paraId="7682223E" w14:textId="77777777" w:rsidR="00EB0290" w:rsidRDefault="00EB0290">
            <w:pPr>
              <w:rPr>
                <w:rFonts w:ascii="Times New Roman" w:hAnsi="Times New Roman"/>
                <w:bCs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lt-LT"/>
              </w:rPr>
              <w:t>1 dalies 2 punktas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68A685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94237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FE023C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A891DD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  <w:tr w:rsidR="00EB0290" w14:paraId="4D7B7CDC" w14:textId="77777777" w:rsidTr="00EB0290">
        <w:trPr>
          <w:cantSplit/>
          <w:trHeight w:val="22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47A87" w14:textId="77777777" w:rsidR="00EB0290" w:rsidRDefault="00EB0290">
            <w:pPr>
              <w:widowControl w:val="0"/>
              <w:shd w:val="clear" w:color="auto" w:fill="FFFFFF"/>
              <w:spacing w:line="252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D5C65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/>
              </w:rPr>
              <w:t>Ar pašarai ženklinami teisės aktų nustatyta tvarka?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4E4FE2" w14:textId="77777777" w:rsidR="00EB0290" w:rsidRDefault="00EB0290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>[</w:t>
            </w:r>
            <w:hyperlink r:id="rId12" w:history="1">
              <w:r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4</w:t>
              </w:r>
            </w:hyperlink>
            <w:r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>]</w:t>
            </w:r>
            <w:r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lt-LT"/>
              </w:rPr>
              <w:t>4 straipsnio 2 dalies b punktas</w:t>
            </w:r>
          </w:p>
          <w:p w14:paraId="6D5B45A0" w14:textId="77777777" w:rsidR="00EB0290" w:rsidRDefault="00EB0290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hyperlink r:id="rId13" w:history="1">
              <w:r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[5</w:t>
              </w:r>
            </w:hyperlink>
            <w:r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>]</w:t>
            </w:r>
            <w:r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lt-LT"/>
              </w:rPr>
              <w:t>3 straipsnio 1 dalies c punktas</w:t>
            </w:r>
          </w:p>
          <w:p w14:paraId="618AF1A0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>[</w:t>
            </w:r>
            <w:hyperlink r:id="rId14" w:history="1">
              <w:r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2]</w:t>
              </w:r>
            </w:hyperlink>
            <w:r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lt-LT"/>
              </w:rPr>
              <w:t>7 straipsnio 6 dalis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64738C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B19554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A9EB1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66CAB6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  <w:tr w:rsidR="00EB0290" w14:paraId="673C2777" w14:textId="77777777" w:rsidTr="00EB0290">
        <w:trPr>
          <w:cantSplit/>
          <w:trHeight w:val="22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1EE79" w14:textId="77777777" w:rsidR="00EB0290" w:rsidRDefault="00EB0290">
            <w:pPr>
              <w:widowControl w:val="0"/>
              <w:shd w:val="clear" w:color="auto" w:fill="FFFFFF"/>
              <w:spacing w:line="252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</w:rPr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56AC" w14:textId="77777777" w:rsidR="00EB0290" w:rsidRDefault="00EB0290">
            <w:pPr>
              <w:pStyle w:val="istatymas"/>
              <w:jc w:val="left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 w:eastAsia="lt-LT"/>
              </w:rPr>
              <w:t>Ar užtikrinamos higieniškos pašarų gamybos, gabenimo sąlygos? Ar užtikrinamos higieniškos įrangos, talpyklų, dėžių bei įrankių, šėrimo ir girdymo įrangos sąlygos?</w:t>
            </w:r>
          </w:p>
          <w:p w14:paraId="0FC7DF9A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D9C5A1" w14:textId="77777777" w:rsidR="00EB0290" w:rsidRDefault="00EB0290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>[</w:t>
            </w:r>
            <w:hyperlink r:id="rId15" w:history="1">
              <w:r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1</w:t>
              </w:r>
            </w:hyperlink>
            <w:r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>]</w:t>
            </w:r>
            <w:r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  </w:t>
            </w:r>
            <w:r>
              <w:rPr>
                <w:rFonts w:ascii="Times New Roman" w:hAnsi="Times New Roman"/>
                <w:sz w:val="22"/>
                <w:szCs w:val="22"/>
                <w:lang w:val="lt-LT"/>
              </w:rPr>
              <w:t>I priedo A dalies I skyriaus 1 ir 2  punktai, 4 punkto a ir b, f  papunkčiai,</w:t>
            </w:r>
          </w:p>
          <w:p w14:paraId="1A7F6B30" w14:textId="77777777" w:rsidR="00EB0290" w:rsidRDefault="00EB0290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/>
              </w:rPr>
              <w:t xml:space="preserve">III priedo  skyrius „Reikalavimai tvartų ir šėrimo įrangai“, skyriaus     „Šėrimas“ 2 dalis, skyrius „Pašarai ir vanduo“ </w:t>
            </w:r>
          </w:p>
          <w:p w14:paraId="253FBEAC" w14:textId="77777777" w:rsidR="00EB0290" w:rsidRDefault="00EB0290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>[</w:t>
            </w:r>
            <w:hyperlink r:id="rId16" w:history="1">
              <w:r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2]</w:t>
              </w:r>
            </w:hyperlink>
            <w:r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lt-LT"/>
              </w:rPr>
              <w:t>7 straipsnio 5 ir 7 dalis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8299BD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50A58D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EBED69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FFB128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  <w:tr w:rsidR="00EB0290" w14:paraId="18FAFC1F" w14:textId="77777777" w:rsidTr="00EB0290">
        <w:trPr>
          <w:cantSplit/>
          <w:trHeight w:val="22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2FB91" w14:textId="77777777" w:rsidR="00EB0290" w:rsidRDefault="00EB0290">
            <w:pPr>
              <w:widowControl w:val="0"/>
              <w:shd w:val="clear" w:color="auto" w:fill="FFFFFF"/>
              <w:spacing w:line="252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</w:rPr>
              <w:lastRenderedPageBreak/>
              <w:t>6.1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F421" w14:textId="3D333C51" w:rsidR="00EB0290" w:rsidRPr="006448B4" w:rsidRDefault="00EB0290" w:rsidP="006448B4">
            <w:pPr>
              <w:pStyle w:val="istatymas"/>
              <w:jc w:val="left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 w:eastAsia="lt-LT"/>
              </w:rPr>
              <w:t>Ar užtikrinamos higieniškos pašarų sandėliavimo sąlygos pašarų ūkio subjektuose, kuriems taikomi Reglamento Nr. 183/2005 I priedo „Pirminė gamyba“ reikalavimai?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6F9897" w14:textId="77777777" w:rsidR="00EB0290" w:rsidRDefault="00EB0290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>[</w:t>
            </w:r>
            <w:hyperlink r:id="rId17" w:history="1">
              <w:r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1</w:t>
              </w:r>
            </w:hyperlink>
            <w:r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>]</w:t>
            </w:r>
            <w:r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lt-LT"/>
              </w:rPr>
              <w:t>I priedo A dalies I skyriaus 1 ir 2 punktai, 4 punkto b papunktis</w:t>
            </w:r>
          </w:p>
          <w:p w14:paraId="33B2C2B8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4E2EF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2DFB6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AD30BF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3CAE0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  <w:tr w:rsidR="00EB0290" w14:paraId="2A31FDF4" w14:textId="77777777" w:rsidTr="00EB0290">
        <w:trPr>
          <w:cantSplit/>
          <w:trHeight w:val="22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6F7C4" w14:textId="77777777" w:rsidR="00EB0290" w:rsidRDefault="00EB0290">
            <w:pPr>
              <w:widowControl w:val="0"/>
              <w:shd w:val="clear" w:color="auto" w:fill="FFFFFF"/>
              <w:spacing w:line="252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</w:rPr>
              <w:t>6.2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C177B" w14:textId="77777777" w:rsidR="00EB0290" w:rsidRDefault="00EB0290">
            <w:pPr>
              <w:pStyle w:val="istatymas"/>
              <w:jc w:val="left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 w:eastAsia="lt-LT"/>
              </w:rPr>
              <w:t xml:space="preserve">Ar užtikrinamos higieniškos pašarų sandėliavimo sąlygos pašarų ūkio subjektuose, kuriems taikomi Reglamento Nr. 183/2005 III priedo </w:t>
            </w:r>
            <w:r>
              <w:rPr>
                <w:rFonts w:ascii="Times New Roman" w:hAnsi="Times New Roman"/>
                <w:sz w:val="22"/>
                <w:szCs w:val="22"/>
                <w:lang w:val="lt-LT"/>
              </w:rPr>
              <w:t>„Gera gyvūnų šėrimo praktika“ r</w:t>
            </w:r>
            <w:r>
              <w:rPr>
                <w:rFonts w:ascii="Times New Roman" w:hAnsi="Times New Roman"/>
                <w:sz w:val="22"/>
                <w:szCs w:val="22"/>
                <w:lang w:val="lt-LT" w:eastAsia="lt-LT"/>
              </w:rPr>
              <w:t>eikalavimai?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9DBE7E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>[</w:t>
            </w:r>
            <w:hyperlink r:id="rId18" w:history="1">
              <w:r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1</w:t>
              </w:r>
            </w:hyperlink>
            <w:r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>]</w:t>
            </w:r>
            <w:r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lt-LT"/>
              </w:rPr>
              <w:t>III priedo  skyriaus „Šėrimas“ 1 dalis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1EEDF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55A7AC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0E2FFB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535008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  <w:tr w:rsidR="00EB0290" w14:paraId="30587B88" w14:textId="77777777" w:rsidTr="00EB0290">
        <w:trPr>
          <w:cantSplit/>
          <w:trHeight w:val="22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83236" w14:textId="77777777" w:rsidR="00EB0290" w:rsidRDefault="00EB0290">
            <w:pPr>
              <w:widowControl w:val="0"/>
              <w:shd w:val="clear" w:color="auto" w:fill="FFFFFF"/>
              <w:spacing w:line="252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</w:rPr>
              <w:t>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B20C7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 w:eastAsia="lt-LT"/>
              </w:rPr>
              <w:t>Ar pašarų veiklai ir / ar gyvūnų šėrimui naudojamas švarus vanduo?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853FFF" w14:textId="77777777" w:rsidR="00EB0290" w:rsidRDefault="00EB0290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>[</w:t>
            </w:r>
            <w:hyperlink r:id="rId19" w:history="1">
              <w:r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1</w:t>
              </w:r>
            </w:hyperlink>
            <w:r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>]</w:t>
            </w:r>
            <w:r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  </w:t>
            </w:r>
            <w:r>
              <w:rPr>
                <w:rFonts w:ascii="Times New Roman" w:hAnsi="Times New Roman"/>
                <w:sz w:val="22"/>
                <w:szCs w:val="22"/>
                <w:lang w:val="lt-LT"/>
              </w:rPr>
              <w:t>I priedo A dalies I skyriaus 4 punkto c papunktis, III priedo  skyrius „Pašarai ir vanduo“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F4DAF9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816B49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FD877F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43BA8D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  <w:tr w:rsidR="00EB0290" w14:paraId="19512B6D" w14:textId="77777777" w:rsidTr="00EB0290">
        <w:trPr>
          <w:cantSplit/>
          <w:trHeight w:val="22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7CEBF" w14:textId="77777777" w:rsidR="00EB0290" w:rsidRDefault="00EB0290">
            <w:pPr>
              <w:widowControl w:val="0"/>
              <w:shd w:val="clear" w:color="auto" w:fill="FFFFFF"/>
              <w:spacing w:line="252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</w:rPr>
              <w:t>8.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35405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 w:eastAsia="lt-LT"/>
              </w:rPr>
              <w:t>Ar taikomos priemonės, apsaugančios nuo gyvūnų bei parazitų patekimo, siekiant  užkirsti kelią jų sukeliamoms ligoms plisti pašarų ūkio subjektuose, kuriems taikomi Reglamento Nr. 183/2005 I priedo „Pirminė gamyba“ reikalavimai?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8B2D76" w14:textId="77777777" w:rsidR="00EB0290" w:rsidRDefault="00EB0290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>[</w:t>
            </w:r>
            <w:hyperlink r:id="rId20" w:history="1">
              <w:r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1</w:t>
              </w:r>
            </w:hyperlink>
            <w:r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>]</w:t>
            </w:r>
            <w:r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lt-LT"/>
              </w:rPr>
              <w:t>I priedo A dalies I skyriaus 4 punkto d papunktis</w:t>
            </w:r>
          </w:p>
          <w:p w14:paraId="545C0C90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5AE486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DDE51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6AA03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F4EDBC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  <w:tr w:rsidR="00EB0290" w14:paraId="3065AEE2" w14:textId="77777777" w:rsidTr="00EB0290">
        <w:trPr>
          <w:cantSplit/>
          <w:trHeight w:val="22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BBE2D" w14:textId="77777777" w:rsidR="00EB0290" w:rsidRDefault="00EB0290">
            <w:pPr>
              <w:widowControl w:val="0"/>
              <w:shd w:val="clear" w:color="auto" w:fill="FFFFFF"/>
              <w:spacing w:line="252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</w:rPr>
              <w:t>9.1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BAC6D" w14:textId="77777777" w:rsidR="00EB0290" w:rsidRDefault="00EB0290">
            <w:pPr>
              <w:pStyle w:val="istatymas"/>
              <w:jc w:val="left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 w:eastAsia="lt-LT"/>
              </w:rPr>
              <w:t>Ar taikomos priemonės, apsaugančios nuo gyvūnų bei parazitų patekimo, siekiant  užkirsti kelią jų sukeliamoms ligoms plisti pašarų ūkio subjektuose, kuriems taikomi Reglamento Nr. 183/2005 III „</w:t>
            </w:r>
            <w:r>
              <w:rPr>
                <w:rFonts w:ascii="Times New Roman" w:hAnsi="Times New Roman"/>
                <w:sz w:val="22"/>
                <w:szCs w:val="22"/>
                <w:lang w:val="lt-LT"/>
              </w:rPr>
              <w:t xml:space="preserve">Gera gyvūnų šėrimo praktika“ </w:t>
            </w:r>
            <w:r>
              <w:rPr>
                <w:rFonts w:ascii="Times New Roman" w:hAnsi="Times New Roman"/>
                <w:sz w:val="22"/>
                <w:szCs w:val="22"/>
                <w:lang w:val="lt-LT" w:eastAsia="lt-LT"/>
              </w:rPr>
              <w:t xml:space="preserve"> priedo reikalavimai: </w:t>
            </w:r>
          </w:p>
          <w:p w14:paraId="1FD2908A" w14:textId="77777777" w:rsidR="00EB0290" w:rsidRDefault="00EB0290" w:rsidP="007E65CF">
            <w:pPr>
              <w:widowControl w:val="0"/>
              <w:numPr>
                <w:ilvl w:val="0"/>
                <w:numId w:val="1"/>
              </w:numPr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 w:eastAsia="lt-LT"/>
              </w:rPr>
              <w:t>gyvūnų laikymo patalpose?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FFC7C9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>[</w:t>
            </w:r>
            <w:hyperlink r:id="rId21" w:history="1">
              <w:r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1</w:t>
              </w:r>
            </w:hyperlink>
            <w:r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>]</w:t>
            </w:r>
            <w:r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lt-LT"/>
              </w:rPr>
              <w:t>III priedo skyrius   „Reikalavimai tvartų ir šėrimo įrangai“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A05910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859C24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40F68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8FEC36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  <w:tr w:rsidR="00EB0290" w14:paraId="5E300B0E" w14:textId="77777777" w:rsidTr="00EB0290">
        <w:trPr>
          <w:cantSplit/>
          <w:trHeight w:val="22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2D0B8" w14:textId="77777777" w:rsidR="00EB0290" w:rsidRDefault="00EB0290">
            <w:pPr>
              <w:widowControl w:val="0"/>
              <w:shd w:val="clear" w:color="auto" w:fill="FFFFFF"/>
              <w:spacing w:line="252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</w:rPr>
              <w:t>9.2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DFAA9" w14:textId="77777777" w:rsidR="00EB0290" w:rsidRDefault="00EB0290" w:rsidP="007E65CF">
            <w:pPr>
              <w:widowControl w:val="0"/>
              <w:numPr>
                <w:ilvl w:val="0"/>
                <w:numId w:val="1"/>
              </w:numPr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 w:eastAsia="lt-LT"/>
              </w:rPr>
              <w:t>pašarų sandėliavimo patalpose, talpyklose?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C5FABC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>[</w:t>
            </w:r>
            <w:hyperlink r:id="rId22" w:history="1">
              <w:r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1</w:t>
              </w:r>
            </w:hyperlink>
            <w:r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>]</w:t>
            </w:r>
            <w:r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lt-LT"/>
              </w:rPr>
              <w:t>III priedo skyriaus   „Šėrimas“ 1 dalis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30FA3A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FC6D8B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034BAD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7B386A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  <w:tr w:rsidR="00EB0290" w14:paraId="10CA9C60" w14:textId="77777777" w:rsidTr="00EB0290">
        <w:trPr>
          <w:cantSplit/>
          <w:trHeight w:val="22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4FC0A" w14:textId="77777777" w:rsidR="00EB0290" w:rsidRDefault="00EB0290">
            <w:pPr>
              <w:widowControl w:val="0"/>
              <w:shd w:val="clear" w:color="auto" w:fill="FFFFFF"/>
              <w:spacing w:line="252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</w:rPr>
              <w:t>10.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5F14F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 w:eastAsia="lt-LT"/>
              </w:rPr>
              <w:t>Ar atliekos bei pavojingos medžiagos sandėliuojamos ir tvarkomos atskirai nuo pašarų ir saugiai, kad būtų išvengta pašarų užteršimo?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675046" w14:textId="77777777" w:rsidR="00EB0290" w:rsidRDefault="00EB0290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>[</w:t>
            </w:r>
            <w:hyperlink r:id="rId23" w:history="1">
              <w:r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1</w:t>
              </w:r>
            </w:hyperlink>
            <w:r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>]</w:t>
            </w:r>
            <w:r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lt-LT"/>
              </w:rPr>
              <w:t>I priedo A dalies I skyriaus 4 punkto e papunktis, III priedo  skyriaus „Šėrimas“ 1 dalis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F4879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0C28E5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8991FC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B2649D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  <w:tr w:rsidR="00EB0290" w14:paraId="5348FDA3" w14:textId="77777777" w:rsidTr="00EB0290">
        <w:trPr>
          <w:cantSplit/>
          <w:trHeight w:val="22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DD157" w14:textId="77777777" w:rsidR="00EB0290" w:rsidRDefault="00EB0290">
            <w:pPr>
              <w:widowControl w:val="0"/>
              <w:shd w:val="clear" w:color="auto" w:fill="FFFFFF"/>
              <w:spacing w:line="252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</w:rPr>
              <w:t>11.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4C582" w14:textId="77777777" w:rsidR="00EB0290" w:rsidRDefault="00EB0290">
            <w:pPr>
              <w:pStyle w:val="istatymas"/>
              <w:jc w:val="left"/>
              <w:rPr>
                <w:rFonts w:ascii="Times New Roman" w:hAnsi="Times New Roman"/>
                <w:bCs/>
                <w:iCs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 w:eastAsia="lt-LT"/>
              </w:rPr>
              <w:t xml:space="preserve">Ar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t xml:space="preserve">tiekiami rinkai ar naudojami maistiniams gyvūnams šerti tik saugūs  pašarai? </w:t>
            </w:r>
          </w:p>
          <w:p w14:paraId="6909C9F7" w14:textId="77777777" w:rsidR="00EB0290" w:rsidRDefault="00EB0290">
            <w:pPr>
              <w:suppressAutoHyphens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t xml:space="preserve">Ar nustačius, kad pašarų tyrimų rezultatai neatitinka teisės aktų reikalavimų imamasi tinkamų priemonių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95FC58" w14:textId="77777777" w:rsidR="00EB0290" w:rsidRDefault="00EB0290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>[</w:t>
            </w:r>
            <w:hyperlink r:id="rId24" w:history="1">
              <w:r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1</w:t>
              </w:r>
            </w:hyperlink>
            <w:r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>]</w:t>
            </w:r>
            <w:r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lt-LT"/>
              </w:rPr>
              <w:t>I priedo A dalies I skyriaus 4 punkto g papunktis</w:t>
            </w:r>
          </w:p>
          <w:p w14:paraId="0FFEA03A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hyperlink r:id="rId25" w:history="1">
              <w:r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[3</w:t>
              </w:r>
            </w:hyperlink>
            <w:r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>]</w:t>
            </w:r>
            <w:r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 15 straipsnis, </w:t>
            </w:r>
            <w:r>
              <w:rPr>
                <w:rFonts w:ascii="Times New Roman" w:hAnsi="Times New Roman"/>
                <w:sz w:val="22"/>
                <w:szCs w:val="22"/>
                <w:lang w:val="lt-LT"/>
              </w:rPr>
              <w:t>20 straipsnis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5585E5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FE7E35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3C6CD5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7D5FC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  <w:tr w:rsidR="00EB0290" w14:paraId="517317FE" w14:textId="77777777" w:rsidTr="00EB0290">
        <w:trPr>
          <w:cantSplit/>
          <w:trHeight w:val="22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45EF" w14:textId="77777777" w:rsidR="00EB0290" w:rsidRDefault="00EB0290">
            <w:pPr>
              <w:widowControl w:val="0"/>
              <w:shd w:val="clear" w:color="auto" w:fill="FFFFFF"/>
              <w:spacing w:line="252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2B4FF" w14:textId="77777777" w:rsidR="00EB0290" w:rsidRDefault="00EB0290">
            <w:pPr>
              <w:pStyle w:val="istatymas"/>
              <w:jc w:val="left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t>nesaugiems pašarams pašalinti iš rinkos, ar  vykdomi privalomieji Valstybinės maisto ir veterinarijos tarnybos nurodymai?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665F0" w14:textId="77777777" w:rsidR="00EB0290" w:rsidRDefault="00EB0290">
            <w:pPr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619714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EDD3E0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60AB9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362695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  <w:tr w:rsidR="00EB0290" w14:paraId="2FF3E0B5" w14:textId="77777777" w:rsidTr="00EB0290">
        <w:trPr>
          <w:cantSplit/>
          <w:trHeight w:val="22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C3A79" w14:textId="77777777" w:rsidR="00EB0290" w:rsidRDefault="00EB0290">
            <w:pPr>
              <w:widowControl w:val="0"/>
              <w:shd w:val="clear" w:color="auto" w:fill="FFFFFF"/>
              <w:spacing w:line="252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</w:rPr>
              <w:t>12.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C0D93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/>
              </w:rPr>
              <w:t xml:space="preserve">Ar tvarkoma apskaita, susijusi su vietoje įgyvendinamomis rizikos valdymo priemonėmis: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lt-LT" w:eastAsia="lt-LT"/>
              </w:rPr>
              <w:t>augalų apsaugos ir biocidų preparatų naudojimu;</w:t>
            </w:r>
            <w:r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lt-LT" w:eastAsia="lt-LT"/>
              </w:rPr>
              <w:t>genetiškai modifikuotų grūdų naudojimu;</w:t>
            </w:r>
            <w:r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lt-LT" w:eastAsia="lt-LT"/>
              </w:rPr>
              <w:t>visų sąnaudų kiekiais bei šaltiniais ir kiekvieno pašarų produkto paskirties vieta bei kiekiu?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717D2B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>[</w:t>
            </w:r>
            <w:hyperlink r:id="rId26" w:history="1">
              <w:r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1</w:t>
              </w:r>
            </w:hyperlink>
            <w:r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>]</w:t>
            </w:r>
            <w:r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lt-LT"/>
              </w:rPr>
              <w:t>I priedo A dalies II skyriaus 2 punkto a, b, e papunkčiai.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DBC060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FEFFA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562024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BC225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  <w:tr w:rsidR="00EB0290" w14:paraId="08549F47" w14:textId="77777777" w:rsidTr="00EB0290">
        <w:trPr>
          <w:cantSplit/>
          <w:trHeight w:val="22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03C5F" w14:textId="77777777" w:rsidR="00EB0290" w:rsidRDefault="00EB0290">
            <w:pPr>
              <w:widowControl w:val="0"/>
              <w:shd w:val="clear" w:color="auto" w:fill="FFFFFF"/>
              <w:spacing w:line="252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</w:rPr>
              <w:t>13.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8E054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/>
              </w:rPr>
              <w:t xml:space="preserve">Ar tvarkoma apskaita, susijusi su vietoje įgyvendinamomis rizikos valdymo priemonėmis: </w:t>
            </w:r>
            <w:r>
              <w:rPr>
                <w:rFonts w:ascii="Times New Roman" w:hAnsi="Times New Roman"/>
                <w:color w:val="231F20"/>
                <w:sz w:val="22"/>
                <w:szCs w:val="22"/>
                <w:lang w:val="lt-LT" w:eastAsia="lt-LT"/>
              </w:rPr>
              <w:t>parazitų ar ligų, galinčių turėti įtakos pirminės produkcijos saugai, atvejais, tyrimų, gautų paėmus pirminės produkcijos mėginius ar kitus mėginius, paimtus diagnozės tikslais ir kurie svarbūs pašarų saugai, rezultatais 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62CBDB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>[</w:t>
            </w:r>
            <w:hyperlink r:id="rId27" w:history="1">
              <w:r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1</w:t>
              </w:r>
            </w:hyperlink>
            <w:r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>]</w:t>
            </w:r>
            <w:r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lt-LT"/>
              </w:rPr>
              <w:t>I priedo A dalies II skyriaus 2 punkto c, d papunkčiai.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338C7E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A18208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658F5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8F5FA2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  <w:tr w:rsidR="00EB0290" w14:paraId="534F7810" w14:textId="77777777" w:rsidTr="00EB0290">
        <w:trPr>
          <w:cantSplit/>
          <w:trHeight w:val="22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F0D9B" w14:textId="77777777" w:rsidR="00EB0290" w:rsidRDefault="00EB0290">
            <w:pPr>
              <w:widowControl w:val="0"/>
              <w:shd w:val="clear" w:color="auto" w:fill="FFFFFF"/>
              <w:spacing w:line="252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</w:rPr>
              <w:t>14.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9D099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 w:eastAsia="lt-LT"/>
              </w:rPr>
              <w:t>Ar apskaitos duomenys, susiję su vietoje įgyvendinamomis rizikos valdymo priemonėmis, saugomi tokiu būdu ir tokį laiką, kuris atitinka vykdomos veiklos pobūdį ir apimtis ir pateikiami kompetentingai institucijai 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743687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>[</w:t>
            </w:r>
            <w:hyperlink r:id="rId28" w:history="1">
              <w:r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1</w:t>
              </w:r>
            </w:hyperlink>
            <w:r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>]</w:t>
            </w:r>
            <w:r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lt-LT"/>
              </w:rPr>
              <w:t>I priedo A dalies II skyriaus 1 dalis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5CB4AE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C56AC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5C7B2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2ACEE2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  <w:tr w:rsidR="00EB0290" w14:paraId="30A9526A" w14:textId="77777777" w:rsidTr="00EB0290">
        <w:trPr>
          <w:cantSplit/>
          <w:trHeight w:val="22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DCDFD" w14:textId="77777777" w:rsidR="00EB0290" w:rsidRDefault="00EB0290">
            <w:pPr>
              <w:widowControl w:val="0"/>
              <w:shd w:val="clear" w:color="auto" w:fill="FFFFFF"/>
              <w:spacing w:line="252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</w:rPr>
              <w:t>15.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42406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/>
              </w:rPr>
              <w:t>Ar pašarai naudojami pagal ženklinimo etiketėje nurodytą paskirtį, nepažeidžiant tinkamumo naudoti termino 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36CE1A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>[</w:t>
            </w:r>
            <w:hyperlink r:id="rId29" w:history="1">
              <w:r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2]</w:t>
              </w:r>
            </w:hyperlink>
            <w:r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lt-LT"/>
              </w:rPr>
              <w:t>7 straipsnio 8 dalis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8D7FB4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690871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587AE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E2F3A2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  <w:tr w:rsidR="00EB0290" w14:paraId="5C02D71C" w14:textId="77777777" w:rsidTr="00EB0290">
        <w:trPr>
          <w:cantSplit/>
          <w:trHeight w:val="22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B67B3" w14:textId="77777777" w:rsidR="00EB0290" w:rsidRDefault="00EB0290">
            <w:pPr>
              <w:widowControl w:val="0"/>
              <w:shd w:val="clear" w:color="auto" w:fill="FFFFFF"/>
              <w:spacing w:line="252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</w:rPr>
              <w:t>16.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62AE7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/>
              </w:rPr>
              <w:t>Ar užtikrinamas tinkamas  šalutinių gyvūninių produktų gaminių naudojimas maistui auginamų gyvūnų šėrimui?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B8908C" w14:textId="77777777" w:rsidR="00EB0290" w:rsidRDefault="00EB0290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>[</w:t>
            </w:r>
            <w:hyperlink r:id="rId30" w:history="1">
              <w:r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6]</w:t>
              </w:r>
            </w:hyperlink>
            <w:r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lt-LT"/>
              </w:rPr>
              <w:t>7 straipsnio 1, 2 ir 3 dalys.</w:t>
            </w:r>
          </w:p>
          <w:p w14:paraId="0F8E2048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792054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A1CDD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924F23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2A724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  <w:tr w:rsidR="00EB0290" w14:paraId="01B0C825" w14:textId="77777777" w:rsidTr="00EB0290">
        <w:trPr>
          <w:cantSplit/>
          <w:trHeight w:val="22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32E80" w14:textId="77777777" w:rsidR="00EB0290" w:rsidRDefault="00EB0290">
            <w:pPr>
              <w:widowControl w:val="0"/>
              <w:shd w:val="clear" w:color="auto" w:fill="FFFFFF"/>
              <w:spacing w:line="252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</w:rPr>
              <w:t>17.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BE2D4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/>
              </w:rPr>
              <w:t>Ar užtikrinamas tinkamas vaistinių pašarų naudojimas?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D9C271" w14:textId="77777777" w:rsidR="00EB0290" w:rsidRDefault="00EB0290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>[</w:t>
            </w:r>
            <w:hyperlink r:id="rId31" w:history="1">
              <w:r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7]</w:t>
              </w:r>
            </w:hyperlink>
            <w:r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lt-LT"/>
              </w:rPr>
              <w:t xml:space="preserve">IV skyrius </w:t>
            </w:r>
          </w:p>
          <w:p w14:paraId="26056AAE" w14:textId="77777777" w:rsidR="00EB0290" w:rsidRDefault="00EB0290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/>
              </w:rPr>
              <w:t>17 straipsnio 1-7 dalys.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A51FB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87C993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4CD981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41002E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  <w:tr w:rsidR="00EB0290" w14:paraId="7213B57F" w14:textId="77777777" w:rsidTr="00EB0290">
        <w:trPr>
          <w:cantSplit/>
          <w:trHeight w:val="22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AE856" w14:textId="77777777" w:rsidR="00EB0290" w:rsidRDefault="00EB0290">
            <w:pPr>
              <w:widowControl w:val="0"/>
              <w:shd w:val="clear" w:color="auto" w:fill="FFFFFF"/>
              <w:spacing w:line="252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</w:rPr>
              <w:t>18.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D71AA" w14:textId="719DC42B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/>
              </w:rPr>
              <w:t>Ar vaistiniai pašarai tvarkomi atskirai nuo kitų pašarų?</w:t>
            </w:r>
          </w:p>
          <w:p w14:paraId="35B03497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DE4D50" w14:textId="77777777" w:rsidR="00EB0290" w:rsidRDefault="00EB0290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>[</w:t>
            </w:r>
            <w:hyperlink r:id="rId32" w:history="1">
              <w:r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1</w:t>
              </w:r>
            </w:hyperlink>
            <w:r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>]</w:t>
            </w:r>
            <w:r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lt-LT"/>
              </w:rPr>
              <w:t>III priedo „Šėrimas“ skyrius 1, 2 dalys.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48C257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5459FF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0D7609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760E69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  <w:tr w:rsidR="00EB0290" w14:paraId="5F3229EC" w14:textId="77777777" w:rsidTr="00EB0290">
        <w:trPr>
          <w:cantSplit/>
          <w:trHeight w:val="22"/>
        </w:trPr>
        <w:tc>
          <w:tcPr>
            <w:tcW w:w="144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6C3CB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b/>
                <w:bCs/>
                <w:kern w:val="2"/>
                <w:sz w:val="22"/>
                <w:szCs w:val="22"/>
                <w:lang w:val="lt-LT" w:eastAsia="en-US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  <w:t>Specialieji reikalavimai dėl kai kurių medžiagų, turinčių hormoninį ar tirostatinį poveikį, ir beta agonistų draudimo naudoti gyvulininkystėje</w:t>
            </w:r>
          </w:p>
        </w:tc>
      </w:tr>
      <w:tr w:rsidR="00EB0290" w14:paraId="781FCD44" w14:textId="77777777" w:rsidTr="00EB0290">
        <w:trPr>
          <w:cantSplit/>
          <w:trHeight w:val="22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F2139" w14:textId="77777777" w:rsidR="00EB0290" w:rsidRDefault="00EB0290">
            <w:pPr>
              <w:widowControl w:val="0"/>
              <w:shd w:val="clear" w:color="auto" w:fill="FFFFFF"/>
              <w:spacing w:line="252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</w:rPr>
              <w:lastRenderedPageBreak/>
              <w:t>19.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A3D0F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/>
              </w:rPr>
              <w:t>Ar išimties tvarka leidžiamos naudoti medžiagos, tokios kaip testosteronas, progesteronas ir jų dariniai, alil-trenbolonas, beta-agonistai, medžiagos turinčios estrogeninį, androgeninį ar gestageninį poveikį, skiriamos ir naudojamos, registruojamos  laikantis nustatytų reikalavimų?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52884" w14:textId="77777777" w:rsidR="00EB0290" w:rsidRDefault="00EB029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>[</w:t>
            </w:r>
            <w:hyperlink r:id="rId33" w:history="1">
              <w:r>
                <w:rPr>
                  <w:rStyle w:val="Hyperlink"/>
                  <w:rFonts w:ascii="Times New Roman" w:eastAsiaTheme="majorEastAsia" w:hAnsi="Times New Roman"/>
                  <w:sz w:val="22"/>
                  <w:szCs w:val="22"/>
                </w:rPr>
                <w:t>8</w:t>
              </w:r>
            </w:hyperlink>
            <w:r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>]</w:t>
            </w:r>
            <w:r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lt-LT" w:eastAsia="lt-LT"/>
              </w:rPr>
              <w:t>II skyriaus 5, 10 punktai</w:t>
            </w:r>
          </w:p>
          <w:p w14:paraId="0EA00F0C" w14:textId="77777777" w:rsidR="00EB0290" w:rsidRDefault="00EB0290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>[</w:t>
            </w:r>
            <w:hyperlink r:id="rId34" w:history="1">
              <w:r>
                <w:rPr>
                  <w:rStyle w:val="Hyperlink"/>
                  <w:rFonts w:ascii="Times New Roman" w:eastAsiaTheme="majorEastAsia" w:hAnsi="Times New Roman"/>
                  <w:sz w:val="22"/>
                  <w:szCs w:val="22"/>
                </w:rPr>
                <w:t>9</w:t>
              </w:r>
              <w:r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]</w:t>
              </w:r>
            </w:hyperlink>
            <w:r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lt-LT"/>
              </w:rPr>
              <w:t>108 straipsnis</w:t>
            </w:r>
          </w:p>
          <w:p w14:paraId="2D6E0797" w14:textId="77777777" w:rsidR="00EB0290" w:rsidRDefault="00EB029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</w:p>
          <w:p w14:paraId="71260997" w14:textId="77777777" w:rsidR="00EB0290" w:rsidRDefault="00EB029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</w:p>
          <w:p w14:paraId="5B4AC89C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FEF218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A725C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2225FD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182A68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  <w:tr w:rsidR="00EB0290" w14:paraId="1A80DFE2" w14:textId="77777777" w:rsidTr="00EB0290">
        <w:trPr>
          <w:cantSplit/>
          <w:trHeight w:val="22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2A2B6" w14:textId="77777777" w:rsidR="00EB0290" w:rsidRDefault="00EB0290">
            <w:pPr>
              <w:widowControl w:val="0"/>
              <w:shd w:val="clear" w:color="auto" w:fill="FFFFFF"/>
              <w:spacing w:line="252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</w:rPr>
              <w:t>20.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90772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lt-LT" w:eastAsia="ja-JP"/>
              </w:rPr>
              <w:t xml:space="preserve">Ar naudojant </w:t>
            </w:r>
            <w:r>
              <w:rPr>
                <w:rFonts w:ascii="Times New Roman" w:hAnsi="Times New Roman"/>
                <w:sz w:val="22"/>
                <w:szCs w:val="22"/>
                <w:lang w:val="lt-LT"/>
              </w:rPr>
              <w:t xml:space="preserve">medžiagas, turinčias hormoninį ar tirostatinį poveikį, ir beta agonistus </w:t>
            </w:r>
            <w:r>
              <w:rPr>
                <w:rFonts w:ascii="Times New Roman" w:eastAsia="MS Mincho" w:hAnsi="Times New Roman"/>
                <w:sz w:val="22"/>
                <w:szCs w:val="22"/>
                <w:lang w:val="lt-LT" w:eastAsia="ja-JP"/>
              </w:rPr>
              <w:t>pagal nustatytas išimtis, yra laikomasi jų naudojimo apribojimų?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9F667A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>[</w:t>
            </w:r>
            <w:hyperlink r:id="rId35" w:history="1">
              <w:r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8]</w:t>
              </w:r>
            </w:hyperlink>
            <w:r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lt-LT"/>
              </w:rPr>
              <w:t>II skyriaus 3, 6–9, 11–14, 17–18 punktai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2B036D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2F53C6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ADB158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792B59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  <w:tr w:rsidR="00EB0290" w14:paraId="4958C5E7" w14:textId="77777777" w:rsidTr="00EB0290">
        <w:trPr>
          <w:cantSplit/>
          <w:trHeight w:val="22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99FD1" w14:textId="77777777" w:rsidR="00EB0290" w:rsidRDefault="00EB0290">
            <w:pPr>
              <w:widowControl w:val="0"/>
              <w:shd w:val="clear" w:color="auto" w:fill="FFFFFF"/>
              <w:spacing w:line="252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</w:rPr>
              <w:t>21.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4F00A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lt-LT" w:eastAsia="ja-JP"/>
              </w:rPr>
              <w:t xml:space="preserve">Ar maistiniai gyvūnai, </w:t>
            </w:r>
            <w:r>
              <w:rPr>
                <w:rFonts w:ascii="Times New Roman" w:hAnsi="Times New Roman"/>
                <w:sz w:val="22"/>
                <w:szCs w:val="22"/>
                <w:lang w:val="lt-LT"/>
              </w:rPr>
              <w:t xml:space="preserve">kuriems buvo naudotos medžiagos, turinčios estrogeninį, androgeninį ar gestageninį poveikį ar beta agonistai, </w:t>
            </w:r>
            <w:r>
              <w:rPr>
                <w:rFonts w:ascii="Times New Roman" w:eastAsia="MS Mincho" w:hAnsi="Times New Roman"/>
                <w:sz w:val="22"/>
                <w:szCs w:val="22"/>
                <w:lang w:val="lt-LT" w:eastAsia="ja-JP"/>
              </w:rPr>
              <w:t>neskerdžiami žmonių maistui, nepasibaigus išlaukai</w:t>
            </w:r>
            <w:r>
              <w:rPr>
                <w:rFonts w:ascii="Times New Roman" w:hAnsi="Times New Roman"/>
                <w:sz w:val="22"/>
                <w:szCs w:val="22"/>
                <w:lang w:val="lt-LT"/>
              </w:rPr>
              <w:t>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4984AE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>[</w:t>
            </w:r>
            <w:hyperlink r:id="rId36" w:history="1">
              <w:r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8]</w:t>
              </w:r>
            </w:hyperlink>
            <w:r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lt-LT"/>
              </w:rPr>
              <w:t>II skyriaus 19 punktas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3C0E7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BC58E1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AA660F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1A41BD" w14:textId="77777777" w:rsidR="00EB0290" w:rsidRDefault="00EB0290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</w:tbl>
    <w:p w14:paraId="6CBDCE5B" w14:textId="098A2633" w:rsidR="00EB0290" w:rsidRDefault="00EB0290" w:rsidP="00EB0290">
      <w:pPr>
        <w:jc w:val="center"/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>______________</w:t>
      </w:r>
    </w:p>
    <w:p w14:paraId="48A25EE3" w14:textId="77777777" w:rsidR="00EB0290" w:rsidRDefault="00EB0290" w:rsidP="00EB0290">
      <w:pPr>
        <w:rPr>
          <w:rFonts w:ascii="Times New Roman" w:hAnsi="Times New Roman"/>
          <w:sz w:val="22"/>
          <w:szCs w:val="22"/>
          <w:lang w:val="lt-LT"/>
        </w:rPr>
      </w:pPr>
    </w:p>
    <w:p w14:paraId="181EFE9D" w14:textId="77777777" w:rsidR="00EB0290" w:rsidRPr="00AA0A58" w:rsidRDefault="00EB0290" w:rsidP="00EB0290">
      <w:pPr>
        <w:rPr>
          <w:rFonts w:ascii="Times New Roman" w:hAnsi="Times New Roman"/>
          <w:sz w:val="22"/>
          <w:szCs w:val="22"/>
          <w:lang w:val="lt-LT"/>
        </w:rPr>
      </w:pPr>
      <w:r w:rsidRPr="00AA0A58">
        <w:rPr>
          <w:rFonts w:ascii="Times New Roman" w:hAnsi="Times New Roman"/>
          <w:sz w:val="22"/>
          <w:szCs w:val="22"/>
          <w:lang w:val="lt-LT"/>
        </w:rPr>
        <w:t>Teisės aktų, pagal kuriuos atliekamas reikalavimo atitikties įvertinimas, sąrašas:</w:t>
      </w:r>
    </w:p>
    <w:p w14:paraId="781A7FD5" w14:textId="77777777" w:rsidR="00EB0290" w:rsidRPr="00AA0A58" w:rsidRDefault="00EB0290" w:rsidP="00EB0290">
      <w:pPr>
        <w:rPr>
          <w:rFonts w:ascii="Times New Roman" w:hAnsi="Times New Roman"/>
          <w:sz w:val="22"/>
          <w:szCs w:val="22"/>
          <w:lang w:val="lt-LT"/>
        </w:rPr>
      </w:pPr>
      <w:r w:rsidRPr="00AA0A58">
        <w:rPr>
          <w:rFonts w:ascii="Times New Roman" w:hAnsi="Times New Roman"/>
          <w:sz w:val="22"/>
          <w:szCs w:val="22"/>
          <w:lang w:val="lt-LT"/>
        </w:rPr>
        <w:t xml:space="preserve"> </w:t>
      </w:r>
    </w:p>
    <w:p w14:paraId="2BA7146D" w14:textId="77777777" w:rsidR="00EB0290" w:rsidRPr="00AA0A58" w:rsidRDefault="00EB0290" w:rsidP="00EB0290">
      <w:pPr>
        <w:numPr>
          <w:ilvl w:val="0"/>
          <w:numId w:val="2"/>
        </w:numPr>
        <w:rPr>
          <w:rFonts w:ascii="Times New Roman" w:hAnsi="Times New Roman"/>
          <w:sz w:val="22"/>
          <w:szCs w:val="22"/>
          <w:lang w:val="lt-LT"/>
        </w:rPr>
      </w:pPr>
      <w:r w:rsidRPr="00AA0A58">
        <w:rPr>
          <w:rFonts w:ascii="Times New Roman" w:hAnsi="Times New Roman"/>
          <w:sz w:val="22"/>
          <w:szCs w:val="22"/>
          <w:lang w:val="lt-LT"/>
        </w:rPr>
        <w:t>2005 m. sausio 12 d. Europos Parlamento ir Tarybos reglamentas (EB) Nr. 183/2005, nustatantis pašarų higienos reikalavimus;</w:t>
      </w:r>
    </w:p>
    <w:p w14:paraId="43C771CA" w14:textId="77777777" w:rsidR="00EB0290" w:rsidRPr="00AA0A58" w:rsidRDefault="00EB0290" w:rsidP="00EB0290">
      <w:pPr>
        <w:ind w:left="720"/>
        <w:rPr>
          <w:rFonts w:ascii="Times New Roman" w:hAnsi="Times New Roman"/>
          <w:sz w:val="22"/>
          <w:szCs w:val="22"/>
          <w:lang w:val="lt-LT"/>
        </w:rPr>
      </w:pPr>
      <w:hyperlink r:id="rId37" w:history="1">
        <w:r w:rsidRPr="00AA0A58">
          <w:rPr>
            <w:rStyle w:val="Hyperlink"/>
            <w:rFonts w:ascii="Times New Roman" w:eastAsiaTheme="majorEastAsia" w:hAnsi="Times New Roman"/>
            <w:sz w:val="22"/>
            <w:szCs w:val="22"/>
            <w:lang w:val="lt-LT"/>
          </w:rPr>
          <w:t>https://eur-lex.europa.eu/legal-content/EN/TXT/?uri=CELEX%3A02005R0183-20220128</w:t>
        </w:r>
      </w:hyperlink>
    </w:p>
    <w:p w14:paraId="55652434" w14:textId="77777777" w:rsidR="00EB0290" w:rsidRPr="00AA0A58" w:rsidRDefault="00EB0290" w:rsidP="00EB0290">
      <w:pPr>
        <w:ind w:left="360"/>
        <w:rPr>
          <w:rFonts w:ascii="Times New Roman" w:hAnsi="Times New Roman"/>
          <w:sz w:val="22"/>
          <w:szCs w:val="22"/>
          <w:lang w:val="lt-LT"/>
        </w:rPr>
      </w:pPr>
    </w:p>
    <w:p w14:paraId="242AC638" w14:textId="77777777" w:rsidR="00EB0290" w:rsidRPr="00AA0A58" w:rsidRDefault="00EB0290" w:rsidP="00EB0290">
      <w:pPr>
        <w:numPr>
          <w:ilvl w:val="0"/>
          <w:numId w:val="2"/>
        </w:numPr>
        <w:rPr>
          <w:rFonts w:ascii="Times New Roman" w:hAnsi="Times New Roman"/>
          <w:sz w:val="22"/>
          <w:szCs w:val="22"/>
          <w:lang w:val="lt-LT"/>
        </w:rPr>
      </w:pPr>
      <w:r w:rsidRPr="00AA0A58">
        <w:rPr>
          <w:rFonts w:ascii="Times New Roman" w:hAnsi="Times New Roman"/>
          <w:sz w:val="22"/>
          <w:szCs w:val="22"/>
          <w:lang w:val="lt-LT"/>
        </w:rPr>
        <w:t>2000 m. balandžio 6 d. Nr. VIII-1610 Lietuvos Respublikos pašarų įstatymas;</w:t>
      </w:r>
    </w:p>
    <w:p w14:paraId="18031854" w14:textId="77777777" w:rsidR="00EB0290" w:rsidRPr="00AA0A58" w:rsidRDefault="00EB0290" w:rsidP="00EB0290">
      <w:pPr>
        <w:ind w:left="720"/>
        <w:rPr>
          <w:rFonts w:ascii="Times New Roman" w:hAnsi="Times New Roman"/>
          <w:sz w:val="22"/>
          <w:szCs w:val="22"/>
          <w:lang w:val="lt-LT"/>
        </w:rPr>
      </w:pPr>
      <w:hyperlink r:id="rId38" w:history="1">
        <w:r w:rsidRPr="00AA0A58">
          <w:rPr>
            <w:rStyle w:val="Hyperlink"/>
            <w:rFonts w:ascii="Times New Roman" w:eastAsiaTheme="majorEastAsia" w:hAnsi="Times New Roman"/>
            <w:sz w:val="22"/>
            <w:szCs w:val="22"/>
            <w:lang w:val="lt-LT"/>
          </w:rPr>
          <w:t>https://e-seimas.lrs.lt/portal/legalAct/lt/TAD/TAIS.99446/asr</w:t>
        </w:r>
      </w:hyperlink>
    </w:p>
    <w:p w14:paraId="49C91B04" w14:textId="77777777" w:rsidR="00EB0290" w:rsidRPr="00AA0A58" w:rsidRDefault="00EB0290" w:rsidP="00EB0290">
      <w:pPr>
        <w:ind w:left="720"/>
        <w:rPr>
          <w:rFonts w:ascii="Times New Roman" w:hAnsi="Times New Roman"/>
          <w:sz w:val="22"/>
          <w:szCs w:val="22"/>
          <w:lang w:val="lt-LT"/>
        </w:rPr>
      </w:pPr>
    </w:p>
    <w:p w14:paraId="431E53C0" w14:textId="77777777" w:rsidR="00EB0290" w:rsidRPr="00AA0A58" w:rsidRDefault="00EB0290" w:rsidP="00EB0290">
      <w:pPr>
        <w:numPr>
          <w:ilvl w:val="0"/>
          <w:numId w:val="2"/>
        </w:numPr>
        <w:rPr>
          <w:rFonts w:ascii="Times New Roman" w:hAnsi="Times New Roman"/>
          <w:sz w:val="22"/>
          <w:szCs w:val="22"/>
          <w:lang w:val="lt-LT"/>
        </w:rPr>
      </w:pPr>
      <w:r w:rsidRPr="00AA0A58">
        <w:rPr>
          <w:rFonts w:ascii="Times New Roman" w:hAnsi="Times New Roman"/>
          <w:sz w:val="22"/>
          <w:szCs w:val="22"/>
          <w:lang w:val="lt-LT"/>
        </w:rPr>
        <w:t>2002 m. sausio 28 d. Europos Parlamento ir Tarybos reglamentas (EB) Nr. 178/2002 nustatantis maistui skirtų teisės aktų bendruosius principus ir reikalavimus, įsteigiantis Europos maisto saugos tarnybą  ir nustatantis su maisto saugos klausimais susijusias procedūras;</w:t>
      </w:r>
    </w:p>
    <w:p w14:paraId="7D7FCAC8" w14:textId="77777777" w:rsidR="00EB0290" w:rsidRPr="00AA0A58" w:rsidRDefault="00EB0290" w:rsidP="00EB0290">
      <w:pPr>
        <w:ind w:left="720"/>
        <w:rPr>
          <w:rFonts w:ascii="Times New Roman" w:hAnsi="Times New Roman"/>
          <w:sz w:val="22"/>
          <w:szCs w:val="22"/>
          <w:lang w:val="lt-LT"/>
        </w:rPr>
      </w:pPr>
      <w:hyperlink r:id="rId39" w:history="1">
        <w:r w:rsidRPr="00AA0A58">
          <w:rPr>
            <w:rStyle w:val="Hyperlink"/>
            <w:rFonts w:ascii="Times New Roman" w:eastAsiaTheme="majorEastAsia" w:hAnsi="Times New Roman"/>
            <w:sz w:val="22"/>
            <w:szCs w:val="22"/>
            <w:lang w:val="lt-LT"/>
          </w:rPr>
          <w:t>https://eur-lex.europa.eu/legal-content/LT/TXT/HTML/?uri=CELEX:02002R0178-20240701</w:t>
        </w:r>
      </w:hyperlink>
    </w:p>
    <w:p w14:paraId="2A935949" w14:textId="77777777" w:rsidR="00EB0290" w:rsidRPr="00AA0A58" w:rsidRDefault="00EB0290" w:rsidP="00EB0290">
      <w:pPr>
        <w:ind w:left="720"/>
        <w:rPr>
          <w:rFonts w:ascii="Times New Roman" w:hAnsi="Times New Roman"/>
          <w:sz w:val="22"/>
          <w:szCs w:val="22"/>
          <w:lang w:val="lt-LT"/>
        </w:rPr>
      </w:pPr>
    </w:p>
    <w:p w14:paraId="71D51E75" w14:textId="77777777" w:rsidR="00EB0290" w:rsidRPr="00AA0A58" w:rsidRDefault="00EB0290" w:rsidP="00EB0290">
      <w:pPr>
        <w:numPr>
          <w:ilvl w:val="0"/>
          <w:numId w:val="2"/>
        </w:numPr>
        <w:rPr>
          <w:rFonts w:ascii="Times New Roman" w:hAnsi="Times New Roman"/>
          <w:sz w:val="22"/>
          <w:szCs w:val="22"/>
          <w:lang w:val="lt-LT"/>
        </w:rPr>
      </w:pPr>
      <w:r w:rsidRPr="00AA0A58">
        <w:rPr>
          <w:rFonts w:ascii="Times New Roman" w:hAnsi="Times New Roman"/>
          <w:sz w:val="22"/>
          <w:szCs w:val="22"/>
        </w:rPr>
        <w:t xml:space="preserve">2009 m. liepos 13 d. Europos Parlamento ir Tarybos reglamentas (EB) Nr. 767/2009 dėl pašarų tiekimo rinkai ir naudojimo, iš dalies keičiantis Reglamentą (EB) Nr. 1831/2003 ir panaikinantis Direktyvas 79/373/EEB, 80/511/EEB, 82/471/EEB, 83/228/EB, 93/74/EEB, 93/113/EB, 96/25/EB bei Sprendimą 2004/217/EB; </w:t>
      </w:r>
    </w:p>
    <w:p w14:paraId="17FE5FA6" w14:textId="77777777" w:rsidR="00EB0290" w:rsidRPr="00AA0A58" w:rsidRDefault="00EB0290" w:rsidP="00EB0290">
      <w:pPr>
        <w:ind w:left="720"/>
        <w:rPr>
          <w:rFonts w:ascii="Times New Roman" w:hAnsi="Times New Roman"/>
          <w:sz w:val="22"/>
          <w:szCs w:val="22"/>
          <w:lang w:val="lt-LT"/>
        </w:rPr>
      </w:pPr>
      <w:hyperlink r:id="rId40" w:history="1">
        <w:r w:rsidRPr="00AA0A58">
          <w:rPr>
            <w:rStyle w:val="Hyperlink"/>
            <w:rFonts w:ascii="Times New Roman" w:eastAsiaTheme="majorEastAsia" w:hAnsi="Times New Roman"/>
            <w:sz w:val="22"/>
            <w:szCs w:val="22"/>
            <w:lang w:val="lt-LT"/>
          </w:rPr>
          <w:t>https://eur-lex.europa.eu/legal-content/LT/TXT/HTML/?uri=CELEX:02009R0767-20181226</w:t>
        </w:r>
      </w:hyperlink>
    </w:p>
    <w:p w14:paraId="14A82193" w14:textId="77777777" w:rsidR="00EB0290" w:rsidRPr="00AA0A58" w:rsidRDefault="00EB0290" w:rsidP="00EB0290">
      <w:pPr>
        <w:ind w:left="720"/>
        <w:rPr>
          <w:rFonts w:ascii="Times New Roman" w:hAnsi="Times New Roman"/>
          <w:sz w:val="22"/>
          <w:szCs w:val="22"/>
          <w:lang w:val="lt-LT"/>
        </w:rPr>
      </w:pPr>
    </w:p>
    <w:p w14:paraId="111CB5B5" w14:textId="77777777" w:rsidR="00EB0290" w:rsidRPr="00AA0A58" w:rsidRDefault="00EB0290" w:rsidP="00EB0290">
      <w:pPr>
        <w:pStyle w:val="BodyText2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AA0A58">
        <w:rPr>
          <w:rFonts w:ascii="Times New Roman" w:hAnsi="Times New Roman"/>
          <w:sz w:val="22"/>
          <w:szCs w:val="22"/>
          <w:lang w:val="lt-LT"/>
        </w:rPr>
        <w:t>2003 m. rugsėjo 22 d. Europos Parlamento ir Tarybos reglamentas (EB) Nr. 1831/2003 dėl priedų, skirtų naudoti gyvūnų mityboje;</w:t>
      </w:r>
    </w:p>
    <w:p w14:paraId="1573A82A" w14:textId="77777777" w:rsidR="00EB0290" w:rsidRPr="00AA0A58" w:rsidRDefault="00EB0290" w:rsidP="00EB0290">
      <w:pPr>
        <w:pStyle w:val="BodyText2"/>
        <w:spacing w:after="0" w:line="240" w:lineRule="auto"/>
        <w:ind w:left="720"/>
        <w:rPr>
          <w:rFonts w:ascii="Times New Roman" w:hAnsi="Times New Roman"/>
          <w:sz w:val="22"/>
          <w:szCs w:val="22"/>
          <w:lang w:val="lt-LT"/>
        </w:rPr>
      </w:pPr>
      <w:hyperlink r:id="rId41" w:history="1">
        <w:r w:rsidRPr="00AA0A58">
          <w:rPr>
            <w:rStyle w:val="Hyperlink"/>
            <w:rFonts w:ascii="Times New Roman" w:eastAsiaTheme="majorEastAsia" w:hAnsi="Times New Roman"/>
            <w:sz w:val="22"/>
            <w:szCs w:val="22"/>
            <w:lang w:val="lt-LT"/>
          </w:rPr>
          <w:t>https://eur-lex.europa.eu/legal-content/LT/TXT/HTML/?uri=CELEX:02003R1831-20210327</w:t>
        </w:r>
      </w:hyperlink>
    </w:p>
    <w:p w14:paraId="11070AB5" w14:textId="77777777" w:rsidR="00EB0290" w:rsidRPr="00AA0A58" w:rsidRDefault="00EB0290" w:rsidP="00EB0290">
      <w:pPr>
        <w:pStyle w:val="BodyText2"/>
        <w:spacing w:after="0" w:line="240" w:lineRule="auto"/>
        <w:ind w:left="720"/>
        <w:rPr>
          <w:rFonts w:ascii="Times New Roman" w:hAnsi="Times New Roman"/>
          <w:sz w:val="22"/>
          <w:szCs w:val="22"/>
          <w:lang w:val="lt-LT"/>
        </w:rPr>
      </w:pPr>
    </w:p>
    <w:p w14:paraId="5632851D" w14:textId="77777777" w:rsidR="00EB0290" w:rsidRPr="00AA0A58" w:rsidRDefault="00EB0290" w:rsidP="00EB0290">
      <w:pPr>
        <w:pStyle w:val="BodyText2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AA0A58">
        <w:rPr>
          <w:rFonts w:ascii="Times New Roman" w:hAnsi="Times New Roman"/>
          <w:sz w:val="22"/>
          <w:szCs w:val="22"/>
          <w:lang w:val="lt-LT"/>
        </w:rPr>
        <w:t xml:space="preserve">2001 m. gegužės 22 d. Europos Parlamento ir Tarybos reglamentas (EB) Nr. 999/2001 </w:t>
      </w:r>
      <w:r w:rsidRPr="00AA0A58">
        <w:rPr>
          <w:rFonts w:ascii="Times New Roman" w:hAnsi="Times New Roman"/>
          <w:iCs/>
          <w:sz w:val="22"/>
          <w:szCs w:val="22"/>
          <w:lang w:val="lt-LT"/>
        </w:rPr>
        <w:t>nustatantis tam tikrų užkrečiamųjų spongiforminių encefalopatijų prevencijos, kontrolės ir likvidavimo taisykles;</w:t>
      </w:r>
    </w:p>
    <w:p w14:paraId="6B298EB0" w14:textId="77777777" w:rsidR="00EB0290" w:rsidRPr="00AA0A58" w:rsidRDefault="00EB0290" w:rsidP="00EB0290">
      <w:pPr>
        <w:pStyle w:val="BodyText2"/>
        <w:spacing w:after="0" w:line="240" w:lineRule="auto"/>
        <w:ind w:left="720"/>
        <w:rPr>
          <w:rFonts w:ascii="Times New Roman" w:hAnsi="Times New Roman"/>
          <w:sz w:val="22"/>
          <w:szCs w:val="22"/>
          <w:lang w:val="lt-LT"/>
        </w:rPr>
      </w:pPr>
      <w:hyperlink r:id="rId42" w:history="1">
        <w:r w:rsidRPr="00AA0A58">
          <w:rPr>
            <w:rStyle w:val="Hyperlink"/>
            <w:rFonts w:ascii="Times New Roman" w:eastAsiaTheme="majorEastAsia" w:hAnsi="Times New Roman"/>
            <w:sz w:val="22"/>
            <w:szCs w:val="22"/>
            <w:lang w:val="lt-LT"/>
          </w:rPr>
          <w:t>https://eur-lex.europa.eu/legal-content/LT/TXT/HTML/?uri=CELEX:02001R0999-20240415</w:t>
        </w:r>
      </w:hyperlink>
    </w:p>
    <w:p w14:paraId="3453D805" w14:textId="77777777" w:rsidR="00EB0290" w:rsidRPr="00AA0A58" w:rsidRDefault="00EB0290" w:rsidP="00EB0290">
      <w:pPr>
        <w:pStyle w:val="BodyText2"/>
        <w:spacing w:after="0" w:line="240" w:lineRule="auto"/>
        <w:ind w:left="720"/>
        <w:rPr>
          <w:rFonts w:ascii="Times New Roman" w:hAnsi="Times New Roman"/>
          <w:sz w:val="22"/>
          <w:szCs w:val="22"/>
          <w:lang w:val="lt-LT"/>
        </w:rPr>
      </w:pPr>
    </w:p>
    <w:p w14:paraId="0F9308D1" w14:textId="77777777" w:rsidR="00EB0290" w:rsidRPr="00AA0A58" w:rsidRDefault="00EB0290" w:rsidP="00EB0290">
      <w:pPr>
        <w:pStyle w:val="BodyText2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AA0A58">
        <w:rPr>
          <w:rFonts w:ascii="Times New Roman" w:hAnsi="Times New Roman"/>
          <w:color w:val="231F20"/>
          <w:sz w:val="22"/>
          <w:szCs w:val="22"/>
          <w:lang w:val="lt-LT" w:eastAsia="lt-LT"/>
        </w:rPr>
        <w:t>2018 m. gruodžio 11 d. Europos Parlamento ir Tarybos reglamentas (ES) 2019/4 dėl vaistinių pašarų gamybos, pateikimo rinkai ir naudojimo, kuriuo iš dalies keičiamas Europos Parlamento ir Tarybos reglamentas (EB) Nr. 183/2005 ir panaikinama Tarybos direktyva 90/167/EEB;</w:t>
      </w:r>
    </w:p>
    <w:p w14:paraId="16C5FAF7" w14:textId="77777777" w:rsidR="00EB0290" w:rsidRPr="00AA0A58" w:rsidRDefault="00EB0290" w:rsidP="00EB0290">
      <w:pPr>
        <w:pStyle w:val="BodyText2"/>
        <w:spacing w:after="0" w:line="240" w:lineRule="auto"/>
        <w:ind w:left="720"/>
        <w:rPr>
          <w:rFonts w:ascii="Times New Roman" w:hAnsi="Times New Roman"/>
          <w:sz w:val="22"/>
          <w:szCs w:val="22"/>
          <w:lang w:val="lt-LT"/>
        </w:rPr>
      </w:pPr>
      <w:hyperlink r:id="rId43" w:history="1">
        <w:r w:rsidRPr="00AA0A58">
          <w:rPr>
            <w:rStyle w:val="Hyperlink"/>
            <w:rFonts w:ascii="Times New Roman" w:eastAsiaTheme="majorEastAsia" w:hAnsi="Times New Roman"/>
            <w:sz w:val="22"/>
            <w:szCs w:val="22"/>
            <w:lang w:val="lt-LT"/>
          </w:rPr>
          <w:t>https://eur-lex.europa.eu/legal-content/LT/TXT/HTML/?uri=CELEX:32019R0004</w:t>
        </w:r>
      </w:hyperlink>
    </w:p>
    <w:p w14:paraId="4439A2AF" w14:textId="77777777" w:rsidR="00EB0290" w:rsidRPr="00AA0A58" w:rsidRDefault="00EB0290" w:rsidP="00EB0290">
      <w:pPr>
        <w:pStyle w:val="BodyText2"/>
        <w:spacing w:after="0" w:line="240" w:lineRule="auto"/>
        <w:ind w:left="720"/>
        <w:rPr>
          <w:rFonts w:ascii="Times New Roman" w:hAnsi="Times New Roman"/>
          <w:sz w:val="22"/>
          <w:szCs w:val="22"/>
          <w:lang w:val="lt-LT"/>
        </w:rPr>
      </w:pPr>
    </w:p>
    <w:p w14:paraId="7222DBF4" w14:textId="77777777" w:rsidR="00EB0290" w:rsidRPr="00AA0A58" w:rsidRDefault="00EB0290" w:rsidP="00EB0290">
      <w:pPr>
        <w:pStyle w:val="BodyText2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AA0A58">
        <w:rPr>
          <w:rFonts w:ascii="Times New Roman" w:hAnsi="Times New Roman"/>
          <w:sz w:val="22"/>
          <w:szCs w:val="22"/>
          <w:lang w:val="lt-LT"/>
        </w:rPr>
        <w:t xml:space="preserve">2008 m. gruodžio 30 d. įsakymas Nr. B1-665 „Dėl Kai kurių medžiagų, turinčių hormoninį ar tirostatinį poveikį, ir beta agonistų draudimo naudoti gyvulininkystėje reikalavimų patvirtinimo“; </w:t>
      </w:r>
    </w:p>
    <w:p w14:paraId="3E5D0B50" w14:textId="77777777" w:rsidR="00EB0290" w:rsidRPr="00AA0A58" w:rsidRDefault="00EB0290" w:rsidP="00EB0290">
      <w:pPr>
        <w:pStyle w:val="BodyText2"/>
        <w:spacing w:after="0" w:line="240" w:lineRule="auto"/>
        <w:ind w:left="720"/>
        <w:rPr>
          <w:rFonts w:ascii="Times New Roman" w:hAnsi="Times New Roman"/>
          <w:sz w:val="22"/>
          <w:szCs w:val="22"/>
          <w:lang w:val="lt-LT"/>
        </w:rPr>
      </w:pPr>
      <w:hyperlink r:id="rId44" w:history="1">
        <w:r w:rsidRPr="00AA0A58">
          <w:rPr>
            <w:rStyle w:val="Hyperlink"/>
            <w:rFonts w:ascii="Times New Roman" w:eastAsiaTheme="majorEastAsia" w:hAnsi="Times New Roman"/>
            <w:sz w:val="22"/>
            <w:szCs w:val="22"/>
            <w:lang w:val="lt-LT"/>
          </w:rPr>
          <w:t>https://e-seimas.lrs.lt/portal/legalAct/lt/TAD/TAIS.335923/asr</w:t>
        </w:r>
      </w:hyperlink>
    </w:p>
    <w:p w14:paraId="1287D6A7" w14:textId="77777777" w:rsidR="00EB0290" w:rsidRPr="00AA0A58" w:rsidRDefault="00EB0290" w:rsidP="00EB0290">
      <w:pPr>
        <w:pStyle w:val="BodyText2"/>
        <w:spacing w:after="0" w:line="240" w:lineRule="auto"/>
        <w:ind w:left="720"/>
        <w:rPr>
          <w:rFonts w:ascii="Times New Roman" w:hAnsi="Times New Roman"/>
          <w:sz w:val="22"/>
          <w:szCs w:val="22"/>
          <w:lang w:val="lt-LT"/>
        </w:rPr>
      </w:pPr>
    </w:p>
    <w:p w14:paraId="00428F4D" w14:textId="4C7B902B" w:rsidR="00EB0290" w:rsidRPr="00AA0A58" w:rsidRDefault="00EB0290" w:rsidP="00EB0290">
      <w:pPr>
        <w:pStyle w:val="BodyText2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AA0A58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2018 m. gruodžio 11 d. Europos Parlamento ir Tarybos reglamentas (ES) 2019/6 dėl veterinarinių vaistų, kuriuo panaikinama Direktyva 2001/82/EB</w:t>
      </w:r>
      <w:r w:rsidR="006448B4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.</w:t>
      </w:r>
      <w:r w:rsidRPr="00AA0A58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 xml:space="preserve"> </w:t>
      </w:r>
      <w:hyperlink r:id="rId45" w:history="1">
        <w:r w:rsidRPr="00AA0A58">
          <w:rPr>
            <w:rStyle w:val="Hyperlink"/>
            <w:rFonts w:ascii="Times New Roman" w:eastAsiaTheme="majorEastAsia" w:hAnsi="Times New Roman"/>
            <w:sz w:val="22"/>
            <w:szCs w:val="22"/>
            <w:lang w:val="lt-LT"/>
          </w:rPr>
          <w:t>https://eur-lex.europa.eu/legal-content/LT/TXT/HTML/?uri=CELEX:02019R0006-20220128</w:t>
        </w:r>
      </w:hyperlink>
    </w:p>
    <w:p w14:paraId="02F25959" w14:textId="77777777" w:rsidR="00EB0290" w:rsidRPr="00AA0A58" w:rsidRDefault="00EB0290" w:rsidP="00EB0290">
      <w:pPr>
        <w:jc w:val="center"/>
        <w:rPr>
          <w:rFonts w:ascii="Times New Roman" w:hAnsi="Times New Roman"/>
          <w:color w:val="000000"/>
          <w:sz w:val="22"/>
          <w:szCs w:val="22"/>
          <w:lang w:val="lt-LT" w:eastAsia="lt-LT"/>
        </w:rPr>
      </w:pPr>
      <w:r w:rsidRPr="00AA0A58">
        <w:rPr>
          <w:rFonts w:ascii="Times New Roman" w:hAnsi="Times New Roman"/>
          <w:color w:val="000000"/>
          <w:sz w:val="22"/>
          <w:szCs w:val="22"/>
          <w:lang w:val="lt-LT" w:eastAsia="lt-LT"/>
        </w:rPr>
        <w:t> </w:t>
      </w:r>
    </w:p>
    <w:p w14:paraId="2EF51635" w14:textId="77777777" w:rsidR="0039050A" w:rsidRPr="00AA0A58" w:rsidRDefault="0039050A">
      <w:pPr>
        <w:rPr>
          <w:sz w:val="22"/>
          <w:szCs w:val="22"/>
        </w:rPr>
      </w:pPr>
    </w:p>
    <w:sectPr w:rsidR="0039050A" w:rsidRPr="00AA0A58" w:rsidSect="00EB0290">
      <w:footerReference w:type="default" r:id="rId46"/>
      <w:pgSz w:w="16838" w:h="11906" w:orient="landscape"/>
      <w:pgMar w:top="426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450C18" w14:textId="77777777" w:rsidR="00DC6AC8" w:rsidRDefault="00DC6AC8" w:rsidP="00EB0290">
      <w:r>
        <w:separator/>
      </w:r>
    </w:p>
  </w:endnote>
  <w:endnote w:type="continuationSeparator" w:id="0">
    <w:p w14:paraId="560A85C6" w14:textId="77777777" w:rsidR="00DC6AC8" w:rsidRDefault="00DC6AC8" w:rsidP="00EB0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7BA903" w14:textId="77777777" w:rsidR="00EB0290" w:rsidRDefault="00EB0290" w:rsidP="00EB0290">
    <w:pPr>
      <w:jc w:val="center"/>
      <w:rPr>
        <w:rFonts w:ascii="Times New Roman" w:hAnsi="Times New Roman"/>
        <w:color w:val="000000"/>
        <w:lang w:val="lt-LT" w:eastAsia="lt-LT"/>
      </w:rPr>
    </w:pPr>
    <w:r>
      <w:rPr>
        <w:rFonts w:ascii="Times New Roman" w:hAnsi="Times New Roman"/>
        <w:color w:val="000000"/>
        <w:lang w:val="pt-BR" w:eastAsia="lt-LT"/>
      </w:rPr>
      <w:t>Žemės ūkio veiklą vykdančio ūkio subjekto patikrinimo aktas ______________ Nr. ______</w:t>
    </w:r>
  </w:p>
  <w:p w14:paraId="040FB12F" w14:textId="17E36443" w:rsidR="00EB0290" w:rsidRDefault="00EB0290" w:rsidP="00EB0290">
    <w:pPr>
      <w:ind w:firstLine="1984"/>
      <w:rPr>
        <w:rFonts w:ascii="Times New Roman" w:hAnsi="Times New Roman"/>
        <w:color w:val="000000"/>
        <w:lang w:val="lt-LT" w:eastAsia="lt-LT"/>
      </w:rPr>
    </w:pPr>
    <w:r>
      <w:rPr>
        <w:rFonts w:ascii="Times New Roman" w:hAnsi="Times New Roman"/>
        <w:color w:val="0070C0"/>
        <w:lang w:val="pt-BR" w:eastAsia="lt-LT"/>
      </w:rPr>
      <w:t xml:space="preserve">                                                                                                                                    </w:t>
    </w:r>
    <w:r>
      <w:rPr>
        <w:rFonts w:ascii="Times New Roman" w:hAnsi="Times New Roman"/>
        <w:color w:val="000000"/>
        <w:lang w:val="pt-BR" w:eastAsia="lt-LT"/>
      </w:rPr>
      <w:t xml:space="preserve"> (data)</w:t>
    </w:r>
  </w:p>
  <w:p w14:paraId="690D0A6D" w14:textId="5BAC8338" w:rsidR="00EB0290" w:rsidRDefault="00EB0290" w:rsidP="00EB0290">
    <w:pPr>
      <w:jc w:val="center"/>
      <w:rPr>
        <w:rFonts w:ascii="Times New Roman" w:hAnsi="Times New Roman"/>
        <w:color w:val="000000"/>
        <w:lang w:val="lt-LT" w:eastAsia="lt-LT"/>
      </w:rPr>
    </w:pPr>
    <w:r>
      <w:rPr>
        <w:rFonts w:ascii="Times New Roman" w:hAnsi="Times New Roman"/>
        <w:color w:val="000000"/>
        <w:lang w:val="lt-LT" w:eastAsia="lt-LT"/>
      </w:rPr>
      <w:t>Puslapis: _______iš ____</w:t>
    </w:r>
  </w:p>
  <w:p w14:paraId="68E4C19B" w14:textId="77777777" w:rsidR="00EB0290" w:rsidRDefault="00EB02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46E92B" w14:textId="77777777" w:rsidR="00DC6AC8" w:rsidRDefault="00DC6AC8" w:rsidP="00EB0290">
      <w:r>
        <w:separator/>
      </w:r>
    </w:p>
  </w:footnote>
  <w:footnote w:type="continuationSeparator" w:id="0">
    <w:p w14:paraId="06BDE77D" w14:textId="77777777" w:rsidR="00DC6AC8" w:rsidRDefault="00DC6AC8" w:rsidP="00EB0290">
      <w:r>
        <w:continuationSeparator/>
      </w:r>
    </w:p>
  </w:footnote>
  <w:footnote w:id="1">
    <w:p w14:paraId="4C2D0268" w14:textId="77777777" w:rsidR="00EB0290" w:rsidRDefault="00EB0290" w:rsidP="00EB0290">
      <w:pPr>
        <w:pStyle w:val="FootnoteText"/>
        <w:rPr>
          <w:rFonts w:ascii="Calibri" w:hAnsi="Calibri"/>
        </w:rPr>
      </w:pPr>
      <w:r>
        <w:rPr>
          <w:rStyle w:val="FootnoteReference"/>
          <w:rFonts w:ascii="Times New Roman" w:eastAsiaTheme="majorEastAsia" w:hAnsi="Times New Roman"/>
        </w:rPr>
        <w:footnoteRef/>
      </w:r>
      <w:r>
        <w:rPr>
          <w:rFonts w:ascii="Times New Roman" w:hAnsi="Times New Roman"/>
        </w:rPr>
        <w:t xml:space="preserve"> Reikalavimo aprašymas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4A1F7E"/>
    <w:multiLevelType w:val="hybridMultilevel"/>
    <w:tmpl w:val="3C84FE3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AE5A0C"/>
    <w:multiLevelType w:val="hybridMultilevel"/>
    <w:tmpl w:val="393C1F2C"/>
    <w:lvl w:ilvl="0" w:tplc="3D5A38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046047">
    <w:abstractNumId w:val="1"/>
  </w:num>
  <w:num w:numId="2" w16cid:durableId="19868106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046"/>
    <w:rsid w:val="00321820"/>
    <w:rsid w:val="0039050A"/>
    <w:rsid w:val="00392229"/>
    <w:rsid w:val="003A59F0"/>
    <w:rsid w:val="00525D86"/>
    <w:rsid w:val="00530CD2"/>
    <w:rsid w:val="00614046"/>
    <w:rsid w:val="006448B4"/>
    <w:rsid w:val="00835913"/>
    <w:rsid w:val="00843CA9"/>
    <w:rsid w:val="00884EC5"/>
    <w:rsid w:val="00A62B2A"/>
    <w:rsid w:val="00A654A8"/>
    <w:rsid w:val="00AA0A58"/>
    <w:rsid w:val="00DC6AC8"/>
    <w:rsid w:val="00EB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5D3D6"/>
  <w15:chartTrackingRefBased/>
  <w15:docId w15:val="{ECC87F2D-18FB-47ED-9767-C787A301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290"/>
    <w:pPr>
      <w:spacing w:after="0" w:line="240" w:lineRule="auto"/>
    </w:pPr>
    <w:rPr>
      <w:rFonts w:ascii="Univers" w:eastAsia="Times New Roman" w:hAnsi="Univers" w:cs="Times New Roman"/>
      <w:kern w:val="0"/>
      <w:sz w:val="20"/>
      <w:szCs w:val="20"/>
      <w:lang w:val="nl-NL" w:eastAsia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40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40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40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40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40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40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40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40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40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0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40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40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40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40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40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40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40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40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40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40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40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40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40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40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40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40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40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40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404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semiHidden/>
    <w:unhideWhenUsed/>
    <w:rsid w:val="00EB0290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0290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0290"/>
    <w:rPr>
      <w:rFonts w:ascii="Univers" w:eastAsia="Times New Roman" w:hAnsi="Univers" w:cs="Times New Roman"/>
      <w:kern w:val="0"/>
      <w:sz w:val="20"/>
      <w:szCs w:val="20"/>
      <w:lang w:val="nl-NL" w:eastAsia="nl-NL"/>
      <w14:ligatures w14:val="none"/>
    </w:rPr>
  </w:style>
  <w:style w:type="paragraph" w:styleId="BodyText2">
    <w:name w:val="Body Text 2"/>
    <w:basedOn w:val="Normal"/>
    <w:link w:val="BodyText2Char"/>
    <w:semiHidden/>
    <w:unhideWhenUsed/>
    <w:rsid w:val="00EB029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EB0290"/>
    <w:rPr>
      <w:rFonts w:ascii="Univers" w:eastAsia="Times New Roman" w:hAnsi="Univers" w:cs="Times New Roman"/>
      <w:kern w:val="0"/>
      <w:sz w:val="20"/>
      <w:szCs w:val="20"/>
      <w:lang w:val="nl-NL" w:eastAsia="nl-NL"/>
      <w14:ligatures w14:val="none"/>
    </w:rPr>
  </w:style>
  <w:style w:type="paragraph" w:customStyle="1" w:styleId="istatymas">
    <w:name w:val="istatymas"/>
    <w:basedOn w:val="Normal"/>
    <w:rsid w:val="00EB0290"/>
    <w:pPr>
      <w:snapToGrid w:val="0"/>
      <w:jc w:val="center"/>
    </w:pPr>
    <w:rPr>
      <w:rFonts w:ascii="TimesLT" w:hAnsi="TimesLT"/>
      <w:lang w:val="en-GB" w:eastAsia="en-US"/>
    </w:rPr>
  </w:style>
  <w:style w:type="character" w:styleId="FootnoteReference">
    <w:name w:val="footnote reference"/>
    <w:uiPriority w:val="99"/>
    <w:semiHidden/>
    <w:unhideWhenUsed/>
    <w:rsid w:val="00EB029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B029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290"/>
    <w:rPr>
      <w:rFonts w:ascii="Univers" w:eastAsia="Times New Roman" w:hAnsi="Univers" w:cs="Times New Roman"/>
      <w:kern w:val="0"/>
      <w:sz w:val="20"/>
      <w:szCs w:val="20"/>
      <w:lang w:val="nl-NL" w:eastAsia="nl-NL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B029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290"/>
    <w:rPr>
      <w:rFonts w:ascii="Univers" w:eastAsia="Times New Roman" w:hAnsi="Univers" w:cs="Times New Roman"/>
      <w:kern w:val="0"/>
      <w:sz w:val="20"/>
      <w:szCs w:val="20"/>
      <w:lang w:val="nl-NL"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00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99446/asr" TargetMode="External"/><Relationship Id="rId13" Type="http://schemas.openxmlformats.org/officeDocument/2006/relationships/hyperlink" Target="https://eur-lex.europa.eu/legal-content/LT/TXT/HTML/?uri=CELEX:02003R1831-20210327" TargetMode="External"/><Relationship Id="rId18" Type="http://schemas.openxmlformats.org/officeDocument/2006/relationships/hyperlink" Target="https://eur-lex.europa.eu/legal-content/EN/TXT/?uri=CELEX%3A02005R0183-20220128" TargetMode="External"/><Relationship Id="rId26" Type="http://schemas.openxmlformats.org/officeDocument/2006/relationships/hyperlink" Target="https://eur-lex.europa.eu/legal-content/EN/TXT/?uri=CELEX%3A02005R0183-20220128" TargetMode="External"/><Relationship Id="rId39" Type="http://schemas.openxmlformats.org/officeDocument/2006/relationships/hyperlink" Target="https://eur-lex.europa.eu/legal-content/LT/TXT/HTML/?uri=CELEX:02002R0178-2024070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ur-lex.europa.eu/legal-content/EN/TXT/?uri=CELEX%3A02005R0183-20220128" TargetMode="External"/><Relationship Id="rId34" Type="http://schemas.openxmlformats.org/officeDocument/2006/relationships/hyperlink" Target="https://eur-lex.europa.eu/legal-content/LT/TXT/HTML/?uri=CELEX:02019R0006-20220128" TargetMode="External"/><Relationship Id="rId42" Type="http://schemas.openxmlformats.org/officeDocument/2006/relationships/hyperlink" Target="https://eur-lex.europa.eu/legal-content/LT/TXT/HTML/?uri=CELEX:02001R0999-20240415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eur-lex.europa.eu/legal-content/EN/TXT/?uri=CELEX%3A02005R0183-20220128" TargetMode="External"/><Relationship Id="rId12" Type="http://schemas.openxmlformats.org/officeDocument/2006/relationships/hyperlink" Target="https://eur-lex.europa.eu/legal-content/LT/TXT/HTML/?uri=CELEX:02009R0767-20181226" TargetMode="External"/><Relationship Id="rId17" Type="http://schemas.openxmlformats.org/officeDocument/2006/relationships/hyperlink" Target="https://eur-lex.europa.eu/legal-content/EN/TXT/?uri=CELEX%3A02005R0183-20220128" TargetMode="External"/><Relationship Id="rId25" Type="http://schemas.openxmlformats.org/officeDocument/2006/relationships/hyperlink" Target="https://eur-lex.europa.eu/legal-content/LT/TXT/HTML/?uri=CELEX:02002R0178-20240701" TargetMode="External"/><Relationship Id="rId33" Type="http://schemas.openxmlformats.org/officeDocument/2006/relationships/hyperlink" Target="https://e-seimas.lrs.lt/portal/legalAct/lt/TAD/TAIS.335923/asr" TargetMode="External"/><Relationship Id="rId38" Type="http://schemas.openxmlformats.org/officeDocument/2006/relationships/hyperlink" Target="https://e-seimas.lrs.lt/portal/legalAct/lt/TAD/TAIS.99446/asr" TargetMode="External"/><Relationship Id="rId46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e-seimas.lrs.lt/portal/legalAct/lt/TAD/TAIS.99446/asr" TargetMode="External"/><Relationship Id="rId20" Type="http://schemas.openxmlformats.org/officeDocument/2006/relationships/hyperlink" Target="https://eur-lex.europa.eu/legal-content/EN/TXT/?uri=CELEX%3A02005R0183-20220128" TargetMode="External"/><Relationship Id="rId29" Type="http://schemas.openxmlformats.org/officeDocument/2006/relationships/hyperlink" Target="https://e-seimas.lrs.lt/portal/legalAct/lt/TAD/TAIS.99446/asr" TargetMode="External"/><Relationship Id="rId41" Type="http://schemas.openxmlformats.org/officeDocument/2006/relationships/hyperlink" Target="https://eur-lex.europa.eu/legal-content/LT/TXT/HTML/?uri=CELEX:02003R1831-2021032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-seimas.lrs.lt/portal/legalAct/lt/TAD/TAIS.99446/asr" TargetMode="External"/><Relationship Id="rId24" Type="http://schemas.openxmlformats.org/officeDocument/2006/relationships/hyperlink" Target="https://eur-lex.europa.eu/legal-content/EN/TXT/?uri=CELEX%3A02005R0183-20220128" TargetMode="External"/><Relationship Id="rId32" Type="http://schemas.openxmlformats.org/officeDocument/2006/relationships/hyperlink" Target="https://eur-lex.europa.eu/legal-content/EN/TXT/?uri=CELEX%3A02005R0183-20220128" TargetMode="External"/><Relationship Id="rId37" Type="http://schemas.openxmlformats.org/officeDocument/2006/relationships/hyperlink" Target="https://eur-lex.europa.eu/legal-content/EN/TXT/?uri=CELEX%3A02005R0183-20220128" TargetMode="External"/><Relationship Id="rId40" Type="http://schemas.openxmlformats.org/officeDocument/2006/relationships/hyperlink" Target="https://eur-lex.europa.eu/legal-content/LT/TXT/HTML/?uri=CELEX:02009R0767-20181226" TargetMode="External"/><Relationship Id="rId45" Type="http://schemas.openxmlformats.org/officeDocument/2006/relationships/hyperlink" Target="https://eur-lex.europa.eu/legal-content/LT/TXT/HTML/?uri=CELEX:02019R0006-2022012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ur-lex.europa.eu/legal-content/EN/TXT/?uri=CELEX%3A02005R0183-20220128" TargetMode="External"/><Relationship Id="rId23" Type="http://schemas.openxmlformats.org/officeDocument/2006/relationships/hyperlink" Target="https://eur-lex.europa.eu/legal-content/EN/TXT/?uri=CELEX%3A02005R0183-20220128" TargetMode="External"/><Relationship Id="rId28" Type="http://schemas.openxmlformats.org/officeDocument/2006/relationships/hyperlink" Target="https://eur-lex.europa.eu/legal-content/EN/TXT/?uri=CELEX%3A02005R0183-20220128" TargetMode="External"/><Relationship Id="rId36" Type="http://schemas.openxmlformats.org/officeDocument/2006/relationships/hyperlink" Target="https://e-seimas.lrs.lt/portal/legalAct/lt/TAD/TAIS.335923/asr" TargetMode="External"/><Relationship Id="rId10" Type="http://schemas.openxmlformats.org/officeDocument/2006/relationships/hyperlink" Target="https://eur-lex.europa.eu/legal-content/LT/TXT/HTML/?uri=CELEX:02002R0178-20240701" TargetMode="External"/><Relationship Id="rId19" Type="http://schemas.openxmlformats.org/officeDocument/2006/relationships/hyperlink" Target="https://eur-lex.europa.eu/legal-content/EN/TXT/?uri=CELEX%3A02005R0183-20220128" TargetMode="External"/><Relationship Id="rId31" Type="http://schemas.openxmlformats.org/officeDocument/2006/relationships/hyperlink" Target="https://eur-lex.europa.eu/legal-content/LT/TXT/HTML/?uri=CELEX:32019R0004" TargetMode="External"/><Relationship Id="rId44" Type="http://schemas.openxmlformats.org/officeDocument/2006/relationships/hyperlink" Target="https://e-seimas.lrs.lt/portal/legalAct/lt/TAD/TAIS.335923/as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EN/TXT/?uri=CELEX%3A02005R0183-20220128" TargetMode="External"/><Relationship Id="rId14" Type="http://schemas.openxmlformats.org/officeDocument/2006/relationships/hyperlink" Target="https://e-seimas.lrs.lt/portal/legalAct/lt/TAD/TAIS.99446/asr" TargetMode="External"/><Relationship Id="rId22" Type="http://schemas.openxmlformats.org/officeDocument/2006/relationships/hyperlink" Target="https://eur-lex.europa.eu/legal-content/EN/TXT/?uri=CELEX%3A02005R0183-20220128" TargetMode="External"/><Relationship Id="rId27" Type="http://schemas.openxmlformats.org/officeDocument/2006/relationships/hyperlink" Target="https://eur-lex.europa.eu/legal-content/EN/TXT/?uri=CELEX%3A02005R0183-20220128" TargetMode="External"/><Relationship Id="rId30" Type="http://schemas.openxmlformats.org/officeDocument/2006/relationships/hyperlink" Target="https://eur-lex.europa.eu/legal-content/LT/TXT/HTML/?uri=CELEX:02001R0999-20240415" TargetMode="External"/><Relationship Id="rId35" Type="http://schemas.openxmlformats.org/officeDocument/2006/relationships/hyperlink" Target="https://e-seimas.lrs.lt/portal/legalAct/lt/TAD/TAIS.335923/asr" TargetMode="External"/><Relationship Id="rId43" Type="http://schemas.openxmlformats.org/officeDocument/2006/relationships/hyperlink" Target="https://eur-lex.europa.eu/legal-content/LT/TXT/HTML/?uri=CELEX:32019R0004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7942</Words>
  <Characters>4528</Characters>
  <Application>Microsoft Office Word</Application>
  <DocSecurity>0</DocSecurity>
  <Lines>37</Lines>
  <Paragraphs>24</Paragraphs>
  <ScaleCrop>false</ScaleCrop>
  <Company>VMVT</Company>
  <LinksUpToDate>false</LinksUpToDate>
  <CharactersWithSpaces>12446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Augustienė</dc:creator>
  <cp:keywords/>
  <dc:description/>
  <cp:lastModifiedBy>Kristina Augustienė</cp:lastModifiedBy>
  <cp:revision>7</cp:revision>
  <dcterms:created xsi:type="dcterms:W3CDTF">2024-12-17T22:18:00Z</dcterms:created>
  <dcterms:modified xsi:type="dcterms:W3CDTF">2025-01-02T08:32:00Z</dcterms:modified>
</cp:coreProperties>
</file>