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18773" w14:textId="77777777" w:rsidR="001F111E" w:rsidRDefault="001F111E" w:rsidP="001F111E">
      <w:pPr>
        <w:ind w:left="4962"/>
        <w:rPr>
          <w:rFonts w:ascii="Times New Roman" w:hAnsi="Times New Roman"/>
          <w:sz w:val="24"/>
          <w:szCs w:val="24"/>
          <w:lang w:val="lt-LT"/>
        </w:rPr>
      </w:pPr>
      <w:r>
        <w:rPr>
          <w:rFonts w:ascii="Times New Roman" w:hAnsi="Times New Roman"/>
          <w:sz w:val="24"/>
          <w:szCs w:val="24"/>
          <w:lang w:val="lt-LT"/>
        </w:rPr>
        <w:t xml:space="preserve">Kokybės sistemos darbo instrukcijos </w:t>
      </w:r>
    </w:p>
    <w:p w14:paraId="1DB62231" w14:textId="77777777" w:rsidR="001F111E" w:rsidRDefault="001F111E" w:rsidP="001F111E">
      <w:pPr>
        <w:ind w:left="4962"/>
        <w:rPr>
          <w:rFonts w:ascii="Times New Roman" w:hAnsi="Times New Roman"/>
          <w:sz w:val="24"/>
          <w:szCs w:val="24"/>
          <w:lang w:val="lt-LT"/>
        </w:rPr>
      </w:pPr>
      <w:r>
        <w:rPr>
          <w:rFonts w:ascii="Times New Roman" w:hAnsi="Times New Roman"/>
          <w:sz w:val="24"/>
          <w:szCs w:val="24"/>
          <w:lang w:val="lt-LT"/>
        </w:rPr>
        <w:t>KT-2-4-6-D5 „Specialiųjų kailinių gyvūnų laikymo reikalavimų kontrolė“</w:t>
      </w:r>
    </w:p>
    <w:p w14:paraId="6F4A7C5A" w14:textId="77777777" w:rsidR="001F111E" w:rsidRDefault="001F111E" w:rsidP="001F111E">
      <w:pPr>
        <w:ind w:left="4962"/>
        <w:rPr>
          <w:rFonts w:ascii="Times New Roman" w:hAnsi="Times New Roman"/>
          <w:sz w:val="24"/>
          <w:szCs w:val="24"/>
          <w:lang w:val="lt-LT"/>
        </w:rPr>
      </w:pPr>
      <w:r>
        <w:rPr>
          <w:rFonts w:ascii="Times New Roman" w:hAnsi="Times New Roman"/>
          <w:sz w:val="24"/>
          <w:szCs w:val="24"/>
          <w:lang w:val="lt-LT"/>
        </w:rPr>
        <w:t xml:space="preserve">1 priedas </w:t>
      </w:r>
    </w:p>
    <w:p w14:paraId="17917EA3" w14:textId="77777777" w:rsidR="001F111E" w:rsidRDefault="001F111E" w:rsidP="001F111E">
      <w:pPr>
        <w:suppressAutoHyphens/>
        <w:autoSpaceDN w:val="0"/>
        <w:snapToGrid w:val="0"/>
        <w:rPr>
          <w:rFonts w:ascii="Times New Roman" w:eastAsia="Arial Unicode MS" w:hAnsi="Times New Roman"/>
          <w:sz w:val="24"/>
          <w:szCs w:val="24"/>
          <w:lang w:val="lt-LT" w:eastAsia="en-US"/>
        </w:rPr>
      </w:pPr>
    </w:p>
    <w:p w14:paraId="43B3E318" w14:textId="77777777" w:rsidR="001F111E" w:rsidRDefault="001F111E" w:rsidP="001F111E">
      <w:pPr>
        <w:jc w:val="center"/>
        <w:rPr>
          <w:rFonts w:ascii="Times New Roman" w:hAnsi="Times New Roman"/>
          <w:b/>
          <w:bCs/>
          <w:sz w:val="24"/>
          <w:szCs w:val="24"/>
          <w:lang w:val="lt-LT"/>
        </w:rPr>
      </w:pPr>
      <w:r>
        <w:rPr>
          <w:rFonts w:ascii="Times New Roman" w:hAnsi="Times New Roman"/>
          <w:b/>
          <w:bCs/>
          <w:sz w:val="24"/>
          <w:szCs w:val="24"/>
          <w:lang w:val="lt-LT"/>
        </w:rPr>
        <w:t>Žemės ūkio veiklą vykdančio ūkio subjekto patikrinimo akto reikalavimų srities „Specialieji kailinių gyvūnų laikymo reikalavimai“ reikalavimai</w:t>
      </w:r>
    </w:p>
    <w:p w14:paraId="671BEC2E" w14:textId="77777777" w:rsidR="001F111E" w:rsidRDefault="001F111E" w:rsidP="001F111E">
      <w:pPr>
        <w:rPr>
          <w:rFonts w:ascii="Times New Roman" w:hAnsi="Times New Roman"/>
          <w:sz w:val="24"/>
          <w:szCs w:val="24"/>
        </w:rPr>
      </w:pPr>
    </w:p>
    <w:tbl>
      <w:tblPr>
        <w:tblStyle w:val="TableGrid"/>
        <w:tblW w:w="5000" w:type="pct"/>
        <w:tblInd w:w="0" w:type="dxa"/>
        <w:tblLook w:val="04A0" w:firstRow="1" w:lastRow="0" w:firstColumn="1" w:lastColumn="0" w:noHBand="0" w:noVBand="1"/>
      </w:tblPr>
      <w:tblGrid>
        <w:gridCol w:w="592"/>
        <w:gridCol w:w="5253"/>
        <w:gridCol w:w="1440"/>
        <w:gridCol w:w="2343"/>
      </w:tblGrid>
      <w:tr w:rsidR="001F111E" w14:paraId="0A724C9F"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35408018" w14:textId="77777777" w:rsidR="001F111E" w:rsidRDefault="001F111E">
            <w:pPr>
              <w:rPr>
                <w:rFonts w:ascii="Times New Roman" w:hAnsi="Times New Roman"/>
                <w:sz w:val="24"/>
                <w:szCs w:val="24"/>
              </w:rPr>
            </w:pPr>
            <w:r>
              <w:rPr>
                <w:rFonts w:ascii="Times New Roman" w:hAnsi="Times New Roman"/>
                <w:b/>
                <w:bCs/>
                <w:sz w:val="24"/>
                <w:szCs w:val="24"/>
              </w:rPr>
              <w:t>Eil. Nr.</w:t>
            </w:r>
          </w:p>
        </w:tc>
        <w:tc>
          <w:tcPr>
            <w:tcW w:w="2728" w:type="pct"/>
            <w:tcBorders>
              <w:top w:val="single" w:sz="4" w:space="0" w:color="auto"/>
              <w:left w:val="single" w:sz="4" w:space="0" w:color="auto"/>
              <w:bottom w:val="single" w:sz="4" w:space="0" w:color="auto"/>
              <w:right w:val="single" w:sz="4" w:space="0" w:color="auto"/>
            </w:tcBorders>
            <w:hideMark/>
          </w:tcPr>
          <w:p w14:paraId="067EFB54" w14:textId="77777777" w:rsidR="001F111E" w:rsidRDefault="001F111E">
            <w:pPr>
              <w:ind w:left="180"/>
              <w:rPr>
                <w:rFonts w:ascii="Times New Roman" w:hAnsi="Times New Roman"/>
                <w:b/>
                <w:sz w:val="24"/>
                <w:szCs w:val="24"/>
              </w:rPr>
            </w:pPr>
            <w:r>
              <w:rPr>
                <w:rFonts w:ascii="Times New Roman" w:hAnsi="Times New Roman"/>
                <w:b/>
                <w:sz w:val="24"/>
                <w:szCs w:val="24"/>
              </w:rPr>
              <w:t>Reikalavimai</w:t>
            </w:r>
          </w:p>
        </w:tc>
        <w:tc>
          <w:tcPr>
            <w:tcW w:w="748" w:type="pct"/>
            <w:tcBorders>
              <w:top w:val="single" w:sz="4" w:space="0" w:color="auto"/>
              <w:left w:val="single" w:sz="4" w:space="0" w:color="auto"/>
              <w:bottom w:val="single" w:sz="4" w:space="0" w:color="auto"/>
              <w:right w:val="single" w:sz="4" w:space="0" w:color="auto"/>
            </w:tcBorders>
            <w:hideMark/>
          </w:tcPr>
          <w:p w14:paraId="507C7A7D" w14:textId="77777777" w:rsidR="001F111E" w:rsidRDefault="001F111E">
            <w:pPr>
              <w:rPr>
                <w:rFonts w:ascii="Times New Roman" w:hAnsi="Times New Roman"/>
                <w:b/>
                <w:bCs/>
                <w:sz w:val="24"/>
                <w:szCs w:val="24"/>
              </w:rPr>
            </w:pPr>
            <w:r>
              <w:rPr>
                <w:rFonts w:ascii="Times New Roman" w:hAnsi="Times New Roman"/>
                <w:b/>
                <w:bCs/>
                <w:sz w:val="24"/>
                <w:szCs w:val="24"/>
              </w:rPr>
              <w:t xml:space="preserve">Taip / Ne / </w:t>
            </w:r>
          </w:p>
          <w:p w14:paraId="5273F75C" w14:textId="77777777" w:rsidR="001F111E" w:rsidRDefault="001F111E">
            <w:pPr>
              <w:rPr>
                <w:rFonts w:ascii="Times New Roman" w:hAnsi="Times New Roman"/>
                <w:sz w:val="24"/>
                <w:szCs w:val="24"/>
              </w:rPr>
            </w:pPr>
            <w:r>
              <w:rPr>
                <w:rFonts w:ascii="Times New Roman" w:hAnsi="Times New Roman"/>
                <w:b/>
                <w:bCs/>
                <w:sz w:val="24"/>
                <w:szCs w:val="24"/>
              </w:rPr>
              <w:t>netikrinta</w:t>
            </w:r>
          </w:p>
        </w:tc>
        <w:tc>
          <w:tcPr>
            <w:tcW w:w="1217" w:type="pct"/>
            <w:tcBorders>
              <w:top w:val="single" w:sz="4" w:space="0" w:color="auto"/>
              <w:left w:val="single" w:sz="4" w:space="0" w:color="auto"/>
              <w:bottom w:val="single" w:sz="4" w:space="0" w:color="auto"/>
              <w:right w:val="single" w:sz="4" w:space="0" w:color="auto"/>
            </w:tcBorders>
            <w:hideMark/>
          </w:tcPr>
          <w:p w14:paraId="45E5581E" w14:textId="77777777" w:rsidR="001F111E" w:rsidRDefault="001F111E">
            <w:pPr>
              <w:jc w:val="center"/>
              <w:rPr>
                <w:rFonts w:ascii="Times New Roman" w:hAnsi="Times New Roman"/>
                <w:b/>
                <w:sz w:val="24"/>
                <w:szCs w:val="24"/>
              </w:rPr>
            </w:pPr>
            <w:r>
              <w:rPr>
                <w:rFonts w:ascii="Times New Roman" w:hAnsi="Times New Roman"/>
                <w:b/>
                <w:sz w:val="24"/>
                <w:szCs w:val="24"/>
              </w:rPr>
              <w:t>Pastabos</w:t>
            </w:r>
          </w:p>
        </w:tc>
      </w:tr>
      <w:tr w:rsidR="001F111E" w14:paraId="2C13BA49" w14:textId="77777777" w:rsidTr="001F111E">
        <w:tc>
          <w:tcPr>
            <w:tcW w:w="5000" w:type="pct"/>
            <w:gridSpan w:val="4"/>
            <w:tcBorders>
              <w:top w:val="single" w:sz="4" w:space="0" w:color="auto"/>
              <w:left w:val="single" w:sz="4" w:space="0" w:color="auto"/>
              <w:bottom w:val="single" w:sz="4" w:space="0" w:color="auto"/>
              <w:right w:val="single" w:sz="4" w:space="0" w:color="auto"/>
            </w:tcBorders>
            <w:hideMark/>
          </w:tcPr>
          <w:p w14:paraId="5DF21B72" w14:textId="77777777" w:rsidR="001F111E" w:rsidRDefault="001F111E">
            <w:pPr>
              <w:ind w:left="180"/>
              <w:rPr>
                <w:rFonts w:ascii="Times New Roman" w:hAnsi="Times New Roman"/>
                <w:b/>
                <w:sz w:val="24"/>
                <w:szCs w:val="24"/>
              </w:rPr>
            </w:pPr>
            <w:r>
              <w:rPr>
                <w:rFonts w:ascii="Times New Roman" w:hAnsi="Times New Roman"/>
                <w:b/>
                <w:sz w:val="24"/>
                <w:szCs w:val="24"/>
              </w:rPr>
              <w:t>Specialieji kailinių gyvūnų laikymo reikalavimai</w:t>
            </w:r>
          </w:p>
        </w:tc>
      </w:tr>
      <w:tr w:rsidR="001F111E" w14:paraId="67B5FEB4" w14:textId="77777777" w:rsidTr="001F111E">
        <w:tc>
          <w:tcPr>
            <w:tcW w:w="5000" w:type="pct"/>
            <w:gridSpan w:val="4"/>
            <w:tcBorders>
              <w:top w:val="single" w:sz="4" w:space="0" w:color="auto"/>
              <w:left w:val="single" w:sz="4" w:space="0" w:color="auto"/>
              <w:bottom w:val="single" w:sz="4" w:space="0" w:color="auto"/>
              <w:right w:val="single" w:sz="4" w:space="0" w:color="auto"/>
            </w:tcBorders>
            <w:hideMark/>
          </w:tcPr>
          <w:p w14:paraId="0BDE3C25" w14:textId="77777777" w:rsidR="001F111E" w:rsidRDefault="001F111E">
            <w:pPr>
              <w:ind w:left="180"/>
              <w:rPr>
                <w:rFonts w:ascii="Times New Roman" w:hAnsi="Times New Roman"/>
                <w:b/>
                <w:bCs/>
                <w:sz w:val="24"/>
                <w:szCs w:val="24"/>
              </w:rPr>
            </w:pPr>
            <w:r>
              <w:rPr>
                <w:rFonts w:ascii="Times New Roman" w:hAnsi="Times New Roman"/>
                <w:b/>
                <w:bCs/>
                <w:sz w:val="24"/>
                <w:szCs w:val="24"/>
              </w:rPr>
              <w:t>I. REIKALAVIMAI KAILINIŲ GYVŪNŲ LAIKYMO VIETOMS / ĮRANGAI</w:t>
            </w:r>
          </w:p>
        </w:tc>
      </w:tr>
      <w:tr w:rsidR="001F111E" w14:paraId="0E860AD1"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4BF9201F" w14:textId="77777777" w:rsidR="001F111E" w:rsidRDefault="001F111E">
            <w:pPr>
              <w:jc w:val="center"/>
              <w:rPr>
                <w:rFonts w:ascii="Times New Roman" w:hAnsi="Times New Roman"/>
                <w:bCs/>
                <w:sz w:val="24"/>
                <w:szCs w:val="24"/>
              </w:rPr>
            </w:pPr>
            <w:r>
              <w:rPr>
                <w:rFonts w:ascii="Times New Roman" w:hAnsi="Times New Roman"/>
                <w:bCs/>
                <w:sz w:val="24"/>
                <w:szCs w:val="24"/>
              </w:rPr>
              <w:t>1.</w:t>
            </w:r>
          </w:p>
        </w:tc>
        <w:tc>
          <w:tcPr>
            <w:tcW w:w="2728" w:type="pct"/>
            <w:tcBorders>
              <w:top w:val="single" w:sz="4" w:space="0" w:color="auto"/>
              <w:left w:val="single" w:sz="4" w:space="0" w:color="auto"/>
              <w:bottom w:val="single" w:sz="4" w:space="0" w:color="auto"/>
              <w:right w:val="single" w:sz="4" w:space="0" w:color="auto"/>
            </w:tcBorders>
            <w:hideMark/>
          </w:tcPr>
          <w:p w14:paraId="2F523235" w14:textId="77777777" w:rsidR="001F111E" w:rsidRDefault="001F111E">
            <w:pPr>
              <w:widowControl w:val="0"/>
              <w:autoSpaceDE w:val="0"/>
              <w:autoSpaceDN w:val="0"/>
              <w:ind w:left="110" w:right="118"/>
              <w:jc w:val="both"/>
              <w:rPr>
                <w:rFonts w:ascii="Times New Roman" w:hAnsi="Times New Roman"/>
                <w:sz w:val="24"/>
                <w:szCs w:val="24"/>
                <w:lang w:val="lt-LT" w:eastAsia="en-US"/>
              </w:rPr>
            </w:pPr>
            <w:r>
              <w:rPr>
                <w:rFonts w:ascii="Times New Roman" w:hAnsi="Times New Roman"/>
                <w:sz w:val="24"/>
                <w:szCs w:val="24"/>
              </w:rPr>
              <w:t xml:space="preserve">Ar laikymo vieta įrengta vietovėje, kurioje galimi neigiami aplinkos faktoriai kailinių gyvūnų gerovei yra minimalūs? </w:t>
            </w:r>
            <w:r>
              <w:fldChar w:fldCharType="begin"/>
            </w:r>
            <w:r>
              <w:instrText>HYPERLINK "https://e-seimas.lrs.lt/portal/legalAct/lt/TAD/526f1ad06ab711e48710f0162bf7b9c5/asr"</w:instrText>
            </w:r>
            <w:r>
              <w:fldChar w:fldCharType="separate"/>
            </w:r>
            <w:r>
              <w:rPr>
                <w:rStyle w:val="Hyperlink"/>
                <w:rFonts w:ascii="Times New Roman" w:eastAsiaTheme="majorEastAsia" w:hAnsi="Times New Roman"/>
                <w:sz w:val="24"/>
                <w:szCs w:val="24"/>
              </w:rPr>
              <w:t>[1]</w:t>
            </w:r>
            <w:r>
              <w:fldChar w:fldCharType="end"/>
            </w:r>
            <w:r>
              <w:rPr>
                <w:rFonts w:ascii="Times New Roman" w:hAnsi="Times New Roman"/>
                <w:sz w:val="24"/>
                <w:szCs w:val="24"/>
              </w:rPr>
              <w:t xml:space="preserve"> 10 p.</w:t>
            </w:r>
          </w:p>
        </w:tc>
        <w:tc>
          <w:tcPr>
            <w:tcW w:w="748" w:type="pct"/>
            <w:tcBorders>
              <w:top w:val="single" w:sz="4" w:space="0" w:color="auto"/>
              <w:left w:val="single" w:sz="4" w:space="0" w:color="auto"/>
              <w:bottom w:val="single" w:sz="4" w:space="0" w:color="auto"/>
              <w:right w:val="single" w:sz="4" w:space="0" w:color="auto"/>
            </w:tcBorders>
          </w:tcPr>
          <w:p w14:paraId="7F5CF923" w14:textId="77777777" w:rsidR="001F111E" w:rsidRDefault="001F111E">
            <w:pPr>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2CCEA469" w14:textId="77777777" w:rsidR="001F111E" w:rsidRDefault="001F111E">
            <w:pPr>
              <w:ind w:right="-441"/>
              <w:rPr>
                <w:rFonts w:ascii="Times New Roman" w:hAnsi="Times New Roman"/>
                <w:b/>
                <w:sz w:val="24"/>
                <w:szCs w:val="24"/>
              </w:rPr>
            </w:pPr>
          </w:p>
        </w:tc>
      </w:tr>
      <w:tr w:rsidR="001F111E" w14:paraId="35812A4C"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4759B005" w14:textId="77777777" w:rsidR="001F111E" w:rsidRDefault="001F111E">
            <w:pPr>
              <w:jc w:val="center"/>
              <w:rPr>
                <w:rFonts w:ascii="Times New Roman" w:hAnsi="Times New Roman"/>
                <w:bCs/>
                <w:sz w:val="24"/>
                <w:szCs w:val="24"/>
              </w:rPr>
            </w:pPr>
            <w:r>
              <w:rPr>
                <w:rFonts w:ascii="Times New Roman" w:hAnsi="Times New Roman"/>
                <w:bCs/>
                <w:sz w:val="24"/>
                <w:szCs w:val="24"/>
              </w:rPr>
              <w:t>2.</w:t>
            </w:r>
          </w:p>
        </w:tc>
        <w:tc>
          <w:tcPr>
            <w:tcW w:w="2728" w:type="pct"/>
            <w:tcBorders>
              <w:top w:val="single" w:sz="4" w:space="0" w:color="auto"/>
              <w:left w:val="single" w:sz="4" w:space="0" w:color="auto"/>
              <w:bottom w:val="single" w:sz="4" w:space="0" w:color="auto"/>
              <w:right w:val="single" w:sz="4" w:space="0" w:color="auto"/>
            </w:tcBorders>
            <w:hideMark/>
          </w:tcPr>
          <w:p w14:paraId="56C27D37" w14:textId="77777777" w:rsidR="001F111E" w:rsidRDefault="001F111E">
            <w:pPr>
              <w:widowControl w:val="0"/>
              <w:autoSpaceDE w:val="0"/>
              <w:autoSpaceDN w:val="0"/>
              <w:spacing w:line="268" w:lineRule="exact"/>
              <w:ind w:left="110"/>
              <w:jc w:val="both"/>
              <w:rPr>
                <w:rFonts w:ascii="Times New Roman" w:hAnsi="Times New Roman"/>
                <w:sz w:val="24"/>
                <w:szCs w:val="24"/>
                <w:lang w:val="lt-LT" w:eastAsia="en-US"/>
              </w:rPr>
            </w:pPr>
            <w:r>
              <w:rPr>
                <w:rFonts w:ascii="Times New Roman" w:hAnsi="Times New Roman"/>
                <w:sz w:val="24"/>
                <w:szCs w:val="24"/>
              </w:rPr>
              <w:t>Ar laikymo vietoje / įrangoje: 11 p.</w:t>
            </w:r>
          </w:p>
        </w:tc>
        <w:tc>
          <w:tcPr>
            <w:tcW w:w="748" w:type="pct"/>
            <w:tcBorders>
              <w:top w:val="single" w:sz="4" w:space="0" w:color="auto"/>
              <w:left w:val="single" w:sz="4" w:space="0" w:color="auto"/>
              <w:bottom w:val="single" w:sz="4" w:space="0" w:color="auto"/>
              <w:right w:val="single" w:sz="4" w:space="0" w:color="auto"/>
            </w:tcBorders>
          </w:tcPr>
          <w:p w14:paraId="7E4A992B" w14:textId="77777777" w:rsidR="001F111E" w:rsidRDefault="001F111E">
            <w:pPr>
              <w:tabs>
                <w:tab w:val="left" w:pos="76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0EE2FFEF" w14:textId="77777777" w:rsidR="001F111E" w:rsidRDefault="001F111E">
            <w:pPr>
              <w:ind w:right="-441"/>
              <w:rPr>
                <w:rFonts w:ascii="Times New Roman" w:hAnsi="Times New Roman"/>
                <w:b/>
                <w:sz w:val="24"/>
                <w:szCs w:val="24"/>
              </w:rPr>
            </w:pPr>
          </w:p>
        </w:tc>
      </w:tr>
      <w:tr w:rsidR="001F111E" w14:paraId="521A578C"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37408179" w14:textId="77777777" w:rsidR="001F111E" w:rsidRDefault="001F111E">
            <w:pPr>
              <w:jc w:val="center"/>
              <w:rPr>
                <w:rFonts w:ascii="Times New Roman" w:hAnsi="Times New Roman"/>
                <w:bCs/>
                <w:sz w:val="24"/>
                <w:szCs w:val="24"/>
              </w:rPr>
            </w:pPr>
            <w:r>
              <w:rPr>
                <w:rFonts w:ascii="Times New Roman" w:hAnsi="Times New Roman"/>
                <w:bCs/>
                <w:sz w:val="24"/>
                <w:szCs w:val="24"/>
              </w:rPr>
              <w:t>2.1</w:t>
            </w:r>
          </w:p>
        </w:tc>
        <w:tc>
          <w:tcPr>
            <w:tcW w:w="2728" w:type="pct"/>
            <w:tcBorders>
              <w:top w:val="single" w:sz="4" w:space="0" w:color="auto"/>
              <w:left w:val="single" w:sz="4" w:space="0" w:color="auto"/>
              <w:bottom w:val="single" w:sz="4" w:space="0" w:color="auto"/>
              <w:right w:val="single" w:sz="4" w:space="0" w:color="auto"/>
            </w:tcBorders>
            <w:hideMark/>
          </w:tcPr>
          <w:p w14:paraId="40B3CCF5" w14:textId="77777777" w:rsidR="001F111E" w:rsidRDefault="001F111E">
            <w:pPr>
              <w:ind w:left="180" w:right="100"/>
              <w:jc w:val="both"/>
              <w:rPr>
                <w:rFonts w:ascii="Times New Roman" w:hAnsi="Times New Roman"/>
                <w:sz w:val="24"/>
                <w:szCs w:val="24"/>
                <w:lang w:val="lt-LT"/>
              </w:rPr>
            </w:pPr>
            <w:r>
              <w:rPr>
                <w:rFonts w:ascii="Times New Roman" w:hAnsi="Times New Roman"/>
                <w:sz w:val="24"/>
                <w:szCs w:val="24"/>
              </w:rPr>
              <w:t xml:space="preserve">sudarytos kailinių gyvūnų biologinius poreikius, įskaitant natūralią elgseną, atitinkančios laikymo sąlygos, </w:t>
            </w:r>
            <w:r>
              <w:fldChar w:fldCharType="begin"/>
            </w:r>
            <w:r>
              <w:instrText>HYPERLINK "https://e-seimas.lrs.lt/portal/legalAct/lt/TAD/526f1ad06ab711e48710f0162bf7b9c5/asr"</w:instrText>
            </w:r>
            <w:r>
              <w:fldChar w:fldCharType="separate"/>
            </w:r>
            <w:r>
              <w:rPr>
                <w:rStyle w:val="Hyperlink"/>
                <w:rFonts w:ascii="Times New Roman" w:eastAsiaTheme="majorEastAsia" w:hAnsi="Times New Roman"/>
                <w:sz w:val="24"/>
                <w:szCs w:val="24"/>
              </w:rPr>
              <w:t>[1]</w:t>
            </w:r>
            <w:r>
              <w:fldChar w:fldCharType="end"/>
            </w:r>
            <w:r>
              <w:rPr>
                <w:rFonts w:ascii="Times New Roman" w:hAnsi="Times New Roman"/>
                <w:sz w:val="24"/>
                <w:szCs w:val="24"/>
              </w:rPr>
              <w:t xml:space="preserve"> 11.1 pp., 11.5 pp., 11.7 pp.</w:t>
            </w:r>
          </w:p>
        </w:tc>
        <w:tc>
          <w:tcPr>
            <w:tcW w:w="748" w:type="pct"/>
            <w:tcBorders>
              <w:top w:val="single" w:sz="4" w:space="0" w:color="auto"/>
              <w:left w:val="single" w:sz="4" w:space="0" w:color="auto"/>
              <w:bottom w:val="single" w:sz="4" w:space="0" w:color="auto"/>
              <w:right w:val="single" w:sz="4" w:space="0" w:color="auto"/>
            </w:tcBorders>
          </w:tcPr>
          <w:p w14:paraId="4CCAB037" w14:textId="77777777" w:rsidR="001F111E" w:rsidRDefault="001F111E">
            <w:pPr>
              <w:tabs>
                <w:tab w:val="left" w:pos="76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16D70653" w14:textId="77777777" w:rsidR="001F111E" w:rsidRDefault="001F111E">
            <w:pPr>
              <w:ind w:right="-441"/>
              <w:rPr>
                <w:rFonts w:ascii="Times New Roman" w:hAnsi="Times New Roman"/>
                <w:b/>
                <w:sz w:val="24"/>
                <w:szCs w:val="24"/>
              </w:rPr>
            </w:pPr>
          </w:p>
        </w:tc>
      </w:tr>
      <w:tr w:rsidR="001F111E" w14:paraId="67A868AA"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579D74F1" w14:textId="77777777" w:rsidR="001F111E" w:rsidRDefault="001F111E">
            <w:pPr>
              <w:jc w:val="center"/>
              <w:rPr>
                <w:rFonts w:ascii="Times New Roman" w:hAnsi="Times New Roman"/>
                <w:bCs/>
                <w:sz w:val="24"/>
                <w:szCs w:val="24"/>
              </w:rPr>
            </w:pPr>
            <w:r>
              <w:rPr>
                <w:rFonts w:ascii="Times New Roman" w:hAnsi="Times New Roman"/>
                <w:bCs/>
                <w:sz w:val="24"/>
                <w:szCs w:val="24"/>
              </w:rPr>
              <w:t>2.2</w:t>
            </w:r>
          </w:p>
        </w:tc>
        <w:tc>
          <w:tcPr>
            <w:tcW w:w="2728" w:type="pct"/>
            <w:tcBorders>
              <w:top w:val="single" w:sz="4" w:space="0" w:color="auto"/>
              <w:left w:val="single" w:sz="4" w:space="0" w:color="auto"/>
              <w:bottom w:val="single" w:sz="4" w:space="0" w:color="auto"/>
              <w:right w:val="single" w:sz="4" w:space="0" w:color="auto"/>
            </w:tcBorders>
            <w:hideMark/>
          </w:tcPr>
          <w:p w14:paraId="4E9C2EA5" w14:textId="77777777" w:rsidR="001F111E" w:rsidRDefault="001F111E">
            <w:pPr>
              <w:ind w:left="180" w:right="100"/>
              <w:jc w:val="both"/>
              <w:rPr>
                <w:rFonts w:ascii="Times New Roman" w:hAnsi="Times New Roman"/>
                <w:sz w:val="24"/>
                <w:szCs w:val="24"/>
                <w:lang w:val="lt-LT"/>
              </w:rPr>
            </w:pPr>
            <w:r>
              <w:rPr>
                <w:rFonts w:ascii="Times New Roman" w:hAnsi="Times New Roman"/>
                <w:sz w:val="24"/>
                <w:szCs w:val="24"/>
              </w:rPr>
              <w:t xml:space="preserve">yra galimybė keisti laikymo įrangos konstrukciją, pagerinant kailinių gyvūnų laikymo sąlygas, </w:t>
            </w:r>
            <w:r>
              <w:fldChar w:fldCharType="begin"/>
            </w:r>
            <w:r>
              <w:instrText>HYPERLINK "https://e-seimas.lrs.lt/portal/legalAct/lt/TAD/526f1ad06ab711e48710f0162bf7b9c5/asr"</w:instrText>
            </w:r>
            <w:r>
              <w:fldChar w:fldCharType="separate"/>
            </w:r>
            <w:r>
              <w:rPr>
                <w:rStyle w:val="Hyperlink"/>
                <w:rFonts w:ascii="Times New Roman" w:eastAsiaTheme="majorEastAsia" w:hAnsi="Times New Roman"/>
                <w:sz w:val="24"/>
                <w:szCs w:val="24"/>
              </w:rPr>
              <w:t>[1]</w:t>
            </w:r>
            <w:r>
              <w:fldChar w:fldCharType="end"/>
            </w:r>
            <w:r>
              <w:rPr>
                <w:rFonts w:ascii="Times New Roman" w:hAnsi="Times New Roman"/>
                <w:sz w:val="24"/>
                <w:szCs w:val="24"/>
              </w:rPr>
              <w:t xml:space="preserve"> 11.2 pp.</w:t>
            </w:r>
          </w:p>
        </w:tc>
        <w:tc>
          <w:tcPr>
            <w:tcW w:w="748" w:type="pct"/>
            <w:tcBorders>
              <w:top w:val="single" w:sz="4" w:space="0" w:color="auto"/>
              <w:left w:val="single" w:sz="4" w:space="0" w:color="auto"/>
              <w:bottom w:val="single" w:sz="4" w:space="0" w:color="auto"/>
              <w:right w:val="single" w:sz="4" w:space="0" w:color="auto"/>
            </w:tcBorders>
          </w:tcPr>
          <w:p w14:paraId="58B65BC3" w14:textId="77777777" w:rsidR="001F111E" w:rsidRDefault="001F111E">
            <w:pPr>
              <w:tabs>
                <w:tab w:val="left" w:pos="76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66EB304A" w14:textId="77777777" w:rsidR="001F111E" w:rsidRDefault="001F111E">
            <w:pPr>
              <w:ind w:right="-441"/>
              <w:rPr>
                <w:rFonts w:ascii="Times New Roman" w:hAnsi="Times New Roman"/>
                <w:b/>
                <w:sz w:val="24"/>
                <w:szCs w:val="24"/>
              </w:rPr>
            </w:pPr>
          </w:p>
        </w:tc>
      </w:tr>
      <w:tr w:rsidR="001F111E" w14:paraId="2C60D01A"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42C41D2C" w14:textId="77777777" w:rsidR="001F111E" w:rsidRDefault="001F111E">
            <w:pPr>
              <w:jc w:val="center"/>
              <w:rPr>
                <w:rFonts w:ascii="Times New Roman" w:hAnsi="Times New Roman"/>
                <w:bCs/>
                <w:sz w:val="24"/>
                <w:szCs w:val="24"/>
              </w:rPr>
            </w:pPr>
            <w:r>
              <w:rPr>
                <w:rFonts w:ascii="Times New Roman" w:hAnsi="Times New Roman"/>
                <w:bCs/>
                <w:sz w:val="24"/>
                <w:szCs w:val="24"/>
              </w:rPr>
              <w:t>2.3</w:t>
            </w:r>
          </w:p>
        </w:tc>
        <w:tc>
          <w:tcPr>
            <w:tcW w:w="2728" w:type="pct"/>
            <w:tcBorders>
              <w:top w:val="single" w:sz="4" w:space="0" w:color="auto"/>
              <w:left w:val="single" w:sz="4" w:space="0" w:color="auto"/>
              <w:bottom w:val="single" w:sz="4" w:space="0" w:color="auto"/>
              <w:right w:val="single" w:sz="4" w:space="0" w:color="auto"/>
            </w:tcBorders>
            <w:hideMark/>
          </w:tcPr>
          <w:p w14:paraId="789FEB89" w14:textId="77777777" w:rsidR="001F111E" w:rsidRDefault="001F111E">
            <w:pPr>
              <w:ind w:left="180" w:right="100"/>
              <w:jc w:val="both"/>
              <w:rPr>
                <w:rFonts w:ascii="Times New Roman" w:hAnsi="Times New Roman"/>
                <w:sz w:val="24"/>
                <w:szCs w:val="24"/>
              </w:rPr>
            </w:pPr>
            <w:r>
              <w:rPr>
                <w:rFonts w:ascii="Times New Roman" w:hAnsi="Times New Roman"/>
                <w:sz w:val="24"/>
                <w:szCs w:val="24"/>
              </w:rPr>
              <w:t xml:space="preserve">užtikrintas kailiniams gyvūnams prieglobstis nuo nepalankių aplinkos sąlygų, </w:t>
            </w:r>
            <w:r>
              <w:fldChar w:fldCharType="begin"/>
            </w:r>
            <w:r>
              <w:instrText>HYPERLINK "https://e-seimas.lrs.lt/portal/legalAct/lt/TAD/526f1ad06ab711e48710f0162bf7b9c5/asr"</w:instrText>
            </w:r>
            <w:r>
              <w:fldChar w:fldCharType="separate"/>
            </w:r>
            <w:r>
              <w:rPr>
                <w:rStyle w:val="Hyperlink"/>
                <w:rFonts w:ascii="Times New Roman" w:eastAsiaTheme="majorEastAsia" w:hAnsi="Times New Roman"/>
                <w:sz w:val="24"/>
                <w:szCs w:val="24"/>
              </w:rPr>
              <w:t>[1]</w:t>
            </w:r>
            <w:r>
              <w:fldChar w:fldCharType="end"/>
            </w:r>
            <w:r>
              <w:rPr>
                <w:rFonts w:ascii="Times New Roman" w:hAnsi="Times New Roman"/>
                <w:sz w:val="24"/>
                <w:szCs w:val="24"/>
              </w:rPr>
              <w:t xml:space="preserve"> 11.3 pp.</w:t>
            </w:r>
          </w:p>
        </w:tc>
        <w:tc>
          <w:tcPr>
            <w:tcW w:w="748" w:type="pct"/>
            <w:tcBorders>
              <w:top w:val="single" w:sz="4" w:space="0" w:color="auto"/>
              <w:left w:val="single" w:sz="4" w:space="0" w:color="auto"/>
              <w:bottom w:val="single" w:sz="4" w:space="0" w:color="auto"/>
              <w:right w:val="single" w:sz="4" w:space="0" w:color="auto"/>
            </w:tcBorders>
          </w:tcPr>
          <w:p w14:paraId="2A1BDCB5" w14:textId="77777777" w:rsidR="001F111E" w:rsidRDefault="001F111E">
            <w:pPr>
              <w:ind w:right="-441"/>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09EEE200" w14:textId="77777777" w:rsidR="001F111E" w:rsidRDefault="001F111E">
            <w:pPr>
              <w:ind w:right="-441"/>
              <w:rPr>
                <w:rFonts w:ascii="Times New Roman" w:hAnsi="Times New Roman"/>
                <w:b/>
                <w:sz w:val="24"/>
                <w:szCs w:val="24"/>
              </w:rPr>
            </w:pPr>
          </w:p>
        </w:tc>
      </w:tr>
      <w:tr w:rsidR="001F111E" w14:paraId="12C6ECAE" w14:textId="77777777" w:rsidTr="001F111E">
        <w:trPr>
          <w:trHeight w:val="341"/>
        </w:trPr>
        <w:tc>
          <w:tcPr>
            <w:tcW w:w="307" w:type="pct"/>
            <w:tcBorders>
              <w:top w:val="single" w:sz="4" w:space="0" w:color="auto"/>
              <w:left w:val="single" w:sz="4" w:space="0" w:color="auto"/>
              <w:bottom w:val="single" w:sz="4" w:space="0" w:color="auto"/>
              <w:right w:val="single" w:sz="4" w:space="0" w:color="auto"/>
            </w:tcBorders>
            <w:hideMark/>
          </w:tcPr>
          <w:p w14:paraId="191C2E78" w14:textId="77777777" w:rsidR="001F111E" w:rsidRDefault="001F111E">
            <w:pPr>
              <w:jc w:val="center"/>
              <w:rPr>
                <w:rFonts w:ascii="Times New Roman" w:hAnsi="Times New Roman"/>
                <w:bCs/>
                <w:sz w:val="24"/>
                <w:szCs w:val="24"/>
              </w:rPr>
            </w:pPr>
            <w:r>
              <w:rPr>
                <w:rFonts w:ascii="Times New Roman" w:hAnsi="Times New Roman"/>
                <w:bCs/>
                <w:sz w:val="24"/>
                <w:szCs w:val="24"/>
              </w:rPr>
              <w:t>2.4</w:t>
            </w:r>
          </w:p>
        </w:tc>
        <w:tc>
          <w:tcPr>
            <w:tcW w:w="2728" w:type="pct"/>
            <w:tcBorders>
              <w:top w:val="single" w:sz="4" w:space="0" w:color="auto"/>
              <w:left w:val="single" w:sz="4" w:space="0" w:color="auto"/>
              <w:bottom w:val="single" w:sz="4" w:space="0" w:color="auto"/>
              <w:right w:val="single" w:sz="4" w:space="0" w:color="auto"/>
            </w:tcBorders>
            <w:hideMark/>
          </w:tcPr>
          <w:p w14:paraId="692F6DD5" w14:textId="77777777" w:rsidR="001F111E" w:rsidRDefault="001F111E">
            <w:pPr>
              <w:ind w:left="180" w:right="100"/>
              <w:jc w:val="both"/>
              <w:rPr>
                <w:rFonts w:ascii="Times New Roman" w:hAnsi="Times New Roman"/>
                <w:sz w:val="24"/>
                <w:szCs w:val="24"/>
              </w:rPr>
            </w:pPr>
            <w:r>
              <w:rPr>
                <w:rFonts w:ascii="Times New Roman" w:hAnsi="Times New Roman"/>
                <w:sz w:val="24"/>
                <w:szCs w:val="24"/>
              </w:rPr>
              <w:t xml:space="preserve">galima lengvai atlikti visų kailinių gyvūnų apžiūrą, </w:t>
            </w:r>
            <w:r>
              <w:fldChar w:fldCharType="begin"/>
            </w:r>
            <w:r>
              <w:instrText>HYPERLINK "https://e-seimas.lrs.lt/portal/legalAct/lt/TAD/526f1ad06ab711e48710f0162bf7b9c5/asr"</w:instrText>
            </w:r>
            <w:r>
              <w:fldChar w:fldCharType="separate"/>
            </w:r>
            <w:r>
              <w:rPr>
                <w:rStyle w:val="Hyperlink"/>
                <w:rFonts w:ascii="Times New Roman" w:eastAsiaTheme="majorEastAsia" w:hAnsi="Times New Roman"/>
                <w:sz w:val="24"/>
                <w:szCs w:val="24"/>
              </w:rPr>
              <w:t>[1]</w:t>
            </w:r>
            <w:r>
              <w:fldChar w:fldCharType="end"/>
            </w:r>
            <w:r>
              <w:rPr>
                <w:rFonts w:ascii="Times New Roman" w:hAnsi="Times New Roman"/>
                <w:sz w:val="24"/>
                <w:szCs w:val="24"/>
              </w:rPr>
              <w:t xml:space="preserve"> 11.4 pp</w:t>
            </w:r>
          </w:p>
        </w:tc>
        <w:tc>
          <w:tcPr>
            <w:tcW w:w="748" w:type="pct"/>
            <w:tcBorders>
              <w:top w:val="single" w:sz="4" w:space="0" w:color="auto"/>
              <w:left w:val="single" w:sz="4" w:space="0" w:color="auto"/>
              <w:bottom w:val="single" w:sz="4" w:space="0" w:color="auto"/>
              <w:right w:val="single" w:sz="4" w:space="0" w:color="auto"/>
            </w:tcBorders>
          </w:tcPr>
          <w:p w14:paraId="5B958614" w14:textId="77777777" w:rsidR="001F111E" w:rsidRDefault="001F111E">
            <w:pPr>
              <w:ind w:right="-441"/>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12459738" w14:textId="77777777" w:rsidR="001F111E" w:rsidRDefault="001F111E">
            <w:pPr>
              <w:ind w:right="-441"/>
              <w:rPr>
                <w:rFonts w:ascii="Times New Roman" w:hAnsi="Times New Roman"/>
                <w:b/>
                <w:sz w:val="24"/>
                <w:szCs w:val="24"/>
              </w:rPr>
            </w:pPr>
          </w:p>
        </w:tc>
      </w:tr>
      <w:tr w:rsidR="001F111E" w14:paraId="741DF4FA"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74727E90" w14:textId="77777777" w:rsidR="001F111E" w:rsidRDefault="001F111E">
            <w:pPr>
              <w:jc w:val="center"/>
              <w:rPr>
                <w:rFonts w:ascii="Times New Roman" w:hAnsi="Times New Roman"/>
                <w:bCs/>
                <w:sz w:val="24"/>
                <w:szCs w:val="24"/>
              </w:rPr>
            </w:pPr>
            <w:r>
              <w:rPr>
                <w:rFonts w:ascii="Times New Roman" w:hAnsi="Times New Roman"/>
                <w:bCs/>
                <w:sz w:val="24"/>
                <w:szCs w:val="24"/>
              </w:rPr>
              <w:t>2.5</w:t>
            </w:r>
          </w:p>
        </w:tc>
        <w:tc>
          <w:tcPr>
            <w:tcW w:w="2728" w:type="pct"/>
            <w:tcBorders>
              <w:top w:val="single" w:sz="4" w:space="0" w:color="auto"/>
              <w:left w:val="single" w:sz="4" w:space="0" w:color="auto"/>
              <w:bottom w:val="single" w:sz="4" w:space="0" w:color="auto"/>
              <w:right w:val="single" w:sz="4" w:space="0" w:color="auto"/>
            </w:tcBorders>
            <w:hideMark/>
          </w:tcPr>
          <w:p w14:paraId="676E52B8" w14:textId="77777777" w:rsidR="001F111E" w:rsidRDefault="001F111E">
            <w:pPr>
              <w:pStyle w:val="TableParagraph"/>
              <w:ind w:left="110" w:right="253"/>
              <w:rPr>
                <w:sz w:val="24"/>
                <w:szCs w:val="24"/>
              </w:rPr>
            </w:pPr>
            <w:r>
              <w:rPr>
                <w:sz w:val="24"/>
                <w:szCs w:val="24"/>
              </w:rPr>
              <w:t xml:space="preserve">nėra aštrių kampų ir išsikišimų, dėl kurių kailiniai gyvūnai galėtų susižeisti? </w:t>
            </w:r>
            <w:hyperlink r:id="rId4" w:history="1">
              <w:r>
                <w:rPr>
                  <w:rStyle w:val="Hyperlink"/>
                  <w:rFonts w:eastAsiaTheme="majorEastAsia"/>
                  <w:sz w:val="24"/>
                  <w:szCs w:val="24"/>
                </w:rPr>
                <w:t>[1]</w:t>
              </w:r>
            </w:hyperlink>
            <w:r>
              <w:rPr>
                <w:sz w:val="24"/>
                <w:szCs w:val="24"/>
              </w:rPr>
              <w:t xml:space="preserve"> 11.6 </w:t>
            </w:r>
            <w:proofErr w:type="spellStart"/>
            <w:r>
              <w:rPr>
                <w:sz w:val="24"/>
                <w:szCs w:val="24"/>
              </w:rPr>
              <w:t>pp</w:t>
            </w:r>
            <w:proofErr w:type="spellEnd"/>
            <w:r>
              <w:rPr>
                <w:sz w:val="24"/>
                <w:szCs w:val="24"/>
              </w:rPr>
              <w:t>.</w:t>
            </w:r>
          </w:p>
        </w:tc>
        <w:tc>
          <w:tcPr>
            <w:tcW w:w="748" w:type="pct"/>
            <w:tcBorders>
              <w:top w:val="single" w:sz="4" w:space="0" w:color="auto"/>
              <w:left w:val="single" w:sz="4" w:space="0" w:color="auto"/>
              <w:bottom w:val="single" w:sz="4" w:space="0" w:color="auto"/>
              <w:right w:val="single" w:sz="4" w:space="0" w:color="auto"/>
            </w:tcBorders>
          </w:tcPr>
          <w:p w14:paraId="0E685927" w14:textId="77777777" w:rsidR="001F111E" w:rsidRDefault="001F111E">
            <w:pPr>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5430EDC1" w14:textId="77777777" w:rsidR="001F111E" w:rsidRDefault="001F111E">
            <w:pPr>
              <w:rPr>
                <w:rFonts w:ascii="Times New Roman" w:hAnsi="Times New Roman"/>
                <w:b/>
                <w:sz w:val="24"/>
                <w:szCs w:val="24"/>
              </w:rPr>
            </w:pPr>
          </w:p>
        </w:tc>
      </w:tr>
      <w:tr w:rsidR="001F111E" w14:paraId="70076376"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3C4C224B" w14:textId="77777777" w:rsidR="001F111E" w:rsidRDefault="001F111E">
            <w:pPr>
              <w:jc w:val="center"/>
              <w:rPr>
                <w:rFonts w:ascii="Times New Roman" w:hAnsi="Times New Roman"/>
                <w:bCs/>
                <w:sz w:val="24"/>
                <w:szCs w:val="24"/>
              </w:rPr>
            </w:pPr>
            <w:r>
              <w:rPr>
                <w:rFonts w:ascii="Times New Roman" w:hAnsi="Times New Roman"/>
                <w:bCs/>
                <w:sz w:val="24"/>
                <w:szCs w:val="24"/>
              </w:rPr>
              <w:t>3.</w:t>
            </w:r>
          </w:p>
        </w:tc>
        <w:tc>
          <w:tcPr>
            <w:tcW w:w="2728" w:type="pct"/>
            <w:tcBorders>
              <w:top w:val="single" w:sz="4" w:space="0" w:color="auto"/>
              <w:left w:val="single" w:sz="4" w:space="0" w:color="auto"/>
              <w:bottom w:val="single" w:sz="4" w:space="0" w:color="auto"/>
              <w:right w:val="single" w:sz="4" w:space="0" w:color="auto"/>
            </w:tcBorders>
            <w:hideMark/>
          </w:tcPr>
          <w:p w14:paraId="4FCC5A4E" w14:textId="77777777" w:rsidR="001F111E" w:rsidRDefault="001F111E">
            <w:pPr>
              <w:pStyle w:val="TableParagraph"/>
              <w:spacing w:line="267" w:lineRule="exact"/>
              <w:ind w:left="110"/>
              <w:jc w:val="both"/>
              <w:rPr>
                <w:sz w:val="24"/>
                <w:szCs w:val="24"/>
                <w:lang w:val="nl-NL"/>
              </w:rPr>
            </w:pPr>
            <w:r>
              <w:rPr>
                <w:sz w:val="24"/>
                <w:szCs w:val="24"/>
              </w:rPr>
              <w:t xml:space="preserve">Ar laikymo įrangos vidiniai paviršiai, prie kurių liečiasi kailiniai gyvūnai, švarūs, priežiūrai naudojama įranga ir priemonės nekenksmingos kailiniams gyvūnams, lengvai valomos ir dezinfekuojamos? </w:t>
            </w:r>
            <w:hyperlink r:id="rId5" w:history="1">
              <w:r>
                <w:rPr>
                  <w:rStyle w:val="Hyperlink"/>
                  <w:rFonts w:eastAsiaTheme="majorEastAsia"/>
                  <w:sz w:val="24"/>
                  <w:szCs w:val="24"/>
                </w:rPr>
                <w:t>[1]</w:t>
              </w:r>
            </w:hyperlink>
            <w:r>
              <w:rPr>
                <w:sz w:val="24"/>
                <w:szCs w:val="24"/>
              </w:rPr>
              <w:t xml:space="preserve"> 12 p., 19 p.</w:t>
            </w:r>
          </w:p>
        </w:tc>
        <w:tc>
          <w:tcPr>
            <w:tcW w:w="748" w:type="pct"/>
            <w:tcBorders>
              <w:top w:val="single" w:sz="4" w:space="0" w:color="auto"/>
              <w:left w:val="single" w:sz="4" w:space="0" w:color="auto"/>
              <w:bottom w:val="single" w:sz="4" w:space="0" w:color="auto"/>
              <w:right w:val="single" w:sz="4" w:space="0" w:color="auto"/>
            </w:tcBorders>
          </w:tcPr>
          <w:p w14:paraId="6DB151FA" w14:textId="77777777" w:rsidR="001F111E" w:rsidRDefault="001F111E">
            <w:pPr>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46A2D663" w14:textId="77777777" w:rsidR="001F111E" w:rsidRDefault="001F111E">
            <w:pPr>
              <w:rPr>
                <w:rFonts w:ascii="Times New Roman" w:hAnsi="Times New Roman"/>
                <w:b/>
                <w:sz w:val="24"/>
                <w:szCs w:val="24"/>
              </w:rPr>
            </w:pPr>
          </w:p>
        </w:tc>
      </w:tr>
      <w:tr w:rsidR="001F111E" w14:paraId="71C3D3A0" w14:textId="77777777" w:rsidTr="001F111E">
        <w:trPr>
          <w:trHeight w:val="584"/>
        </w:trPr>
        <w:tc>
          <w:tcPr>
            <w:tcW w:w="307" w:type="pct"/>
            <w:tcBorders>
              <w:top w:val="single" w:sz="4" w:space="0" w:color="auto"/>
              <w:left w:val="single" w:sz="4" w:space="0" w:color="auto"/>
              <w:bottom w:val="single" w:sz="4" w:space="0" w:color="auto"/>
              <w:right w:val="single" w:sz="4" w:space="0" w:color="auto"/>
            </w:tcBorders>
            <w:hideMark/>
          </w:tcPr>
          <w:p w14:paraId="667F9B5A" w14:textId="77777777" w:rsidR="001F111E" w:rsidRDefault="001F111E">
            <w:pPr>
              <w:jc w:val="center"/>
              <w:rPr>
                <w:rFonts w:ascii="Times New Roman" w:hAnsi="Times New Roman"/>
                <w:bCs/>
                <w:sz w:val="24"/>
                <w:szCs w:val="24"/>
              </w:rPr>
            </w:pPr>
            <w:r>
              <w:rPr>
                <w:rFonts w:ascii="Times New Roman" w:hAnsi="Times New Roman"/>
                <w:bCs/>
                <w:sz w:val="24"/>
                <w:szCs w:val="24"/>
              </w:rPr>
              <w:t>4.</w:t>
            </w:r>
          </w:p>
        </w:tc>
        <w:tc>
          <w:tcPr>
            <w:tcW w:w="2728" w:type="pct"/>
            <w:tcBorders>
              <w:top w:val="single" w:sz="4" w:space="0" w:color="auto"/>
              <w:left w:val="single" w:sz="4" w:space="0" w:color="auto"/>
              <w:bottom w:val="single" w:sz="4" w:space="0" w:color="auto"/>
              <w:right w:val="single" w:sz="4" w:space="0" w:color="auto"/>
            </w:tcBorders>
            <w:hideMark/>
          </w:tcPr>
          <w:p w14:paraId="4877C4B4" w14:textId="77777777" w:rsidR="001F111E" w:rsidRDefault="001F111E">
            <w:pPr>
              <w:ind w:left="180" w:right="100"/>
              <w:jc w:val="both"/>
              <w:rPr>
                <w:rFonts w:ascii="Times New Roman" w:hAnsi="Times New Roman"/>
                <w:sz w:val="24"/>
                <w:szCs w:val="24"/>
              </w:rPr>
            </w:pPr>
            <w:r>
              <w:rPr>
                <w:rFonts w:ascii="Times New Roman" w:hAnsi="Times New Roman"/>
                <w:sz w:val="24"/>
                <w:szCs w:val="24"/>
              </w:rPr>
              <w:t xml:space="preserve">Ar laikymo įrangos durų konstrukcija saugi, kad per durų angą kailinius gyvūnus galima lengvai išimti? </w:t>
            </w:r>
            <w:r>
              <w:fldChar w:fldCharType="begin"/>
            </w:r>
            <w:r>
              <w:instrText>HYPERLINK "https://e-seimas.lrs.lt/portal/legalAct/lt/TAD/526f1ad06ab711e48710f0162bf7b9c5/asr"</w:instrText>
            </w:r>
            <w:r>
              <w:fldChar w:fldCharType="separate"/>
            </w:r>
            <w:r>
              <w:rPr>
                <w:rStyle w:val="Hyperlink"/>
                <w:rFonts w:ascii="Times New Roman" w:eastAsiaTheme="majorEastAsia" w:hAnsi="Times New Roman"/>
                <w:sz w:val="24"/>
                <w:szCs w:val="24"/>
              </w:rPr>
              <w:t>[1]</w:t>
            </w:r>
            <w:r>
              <w:fldChar w:fldCharType="end"/>
            </w:r>
            <w:r>
              <w:rPr>
                <w:rFonts w:ascii="Times New Roman" w:hAnsi="Times New Roman"/>
                <w:sz w:val="24"/>
                <w:szCs w:val="24"/>
              </w:rPr>
              <w:t xml:space="preserve"> 13 p.</w:t>
            </w:r>
          </w:p>
        </w:tc>
        <w:tc>
          <w:tcPr>
            <w:tcW w:w="748" w:type="pct"/>
            <w:tcBorders>
              <w:top w:val="single" w:sz="4" w:space="0" w:color="auto"/>
              <w:left w:val="single" w:sz="4" w:space="0" w:color="auto"/>
              <w:bottom w:val="single" w:sz="4" w:space="0" w:color="auto"/>
              <w:right w:val="single" w:sz="4" w:space="0" w:color="auto"/>
            </w:tcBorders>
          </w:tcPr>
          <w:p w14:paraId="35C214A5"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719EBCF4" w14:textId="77777777" w:rsidR="001F111E" w:rsidRDefault="001F111E">
            <w:pPr>
              <w:rPr>
                <w:rFonts w:ascii="Times New Roman" w:hAnsi="Times New Roman"/>
                <w:b/>
                <w:sz w:val="24"/>
                <w:szCs w:val="24"/>
              </w:rPr>
            </w:pPr>
          </w:p>
        </w:tc>
      </w:tr>
      <w:tr w:rsidR="001F111E" w14:paraId="348FFFE6"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009A8C0D" w14:textId="77777777" w:rsidR="001F111E" w:rsidRDefault="001F111E">
            <w:pPr>
              <w:jc w:val="center"/>
              <w:rPr>
                <w:rFonts w:ascii="Times New Roman" w:hAnsi="Times New Roman"/>
                <w:bCs/>
                <w:sz w:val="24"/>
                <w:szCs w:val="24"/>
              </w:rPr>
            </w:pPr>
            <w:r>
              <w:rPr>
                <w:rFonts w:ascii="Times New Roman" w:hAnsi="Times New Roman"/>
                <w:bCs/>
                <w:sz w:val="24"/>
                <w:szCs w:val="24"/>
              </w:rPr>
              <w:t>5.</w:t>
            </w:r>
          </w:p>
        </w:tc>
        <w:tc>
          <w:tcPr>
            <w:tcW w:w="2728" w:type="pct"/>
            <w:tcBorders>
              <w:top w:val="single" w:sz="4" w:space="0" w:color="000000"/>
              <w:left w:val="single" w:sz="4" w:space="0" w:color="000000"/>
              <w:bottom w:val="single" w:sz="4" w:space="0" w:color="000000"/>
              <w:right w:val="single" w:sz="4" w:space="0" w:color="000000"/>
            </w:tcBorders>
            <w:hideMark/>
          </w:tcPr>
          <w:p w14:paraId="43FB89FE" w14:textId="77777777" w:rsidR="001F111E" w:rsidRDefault="001F111E">
            <w:pPr>
              <w:ind w:left="180" w:right="100"/>
              <w:jc w:val="both"/>
              <w:rPr>
                <w:rFonts w:ascii="Times New Roman" w:hAnsi="Times New Roman"/>
                <w:sz w:val="24"/>
                <w:szCs w:val="24"/>
                <w:lang w:val="lt-LT"/>
              </w:rPr>
            </w:pPr>
            <w:r>
              <w:rPr>
                <w:rFonts w:ascii="Times New Roman" w:hAnsi="Times New Roman"/>
                <w:sz w:val="24"/>
                <w:szCs w:val="24"/>
              </w:rPr>
              <w:t xml:space="preserve">Ar laikymo įrangos grindys nesukelia kailiniams gyvūnams nepatogumų, kančių ar traumų, tvirtu, lygiu ir stabiliu paviršiumi? </w:t>
            </w:r>
            <w:r>
              <w:fldChar w:fldCharType="begin"/>
            </w:r>
            <w:r>
              <w:instrText>HYPERLINK "https://e-seimas.lrs.lt/portal/legalAct/lt/TAD/526f1ad06ab711e48710f0162bf7b9c5/asr"</w:instrText>
            </w:r>
            <w:r>
              <w:fldChar w:fldCharType="separate"/>
            </w:r>
            <w:r>
              <w:rPr>
                <w:rStyle w:val="Hyperlink"/>
                <w:rFonts w:ascii="Times New Roman" w:eastAsiaTheme="majorEastAsia" w:hAnsi="Times New Roman"/>
                <w:sz w:val="24"/>
                <w:szCs w:val="24"/>
              </w:rPr>
              <w:t>[1]</w:t>
            </w:r>
            <w:r>
              <w:fldChar w:fldCharType="end"/>
            </w:r>
            <w:r>
              <w:rPr>
                <w:rFonts w:ascii="Times New Roman" w:hAnsi="Times New Roman"/>
                <w:sz w:val="24"/>
                <w:szCs w:val="24"/>
              </w:rPr>
              <w:t xml:space="preserve"> 14 p.</w:t>
            </w:r>
          </w:p>
        </w:tc>
        <w:tc>
          <w:tcPr>
            <w:tcW w:w="748" w:type="pct"/>
            <w:tcBorders>
              <w:top w:val="single" w:sz="4" w:space="0" w:color="auto"/>
              <w:left w:val="single" w:sz="4" w:space="0" w:color="auto"/>
              <w:bottom w:val="single" w:sz="4" w:space="0" w:color="auto"/>
              <w:right w:val="single" w:sz="4" w:space="0" w:color="auto"/>
            </w:tcBorders>
          </w:tcPr>
          <w:p w14:paraId="23E9A2C1"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55157E02" w14:textId="77777777" w:rsidR="001F111E" w:rsidRDefault="001F111E">
            <w:pPr>
              <w:rPr>
                <w:rFonts w:ascii="Times New Roman" w:hAnsi="Times New Roman"/>
                <w:b/>
                <w:sz w:val="24"/>
                <w:szCs w:val="24"/>
              </w:rPr>
            </w:pPr>
          </w:p>
        </w:tc>
      </w:tr>
      <w:tr w:rsidR="001F111E" w14:paraId="4AF1E11B"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1358E6FC" w14:textId="77777777" w:rsidR="001F111E" w:rsidRDefault="001F111E">
            <w:pPr>
              <w:jc w:val="center"/>
              <w:rPr>
                <w:rFonts w:ascii="Times New Roman" w:hAnsi="Times New Roman"/>
                <w:bCs/>
                <w:sz w:val="24"/>
                <w:szCs w:val="24"/>
              </w:rPr>
            </w:pPr>
            <w:r>
              <w:rPr>
                <w:rFonts w:ascii="Times New Roman" w:hAnsi="Times New Roman"/>
                <w:bCs/>
                <w:sz w:val="24"/>
                <w:szCs w:val="24"/>
              </w:rPr>
              <w:t>6.</w:t>
            </w:r>
          </w:p>
        </w:tc>
        <w:tc>
          <w:tcPr>
            <w:tcW w:w="2728" w:type="pct"/>
            <w:tcBorders>
              <w:top w:val="single" w:sz="4" w:space="0" w:color="000000"/>
              <w:left w:val="single" w:sz="4" w:space="0" w:color="000000"/>
              <w:bottom w:val="single" w:sz="4" w:space="0" w:color="000000"/>
              <w:right w:val="single" w:sz="4" w:space="0" w:color="000000"/>
            </w:tcBorders>
            <w:hideMark/>
          </w:tcPr>
          <w:p w14:paraId="54A20F83" w14:textId="77777777" w:rsidR="001F111E" w:rsidRDefault="001F111E">
            <w:pPr>
              <w:ind w:left="180" w:right="100"/>
              <w:jc w:val="both"/>
              <w:rPr>
                <w:rFonts w:ascii="Times New Roman" w:hAnsi="Times New Roman"/>
                <w:sz w:val="24"/>
                <w:szCs w:val="24"/>
              </w:rPr>
            </w:pPr>
            <w:r>
              <w:rPr>
                <w:rFonts w:ascii="Times New Roman" w:hAnsi="Times New Roman"/>
                <w:sz w:val="24"/>
                <w:szCs w:val="24"/>
              </w:rPr>
              <w:t xml:space="preserve">Ar tinkama nuotekų surinkimo ir pašalinimo sistema; ekskrementų laikymo vietos, priemonės tvarkomos taip, kad kailiniai gyvūnai nepatiria kenksmingo jų sveikatai dujų koncentracijos poveikio? </w:t>
            </w:r>
            <w:r>
              <w:fldChar w:fldCharType="begin"/>
            </w:r>
            <w:r>
              <w:instrText>HYPERLINK "https://e-seimas.lrs.lt/portal/legalAct/lt/TAD/526f1ad06ab711e48710f0162bf7b9c5/asr"</w:instrText>
            </w:r>
            <w:r>
              <w:fldChar w:fldCharType="separate"/>
            </w:r>
            <w:r>
              <w:rPr>
                <w:rStyle w:val="Hyperlink"/>
                <w:rFonts w:ascii="Times New Roman" w:eastAsiaTheme="majorEastAsia" w:hAnsi="Times New Roman"/>
                <w:sz w:val="24"/>
                <w:szCs w:val="24"/>
              </w:rPr>
              <w:t>[1]</w:t>
            </w:r>
            <w:r>
              <w:fldChar w:fldCharType="end"/>
            </w:r>
            <w:r>
              <w:rPr>
                <w:rFonts w:ascii="Times New Roman" w:hAnsi="Times New Roman"/>
                <w:sz w:val="24"/>
                <w:szCs w:val="24"/>
              </w:rPr>
              <w:t xml:space="preserve"> 15 p., 16 p.</w:t>
            </w:r>
          </w:p>
        </w:tc>
        <w:tc>
          <w:tcPr>
            <w:tcW w:w="748" w:type="pct"/>
            <w:tcBorders>
              <w:top w:val="single" w:sz="4" w:space="0" w:color="auto"/>
              <w:left w:val="single" w:sz="4" w:space="0" w:color="auto"/>
              <w:bottom w:val="single" w:sz="4" w:space="0" w:color="auto"/>
              <w:right w:val="single" w:sz="4" w:space="0" w:color="auto"/>
            </w:tcBorders>
          </w:tcPr>
          <w:p w14:paraId="6839F6BE"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12BBD548" w14:textId="77777777" w:rsidR="001F111E" w:rsidRDefault="001F111E">
            <w:pPr>
              <w:rPr>
                <w:rFonts w:ascii="Times New Roman" w:hAnsi="Times New Roman"/>
                <w:b/>
                <w:sz w:val="24"/>
                <w:szCs w:val="24"/>
              </w:rPr>
            </w:pPr>
          </w:p>
        </w:tc>
      </w:tr>
      <w:tr w:rsidR="001F111E" w14:paraId="2810A8E5"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3C559A42" w14:textId="77777777" w:rsidR="001F111E" w:rsidRDefault="001F111E">
            <w:pPr>
              <w:jc w:val="center"/>
              <w:rPr>
                <w:rFonts w:ascii="Times New Roman" w:hAnsi="Times New Roman"/>
                <w:bCs/>
                <w:sz w:val="24"/>
                <w:szCs w:val="24"/>
              </w:rPr>
            </w:pPr>
            <w:r>
              <w:rPr>
                <w:rFonts w:ascii="Times New Roman" w:hAnsi="Times New Roman"/>
                <w:bCs/>
                <w:sz w:val="24"/>
                <w:szCs w:val="24"/>
              </w:rPr>
              <w:t>7.</w:t>
            </w:r>
          </w:p>
        </w:tc>
        <w:tc>
          <w:tcPr>
            <w:tcW w:w="2728" w:type="pct"/>
            <w:tcBorders>
              <w:top w:val="single" w:sz="4" w:space="0" w:color="000000"/>
              <w:left w:val="single" w:sz="4" w:space="0" w:color="000000"/>
              <w:bottom w:val="single" w:sz="4" w:space="0" w:color="000000"/>
              <w:right w:val="single" w:sz="4" w:space="0" w:color="000000"/>
            </w:tcBorders>
            <w:hideMark/>
          </w:tcPr>
          <w:p w14:paraId="3B0B9A76" w14:textId="77777777" w:rsidR="001F111E" w:rsidRDefault="001F111E">
            <w:pPr>
              <w:pStyle w:val="TableParagraph"/>
              <w:ind w:left="110" w:right="283"/>
              <w:jc w:val="both"/>
              <w:rPr>
                <w:sz w:val="24"/>
                <w:szCs w:val="24"/>
                <w:lang w:val="nl-NL"/>
              </w:rPr>
            </w:pPr>
            <w:r>
              <w:rPr>
                <w:sz w:val="24"/>
                <w:szCs w:val="24"/>
              </w:rPr>
              <w:t xml:space="preserve">Ar tinkama kailinių gyvūnų sugavimo, paėmimo, judesių suvaržymo įranga (jei būtina)? </w:t>
            </w:r>
            <w:hyperlink r:id="rId6" w:history="1">
              <w:r>
                <w:rPr>
                  <w:rStyle w:val="Hyperlink"/>
                  <w:rFonts w:eastAsiaTheme="majorEastAsia"/>
                  <w:sz w:val="24"/>
                  <w:szCs w:val="24"/>
                </w:rPr>
                <w:t>[1]</w:t>
              </w:r>
            </w:hyperlink>
            <w:r>
              <w:rPr>
                <w:sz w:val="24"/>
                <w:szCs w:val="24"/>
              </w:rPr>
              <w:t xml:space="preserve"> 17 p.</w:t>
            </w:r>
          </w:p>
        </w:tc>
        <w:tc>
          <w:tcPr>
            <w:tcW w:w="748" w:type="pct"/>
            <w:tcBorders>
              <w:top w:val="single" w:sz="4" w:space="0" w:color="auto"/>
              <w:left w:val="single" w:sz="4" w:space="0" w:color="auto"/>
              <w:bottom w:val="single" w:sz="4" w:space="0" w:color="auto"/>
              <w:right w:val="single" w:sz="4" w:space="0" w:color="auto"/>
            </w:tcBorders>
          </w:tcPr>
          <w:p w14:paraId="47317B75"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505A0222" w14:textId="77777777" w:rsidR="001F111E" w:rsidRDefault="001F111E">
            <w:pPr>
              <w:rPr>
                <w:rFonts w:ascii="Times New Roman" w:hAnsi="Times New Roman"/>
                <w:b/>
                <w:sz w:val="24"/>
                <w:szCs w:val="24"/>
              </w:rPr>
            </w:pPr>
          </w:p>
        </w:tc>
      </w:tr>
      <w:tr w:rsidR="001F111E" w14:paraId="3BF9DA7C"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222C2B2A" w14:textId="77777777" w:rsidR="001F111E" w:rsidRDefault="001F111E">
            <w:pPr>
              <w:jc w:val="center"/>
              <w:rPr>
                <w:rFonts w:ascii="Times New Roman" w:hAnsi="Times New Roman"/>
                <w:bCs/>
                <w:sz w:val="24"/>
                <w:szCs w:val="24"/>
              </w:rPr>
            </w:pPr>
            <w:r>
              <w:rPr>
                <w:rFonts w:ascii="Times New Roman" w:hAnsi="Times New Roman"/>
                <w:bCs/>
                <w:sz w:val="24"/>
                <w:szCs w:val="24"/>
              </w:rPr>
              <w:t>8.</w:t>
            </w:r>
          </w:p>
        </w:tc>
        <w:tc>
          <w:tcPr>
            <w:tcW w:w="2728" w:type="pct"/>
            <w:tcBorders>
              <w:top w:val="single" w:sz="4" w:space="0" w:color="auto"/>
              <w:left w:val="single" w:sz="4" w:space="0" w:color="auto"/>
              <w:bottom w:val="single" w:sz="4" w:space="0" w:color="auto"/>
              <w:right w:val="single" w:sz="4" w:space="0" w:color="auto"/>
            </w:tcBorders>
            <w:hideMark/>
          </w:tcPr>
          <w:p w14:paraId="1380B929" w14:textId="77777777" w:rsidR="001F111E" w:rsidRDefault="001F111E">
            <w:pPr>
              <w:ind w:left="180" w:right="100"/>
              <w:jc w:val="both"/>
              <w:rPr>
                <w:rFonts w:ascii="Times New Roman" w:hAnsi="Times New Roman"/>
                <w:sz w:val="24"/>
                <w:szCs w:val="24"/>
                <w:lang w:val="lt-LT"/>
              </w:rPr>
            </w:pPr>
            <w:r>
              <w:rPr>
                <w:rFonts w:ascii="Times New Roman" w:hAnsi="Times New Roman"/>
                <w:sz w:val="24"/>
                <w:szCs w:val="24"/>
              </w:rPr>
              <w:t xml:space="preserve">Ar yra tinkama patalpa, vieta, įranga sergančių ar sužeistų kailinių gyvūnų apžiūrai, laikymui ir gydymui? </w:t>
            </w:r>
            <w:r>
              <w:fldChar w:fldCharType="begin"/>
            </w:r>
            <w:r>
              <w:instrText>HYPERLINK "https://e-seimas.lrs.lt/portal/legalAct/lt/TAD/526f1ad06ab711e48710f0162bf7b9c5/asr"</w:instrText>
            </w:r>
            <w:r>
              <w:fldChar w:fldCharType="separate"/>
            </w:r>
            <w:r>
              <w:rPr>
                <w:rStyle w:val="Hyperlink"/>
                <w:rFonts w:ascii="Times New Roman" w:eastAsiaTheme="majorEastAsia" w:hAnsi="Times New Roman"/>
                <w:sz w:val="24"/>
                <w:szCs w:val="24"/>
              </w:rPr>
              <w:t>[1]</w:t>
            </w:r>
            <w:r>
              <w:fldChar w:fldCharType="end"/>
            </w:r>
            <w:r>
              <w:rPr>
                <w:rFonts w:ascii="Times New Roman" w:hAnsi="Times New Roman"/>
                <w:sz w:val="24"/>
                <w:szCs w:val="24"/>
              </w:rPr>
              <w:t xml:space="preserve"> 18 p.</w:t>
            </w:r>
          </w:p>
        </w:tc>
        <w:tc>
          <w:tcPr>
            <w:tcW w:w="748" w:type="pct"/>
            <w:tcBorders>
              <w:top w:val="single" w:sz="4" w:space="0" w:color="auto"/>
              <w:left w:val="single" w:sz="4" w:space="0" w:color="auto"/>
              <w:bottom w:val="single" w:sz="4" w:space="0" w:color="auto"/>
              <w:right w:val="single" w:sz="4" w:space="0" w:color="auto"/>
            </w:tcBorders>
          </w:tcPr>
          <w:p w14:paraId="4C4C17A3"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1E339578" w14:textId="77777777" w:rsidR="001F111E" w:rsidRDefault="001F111E">
            <w:pPr>
              <w:rPr>
                <w:rFonts w:ascii="Times New Roman" w:hAnsi="Times New Roman"/>
                <w:b/>
                <w:sz w:val="24"/>
                <w:szCs w:val="24"/>
              </w:rPr>
            </w:pPr>
          </w:p>
        </w:tc>
      </w:tr>
      <w:tr w:rsidR="001F111E" w14:paraId="263121AA"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7B3FA23B" w14:textId="77777777" w:rsidR="001F111E" w:rsidRDefault="001F111E">
            <w:pPr>
              <w:jc w:val="center"/>
              <w:rPr>
                <w:rFonts w:ascii="Times New Roman" w:hAnsi="Times New Roman"/>
                <w:bCs/>
                <w:sz w:val="24"/>
                <w:szCs w:val="24"/>
              </w:rPr>
            </w:pPr>
            <w:r>
              <w:rPr>
                <w:rFonts w:ascii="Times New Roman" w:hAnsi="Times New Roman"/>
                <w:bCs/>
                <w:sz w:val="24"/>
                <w:szCs w:val="24"/>
              </w:rPr>
              <w:lastRenderedPageBreak/>
              <w:t>9.</w:t>
            </w:r>
          </w:p>
        </w:tc>
        <w:tc>
          <w:tcPr>
            <w:tcW w:w="2728" w:type="pct"/>
            <w:tcBorders>
              <w:top w:val="single" w:sz="4" w:space="0" w:color="auto"/>
              <w:left w:val="single" w:sz="4" w:space="0" w:color="auto"/>
              <w:bottom w:val="single" w:sz="4" w:space="0" w:color="auto"/>
              <w:right w:val="single" w:sz="4" w:space="0" w:color="auto"/>
            </w:tcBorders>
            <w:hideMark/>
          </w:tcPr>
          <w:p w14:paraId="533FB3CF" w14:textId="77777777" w:rsidR="001F111E" w:rsidRDefault="001F111E">
            <w:pPr>
              <w:ind w:left="180" w:right="100"/>
              <w:jc w:val="both"/>
              <w:rPr>
                <w:rFonts w:ascii="Times New Roman" w:hAnsi="Times New Roman"/>
                <w:sz w:val="24"/>
                <w:szCs w:val="24"/>
                <w:lang w:val="lt-LT"/>
              </w:rPr>
            </w:pPr>
            <w:r>
              <w:rPr>
                <w:rFonts w:ascii="Times New Roman" w:hAnsi="Times New Roman"/>
                <w:sz w:val="24"/>
                <w:szCs w:val="24"/>
              </w:rPr>
              <w:t xml:space="preserve">Ar patalpos, kuriose nužudytiems kailiniams gyvūnams lupami kailiai, įrengtos pakankamai toli nuo kailinių gyvūnų laikymo įrangos? </w:t>
            </w:r>
            <w:r>
              <w:fldChar w:fldCharType="begin"/>
            </w:r>
            <w:r>
              <w:instrText>HYPERLINK "https://e-seimas.lrs.lt/portal/legalAct/lt/TAD/526f1ad06ab711e48710f0162bf7b9c5/asr"</w:instrText>
            </w:r>
            <w:r>
              <w:fldChar w:fldCharType="separate"/>
            </w:r>
            <w:r>
              <w:rPr>
                <w:rStyle w:val="Hyperlink"/>
                <w:rFonts w:ascii="Times New Roman" w:eastAsiaTheme="majorEastAsia" w:hAnsi="Times New Roman"/>
                <w:sz w:val="24"/>
                <w:szCs w:val="24"/>
              </w:rPr>
              <w:t>[1]</w:t>
            </w:r>
            <w:r>
              <w:fldChar w:fldCharType="end"/>
            </w:r>
            <w:r>
              <w:rPr>
                <w:rFonts w:ascii="Times New Roman" w:hAnsi="Times New Roman"/>
                <w:sz w:val="24"/>
                <w:szCs w:val="24"/>
              </w:rPr>
              <w:t xml:space="preserve"> 20 p.</w:t>
            </w:r>
          </w:p>
        </w:tc>
        <w:tc>
          <w:tcPr>
            <w:tcW w:w="748" w:type="pct"/>
            <w:tcBorders>
              <w:top w:val="single" w:sz="4" w:space="0" w:color="auto"/>
              <w:left w:val="single" w:sz="4" w:space="0" w:color="auto"/>
              <w:bottom w:val="single" w:sz="4" w:space="0" w:color="auto"/>
              <w:right w:val="single" w:sz="4" w:space="0" w:color="auto"/>
            </w:tcBorders>
          </w:tcPr>
          <w:p w14:paraId="4DE1E823"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6E935BAE" w14:textId="77777777" w:rsidR="001F111E" w:rsidRDefault="001F111E">
            <w:pPr>
              <w:rPr>
                <w:rFonts w:ascii="Times New Roman" w:hAnsi="Times New Roman"/>
                <w:b/>
                <w:sz w:val="24"/>
                <w:szCs w:val="24"/>
              </w:rPr>
            </w:pPr>
          </w:p>
        </w:tc>
      </w:tr>
      <w:tr w:rsidR="001F111E" w14:paraId="09299111" w14:textId="77777777" w:rsidTr="001F111E">
        <w:tc>
          <w:tcPr>
            <w:tcW w:w="5000" w:type="pct"/>
            <w:gridSpan w:val="4"/>
            <w:tcBorders>
              <w:top w:val="single" w:sz="4" w:space="0" w:color="auto"/>
              <w:left w:val="single" w:sz="4" w:space="0" w:color="auto"/>
              <w:bottom w:val="single" w:sz="4" w:space="0" w:color="auto"/>
              <w:right w:val="single" w:sz="4" w:space="0" w:color="auto"/>
            </w:tcBorders>
            <w:hideMark/>
          </w:tcPr>
          <w:p w14:paraId="45E54F8C" w14:textId="77777777" w:rsidR="001F111E" w:rsidRDefault="001F111E">
            <w:pPr>
              <w:rPr>
                <w:rFonts w:ascii="Times New Roman" w:hAnsi="Times New Roman"/>
                <w:b/>
                <w:bCs/>
                <w:sz w:val="24"/>
                <w:szCs w:val="24"/>
              </w:rPr>
            </w:pPr>
            <w:r>
              <w:rPr>
                <w:rFonts w:ascii="Times New Roman" w:hAnsi="Times New Roman"/>
                <w:b/>
                <w:bCs/>
                <w:sz w:val="24"/>
                <w:szCs w:val="24"/>
              </w:rPr>
              <w:t>II. KAILINIŲ GYVŪNŲ TIKRINIMAS</w:t>
            </w:r>
          </w:p>
        </w:tc>
      </w:tr>
      <w:tr w:rsidR="001F111E" w14:paraId="610EB506"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1AAEFF89" w14:textId="77777777" w:rsidR="001F111E" w:rsidRDefault="001F111E">
            <w:pPr>
              <w:jc w:val="center"/>
              <w:rPr>
                <w:rFonts w:ascii="Times New Roman" w:hAnsi="Times New Roman"/>
                <w:sz w:val="24"/>
                <w:szCs w:val="24"/>
              </w:rPr>
            </w:pPr>
            <w:r>
              <w:rPr>
                <w:rFonts w:ascii="Times New Roman" w:hAnsi="Times New Roman"/>
                <w:sz w:val="24"/>
                <w:szCs w:val="24"/>
              </w:rPr>
              <w:t>10.</w:t>
            </w:r>
          </w:p>
        </w:tc>
        <w:tc>
          <w:tcPr>
            <w:tcW w:w="2728" w:type="pct"/>
            <w:tcBorders>
              <w:top w:val="single" w:sz="4" w:space="0" w:color="auto"/>
              <w:left w:val="single" w:sz="4" w:space="0" w:color="auto"/>
              <w:bottom w:val="single" w:sz="4" w:space="0" w:color="auto"/>
              <w:right w:val="single" w:sz="4" w:space="0" w:color="auto"/>
            </w:tcBorders>
            <w:hideMark/>
          </w:tcPr>
          <w:p w14:paraId="468DF3C0" w14:textId="77777777" w:rsidR="001F111E" w:rsidRDefault="001F111E">
            <w:pPr>
              <w:pStyle w:val="TableParagraph"/>
              <w:spacing w:line="268" w:lineRule="exact"/>
              <w:ind w:left="110"/>
              <w:jc w:val="both"/>
              <w:rPr>
                <w:sz w:val="24"/>
                <w:szCs w:val="24"/>
                <w:lang w:val="nl-NL"/>
              </w:rPr>
            </w:pPr>
            <w:r>
              <w:rPr>
                <w:sz w:val="24"/>
                <w:szCs w:val="24"/>
              </w:rPr>
              <w:t xml:space="preserve">Ar kailinius gyvūnus prižiūri pakankamas skaičius asmenų, žinančių laikomų kailinių gyvūnų fiziologinius poreikius, galimus elgsenos pokyčius, priežiūros ypatumus, gebančių įvertinti kailinių gyvūnų laikymo sąlygų tinkamumą kailinių gyvūnų sveikatos ir gerovės atžvilgiu? </w:t>
            </w:r>
            <w:hyperlink r:id="rId7" w:history="1">
              <w:r>
                <w:rPr>
                  <w:rStyle w:val="Hyperlink"/>
                  <w:rFonts w:eastAsiaTheme="majorEastAsia"/>
                  <w:sz w:val="24"/>
                  <w:szCs w:val="24"/>
                </w:rPr>
                <w:t>[1]</w:t>
              </w:r>
            </w:hyperlink>
            <w:r>
              <w:rPr>
                <w:sz w:val="24"/>
                <w:szCs w:val="24"/>
              </w:rPr>
              <w:t xml:space="preserve"> 22p., 21 p.</w:t>
            </w:r>
          </w:p>
        </w:tc>
        <w:tc>
          <w:tcPr>
            <w:tcW w:w="748" w:type="pct"/>
            <w:tcBorders>
              <w:top w:val="single" w:sz="4" w:space="0" w:color="auto"/>
              <w:left w:val="single" w:sz="4" w:space="0" w:color="auto"/>
              <w:bottom w:val="single" w:sz="4" w:space="0" w:color="auto"/>
              <w:right w:val="single" w:sz="4" w:space="0" w:color="auto"/>
            </w:tcBorders>
          </w:tcPr>
          <w:p w14:paraId="4ECCE371"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253E45F6" w14:textId="77777777" w:rsidR="001F111E" w:rsidRDefault="001F111E">
            <w:pPr>
              <w:rPr>
                <w:rFonts w:ascii="Times New Roman" w:hAnsi="Times New Roman"/>
                <w:sz w:val="24"/>
                <w:szCs w:val="24"/>
              </w:rPr>
            </w:pPr>
          </w:p>
        </w:tc>
      </w:tr>
      <w:tr w:rsidR="001F111E" w14:paraId="35D55219"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0C438C09" w14:textId="77777777" w:rsidR="001F111E" w:rsidRDefault="001F111E">
            <w:pPr>
              <w:jc w:val="center"/>
              <w:rPr>
                <w:rFonts w:ascii="Times New Roman" w:hAnsi="Times New Roman"/>
                <w:sz w:val="24"/>
                <w:szCs w:val="24"/>
              </w:rPr>
            </w:pPr>
            <w:r>
              <w:rPr>
                <w:rFonts w:ascii="Times New Roman" w:hAnsi="Times New Roman"/>
                <w:sz w:val="24"/>
                <w:szCs w:val="24"/>
              </w:rPr>
              <w:t>11.</w:t>
            </w:r>
          </w:p>
        </w:tc>
        <w:tc>
          <w:tcPr>
            <w:tcW w:w="2728" w:type="pct"/>
            <w:tcBorders>
              <w:top w:val="single" w:sz="4" w:space="0" w:color="auto"/>
              <w:left w:val="single" w:sz="4" w:space="0" w:color="auto"/>
              <w:bottom w:val="single" w:sz="4" w:space="0" w:color="auto"/>
              <w:right w:val="single" w:sz="4" w:space="0" w:color="auto"/>
            </w:tcBorders>
            <w:hideMark/>
          </w:tcPr>
          <w:p w14:paraId="165FFB7B" w14:textId="77777777" w:rsidR="001F111E" w:rsidRDefault="001F111E">
            <w:pPr>
              <w:ind w:left="180" w:right="100"/>
              <w:jc w:val="both"/>
              <w:rPr>
                <w:rFonts w:ascii="Times New Roman" w:hAnsi="Times New Roman"/>
                <w:sz w:val="24"/>
                <w:szCs w:val="24"/>
                <w:lang w:val="lt-LT"/>
              </w:rPr>
            </w:pPr>
            <w:r>
              <w:rPr>
                <w:rFonts w:ascii="Times New Roman" w:hAnsi="Times New Roman"/>
                <w:sz w:val="24"/>
                <w:szCs w:val="24"/>
              </w:rPr>
              <w:t xml:space="preserve">Ar visi kailiniai gyvūnai tikrinami ne rečiau kaip vieną kartą per dieną? </w:t>
            </w:r>
            <w:r>
              <w:fldChar w:fldCharType="begin"/>
            </w:r>
            <w:r>
              <w:instrText>HYPERLINK "https://e-seimas.lrs.lt/portal/legalAct/lt/TAD/526f1ad06ab711e48710f0162bf7b9c5/asr"</w:instrText>
            </w:r>
            <w:r>
              <w:fldChar w:fldCharType="separate"/>
            </w:r>
            <w:r>
              <w:rPr>
                <w:rStyle w:val="Hyperlink"/>
                <w:rFonts w:ascii="Times New Roman" w:eastAsiaTheme="majorEastAsia" w:hAnsi="Times New Roman"/>
                <w:sz w:val="24"/>
                <w:szCs w:val="24"/>
              </w:rPr>
              <w:t>[1]</w:t>
            </w:r>
            <w:r>
              <w:fldChar w:fldCharType="end"/>
            </w:r>
            <w:r>
              <w:rPr>
                <w:rFonts w:ascii="Times New Roman" w:hAnsi="Times New Roman"/>
                <w:sz w:val="24"/>
                <w:szCs w:val="24"/>
              </w:rPr>
              <w:t xml:space="preserve"> 23 p.</w:t>
            </w:r>
          </w:p>
        </w:tc>
        <w:tc>
          <w:tcPr>
            <w:tcW w:w="748" w:type="pct"/>
            <w:tcBorders>
              <w:top w:val="single" w:sz="4" w:space="0" w:color="auto"/>
              <w:left w:val="single" w:sz="4" w:space="0" w:color="auto"/>
              <w:bottom w:val="single" w:sz="4" w:space="0" w:color="auto"/>
              <w:right w:val="single" w:sz="4" w:space="0" w:color="auto"/>
            </w:tcBorders>
          </w:tcPr>
          <w:p w14:paraId="7B3F58B9"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483BB681" w14:textId="77777777" w:rsidR="001F111E" w:rsidRDefault="001F111E">
            <w:pPr>
              <w:rPr>
                <w:rFonts w:ascii="Times New Roman" w:hAnsi="Times New Roman"/>
                <w:sz w:val="24"/>
                <w:szCs w:val="24"/>
              </w:rPr>
            </w:pPr>
          </w:p>
        </w:tc>
      </w:tr>
      <w:tr w:rsidR="001F111E" w14:paraId="0B42F8EA"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53BB5DC0" w14:textId="77777777" w:rsidR="001F111E" w:rsidRDefault="001F111E">
            <w:pPr>
              <w:jc w:val="center"/>
              <w:rPr>
                <w:rFonts w:ascii="Times New Roman" w:hAnsi="Times New Roman"/>
                <w:sz w:val="24"/>
                <w:szCs w:val="24"/>
              </w:rPr>
            </w:pPr>
            <w:r>
              <w:rPr>
                <w:rFonts w:ascii="Times New Roman" w:hAnsi="Times New Roman"/>
                <w:sz w:val="24"/>
                <w:szCs w:val="24"/>
              </w:rPr>
              <w:t>12.</w:t>
            </w:r>
          </w:p>
        </w:tc>
        <w:tc>
          <w:tcPr>
            <w:tcW w:w="2728" w:type="pct"/>
            <w:tcBorders>
              <w:top w:val="single" w:sz="4" w:space="0" w:color="auto"/>
              <w:left w:val="single" w:sz="4" w:space="0" w:color="auto"/>
              <w:bottom w:val="single" w:sz="4" w:space="0" w:color="auto"/>
              <w:right w:val="single" w:sz="4" w:space="0" w:color="auto"/>
            </w:tcBorders>
            <w:hideMark/>
          </w:tcPr>
          <w:p w14:paraId="56087254" w14:textId="77777777" w:rsidR="001F111E" w:rsidRDefault="001F111E">
            <w:pPr>
              <w:ind w:left="180" w:right="100"/>
              <w:jc w:val="both"/>
              <w:rPr>
                <w:rFonts w:ascii="Times New Roman" w:hAnsi="Times New Roman"/>
                <w:sz w:val="24"/>
                <w:szCs w:val="24"/>
                <w:lang w:val="lt-LT"/>
              </w:rPr>
            </w:pPr>
            <w:r>
              <w:rPr>
                <w:rFonts w:ascii="Times New Roman" w:hAnsi="Times New Roman"/>
                <w:sz w:val="24"/>
                <w:szCs w:val="24"/>
              </w:rPr>
              <w:t xml:space="preserve">Ar kailinių gyvūnų tikrinimo metu dėmesys kreipiamas į jų fizinę būklę, kailį, odą, akis, ausis, uodegą, kojas, pėdas, skleidžiamus garsus, veiklą, judesius, laikyseną, elgseną, ekskrementų spalvą ir konsistenciją, pašaro, vandens suvartojimą ? </w:t>
            </w:r>
            <w:r>
              <w:fldChar w:fldCharType="begin"/>
            </w:r>
            <w:r>
              <w:instrText>HYPERLINK "https://e-seimas.lrs.lt/portal/legalAct/lt/TAD/526f1ad06ab711e48710f0162bf7b9c5/asr"</w:instrText>
            </w:r>
            <w:r>
              <w:fldChar w:fldCharType="separate"/>
            </w:r>
            <w:r>
              <w:rPr>
                <w:rStyle w:val="Hyperlink"/>
                <w:rFonts w:ascii="Times New Roman" w:eastAsiaTheme="majorEastAsia" w:hAnsi="Times New Roman"/>
                <w:sz w:val="24"/>
                <w:szCs w:val="24"/>
              </w:rPr>
              <w:t>[1]</w:t>
            </w:r>
            <w:r>
              <w:fldChar w:fldCharType="end"/>
            </w:r>
            <w:r>
              <w:rPr>
                <w:rFonts w:ascii="Times New Roman" w:hAnsi="Times New Roman"/>
                <w:sz w:val="24"/>
                <w:szCs w:val="24"/>
              </w:rPr>
              <w:t xml:space="preserve"> 24 p., 25 p.</w:t>
            </w:r>
          </w:p>
        </w:tc>
        <w:tc>
          <w:tcPr>
            <w:tcW w:w="748" w:type="pct"/>
            <w:tcBorders>
              <w:top w:val="single" w:sz="4" w:space="0" w:color="auto"/>
              <w:left w:val="single" w:sz="4" w:space="0" w:color="auto"/>
              <w:bottom w:val="single" w:sz="4" w:space="0" w:color="auto"/>
              <w:right w:val="single" w:sz="4" w:space="0" w:color="auto"/>
            </w:tcBorders>
          </w:tcPr>
          <w:p w14:paraId="1D16E9B8"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1310EC39" w14:textId="77777777" w:rsidR="001F111E" w:rsidRDefault="001F111E">
            <w:pPr>
              <w:rPr>
                <w:rFonts w:ascii="Times New Roman" w:hAnsi="Times New Roman"/>
                <w:sz w:val="24"/>
                <w:szCs w:val="24"/>
              </w:rPr>
            </w:pPr>
          </w:p>
        </w:tc>
      </w:tr>
      <w:tr w:rsidR="001F111E" w14:paraId="263FA51C"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2353D0F2" w14:textId="77777777" w:rsidR="001F111E" w:rsidRDefault="001F111E">
            <w:pPr>
              <w:jc w:val="center"/>
              <w:rPr>
                <w:rFonts w:ascii="Times New Roman" w:hAnsi="Times New Roman"/>
                <w:sz w:val="24"/>
                <w:szCs w:val="24"/>
              </w:rPr>
            </w:pPr>
            <w:r>
              <w:rPr>
                <w:rFonts w:ascii="Times New Roman" w:hAnsi="Times New Roman"/>
                <w:sz w:val="24"/>
                <w:szCs w:val="24"/>
              </w:rPr>
              <w:t>13.</w:t>
            </w:r>
          </w:p>
        </w:tc>
        <w:tc>
          <w:tcPr>
            <w:tcW w:w="2728" w:type="pct"/>
            <w:tcBorders>
              <w:top w:val="single" w:sz="4" w:space="0" w:color="auto"/>
              <w:left w:val="single" w:sz="4" w:space="0" w:color="auto"/>
              <w:bottom w:val="single" w:sz="4" w:space="0" w:color="auto"/>
              <w:right w:val="single" w:sz="4" w:space="0" w:color="auto"/>
            </w:tcBorders>
            <w:hideMark/>
          </w:tcPr>
          <w:p w14:paraId="6183A6A2" w14:textId="77777777" w:rsidR="001F111E" w:rsidRDefault="001F111E">
            <w:pPr>
              <w:ind w:left="180" w:right="100"/>
              <w:jc w:val="both"/>
              <w:rPr>
                <w:rFonts w:ascii="Times New Roman" w:hAnsi="Times New Roman"/>
                <w:sz w:val="24"/>
                <w:szCs w:val="24"/>
                <w:lang w:val="lt-LT"/>
              </w:rPr>
            </w:pPr>
            <w:r>
              <w:rPr>
                <w:rFonts w:ascii="Times New Roman" w:hAnsi="Times New Roman"/>
                <w:sz w:val="24"/>
                <w:szCs w:val="24"/>
              </w:rPr>
              <w:t xml:space="preserve">Ar kailinių gyvūnų tikrinimo metu nustačius jų sveikatos sutrikimų arba pastebėjus akivaizdzių įprastos jų elgsenos nukrypimų nedelsiant imamasi priemonių kailinių gyvūnų sveikatos sutrikimo priežastims nustatyti ir atitinkamų korekcinių veiksmų? </w:t>
            </w:r>
            <w:r>
              <w:fldChar w:fldCharType="begin"/>
            </w:r>
            <w:r>
              <w:instrText>HYPERLINK "https://e-seimas.lrs.lt/portal/legalAct/lt/TAD/526f1ad06ab711e48710f0162bf7b9c5/asr"</w:instrText>
            </w:r>
            <w:r>
              <w:fldChar w:fldCharType="separate"/>
            </w:r>
            <w:r>
              <w:rPr>
                <w:rStyle w:val="Hyperlink"/>
                <w:rFonts w:ascii="Times New Roman" w:eastAsiaTheme="majorEastAsia" w:hAnsi="Times New Roman"/>
                <w:sz w:val="24"/>
                <w:szCs w:val="24"/>
              </w:rPr>
              <w:t>[1]</w:t>
            </w:r>
            <w:r>
              <w:fldChar w:fldCharType="end"/>
            </w:r>
            <w:r>
              <w:rPr>
                <w:rFonts w:ascii="Times New Roman" w:hAnsi="Times New Roman"/>
                <w:sz w:val="24"/>
                <w:szCs w:val="24"/>
              </w:rPr>
              <w:t xml:space="preserve"> 26 p., 27 p.</w:t>
            </w:r>
          </w:p>
        </w:tc>
        <w:tc>
          <w:tcPr>
            <w:tcW w:w="748" w:type="pct"/>
            <w:tcBorders>
              <w:top w:val="single" w:sz="4" w:space="0" w:color="auto"/>
              <w:left w:val="single" w:sz="4" w:space="0" w:color="auto"/>
              <w:bottom w:val="single" w:sz="4" w:space="0" w:color="auto"/>
              <w:right w:val="single" w:sz="4" w:space="0" w:color="auto"/>
            </w:tcBorders>
          </w:tcPr>
          <w:p w14:paraId="129C8313"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195D2ACC" w14:textId="77777777" w:rsidR="001F111E" w:rsidRDefault="001F111E">
            <w:pPr>
              <w:rPr>
                <w:rFonts w:ascii="Times New Roman" w:hAnsi="Times New Roman"/>
                <w:sz w:val="24"/>
                <w:szCs w:val="24"/>
                <w:lang w:val="pt-PT"/>
              </w:rPr>
            </w:pPr>
          </w:p>
        </w:tc>
      </w:tr>
      <w:tr w:rsidR="001F111E" w14:paraId="1418B892" w14:textId="77777777" w:rsidTr="001F111E">
        <w:tc>
          <w:tcPr>
            <w:tcW w:w="5000" w:type="pct"/>
            <w:gridSpan w:val="4"/>
            <w:tcBorders>
              <w:top w:val="single" w:sz="4" w:space="0" w:color="auto"/>
              <w:left w:val="single" w:sz="4" w:space="0" w:color="auto"/>
              <w:bottom w:val="single" w:sz="4" w:space="0" w:color="auto"/>
              <w:right w:val="single" w:sz="4" w:space="0" w:color="auto"/>
            </w:tcBorders>
            <w:hideMark/>
          </w:tcPr>
          <w:p w14:paraId="72ADE435" w14:textId="77777777" w:rsidR="001F111E" w:rsidRDefault="001F111E">
            <w:pPr>
              <w:rPr>
                <w:rFonts w:ascii="Times New Roman" w:hAnsi="Times New Roman"/>
                <w:b/>
                <w:bCs/>
                <w:sz w:val="24"/>
                <w:szCs w:val="24"/>
              </w:rPr>
            </w:pPr>
            <w:r>
              <w:rPr>
                <w:rFonts w:ascii="Times New Roman" w:hAnsi="Times New Roman"/>
                <w:b/>
                <w:bCs/>
                <w:sz w:val="24"/>
                <w:szCs w:val="24"/>
              </w:rPr>
              <w:t>III. BENDRIEJI KAILINIŲ GYVŪNŲ LAIKYMO REIKALAVIMAI</w:t>
            </w:r>
          </w:p>
        </w:tc>
      </w:tr>
      <w:tr w:rsidR="001F111E" w14:paraId="75C171A6"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136D817F" w14:textId="77777777" w:rsidR="001F111E" w:rsidRDefault="001F111E">
            <w:pPr>
              <w:jc w:val="center"/>
              <w:rPr>
                <w:rFonts w:ascii="Times New Roman" w:hAnsi="Times New Roman"/>
                <w:sz w:val="24"/>
                <w:szCs w:val="24"/>
              </w:rPr>
            </w:pPr>
            <w:r>
              <w:rPr>
                <w:rFonts w:ascii="Times New Roman" w:hAnsi="Times New Roman"/>
                <w:sz w:val="24"/>
                <w:szCs w:val="24"/>
              </w:rPr>
              <w:t>14.</w:t>
            </w:r>
          </w:p>
        </w:tc>
        <w:tc>
          <w:tcPr>
            <w:tcW w:w="2728" w:type="pct"/>
            <w:tcBorders>
              <w:top w:val="single" w:sz="4" w:space="0" w:color="000000"/>
              <w:left w:val="single" w:sz="4" w:space="0" w:color="000000"/>
              <w:bottom w:val="single" w:sz="4" w:space="0" w:color="000000"/>
              <w:right w:val="single" w:sz="4" w:space="0" w:color="000000"/>
            </w:tcBorders>
            <w:hideMark/>
          </w:tcPr>
          <w:p w14:paraId="6B0DB169" w14:textId="77777777" w:rsidR="001F111E" w:rsidRDefault="001F111E">
            <w:pPr>
              <w:pStyle w:val="TableParagraph"/>
              <w:spacing w:line="268" w:lineRule="exact"/>
              <w:ind w:left="110"/>
              <w:jc w:val="both"/>
              <w:rPr>
                <w:sz w:val="24"/>
                <w:szCs w:val="24"/>
                <w:lang w:val="nl-NL"/>
              </w:rPr>
            </w:pPr>
            <w:r>
              <w:rPr>
                <w:sz w:val="24"/>
                <w:szCs w:val="24"/>
              </w:rPr>
              <w:t>Ar kailiniams gyvūnams skiriamas plotas atsižvelgiant į konkrečios rūšies kailinių gyvūnų amžių, lytį, svorį, biologinius poreikius ir grupės dydį? 28 p.</w:t>
            </w:r>
          </w:p>
        </w:tc>
        <w:tc>
          <w:tcPr>
            <w:tcW w:w="748" w:type="pct"/>
            <w:tcBorders>
              <w:top w:val="single" w:sz="4" w:space="0" w:color="auto"/>
              <w:left w:val="single" w:sz="4" w:space="0" w:color="auto"/>
              <w:bottom w:val="single" w:sz="4" w:space="0" w:color="auto"/>
              <w:right w:val="single" w:sz="4" w:space="0" w:color="auto"/>
            </w:tcBorders>
          </w:tcPr>
          <w:p w14:paraId="075C05E7"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705B3306" w14:textId="77777777" w:rsidR="001F111E" w:rsidRDefault="001F111E">
            <w:pPr>
              <w:rPr>
                <w:rFonts w:ascii="Times New Roman" w:hAnsi="Times New Roman"/>
                <w:sz w:val="24"/>
                <w:szCs w:val="24"/>
              </w:rPr>
            </w:pPr>
          </w:p>
        </w:tc>
      </w:tr>
      <w:tr w:rsidR="001F111E" w14:paraId="4A6F669A"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1931F2E8" w14:textId="77777777" w:rsidR="001F111E" w:rsidRDefault="001F111E">
            <w:pPr>
              <w:jc w:val="center"/>
              <w:rPr>
                <w:rFonts w:ascii="Times New Roman" w:hAnsi="Times New Roman"/>
                <w:sz w:val="24"/>
                <w:szCs w:val="24"/>
              </w:rPr>
            </w:pPr>
            <w:r>
              <w:rPr>
                <w:rFonts w:ascii="Times New Roman" w:hAnsi="Times New Roman"/>
                <w:sz w:val="24"/>
                <w:szCs w:val="24"/>
              </w:rPr>
              <w:t>15.</w:t>
            </w:r>
          </w:p>
        </w:tc>
        <w:tc>
          <w:tcPr>
            <w:tcW w:w="2728" w:type="pct"/>
            <w:tcBorders>
              <w:top w:val="single" w:sz="4" w:space="0" w:color="000000"/>
              <w:left w:val="single" w:sz="4" w:space="0" w:color="000000"/>
              <w:bottom w:val="single" w:sz="4" w:space="0" w:color="000000"/>
              <w:right w:val="single" w:sz="4" w:space="0" w:color="000000"/>
            </w:tcBorders>
            <w:hideMark/>
          </w:tcPr>
          <w:p w14:paraId="2C405CAA" w14:textId="77777777" w:rsidR="001F111E" w:rsidRDefault="001F111E">
            <w:pPr>
              <w:pStyle w:val="TableParagraph"/>
              <w:spacing w:line="268" w:lineRule="exact"/>
              <w:ind w:left="110"/>
              <w:jc w:val="both"/>
              <w:rPr>
                <w:sz w:val="24"/>
                <w:szCs w:val="24"/>
                <w:lang w:val="nl-NL"/>
              </w:rPr>
            </w:pPr>
            <w:r>
              <w:rPr>
                <w:sz w:val="24"/>
                <w:szCs w:val="24"/>
              </w:rPr>
              <w:t xml:space="preserve">Ar kailiniai gyvūnai kiekvieną dieną reguliariais laiko tarpais šeriami tinkamu, maistingu, higienišku ir subalansuotu pašaru ir turi galimybę bet kuriuo metu atsigerti švaraus vandens? </w:t>
            </w:r>
            <w:hyperlink r:id="rId8" w:history="1">
              <w:r>
                <w:rPr>
                  <w:rStyle w:val="Hyperlink"/>
                  <w:rFonts w:eastAsiaTheme="majorEastAsia"/>
                  <w:sz w:val="24"/>
                  <w:szCs w:val="24"/>
                </w:rPr>
                <w:t>[1]</w:t>
              </w:r>
            </w:hyperlink>
            <w:r>
              <w:rPr>
                <w:sz w:val="24"/>
                <w:szCs w:val="24"/>
              </w:rPr>
              <w:t xml:space="preserve"> 30 p.</w:t>
            </w:r>
          </w:p>
        </w:tc>
        <w:tc>
          <w:tcPr>
            <w:tcW w:w="748" w:type="pct"/>
            <w:tcBorders>
              <w:top w:val="single" w:sz="4" w:space="0" w:color="auto"/>
              <w:left w:val="single" w:sz="4" w:space="0" w:color="auto"/>
              <w:bottom w:val="single" w:sz="4" w:space="0" w:color="auto"/>
              <w:right w:val="single" w:sz="4" w:space="0" w:color="auto"/>
            </w:tcBorders>
          </w:tcPr>
          <w:p w14:paraId="3C2FA9F1"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0B9767A2" w14:textId="77777777" w:rsidR="001F111E" w:rsidRDefault="001F111E">
            <w:pPr>
              <w:rPr>
                <w:rFonts w:ascii="Times New Roman" w:hAnsi="Times New Roman"/>
                <w:sz w:val="24"/>
                <w:szCs w:val="24"/>
              </w:rPr>
            </w:pPr>
          </w:p>
        </w:tc>
      </w:tr>
      <w:tr w:rsidR="001F111E" w14:paraId="16C8E52F"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2EBFF6FE" w14:textId="77777777" w:rsidR="001F111E" w:rsidRDefault="001F111E">
            <w:pPr>
              <w:jc w:val="center"/>
              <w:rPr>
                <w:rFonts w:ascii="Times New Roman" w:hAnsi="Times New Roman"/>
                <w:sz w:val="24"/>
                <w:szCs w:val="24"/>
              </w:rPr>
            </w:pPr>
            <w:r>
              <w:rPr>
                <w:rFonts w:ascii="Times New Roman" w:hAnsi="Times New Roman"/>
                <w:sz w:val="24"/>
                <w:szCs w:val="24"/>
              </w:rPr>
              <w:t>16.</w:t>
            </w:r>
          </w:p>
        </w:tc>
        <w:tc>
          <w:tcPr>
            <w:tcW w:w="2728" w:type="pct"/>
            <w:tcBorders>
              <w:top w:val="single" w:sz="4" w:space="0" w:color="000000"/>
              <w:left w:val="single" w:sz="4" w:space="0" w:color="000000"/>
              <w:bottom w:val="single" w:sz="4" w:space="0" w:color="000000"/>
              <w:right w:val="single" w:sz="4" w:space="0" w:color="000000"/>
            </w:tcBorders>
            <w:hideMark/>
          </w:tcPr>
          <w:p w14:paraId="157327F9" w14:textId="77777777" w:rsidR="001F111E" w:rsidRDefault="001F111E">
            <w:pPr>
              <w:pStyle w:val="TableParagraph"/>
              <w:spacing w:line="268" w:lineRule="exact"/>
              <w:ind w:left="110"/>
              <w:jc w:val="both"/>
              <w:rPr>
                <w:sz w:val="24"/>
                <w:szCs w:val="24"/>
                <w:lang w:val="nl-NL"/>
              </w:rPr>
            </w:pPr>
            <w:r>
              <w:rPr>
                <w:sz w:val="24"/>
                <w:szCs w:val="24"/>
              </w:rPr>
              <w:t xml:space="preserve">Ar kailiniai gyvūnai visada turi galimybę stebėti tos pačios rūšies gyvūnų elgseną, tyrinėti aplinką, taip pat patenkinti su socialinės struktūros palaikymu susijusios elgsenos poreikį? </w:t>
            </w:r>
            <w:hyperlink r:id="rId9" w:history="1">
              <w:r>
                <w:rPr>
                  <w:rStyle w:val="Hyperlink"/>
                  <w:rFonts w:eastAsiaTheme="majorEastAsia"/>
                  <w:sz w:val="24"/>
                  <w:szCs w:val="24"/>
                </w:rPr>
                <w:t>[1]</w:t>
              </w:r>
            </w:hyperlink>
            <w:r>
              <w:rPr>
                <w:sz w:val="24"/>
                <w:szCs w:val="24"/>
              </w:rPr>
              <w:t xml:space="preserve"> 31 p.</w:t>
            </w:r>
          </w:p>
        </w:tc>
        <w:tc>
          <w:tcPr>
            <w:tcW w:w="748" w:type="pct"/>
            <w:tcBorders>
              <w:top w:val="single" w:sz="4" w:space="0" w:color="auto"/>
              <w:left w:val="single" w:sz="4" w:space="0" w:color="auto"/>
              <w:bottom w:val="single" w:sz="4" w:space="0" w:color="auto"/>
              <w:right w:val="single" w:sz="4" w:space="0" w:color="auto"/>
            </w:tcBorders>
          </w:tcPr>
          <w:p w14:paraId="7DD129AF"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5C39218C" w14:textId="77777777" w:rsidR="001F111E" w:rsidRDefault="001F111E">
            <w:pPr>
              <w:rPr>
                <w:rFonts w:ascii="Times New Roman" w:hAnsi="Times New Roman"/>
                <w:sz w:val="24"/>
                <w:szCs w:val="24"/>
              </w:rPr>
            </w:pPr>
          </w:p>
        </w:tc>
      </w:tr>
      <w:tr w:rsidR="001F111E" w14:paraId="71CB7F64"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340CF013" w14:textId="77777777" w:rsidR="001F111E" w:rsidRDefault="001F111E">
            <w:pPr>
              <w:jc w:val="center"/>
              <w:rPr>
                <w:rFonts w:ascii="Times New Roman" w:hAnsi="Times New Roman"/>
                <w:sz w:val="24"/>
                <w:szCs w:val="24"/>
              </w:rPr>
            </w:pPr>
            <w:r>
              <w:rPr>
                <w:rFonts w:ascii="Times New Roman" w:hAnsi="Times New Roman"/>
                <w:sz w:val="24"/>
                <w:szCs w:val="24"/>
              </w:rPr>
              <w:t>17.</w:t>
            </w:r>
          </w:p>
        </w:tc>
        <w:tc>
          <w:tcPr>
            <w:tcW w:w="2728" w:type="pct"/>
            <w:tcBorders>
              <w:top w:val="single" w:sz="4" w:space="0" w:color="000000"/>
              <w:left w:val="single" w:sz="4" w:space="0" w:color="000000"/>
              <w:bottom w:val="single" w:sz="4" w:space="0" w:color="000000"/>
              <w:right w:val="single" w:sz="4" w:space="0" w:color="000000"/>
            </w:tcBorders>
            <w:hideMark/>
          </w:tcPr>
          <w:p w14:paraId="6F62E4FD" w14:textId="77777777" w:rsidR="001F111E" w:rsidRDefault="001F111E">
            <w:pPr>
              <w:pStyle w:val="TableParagraph"/>
              <w:spacing w:line="268" w:lineRule="exact"/>
              <w:ind w:left="110"/>
              <w:jc w:val="both"/>
              <w:rPr>
                <w:sz w:val="24"/>
                <w:szCs w:val="24"/>
                <w:lang w:val="nl-NL"/>
              </w:rPr>
            </w:pPr>
            <w:r>
              <w:rPr>
                <w:sz w:val="24"/>
                <w:szCs w:val="24"/>
              </w:rPr>
              <w:t xml:space="preserve">Ar kailiniams gyvūnams sistemingai neduodama veterinarinių vaistų, augimą skatinančių ir kailį stiprinančių medžiagos ar kitų medžiagų siekiant kompensuoti prastas jų laikymo sąlygas ar dėl kurių jie be reikalo kentėtų ar būtų žalojami? </w:t>
            </w:r>
            <w:hyperlink r:id="rId10" w:history="1">
              <w:r>
                <w:rPr>
                  <w:rStyle w:val="Hyperlink"/>
                  <w:rFonts w:eastAsiaTheme="majorEastAsia"/>
                  <w:sz w:val="24"/>
                  <w:szCs w:val="24"/>
                </w:rPr>
                <w:t>[1]</w:t>
              </w:r>
            </w:hyperlink>
            <w:r>
              <w:rPr>
                <w:sz w:val="24"/>
                <w:szCs w:val="24"/>
              </w:rPr>
              <w:t xml:space="preserve"> 32 p.</w:t>
            </w:r>
          </w:p>
        </w:tc>
        <w:tc>
          <w:tcPr>
            <w:tcW w:w="748" w:type="pct"/>
            <w:tcBorders>
              <w:top w:val="single" w:sz="4" w:space="0" w:color="auto"/>
              <w:left w:val="single" w:sz="4" w:space="0" w:color="auto"/>
              <w:bottom w:val="single" w:sz="4" w:space="0" w:color="auto"/>
              <w:right w:val="single" w:sz="4" w:space="0" w:color="auto"/>
            </w:tcBorders>
          </w:tcPr>
          <w:p w14:paraId="3FF7A0D1"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19E142C7" w14:textId="77777777" w:rsidR="001F111E" w:rsidRDefault="001F111E">
            <w:pPr>
              <w:rPr>
                <w:rFonts w:ascii="Times New Roman" w:hAnsi="Times New Roman"/>
                <w:sz w:val="24"/>
                <w:szCs w:val="24"/>
              </w:rPr>
            </w:pPr>
          </w:p>
        </w:tc>
      </w:tr>
      <w:tr w:rsidR="001F111E" w14:paraId="1EC8EC0E"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26E31AE3" w14:textId="77777777" w:rsidR="001F111E" w:rsidRDefault="001F111E">
            <w:pPr>
              <w:jc w:val="center"/>
              <w:rPr>
                <w:rFonts w:ascii="Times New Roman" w:hAnsi="Times New Roman"/>
                <w:sz w:val="24"/>
                <w:szCs w:val="24"/>
              </w:rPr>
            </w:pPr>
            <w:r>
              <w:rPr>
                <w:rFonts w:ascii="Times New Roman" w:hAnsi="Times New Roman"/>
                <w:sz w:val="24"/>
                <w:szCs w:val="24"/>
              </w:rPr>
              <w:t>18.</w:t>
            </w:r>
          </w:p>
        </w:tc>
        <w:tc>
          <w:tcPr>
            <w:tcW w:w="2728" w:type="pct"/>
            <w:tcBorders>
              <w:top w:val="single" w:sz="4" w:space="0" w:color="000000"/>
              <w:left w:val="single" w:sz="4" w:space="0" w:color="000000"/>
              <w:bottom w:val="single" w:sz="4" w:space="0" w:color="000000"/>
              <w:right w:val="single" w:sz="4" w:space="0" w:color="000000"/>
            </w:tcBorders>
            <w:hideMark/>
          </w:tcPr>
          <w:p w14:paraId="718B3E2B" w14:textId="77777777" w:rsidR="001F111E" w:rsidRDefault="001F111E">
            <w:pPr>
              <w:pStyle w:val="TableParagraph"/>
              <w:spacing w:line="268" w:lineRule="exact"/>
              <w:ind w:left="110"/>
              <w:jc w:val="both"/>
              <w:rPr>
                <w:sz w:val="24"/>
                <w:szCs w:val="24"/>
                <w:lang w:val="nl-NL"/>
              </w:rPr>
            </w:pPr>
            <w:r>
              <w:rPr>
                <w:sz w:val="24"/>
                <w:szCs w:val="24"/>
              </w:rPr>
              <w:t xml:space="preserve">Ar aplinkos temperatūra, oro apykaita, santykinis drėgnis ir toksiškų dujų bei dulkių kiekis nekenkia kailinių gyvūnų sveikatai ir gerovei? </w:t>
            </w:r>
            <w:hyperlink r:id="rId11" w:history="1">
              <w:r>
                <w:rPr>
                  <w:rStyle w:val="Hyperlink"/>
                  <w:rFonts w:eastAsiaTheme="majorEastAsia"/>
                  <w:sz w:val="24"/>
                  <w:szCs w:val="24"/>
                </w:rPr>
                <w:t>[1]</w:t>
              </w:r>
            </w:hyperlink>
            <w:r>
              <w:rPr>
                <w:sz w:val="24"/>
                <w:szCs w:val="24"/>
              </w:rPr>
              <w:t xml:space="preserve"> 33 p.</w:t>
            </w:r>
          </w:p>
        </w:tc>
        <w:tc>
          <w:tcPr>
            <w:tcW w:w="748" w:type="pct"/>
            <w:tcBorders>
              <w:top w:val="single" w:sz="4" w:space="0" w:color="auto"/>
              <w:left w:val="single" w:sz="4" w:space="0" w:color="auto"/>
              <w:bottom w:val="single" w:sz="4" w:space="0" w:color="auto"/>
              <w:right w:val="single" w:sz="4" w:space="0" w:color="auto"/>
            </w:tcBorders>
          </w:tcPr>
          <w:p w14:paraId="05DCF14F"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08221694" w14:textId="77777777" w:rsidR="001F111E" w:rsidRDefault="001F111E">
            <w:pPr>
              <w:rPr>
                <w:rFonts w:ascii="Times New Roman" w:hAnsi="Times New Roman"/>
                <w:sz w:val="24"/>
                <w:szCs w:val="24"/>
              </w:rPr>
            </w:pPr>
          </w:p>
        </w:tc>
      </w:tr>
      <w:tr w:rsidR="001F111E" w14:paraId="37B6DA8E"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1D14A915" w14:textId="77777777" w:rsidR="001F111E" w:rsidRDefault="001F111E">
            <w:pPr>
              <w:jc w:val="center"/>
              <w:rPr>
                <w:rFonts w:ascii="Times New Roman" w:hAnsi="Times New Roman"/>
                <w:sz w:val="24"/>
                <w:szCs w:val="24"/>
              </w:rPr>
            </w:pPr>
            <w:r>
              <w:rPr>
                <w:rFonts w:ascii="Times New Roman" w:hAnsi="Times New Roman"/>
                <w:sz w:val="24"/>
                <w:szCs w:val="24"/>
              </w:rPr>
              <w:t>19.</w:t>
            </w:r>
          </w:p>
        </w:tc>
        <w:tc>
          <w:tcPr>
            <w:tcW w:w="2728" w:type="pct"/>
            <w:tcBorders>
              <w:top w:val="single" w:sz="4" w:space="0" w:color="000000"/>
              <w:left w:val="single" w:sz="4" w:space="0" w:color="000000"/>
              <w:bottom w:val="single" w:sz="4" w:space="0" w:color="000000"/>
              <w:right w:val="single" w:sz="4" w:space="0" w:color="000000"/>
            </w:tcBorders>
            <w:hideMark/>
          </w:tcPr>
          <w:p w14:paraId="3CA755DC" w14:textId="77777777" w:rsidR="001F111E" w:rsidRDefault="001F111E">
            <w:pPr>
              <w:pStyle w:val="TableParagraph"/>
              <w:spacing w:line="268" w:lineRule="exact"/>
              <w:ind w:left="110"/>
              <w:jc w:val="both"/>
              <w:rPr>
                <w:sz w:val="24"/>
                <w:szCs w:val="24"/>
                <w:lang w:val="nl-NL"/>
              </w:rPr>
            </w:pPr>
            <w:r>
              <w:rPr>
                <w:sz w:val="24"/>
                <w:szCs w:val="24"/>
              </w:rPr>
              <w:t xml:space="preserve">Jeigu laikymo vietose naudojama dirbtinio vėdinimo sistema, ar yra užtikrinamas šviežio oro patekimas į laikymo įrangą sutrikus šios sistemos veikimui? </w:t>
            </w:r>
            <w:hyperlink r:id="rId12" w:history="1">
              <w:r>
                <w:rPr>
                  <w:rStyle w:val="Hyperlink"/>
                  <w:rFonts w:eastAsiaTheme="majorEastAsia"/>
                  <w:sz w:val="24"/>
                  <w:szCs w:val="24"/>
                </w:rPr>
                <w:t>[1]</w:t>
              </w:r>
            </w:hyperlink>
            <w:r>
              <w:rPr>
                <w:sz w:val="24"/>
                <w:szCs w:val="24"/>
              </w:rPr>
              <w:t xml:space="preserve"> 34 p.</w:t>
            </w:r>
          </w:p>
        </w:tc>
        <w:tc>
          <w:tcPr>
            <w:tcW w:w="748" w:type="pct"/>
            <w:tcBorders>
              <w:top w:val="single" w:sz="4" w:space="0" w:color="auto"/>
              <w:left w:val="single" w:sz="4" w:space="0" w:color="auto"/>
              <w:bottom w:val="single" w:sz="4" w:space="0" w:color="auto"/>
              <w:right w:val="single" w:sz="4" w:space="0" w:color="auto"/>
            </w:tcBorders>
          </w:tcPr>
          <w:p w14:paraId="7A959A7B"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58545E6A" w14:textId="77777777" w:rsidR="001F111E" w:rsidRDefault="001F111E">
            <w:pPr>
              <w:rPr>
                <w:rFonts w:ascii="Times New Roman" w:hAnsi="Times New Roman"/>
                <w:sz w:val="24"/>
                <w:szCs w:val="24"/>
              </w:rPr>
            </w:pPr>
          </w:p>
        </w:tc>
      </w:tr>
      <w:tr w:rsidR="001F111E" w14:paraId="361E1905"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7CEB4F73" w14:textId="77777777" w:rsidR="001F111E" w:rsidRDefault="001F111E">
            <w:pPr>
              <w:jc w:val="center"/>
              <w:rPr>
                <w:rFonts w:ascii="Times New Roman" w:hAnsi="Times New Roman"/>
                <w:sz w:val="24"/>
                <w:szCs w:val="24"/>
              </w:rPr>
            </w:pPr>
            <w:r>
              <w:rPr>
                <w:rFonts w:ascii="Times New Roman" w:hAnsi="Times New Roman"/>
                <w:sz w:val="24"/>
                <w:szCs w:val="24"/>
              </w:rPr>
              <w:t>20.</w:t>
            </w:r>
          </w:p>
        </w:tc>
        <w:tc>
          <w:tcPr>
            <w:tcW w:w="2728" w:type="pct"/>
            <w:tcBorders>
              <w:top w:val="single" w:sz="4" w:space="0" w:color="000000"/>
              <w:left w:val="single" w:sz="4" w:space="0" w:color="000000"/>
              <w:bottom w:val="single" w:sz="4" w:space="0" w:color="000000"/>
              <w:right w:val="single" w:sz="4" w:space="0" w:color="000000"/>
            </w:tcBorders>
            <w:hideMark/>
          </w:tcPr>
          <w:p w14:paraId="6A53F51F" w14:textId="77777777" w:rsidR="001F111E" w:rsidRDefault="001F111E">
            <w:pPr>
              <w:pStyle w:val="TableParagraph"/>
              <w:spacing w:line="268" w:lineRule="exact"/>
              <w:ind w:left="110"/>
              <w:jc w:val="both"/>
              <w:rPr>
                <w:sz w:val="24"/>
                <w:szCs w:val="24"/>
                <w:lang w:val="nl-NL"/>
              </w:rPr>
            </w:pPr>
            <w:r>
              <w:rPr>
                <w:sz w:val="24"/>
                <w:szCs w:val="24"/>
              </w:rPr>
              <w:t xml:space="preserve">Ar automatinė ar mechaninė įranga, nuo kurios </w:t>
            </w:r>
            <w:r>
              <w:rPr>
                <w:sz w:val="24"/>
                <w:szCs w:val="24"/>
              </w:rPr>
              <w:lastRenderedPageBreak/>
              <w:t xml:space="preserve">priklauso kailinių gyvūnų sveikata ir gerovė, tikrinama ne mažiau kaip vieną kartą per dieną? </w:t>
            </w:r>
            <w:hyperlink r:id="rId13" w:history="1">
              <w:r>
                <w:rPr>
                  <w:rStyle w:val="Hyperlink"/>
                  <w:rFonts w:eastAsiaTheme="majorEastAsia"/>
                  <w:sz w:val="24"/>
                  <w:szCs w:val="24"/>
                </w:rPr>
                <w:t>[1]</w:t>
              </w:r>
            </w:hyperlink>
            <w:r>
              <w:rPr>
                <w:sz w:val="24"/>
                <w:szCs w:val="24"/>
              </w:rPr>
              <w:t xml:space="preserve"> 35 p.</w:t>
            </w:r>
          </w:p>
        </w:tc>
        <w:tc>
          <w:tcPr>
            <w:tcW w:w="748" w:type="pct"/>
            <w:tcBorders>
              <w:top w:val="single" w:sz="4" w:space="0" w:color="auto"/>
              <w:left w:val="single" w:sz="4" w:space="0" w:color="auto"/>
              <w:bottom w:val="single" w:sz="4" w:space="0" w:color="auto"/>
              <w:right w:val="single" w:sz="4" w:space="0" w:color="auto"/>
            </w:tcBorders>
          </w:tcPr>
          <w:p w14:paraId="31EF9A54"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500049DA" w14:textId="77777777" w:rsidR="001F111E" w:rsidRDefault="001F111E">
            <w:pPr>
              <w:rPr>
                <w:rFonts w:ascii="Times New Roman" w:hAnsi="Times New Roman"/>
                <w:sz w:val="24"/>
                <w:szCs w:val="24"/>
              </w:rPr>
            </w:pPr>
          </w:p>
        </w:tc>
      </w:tr>
      <w:tr w:rsidR="001F111E" w14:paraId="318C20A0"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3BB2B314" w14:textId="77777777" w:rsidR="001F111E" w:rsidRDefault="001F111E">
            <w:pPr>
              <w:jc w:val="center"/>
              <w:rPr>
                <w:rFonts w:ascii="Times New Roman" w:hAnsi="Times New Roman"/>
                <w:sz w:val="24"/>
                <w:szCs w:val="24"/>
              </w:rPr>
            </w:pPr>
            <w:r>
              <w:rPr>
                <w:rFonts w:ascii="Times New Roman" w:hAnsi="Times New Roman"/>
                <w:sz w:val="24"/>
                <w:szCs w:val="24"/>
              </w:rPr>
              <w:t>21.</w:t>
            </w:r>
          </w:p>
        </w:tc>
        <w:tc>
          <w:tcPr>
            <w:tcW w:w="2728" w:type="pct"/>
            <w:tcBorders>
              <w:top w:val="single" w:sz="4" w:space="0" w:color="000000"/>
              <w:left w:val="single" w:sz="4" w:space="0" w:color="000000"/>
              <w:bottom w:val="single" w:sz="4" w:space="0" w:color="000000"/>
              <w:right w:val="single" w:sz="4" w:space="0" w:color="000000"/>
            </w:tcBorders>
            <w:hideMark/>
          </w:tcPr>
          <w:p w14:paraId="518CCD12" w14:textId="77777777" w:rsidR="001F111E" w:rsidRDefault="001F111E">
            <w:pPr>
              <w:pStyle w:val="TableParagraph"/>
              <w:spacing w:line="268" w:lineRule="exact"/>
              <w:ind w:left="110"/>
              <w:jc w:val="both"/>
              <w:rPr>
                <w:sz w:val="24"/>
                <w:szCs w:val="24"/>
              </w:rPr>
            </w:pPr>
            <w:r>
              <w:rPr>
                <w:sz w:val="24"/>
                <w:szCs w:val="24"/>
              </w:rPr>
              <w:t xml:space="preserve">Ar kailinių gyvūnų be reikalo nevargina nuolatinis ar netikėtas ventiliatorių, šėrimo ar kitos įrangos triukšmas? </w:t>
            </w:r>
            <w:hyperlink r:id="rId14" w:history="1">
              <w:r>
                <w:rPr>
                  <w:rStyle w:val="Hyperlink"/>
                  <w:rFonts w:eastAsiaTheme="majorEastAsia"/>
                  <w:sz w:val="24"/>
                  <w:szCs w:val="24"/>
                </w:rPr>
                <w:t>[1]</w:t>
              </w:r>
            </w:hyperlink>
            <w:r>
              <w:rPr>
                <w:sz w:val="24"/>
                <w:szCs w:val="24"/>
              </w:rPr>
              <w:t xml:space="preserve"> 36 p.</w:t>
            </w:r>
          </w:p>
        </w:tc>
        <w:tc>
          <w:tcPr>
            <w:tcW w:w="748" w:type="pct"/>
            <w:tcBorders>
              <w:top w:val="single" w:sz="4" w:space="0" w:color="auto"/>
              <w:left w:val="single" w:sz="4" w:space="0" w:color="auto"/>
              <w:bottom w:val="single" w:sz="4" w:space="0" w:color="auto"/>
              <w:right w:val="single" w:sz="4" w:space="0" w:color="auto"/>
            </w:tcBorders>
          </w:tcPr>
          <w:p w14:paraId="21A41E55"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302C60D9" w14:textId="77777777" w:rsidR="001F111E" w:rsidRDefault="001F111E">
            <w:pPr>
              <w:rPr>
                <w:rFonts w:ascii="Times New Roman" w:hAnsi="Times New Roman"/>
                <w:sz w:val="24"/>
                <w:szCs w:val="24"/>
              </w:rPr>
            </w:pPr>
          </w:p>
        </w:tc>
      </w:tr>
      <w:tr w:rsidR="001F111E" w14:paraId="16F17CE9"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67CC7204" w14:textId="77777777" w:rsidR="001F111E" w:rsidRDefault="001F111E">
            <w:pPr>
              <w:jc w:val="center"/>
              <w:rPr>
                <w:rFonts w:ascii="Times New Roman" w:hAnsi="Times New Roman"/>
                <w:sz w:val="24"/>
                <w:szCs w:val="24"/>
              </w:rPr>
            </w:pPr>
            <w:r>
              <w:rPr>
                <w:rFonts w:ascii="Times New Roman" w:hAnsi="Times New Roman"/>
                <w:sz w:val="24"/>
                <w:szCs w:val="24"/>
              </w:rPr>
              <w:t>22.</w:t>
            </w:r>
          </w:p>
        </w:tc>
        <w:tc>
          <w:tcPr>
            <w:tcW w:w="2728" w:type="pct"/>
            <w:tcBorders>
              <w:top w:val="single" w:sz="4" w:space="0" w:color="000000"/>
              <w:left w:val="single" w:sz="4" w:space="0" w:color="000000"/>
              <w:bottom w:val="single" w:sz="4" w:space="0" w:color="000000"/>
              <w:right w:val="single" w:sz="4" w:space="0" w:color="000000"/>
            </w:tcBorders>
            <w:hideMark/>
          </w:tcPr>
          <w:p w14:paraId="293EDFC4" w14:textId="77777777" w:rsidR="001F111E" w:rsidRDefault="001F111E">
            <w:pPr>
              <w:pStyle w:val="TableParagraph"/>
              <w:spacing w:line="268" w:lineRule="exact"/>
              <w:ind w:left="110"/>
              <w:jc w:val="both"/>
              <w:rPr>
                <w:sz w:val="24"/>
                <w:szCs w:val="24"/>
              </w:rPr>
            </w:pPr>
            <w:r>
              <w:rPr>
                <w:sz w:val="24"/>
                <w:szCs w:val="24"/>
              </w:rPr>
              <w:t xml:space="preserve">Ar kailiniai gyvūnai turi galimybę pasislėpti nuo tiesioginių saulės spindulių ir nuolat nelaikomi ryškioje šviesoje ar visiškoje tamsoje? </w:t>
            </w:r>
            <w:hyperlink r:id="rId15" w:history="1">
              <w:r>
                <w:rPr>
                  <w:rStyle w:val="Hyperlink"/>
                  <w:rFonts w:eastAsiaTheme="majorEastAsia"/>
                  <w:sz w:val="24"/>
                  <w:szCs w:val="24"/>
                </w:rPr>
                <w:t>[1]</w:t>
              </w:r>
            </w:hyperlink>
            <w:r>
              <w:rPr>
                <w:sz w:val="24"/>
                <w:szCs w:val="24"/>
              </w:rPr>
              <w:t xml:space="preserve"> 37 p.</w:t>
            </w:r>
          </w:p>
        </w:tc>
        <w:tc>
          <w:tcPr>
            <w:tcW w:w="748" w:type="pct"/>
            <w:tcBorders>
              <w:top w:val="single" w:sz="4" w:space="0" w:color="auto"/>
              <w:left w:val="single" w:sz="4" w:space="0" w:color="auto"/>
              <w:bottom w:val="single" w:sz="4" w:space="0" w:color="auto"/>
              <w:right w:val="single" w:sz="4" w:space="0" w:color="auto"/>
            </w:tcBorders>
          </w:tcPr>
          <w:p w14:paraId="6C1B33A6"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6A995226" w14:textId="77777777" w:rsidR="001F111E" w:rsidRDefault="001F111E">
            <w:pPr>
              <w:rPr>
                <w:rFonts w:ascii="Times New Roman" w:hAnsi="Times New Roman"/>
                <w:sz w:val="24"/>
                <w:szCs w:val="24"/>
              </w:rPr>
            </w:pPr>
          </w:p>
        </w:tc>
      </w:tr>
      <w:tr w:rsidR="001F111E" w14:paraId="22245DBC"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4951A8D9" w14:textId="77777777" w:rsidR="001F111E" w:rsidRDefault="001F111E">
            <w:pPr>
              <w:jc w:val="center"/>
              <w:rPr>
                <w:rFonts w:ascii="Times New Roman" w:hAnsi="Times New Roman"/>
                <w:sz w:val="24"/>
                <w:szCs w:val="24"/>
              </w:rPr>
            </w:pPr>
            <w:r>
              <w:rPr>
                <w:rFonts w:ascii="Times New Roman" w:hAnsi="Times New Roman"/>
                <w:sz w:val="24"/>
                <w:szCs w:val="24"/>
              </w:rPr>
              <w:t>23.</w:t>
            </w:r>
          </w:p>
        </w:tc>
        <w:tc>
          <w:tcPr>
            <w:tcW w:w="2728" w:type="pct"/>
            <w:tcBorders>
              <w:top w:val="single" w:sz="4" w:space="0" w:color="000000"/>
              <w:left w:val="single" w:sz="4" w:space="0" w:color="000000"/>
              <w:bottom w:val="single" w:sz="4" w:space="0" w:color="000000"/>
              <w:right w:val="single" w:sz="4" w:space="0" w:color="000000"/>
            </w:tcBorders>
            <w:hideMark/>
          </w:tcPr>
          <w:p w14:paraId="5CC75B21" w14:textId="77777777" w:rsidR="001F111E" w:rsidRDefault="001F111E">
            <w:pPr>
              <w:pStyle w:val="TableParagraph"/>
              <w:spacing w:line="268" w:lineRule="exact"/>
              <w:ind w:left="110"/>
              <w:jc w:val="both"/>
              <w:rPr>
                <w:sz w:val="24"/>
                <w:szCs w:val="24"/>
              </w:rPr>
            </w:pPr>
            <w:r>
              <w:rPr>
                <w:sz w:val="24"/>
                <w:szCs w:val="24"/>
              </w:rPr>
              <w:t xml:space="preserve">Ar kailinių gyvūnų jaunikliai nujunkomi tokio amžiaus, kuris yra palankiausias motinos ir jauniklių gerovei? </w:t>
            </w:r>
            <w:hyperlink r:id="rId16" w:history="1">
              <w:r>
                <w:rPr>
                  <w:rStyle w:val="Hyperlink"/>
                  <w:rFonts w:eastAsiaTheme="majorEastAsia"/>
                  <w:sz w:val="24"/>
                  <w:szCs w:val="24"/>
                </w:rPr>
                <w:t>[1]</w:t>
              </w:r>
            </w:hyperlink>
            <w:r>
              <w:rPr>
                <w:sz w:val="24"/>
                <w:szCs w:val="24"/>
              </w:rPr>
              <w:t xml:space="preserve"> 38 p.</w:t>
            </w:r>
          </w:p>
        </w:tc>
        <w:tc>
          <w:tcPr>
            <w:tcW w:w="748" w:type="pct"/>
            <w:tcBorders>
              <w:top w:val="single" w:sz="4" w:space="0" w:color="auto"/>
              <w:left w:val="single" w:sz="4" w:space="0" w:color="auto"/>
              <w:bottom w:val="single" w:sz="4" w:space="0" w:color="auto"/>
              <w:right w:val="single" w:sz="4" w:space="0" w:color="auto"/>
            </w:tcBorders>
          </w:tcPr>
          <w:p w14:paraId="66FFFA12"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052972C3" w14:textId="77777777" w:rsidR="001F111E" w:rsidRDefault="001F111E">
            <w:pPr>
              <w:rPr>
                <w:rFonts w:ascii="Times New Roman" w:hAnsi="Times New Roman"/>
                <w:sz w:val="24"/>
                <w:szCs w:val="24"/>
              </w:rPr>
            </w:pPr>
          </w:p>
        </w:tc>
      </w:tr>
      <w:tr w:rsidR="001F111E" w14:paraId="63FD39BB"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682CC64B" w14:textId="77777777" w:rsidR="001F111E" w:rsidRDefault="001F111E">
            <w:pPr>
              <w:jc w:val="center"/>
              <w:rPr>
                <w:rFonts w:ascii="Times New Roman" w:hAnsi="Times New Roman"/>
                <w:sz w:val="24"/>
                <w:szCs w:val="24"/>
              </w:rPr>
            </w:pPr>
            <w:r>
              <w:rPr>
                <w:rFonts w:ascii="Times New Roman" w:hAnsi="Times New Roman"/>
                <w:sz w:val="24"/>
                <w:szCs w:val="24"/>
              </w:rPr>
              <w:t>24.</w:t>
            </w:r>
          </w:p>
        </w:tc>
        <w:tc>
          <w:tcPr>
            <w:tcW w:w="2728" w:type="pct"/>
            <w:tcBorders>
              <w:top w:val="single" w:sz="4" w:space="0" w:color="000000"/>
              <w:left w:val="single" w:sz="4" w:space="0" w:color="000000"/>
              <w:bottom w:val="single" w:sz="4" w:space="0" w:color="000000"/>
              <w:right w:val="single" w:sz="4" w:space="0" w:color="000000"/>
            </w:tcBorders>
            <w:hideMark/>
          </w:tcPr>
          <w:p w14:paraId="18C012A6" w14:textId="77777777" w:rsidR="001F111E" w:rsidRDefault="001F111E">
            <w:pPr>
              <w:pStyle w:val="TableParagraph"/>
              <w:spacing w:line="268" w:lineRule="exact"/>
              <w:ind w:left="110"/>
              <w:jc w:val="both"/>
              <w:rPr>
                <w:sz w:val="24"/>
                <w:szCs w:val="24"/>
              </w:rPr>
            </w:pPr>
            <w:r>
              <w:rPr>
                <w:sz w:val="24"/>
                <w:szCs w:val="24"/>
              </w:rPr>
              <w:t xml:space="preserve">Ar prireikus kailinius gyvūnus sugauti ar perkelti, tai atliekama negąsdinant jų ir nesukeliant jiems streso? </w:t>
            </w:r>
            <w:hyperlink r:id="rId17" w:history="1">
              <w:r>
                <w:rPr>
                  <w:rStyle w:val="Hyperlink"/>
                  <w:rFonts w:eastAsiaTheme="majorEastAsia"/>
                  <w:sz w:val="24"/>
                  <w:szCs w:val="24"/>
                </w:rPr>
                <w:t>[1]</w:t>
              </w:r>
            </w:hyperlink>
            <w:r>
              <w:rPr>
                <w:sz w:val="24"/>
                <w:szCs w:val="24"/>
              </w:rPr>
              <w:t xml:space="preserve"> 39 p.</w:t>
            </w:r>
          </w:p>
        </w:tc>
        <w:tc>
          <w:tcPr>
            <w:tcW w:w="748" w:type="pct"/>
            <w:tcBorders>
              <w:top w:val="single" w:sz="4" w:space="0" w:color="auto"/>
              <w:left w:val="single" w:sz="4" w:space="0" w:color="auto"/>
              <w:bottom w:val="single" w:sz="4" w:space="0" w:color="auto"/>
              <w:right w:val="single" w:sz="4" w:space="0" w:color="auto"/>
            </w:tcBorders>
          </w:tcPr>
          <w:p w14:paraId="1B983742"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398CA75C" w14:textId="77777777" w:rsidR="001F111E" w:rsidRDefault="001F111E">
            <w:pPr>
              <w:rPr>
                <w:rFonts w:ascii="Times New Roman" w:hAnsi="Times New Roman"/>
                <w:sz w:val="24"/>
                <w:szCs w:val="24"/>
              </w:rPr>
            </w:pPr>
          </w:p>
        </w:tc>
      </w:tr>
      <w:tr w:rsidR="001F111E" w14:paraId="2B6D00AB"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049C9573" w14:textId="77777777" w:rsidR="001F111E" w:rsidRDefault="001F111E">
            <w:pPr>
              <w:jc w:val="center"/>
              <w:rPr>
                <w:rFonts w:ascii="Times New Roman" w:hAnsi="Times New Roman"/>
                <w:sz w:val="24"/>
                <w:szCs w:val="24"/>
              </w:rPr>
            </w:pPr>
            <w:r>
              <w:rPr>
                <w:rFonts w:ascii="Times New Roman" w:hAnsi="Times New Roman"/>
                <w:sz w:val="24"/>
                <w:szCs w:val="24"/>
              </w:rPr>
              <w:t>25.</w:t>
            </w:r>
          </w:p>
        </w:tc>
        <w:tc>
          <w:tcPr>
            <w:tcW w:w="2728" w:type="pct"/>
            <w:tcBorders>
              <w:top w:val="single" w:sz="4" w:space="0" w:color="000000"/>
              <w:left w:val="single" w:sz="4" w:space="0" w:color="000000"/>
              <w:bottom w:val="single" w:sz="4" w:space="0" w:color="000000"/>
              <w:right w:val="single" w:sz="4" w:space="0" w:color="000000"/>
            </w:tcBorders>
            <w:hideMark/>
          </w:tcPr>
          <w:p w14:paraId="061E2071" w14:textId="77777777" w:rsidR="001F111E" w:rsidRDefault="001F111E">
            <w:pPr>
              <w:pStyle w:val="TableParagraph"/>
              <w:spacing w:line="268" w:lineRule="exact"/>
              <w:ind w:left="110"/>
              <w:jc w:val="both"/>
              <w:rPr>
                <w:sz w:val="24"/>
                <w:szCs w:val="24"/>
              </w:rPr>
            </w:pPr>
            <w:r>
              <w:rPr>
                <w:sz w:val="24"/>
                <w:szCs w:val="24"/>
              </w:rPr>
              <w:t xml:space="preserve">Ar imamasi visų pagrįstų priemonių, kad kailiniai gyvūnai nepabėgtų iš laikymo įrangos ir vietų; pabėgę kailiniai gyvūnai sugaunami nesukeliant jiems skausmo? </w:t>
            </w:r>
            <w:hyperlink r:id="rId18" w:history="1">
              <w:r>
                <w:rPr>
                  <w:rStyle w:val="Hyperlink"/>
                  <w:rFonts w:eastAsiaTheme="majorEastAsia"/>
                  <w:sz w:val="24"/>
                  <w:szCs w:val="24"/>
                </w:rPr>
                <w:t>[1]</w:t>
              </w:r>
            </w:hyperlink>
            <w:r>
              <w:rPr>
                <w:sz w:val="24"/>
                <w:szCs w:val="24"/>
              </w:rPr>
              <w:t xml:space="preserve"> 40 p.</w:t>
            </w:r>
          </w:p>
        </w:tc>
        <w:tc>
          <w:tcPr>
            <w:tcW w:w="748" w:type="pct"/>
            <w:tcBorders>
              <w:top w:val="single" w:sz="4" w:space="0" w:color="auto"/>
              <w:left w:val="single" w:sz="4" w:space="0" w:color="auto"/>
              <w:bottom w:val="single" w:sz="4" w:space="0" w:color="auto"/>
              <w:right w:val="single" w:sz="4" w:space="0" w:color="auto"/>
            </w:tcBorders>
          </w:tcPr>
          <w:p w14:paraId="4CCF435A"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4657A54B" w14:textId="77777777" w:rsidR="001F111E" w:rsidRDefault="001F111E">
            <w:pPr>
              <w:rPr>
                <w:rFonts w:ascii="Times New Roman" w:hAnsi="Times New Roman"/>
                <w:sz w:val="24"/>
                <w:szCs w:val="24"/>
              </w:rPr>
            </w:pPr>
          </w:p>
        </w:tc>
      </w:tr>
      <w:tr w:rsidR="001F111E" w14:paraId="493E8FF5" w14:textId="77777777" w:rsidTr="001F111E">
        <w:tc>
          <w:tcPr>
            <w:tcW w:w="5000" w:type="pct"/>
            <w:gridSpan w:val="4"/>
            <w:tcBorders>
              <w:top w:val="single" w:sz="4" w:space="0" w:color="auto"/>
              <w:left w:val="single" w:sz="4" w:space="0" w:color="auto"/>
              <w:bottom w:val="single" w:sz="4" w:space="0" w:color="auto"/>
              <w:right w:val="single" w:sz="4" w:space="0" w:color="auto"/>
            </w:tcBorders>
            <w:hideMark/>
          </w:tcPr>
          <w:p w14:paraId="0FBF7278" w14:textId="77777777" w:rsidR="001F111E" w:rsidRDefault="001F111E">
            <w:pPr>
              <w:rPr>
                <w:rFonts w:ascii="Times New Roman" w:hAnsi="Times New Roman"/>
                <w:b/>
                <w:bCs/>
                <w:sz w:val="24"/>
                <w:szCs w:val="24"/>
              </w:rPr>
            </w:pPr>
            <w:r>
              <w:rPr>
                <w:rFonts w:ascii="Times New Roman" w:hAnsi="Times New Roman"/>
                <w:b/>
                <w:bCs/>
                <w:sz w:val="24"/>
                <w:szCs w:val="24"/>
              </w:rPr>
              <w:t xml:space="preserve">IV. KANADINIŲ AUDINIŲ (LOT. MUSTELA VISON), NAMINIŲ (JUODŲJŲ, BALTŲJŲ) ŠEŠKŲ (LOT. MUSTELA PUTORIUS) </w:t>
            </w:r>
          </w:p>
          <w:p w14:paraId="3E9730F9" w14:textId="77777777" w:rsidR="001F111E" w:rsidRDefault="001F111E">
            <w:pPr>
              <w:rPr>
                <w:rFonts w:ascii="Times New Roman" w:hAnsi="Times New Roman"/>
                <w:b/>
                <w:bCs/>
                <w:sz w:val="24"/>
                <w:szCs w:val="24"/>
              </w:rPr>
            </w:pPr>
            <w:r>
              <w:rPr>
                <w:rFonts w:ascii="Times New Roman" w:hAnsi="Times New Roman"/>
                <w:b/>
                <w:bCs/>
                <w:sz w:val="24"/>
                <w:szCs w:val="24"/>
              </w:rPr>
              <w:t>LAIKYMO REIKALAVIMAI</w:t>
            </w:r>
          </w:p>
        </w:tc>
      </w:tr>
      <w:tr w:rsidR="001F111E" w14:paraId="4C507372"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00257922" w14:textId="77777777" w:rsidR="001F111E" w:rsidRDefault="001F111E">
            <w:pPr>
              <w:jc w:val="center"/>
              <w:rPr>
                <w:rFonts w:ascii="Times New Roman" w:hAnsi="Times New Roman"/>
                <w:sz w:val="24"/>
                <w:szCs w:val="24"/>
              </w:rPr>
            </w:pPr>
            <w:r>
              <w:rPr>
                <w:rFonts w:ascii="Times New Roman" w:hAnsi="Times New Roman"/>
                <w:sz w:val="24"/>
                <w:szCs w:val="24"/>
              </w:rPr>
              <w:t>26.</w:t>
            </w:r>
          </w:p>
        </w:tc>
        <w:tc>
          <w:tcPr>
            <w:tcW w:w="2728" w:type="pct"/>
            <w:tcBorders>
              <w:top w:val="single" w:sz="4" w:space="0" w:color="000000"/>
              <w:left w:val="single" w:sz="4" w:space="0" w:color="000000"/>
              <w:bottom w:val="single" w:sz="4" w:space="0" w:color="000000"/>
              <w:right w:val="single" w:sz="4" w:space="0" w:color="000000"/>
            </w:tcBorders>
            <w:hideMark/>
          </w:tcPr>
          <w:p w14:paraId="38A4B9A3" w14:textId="77777777" w:rsidR="001F111E" w:rsidRDefault="001F111E">
            <w:pPr>
              <w:pStyle w:val="TableParagraph"/>
              <w:spacing w:line="268" w:lineRule="exact"/>
              <w:ind w:left="110"/>
              <w:jc w:val="both"/>
              <w:rPr>
                <w:sz w:val="24"/>
                <w:szCs w:val="24"/>
                <w:lang w:val="nl-NL"/>
              </w:rPr>
            </w:pPr>
            <w:r>
              <w:rPr>
                <w:sz w:val="24"/>
                <w:szCs w:val="24"/>
              </w:rPr>
              <w:t xml:space="preserve">Ar įrengtas tinkamas uždaras jauniklių guolis, pagamintas iš laikomų gyvūnų sveikatai nekenksmingų šilumą izoliuojančių medžiagų? </w:t>
            </w:r>
            <w:hyperlink r:id="rId19" w:history="1">
              <w:r>
                <w:rPr>
                  <w:rStyle w:val="Hyperlink"/>
                  <w:rFonts w:eastAsiaTheme="majorEastAsia"/>
                  <w:sz w:val="24"/>
                  <w:szCs w:val="24"/>
                </w:rPr>
                <w:t>[1]</w:t>
              </w:r>
            </w:hyperlink>
            <w:r>
              <w:rPr>
                <w:sz w:val="24"/>
                <w:szCs w:val="24"/>
              </w:rPr>
              <w:t xml:space="preserve"> 41 p.</w:t>
            </w:r>
          </w:p>
        </w:tc>
        <w:tc>
          <w:tcPr>
            <w:tcW w:w="748" w:type="pct"/>
            <w:tcBorders>
              <w:top w:val="single" w:sz="4" w:space="0" w:color="auto"/>
              <w:left w:val="single" w:sz="4" w:space="0" w:color="auto"/>
              <w:bottom w:val="single" w:sz="4" w:space="0" w:color="auto"/>
              <w:right w:val="single" w:sz="4" w:space="0" w:color="auto"/>
            </w:tcBorders>
          </w:tcPr>
          <w:p w14:paraId="2272631B"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1950D036" w14:textId="77777777" w:rsidR="001F111E" w:rsidRDefault="001F111E">
            <w:pPr>
              <w:rPr>
                <w:rFonts w:ascii="Times New Roman" w:hAnsi="Times New Roman"/>
                <w:sz w:val="24"/>
                <w:szCs w:val="24"/>
              </w:rPr>
            </w:pPr>
          </w:p>
        </w:tc>
      </w:tr>
      <w:tr w:rsidR="001F111E" w14:paraId="72C8F1E4"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4569AF5C" w14:textId="77777777" w:rsidR="001F111E" w:rsidRDefault="001F111E">
            <w:pPr>
              <w:jc w:val="center"/>
              <w:rPr>
                <w:rFonts w:ascii="Times New Roman" w:hAnsi="Times New Roman"/>
                <w:sz w:val="24"/>
                <w:szCs w:val="24"/>
              </w:rPr>
            </w:pPr>
            <w:r>
              <w:rPr>
                <w:rFonts w:ascii="Times New Roman" w:hAnsi="Times New Roman"/>
                <w:sz w:val="24"/>
                <w:szCs w:val="24"/>
              </w:rPr>
              <w:t>27.</w:t>
            </w:r>
          </w:p>
        </w:tc>
        <w:tc>
          <w:tcPr>
            <w:tcW w:w="2728" w:type="pct"/>
            <w:tcBorders>
              <w:top w:val="single" w:sz="4" w:space="0" w:color="000000"/>
              <w:left w:val="single" w:sz="4" w:space="0" w:color="000000"/>
              <w:bottom w:val="single" w:sz="4" w:space="0" w:color="000000"/>
              <w:right w:val="single" w:sz="4" w:space="0" w:color="000000"/>
            </w:tcBorders>
            <w:hideMark/>
          </w:tcPr>
          <w:p w14:paraId="02793930" w14:textId="77777777" w:rsidR="001F111E" w:rsidRDefault="001F111E">
            <w:pPr>
              <w:pStyle w:val="TableParagraph"/>
              <w:spacing w:line="268" w:lineRule="exact"/>
              <w:ind w:left="110"/>
              <w:jc w:val="both"/>
              <w:rPr>
                <w:sz w:val="24"/>
                <w:szCs w:val="24"/>
                <w:lang w:val="nl-NL"/>
              </w:rPr>
            </w:pPr>
            <w:r>
              <w:rPr>
                <w:sz w:val="24"/>
                <w:szCs w:val="24"/>
              </w:rPr>
              <w:t xml:space="preserve">Ar jaunikliai laikomi grupėmis, kuriose laikomų gyvūnų skaičius toks, kad tarpusavyje šie gyvūnai galėtų taikiai sugyventi? Ar nujunkyti jaunikliai laikomi toliau nuo savo motinos? </w:t>
            </w:r>
            <w:hyperlink r:id="rId20" w:history="1">
              <w:r>
                <w:rPr>
                  <w:rStyle w:val="Hyperlink"/>
                  <w:rFonts w:eastAsiaTheme="majorEastAsia"/>
                  <w:sz w:val="24"/>
                  <w:szCs w:val="24"/>
                </w:rPr>
                <w:t>[1]</w:t>
              </w:r>
            </w:hyperlink>
            <w:r>
              <w:rPr>
                <w:sz w:val="24"/>
                <w:szCs w:val="24"/>
              </w:rPr>
              <w:t xml:space="preserve"> 42 p.</w:t>
            </w:r>
          </w:p>
        </w:tc>
        <w:tc>
          <w:tcPr>
            <w:tcW w:w="748" w:type="pct"/>
            <w:tcBorders>
              <w:top w:val="single" w:sz="4" w:space="0" w:color="auto"/>
              <w:left w:val="single" w:sz="4" w:space="0" w:color="auto"/>
              <w:bottom w:val="single" w:sz="4" w:space="0" w:color="auto"/>
              <w:right w:val="single" w:sz="4" w:space="0" w:color="auto"/>
            </w:tcBorders>
          </w:tcPr>
          <w:p w14:paraId="7F9394F7"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5BC6C037" w14:textId="77777777" w:rsidR="001F111E" w:rsidRDefault="001F111E">
            <w:pPr>
              <w:rPr>
                <w:rFonts w:ascii="Times New Roman" w:hAnsi="Times New Roman"/>
                <w:sz w:val="24"/>
                <w:szCs w:val="24"/>
              </w:rPr>
            </w:pPr>
          </w:p>
        </w:tc>
      </w:tr>
      <w:tr w:rsidR="001F111E" w14:paraId="14218E45"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21F4B7F5" w14:textId="77777777" w:rsidR="001F111E" w:rsidRDefault="001F111E">
            <w:pPr>
              <w:jc w:val="center"/>
              <w:rPr>
                <w:rFonts w:ascii="Times New Roman" w:hAnsi="Times New Roman"/>
                <w:sz w:val="24"/>
                <w:szCs w:val="24"/>
              </w:rPr>
            </w:pPr>
            <w:r>
              <w:rPr>
                <w:rFonts w:ascii="Times New Roman" w:hAnsi="Times New Roman"/>
                <w:sz w:val="24"/>
                <w:szCs w:val="24"/>
              </w:rPr>
              <w:t>28.</w:t>
            </w:r>
          </w:p>
        </w:tc>
        <w:tc>
          <w:tcPr>
            <w:tcW w:w="2728" w:type="pct"/>
            <w:tcBorders>
              <w:top w:val="single" w:sz="4" w:space="0" w:color="000000"/>
              <w:left w:val="single" w:sz="4" w:space="0" w:color="000000"/>
              <w:bottom w:val="single" w:sz="4" w:space="0" w:color="000000"/>
              <w:right w:val="single" w:sz="4" w:space="0" w:color="000000"/>
            </w:tcBorders>
            <w:hideMark/>
          </w:tcPr>
          <w:p w14:paraId="4441FCDB" w14:textId="77777777" w:rsidR="001F111E" w:rsidRDefault="001F111E">
            <w:pPr>
              <w:pStyle w:val="TableParagraph"/>
              <w:spacing w:line="268" w:lineRule="exact"/>
              <w:ind w:left="110"/>
              <w:jc w:val="both"/>
              <w:rPr>
                <w:sz w:val="24"/>
                <w:szCs w:val="24"/>
                <w:lang w:val="nl-NL"/>
              </w:rPr>
            </w:pPr>
            <w:r>
              <w:rPr>
                <w:sz w:val="24"/>
                <w:szCs w:val="24"/>
              </w:rPr>
              <w:t xml:space="preserve">Ar kanadinių audinių, šeškų poravimosi metu arba kai šie gyvūnai laikomi toje pačioje įrangoje, jie prižiūrimi taip, kad tarpusavyje taikiai sugyventų? </w:t>
            </w:r>
            <w:hyperlink r:id="rId21" w:history="1">
              <w:r>
                <w:rPr>
                  <w:rStyle w:val="Hyperlink"/>
                  <w:rFonts w:eastAsiaTheme="majorEastAsia"/>
                  <w:sz w:val="24"/>
                  <w:szCs w:val="24"/>
                </w:rPr>
                <w:t>[1]</w:t>
              </w:r>
            </w:hyperlink>
            <w:r>
              <w:rPr>
                <w:sz w:val="24"/>
                <w:szCs w:val="24"/>
              </w:rPr>
              <w:t xml:space="preserve"> 45 p.</w:t>
            </w:r>
          </w:p>
        </w:tc>
        <w:tc>
          <w:tcPr>
            <w:tcW w:w="748" w:type="pct"/>
            <w:tcBorders>
              <w:top w:val="single" w:sz="4" w:space="0" w:color="auto"/>
              <w:left w:val="single" w:sz="4" w:space="0" w:color="auto"/>
              <w:bottom w:val="single" w:sz="4" w:space="0" w:color="auto"/>
              <w:right w:val="single" w:sz="4" w:space="0" w:color="auto"/>
            </w:tcBorders>
          </w:tcPr>
          <w:p w14:paraId="328E4902"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17939756" w14:textId="77777777" w:rsidR="001F111E" w:rsidRDefault="001F111E">
            <w:pPr>
              <w:rPr>
                <w:rFonts w:ascii="Times New Roman" w:hAnsi="Times New Roman"/>
                <w:sz w:val="24"/>
                <w:szCs w:val="24"/>
              </w:rPr>
            </w:pPr>
          </w:p>
        </w:tc>
      </w:tr>
      <w:tr w:rsidR="001F111E" w14:paraId="5316EFB4"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665BA03E" w14:textId="77777777" w:rsidR="001F111E" w:rsidRDefault="001F111E">
            <w:pPr>
              <w:jc w:val="center"/>
              <w:rPr>
                <w:rFonts w:ascii="Times New Roman" w:hAnsi="Times New Roman"/>
                <w:sz w:val="24"/>
                <w:szCs w:val="24"/>
              </w:rPr>
            </w:pPr>
            <w:r>
              <w:rPr>
                <w:rFonts w:ascii="Times New Roman" w:hAnsi="Times New Roman"/>
                <w:sz w:val="24"/>
                <w:szCs w:val="24"/>
              </w:rPr>
              <w:t>29.</w:t>
            </w:r>
          </w:p>
        </w:tc>
        <w:tc>
          <w:tcPr>
            <w:tcW w:w="2728" w:type="pct"/>
            <w:tcBorders>
              <w:top w:val="single" w:sz="4" w:space="0" w:color="000000"/>
              <w:left w:val="single" w:sz="4" w:space="0" w:color="000000"/>
              <w:bottom w:val="single" w:sz="4" w:space="0" w:color="000000"/>
              <w:right w:val="single" w:sz="4" w:space="0" w:color="000000"/>
            </w:tcBorders>
            <w:hideMark/>
          </w:tcPr>
          <w:p w14:paraId="641F46AF" w14:textId="77777777" w:rsidR="001F111E" w:rsidRDefault="001F111E">
            <w:pPr>
              <w:pStyle w:val="TableParagraph"/>
              <w:spacing w:line="268" w:lineRule="exact"/>
              <w:ind w:left="110"/>
              <w:jc w:val="both"/>
              <w:rPr>
                <w:sz w:val="24"/>
                <w:szCs w:val="24"/>
                <w:lang w:val="nl-NL"/>
              </w:rPr>
            </w:pPr>
            <w:r>
              <w:rPr>
                <w:sz w:val="24"/>
                <w:szCs w:val="24"/>
              </w:rPr>
              <w:t xml:space="preserve">Ar kanadinių audinių jaunikliai nujunkomi ne anksčiau nei aštuonios savaitės, išskyrus atvejus, kai motinos ir jauniklių gerovei gresia pavojus? </w:t>
            </w:r>
            <w:hyperlink r:id="rId22" w:history="1">
              <w:r>
                <w:rPr>
                  <w:rStyle w:val="Hyperlink"/>
                  <w:rFonts w:eastAsiaTheme="majorEastAsia"/>
                  <w:sz w:val="24"/>
                  <w:szCs w:val="24"/>
                </w:rPr>
                <w:t>[1]</w:t>
              </w:r>
            </w:hyperlink>
            <w:r>
              <w:rPr>
                <w:sz w:val="24"/>
                <w:szCs w:val="24"/>
              </w:rPr>
              <w:t xml:space="preserve"> 43 p.</w:t>
            </w:r>
          </w:p>
        </w:tc>
        <w:tc>
          <w:tcPr>
            <w:tcW w:w="748" w:type="pct"/>
            <w:tcBorders>
              <w:top w:val="single" w:sz="4" w:space="0" w:color="auto"/>
              <w:left w:val="single" w:sz="4" w:space="0" w:color="auto"/>
              <w:bottom w:val="single" w:sz="4" w:space="0" w:color="auto"/>
              <w:right w:val="single" w:sz="4" w:space="0" w:color="auto"/>
            </w:tcBorders>
          </w:tcPr>
          <w:p w14:paraId="1EE79173"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34C3B581" w14:textId="77777777" w:rsidR="001F111E" w:rsidRDefault="001F111E">
            <w:pPr>
              <w:rPr>
                <w:rFonts w:ascii="Times New Roman" w:hAnsi="Times New Roman"/>
                <w:sz w:val="24"/>
                <w:szCs w:val="24"/>
              </w:rPr>
            </w:pPr>
          </w:p>
        </w:tc>
      </w:tr>
      <w:tr w:rsidR="001F111E" w14:paraId="41F80EA5"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31F69E10" w14:textId="77777777" w:rsidR="001F111E" w:rsidRDefault="001F111E">
            <w:pPr>
              <w:jc w:val="center"/>
              <w:rPr>
                <w:rFonts w:ascii="Times New Roman" w:hAnsi="Times New Roman"/>
                <w:sz w:val="24"/>
                <w:szCs w:val="24"/>
              </w:rPr>
            </w:pPr>
            <w:r>
              <w:rPr>
                <w:rFonts w:ascii="Times New Roman" w:hAnsi="Times New Roman"/>
                <w:sz w:val="24"/>
                <w:szCs w:val="24"/>
              </w:rPr>
              <w:t>30.</w:t>
            </w:r>
          </w:p>
        </w:tc>
        <w:tc>
          <w:tcPr>
            <w:tcW w:w="2728" w:type="pct"/>
            <w:tcBorders>
              <w:top w:val="single" w:sz="4" w:space="0" w:color="000000"/>
              <w:left w:val="single" w:sz="4" w:space="0" w:color="000000"/>
              <w:bottom w:val="single" w:sz="4" w:space="0" w:color="000000"/>
              <w:right w:val="single" w:sz="4" w:space="0" w:color="000000"/>
            </w:tcBorders>
            <w:hideMark/>
          </w:tcPr>
          <w:p w14:paraId="5D1AA533" w14:textId="77777777" w:rsidR="001F111E" w:rsidRDefault="001F111E">
            <w:pPr>
              <w:pStyle w:val="TableParagraph"/>
              <w:spacing w:line="268" w:lineRule="exact"/>
              <w:ind w:left="110"/>
              <w:jc w:val="both"/>
              <w:rPr>
                <w:sz w:val="24"/>
                <w:szCs w:val="24"/>
                <w:lang w:val="nl-NL"/>
              </w:rPr>
            </w:pPr>
            <w:r>
              <w:rPr>
                <w:sz w:val="24"/>
                <w:szCs w:val="24"/>
              </w:rPr>
              <w:t xml:space="preserve">Ar kanadinių audinių elgesyje akivaizdžiai nepastebima stereotipijos ar savęs žalojimo požymių? </w:t>
            </w:r>
            <w:hyperlink r:id="rId23" w:history="1">
              <w:r>
                <w:rPr>
                  <w:rStyle w:val="Hyperlink"/>
                  <w:rFonts w:eastAsiaTheme="majorEastAsia"/>
                  <w:sz w:val="24"/>
                  <w:szCs w:val="24"/>
                </w:rPr>
                <w:t>[1]</w:t>
              </w:r>
            </w:hyperlink>
            <w:r>
              <w:rPr>
                <w:sz w:val="24"/>
                <w:szCs w:val="24"/>
              </w:rPr>
              <w:t xml:space="preserve"> 44 p.</w:t>
            </w:r>
          </w:p>
        </w:tc>
        <w:tc>
          <w:tcPr>
            <w:tcW w:w="748" w:type="pct"/>
            <w:tcBorders>
              <w:top w:val="single" w:sz="4" w:space="0" w:color="auto"/>
              <w:left w:val="single" w:sz="4" w:space="0" w:color="auto"/>
              <w:bottom w:val="single" w:sz="4" w:space="0" w:color="auto"/>
              <w:right w:val="single" w:sz="4" w:space="0" w:color="auto"/>
            </w:tcBorders>
          </w:tcPr>
          <w:p w14:paraId="62408A1D"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60FF6CA6" w14:textId="77777777" w:rsidR="001F111E" w:rsidRDefault="001F111E">
            <w:pPr>
              <w:rPr>
                <w:rFonts w:ascii="Times New Roman" w:hAnsi="Times New Roman"/>
                <w:sz w:val="24"/>
                <w:szCs w:val="24"/>
              </w:rPr>
            </w:pPr>
          </w:p>
        </w:tc>
      </w:tr>
      <w:tr w:rsidR="001F111E" w14:paraId="35765789"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6456B0D2" w14:textId="77777777" w:rsidR="001F111E" w:rsidRDefault="001F111E">
            <w:pPr>
              <w:jc w:val="center"/>
              <w:rPr>
                <w:rFonts w:ascii="Times New Roman" w:hAnsi="Times New Roman"/>
                <w:sz w:val="24"/>
                <w:szCs w:val="24"/>
              </w:rPr>
            </w:pPr>
            <w:r>
              <w:rPr>
                <w:rFonts w:ascii="Times New Roman" w:hAnsi="Times New Roman"/>
                <w:sz w:val="24"/>
                <w:szCs w:val="24"/>
              </w:rPr>
              <w:t>31.</w:t>
            </w:r>
          </w:p>
        </w:tc>
        <w:tc>
          <w:tcPr>
            <w:tcW w:w="2728" w:type="pct"/>
            <w:tcBorders>
              <w:top w:val="single" w:sz="4" w:space="0" w:color="000000"/>
              <w:left w:val="single" w:sz="4" w:space="0" w:color="000000"/>
              <w:bottom w:val="single" w:sz="4" w:space="0" w:color="000000"/>
              <w:right w:val="single" w:sz="4" w:space="0" w:color="000000"/>
            </w:tcBorders>
            <w:hideMark/>
          </w:tcPr>
          <w:p w14:paraId="6CCA632B" w14:textId="77777777" w:rsidR="001F111E" w:rsidRDefault="001F111E">
            <w:pPr>
              <w:pStyle w:val="TableParagraph"/>
              <w:spacing w:line="268" w:lineRule="exact"/>
              <w:ind w:left="110"/>
              <w:jc w:val="both"/>
              <w:rPr>
                <w:sz w:val="24"/>
                <w:szCs w:val="24"/>
                <w:lang w:val="nl-NL"/>
              </w:rPr>
            </w:pPr>
            <w:r>
              <w:rPr>
                <w:sz w:val="24"/>
                <w:szCs w:val="24"/>
              </w:rPr>
              <w:t xml:space="preserve">Ar narvai pastatyti pakankamai aukštai, o tarpai po narvais padengti nuotekas </w:t>
            </w:r>
            <w:proofErr w:type="spellStart"/>
            <w:r>
              <w:rPr>
                <w:sz w:val="24"/>
                <w:szCs w:val="24"/>
              </w:rPr>
              <w:t>sugerčiomis</w:t>
            </w:r>
            <w:proofErr w:type="spellEnd"/>
            <w:r>
              <w:rPr>
                <w:sz w:val="24"/>
                <w:szCs w:val="24"/>
              </w:rPr>
              <w:t xml:space="preserve"> ir leidžiančiomis lengvai pašalinti ekskrementus, medžiagomis arba įrengta nuotekų surinkimo ir pašalinimo sistema? </w:t>
            </w:r>
            <w:hyperlink r:id="rId24" w:history="1">
              <w:r>
                <w:rPr>
                  <w:rStyle w:val="Hyperlink"/>
                  <w:rFonts w:eastAsiaTheme="majorEastAsia"/>
                  <w:sz w:val="24"/>
                  <w:szCs w:val="24"/>
                </w:rPr>
                <w:t>[1]</w:t>
              </w:r>
            </w:hyperlink>
            <w:r>
              <w:rPr>
                <w:sz w:val="24"/>
                <w:szCs w:val="24"/>
              </w:rPr>
              <w:t xml:space="preserve"> 46.1 </w:t>
            </w:r>
            <w:proofErr w:type="spellStart"/>
            <w:r>
              <w:rPr>
                <w:sz w:val="24"/>
                <w:szCs w:val="24"/>
              </w:rPr>
              <w:t>pp</w:t>
            </w:r>
            <w:proofErr w:type="spellEnd"/>
            <w:r>
              <w:rPr>
                <w:sz w:val="24"/>
                <w:szCs w:val="24"/>
              </w:rPr>
              <w:t>.</w:t>
            </w:r>
          </w:p>
        </w:tc>
        <w:tc>
          <w:tcPr>
            <w:tcW w:w="748" w:type="pct"/>
            <w:tcBorders>
              <w:top w:val="single" w:sz="4" w:space="0" w:color="auto"/>
              <w:left w:val="single" w:sz="4" w:space="0" w:color="auto"/>
              <w:bottom w:val="single" w:sz="4" w:space="0" w:color="auto"/>
              <w:right w:val="single" w:sz="4" w:space="0" w:color="auto"/>
            </w:tcBorders>
          </w:tcPr>
          <w:p w14:paraId="2B4B64A1"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06603FA5" w14:textId="77777777" w:rsidR="001F111E" w:rsidRDefault="001F111E">
            <w:pPr>
              <w:rPr>
                <w:rFonts w:ascii="Times New Roman" w:hAnsi="Times New Roman"/>
                <w:sz w:val="24"/>
                <w:szCs w:val="24"/>
              </w:rPr>
            </w:pPr>
          </w:p>
        </w:tc>
      </w:tr>
      <w:tr w:rsidR="001F111E" w14:paraId="709FD02C"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1808FE42" w14:textId="77777777" w:rsidR="001F111E" w:rsidRDefault="001F111E">
            <w:pPr>
              <w:jc w:val="center"/>
              <w:rPr>
                <w:rFonts w:ascii="Times New Roman" w:hAnsi="Times New Roman"/>
                <w:sz w:val="24"/>
                <w:szCs w:val="24"/>
              </w:rPr>
            </w:pPr>
            <w:r>
              <w:rPr>
                <w:rFonts w:ascii="Times New Roman" w:hAnsi="Times New Roman"/>
                <w:sz w:val="24"/>
                <w:szCs w:val="24"/>
              </w:rPr>
              <w:t>32.</w:t>
            </w:r>
          </w:p>
        </w:tc>
        <w:tc>
          <w:tcPr>
            <w:tcW w:w="2728" w:type="pct"/>
            <w:tcBorders>
              <w:top w:val="single" w:sz="4" w:space="0" w:color="000000"/>
              <w:left w:val="single" w:sz="4" w:space="0" w:color="000000"/>
              <w:bottom w:val="single" w:sz="4" w:space="0" w:color="000000"/>
              <w:right w:val="single" w:sz="4" w:space="0" w:color="000000"/>
            </w:tcBorders>
            <w:hideMark/>
          </w:tcPr>
          <w:p w14:paraId="2C0EFB80" w14:textId="77777777" w:rsidR="001F111E" w:rsidRDefault="001F111E">
            <w:pPr>
              <w:pStyle w:val="TableParagraph"/>
              <w:spacing w:line="268" w:lineRule="exact"/>
              <w:ind w:left="110"/>
              <w:jc w:val="both"/>
              <w:rPr>
                <w:sz w:val="24"/>
                <w:szCs w:val="24"/>
                <w:lang w:val="nl-NL"/>
              </w:rPr>
            </w:pPr>
            <w:r>
              <w:rPr>
                <w:sz w:val="24"/>
                <w:szCs w:val="24"/>
              </w:rPr>
              <w:t xml:space="preserve">Ar narvai nestatomi vienas ant kito, išskyrus narvus, kurie sudaryti iš kelių aukštų, sujungtų tarpusavyje ir juose laikomi kailiniai gyvūnai gali pereiti iš vieno aukšto į kitą? </w:t>
            </w:r>
            <w:hyperlink r:id="rId25" w:history="1">
              <w:r>
                <w:rPr>
                  <w:rStyle w:val="Hyperlink"/>
                  <w:rFonts w:eastAsiaTheme="majorEastAsia"/>
                  <w:sz w:val="24"/>
                  <w:szCs w:val="24"/>
                </w:rPr>
                <w:t>[1]</w:t>
              </w:r>
            </w:hyperlink>
            <w:r>
              <w:rPr>
                <w:sz w:val="24"/>
                <w:szCs w:val="24"/>
              </w:rPr>
              <w:t xml:space="preserve"> 46.2 </w:t>
            </w:r>
            <w:proofErr w:type="spellStart"/>
            <w:r>
              <w:rPr>
                <w:sz w:val="24"/>
                <w:szCs w:val="24"/>
              </w:rPr>
              <w:t>pp</w:t>
            </w:r>
            <w:proofErr w:type="spellEnd"/>
            <w:r>
              <w:rPr>
                <w:sz w:val="24"/>
                <w:szCs w:val="24"/>
              </w:rPr>
              <w:t>.</w:t>
            </w:r>
          </w:p>
        </w:tc>
        <w:tc>
          <w:tcPr>
            <w:tcW w:w="748" w:type="pct"/>
            <w:tcBorders>
              <w:top w:val="single" w:sz="4" w:space="0" w:color="auto"/>
              <w:left w:val="single" w:sz="4" w:space="0" w:color="auto"/>
              <w:bottom w:val="single" w:sz="4" w:space="0" w:color="auto"/>
              <w:right w:val="single" w:sz="4" w:space="0" w:color="auto"/>
            </w:tcBorders>
          </w:tcPr>
          <w:p w14:paraId="55D328F4"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20D6EF1C" w14:textId="77777777" w:rsidR="001F111E" w:rsidRDefault="001F111E">
            <w:pPr>
              <w:rPr>
                <w:rFonts w:ascii="Times New Roman" w:hAnsi="Times New Roman"/>
                <w:sz w:val="24"/>
                <w:szCs w:val="24"/>
              </w:rPr>
            </w:pPr>
          </w:p>
        </w:tc>
      </w:tr>
      <w:tr w:rsidR="001F111E" w14:paraId="611B9F0C"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3E02215E" w14:textId="77777777" w:rsidR="001F111E" w:rsidRDefault="001F111E">
            <w:pPr>
              <w:jc w:val="center"/>
              <w:rPr>
                <w:rFonts w:ascii="Times New Roman" w:hAnsi="Times New Roman"/>
                <w:sz w:val="24"/>
                <w:szCs w:val="24"/>
              </w:rPr>
            </w:pPr>
            <w:r>
              <w:rPr>
                <w:rFonts w:ascii="Times New Roman" w:hAnsi="Times New Roman"/>
                <w:sz w:val="24"/>
                <w:szCs w:val="24"/>
              </w:rPr>
              <w:t>33.</w:t>
            </w:r>
          </w:p>
        </w:tc>
        <w:tc>
          <w:tcPr>
            <w:tcW w:w="2728" w:type="pct"/>
            <w:tcBorders>
              <w:top w:val="single" w:sz="4" w:space="0" w:color="000000"/>
              <w:left w:val="single" w:sz="4" w:space="0" w:color="000000"/>
              <w:bottom w:val="single" w:sz="4" w:space="0" w:color="000000"/>
              <w:right w:val="single" w:sz="4" w:space="0" w:color="000000"/>
            </w:tcBorders>
            <w:hideMark/>
          </w:tcPr>
          <w:p w14:paraId="72C6F6E0" w14:textId="77777777" w:rsidR="001F111E" w:rsidRDefault="001F111E">
            <w:pPr>
              <w:pStyle w:val="TableParagraph"/>
              <w:spacing w:line="268" w:lineRule="exact"/>
              <w:ind w:left="110"/>
              <w:jc w:val="both"/>
              <w:rPr>
                <w:sz w:val="24"/>
                <w:szCs w:val="24"/>
                <w:lang w:val="nl-NL"/>
              </w:rPr>
            </w:pPr>
            <w:r>
              <w:rPr>
                <w:sz w:val="24"/>
                <w:szCs w:val="24"/>
              </w:rPr>
              <w:t xml:space="preserve">Ar laikymo įrangoje kanadinėms audinėms, </w:t>
            </w:r>
            <w:r>
              <w:rPr>
                <w:sz w:val="24"/>
                <w:szCs w:val="24"/>
              </w:rPr>
              <w:lastRenderedPageBreak/>
              <w:t xml:space="preserve">šeškams skiriamas pakankamas plotas; tinkamas laikymo įrangos aukštis, plotis ir ilgis? </w:t>
            </w:r>
            <w:hyperlink r:id="rId26" w:history="1">
              <w:r>
                <w:rPr>
                  <w:rStyle w:val="Hyperlink"/>
                  <w:rFonts w:eastAsiaTheme="majorEastAsia"/>
                  <w:sz w:val="24"/>
                  <w:szCs w:val="24"/>
                </w:rPr>
                <w:t>[1]</w:t>
              </w:r>
            </w:hyperlink>
            <w:r>
              <w:rPr>
                <w:sz w:val="24"/>
                <w:szCs w:val="24"/>
              </w:rPr>
              <w:t xml:space="preserve"> 47 p., 3.2 </w:t>
            </w:r>
            <w:proofErr w:type="spellStart"/>
            <w:r>
              <w:rPr>
                <w:sz w:val="24"/>
                <w:szCs w:val="24"/>
              </w:rPr>
              <w:t>pp</w:t>
            </w:r>
            <w:proofErr w:type="spellEnd"/>
            <w:r>
              <w:rPr>
                <w:sz w:val="24"/>
                <w:szCs w:val="24"/>
              </w:rPr>
              <w:t xml:space="preserve">., Priedas – 1 lentelė, 5 lentelė, 3.3 </w:t>
            </w:r>
            <w:proofErr w:type="spellStart"/>
            <w:r>
              <w:rPr>
                <w:sz w:val="24"/>
                <w:szCs w:val="24"/>
              </w:rPr>
              <w:t>pp</w:t>
            </w:r>
            <w:proofErr w:type="spellEnd"/>
            <w:r>
              <w:rPr>
                <w:sz w:val="24"/>
                <w:szCs w:val="24"/>
              </w:rPr>
              <w:t>.</w:t>
            </w:r>
          </w:p>
        </w:tc>
        <w:tc>
          <w:tcPr>
            <w:tcW w:w="748" w:type="pct"/>
            <w:tcBorders>
              <w:top w:val="single" w:sz="4" w:space="0" w:color="auto"/>
              <w:left w:val="single" w:sz="4" w:space="0" w:color="auto"/>
              <w:bottom w:val="single" w:sz="4" w:space="0" w:color="auto"/>
              <w:right w:val="single" w:sz="4" w:space="0" w:color="auto"/>
            </w:tcBorders>
          </w:tcPr>
          <w:p w14:paraId="55F9E683"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6F0D023C" w14:textId="77777777" w:rsidR="001F111E" w:rsidRDefault="001F111E">
            <w:pPr>
              <w:rPr>
                <w:rFonts w:ascii="Times New Roman" w:hAnsi="Times New Roman"/>
                <w:sz w:val="24"/>
                <w:szCs w:val="24"/>
              </w:rPr>
            </w:pPr>
          </w:p>
        </w:tc>
      </w:tr>
      <w:tr w:rsidR="001F111E" w14:paraId="61DE0706" w14:textId="77777777" w:rsidTr="001F111E">
        <w:tc>
          <w:tcPr>
            <w:tcW w:w="5000" w:type="pct"/>
            <w:gridSpan w:val="4"/>
            <w:tcBorders>
              <w:top w:val="single" w:sz="4" w:space="0" w:color="auto"/>
              <w:left w:val="single" w:sz="4" w:space="0" w:color="auto"/>
              <w:bottom w:val="single" w:sz="4" w:space="0" w:color="auto"/>
              <w:right w:val="single" w:sz="4" w:space="0" w:color="auto"/>
            </w:tcBorders>
            <w:hideMark/>
          </w:tcPr>
          <w:p w14:paraId="7BB174E2" w14:textId="77777777" w:rsidR="001F111E" w:rsidRDefault="001F111E">
            <w:pPr>
              <w:rPr>
                <w:rFonts w:ascii="Times New Roman" w:hAnsi="Times New Roman"/>
                <w:b/>
                <w:bCs/>
                <w:sz w:val="24"/>
                <w:szCs w:val="24"/>
              </w:rPr>
            </w:pPr>
            <w:r>
              <w:rPr>
                <w:rFonts w:ascii="Times New Roman" w:hAnsi="Times New Roman"/>
                <w:b/>
                <w:bCs/>
                <w:sz w:val="24"/>
                <w:szCs w:val="24"/>
              </w:rPr>
              <w:t>V. RUDŲJŲ LAPIŲ (LOT. VULPES VULPES), POLIARINIŲ LAPIŲ (LOT. ALOPEX LAGOPUS) LAIKYMO REIKALAVIMAI</w:t>
            </w:r>
          </w:p>
        </w:tc>
      </w:tr>
      <w:tr w:rsidR="001F111E" w14:paraId="3F086501"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1DC05403" w14:textId="77777777" w:rsidR="001F111E" w:rsidRDefault="001F111E">
            <w:pPr>
              <w:jc w:val="center"/>
              <w:rPr>
                <w:rFonts w:ascii="Times New Roman" w:hAnsi="Times New Roman"/>
                <w:sz w:val="24"/>
                <w:szCs w:val="24"/>
              </w:rPr>
            </w:pPr>
            <w:r>
              <w:rPr>
                <w:rFonts w:ascii="Times New Roman" w:hAnsi="Times New Roman"/>
                <w:sz w:val="24"/>
                <w:szCs w:val="24"/>
              </w:rPr>
              <w:t>34.</w:t>
            </w:r>
          </w:p>
        </w:tc>
        <w:tc>
          <w:tcPr>
            <w:tcW w:w="2728" w:type="pct"/>
            <w:tcBorders>
              <w:top w:val="single" w:sz="4" w:space="0" w:color="000000"/>
              <w:left w:val="single" w:sz="4" w:space="0" w:color="000000"/>
              <w:bottom w:val="single" w:sz="4" w:space="0" w:color="000000"/>
              <w:right w:val="single" w:sz="4" w:space="0" w:color="000000"/>
            </w:tcBorders>
            <w:hideMark/>
          </w:tcPr>
          <w:p w14:paraId="7663C0F7" w14:textId="77777777" w:rsidR="001F111E" w:rsidRDefault="001F111E">
            <w:pPr>
              <w:pStyle w:val="TableParagraph"/>
              <w:spacing w:line="268" w:lineRule="exact"/>
              <w:ind w:left="110"/>
              <w:jc w:val="both"/>
              <w:rPr>
                <w:sz w:val="24"/>
                <w:szCs w:val="24"/>
                <w:lang w:val="nl-NL"/>
              </w:rPr>
            </w:pPr>
            <w:r>
              <w:rPr>
                <w:sz w:val="24"/>
                <w:szCs w:val="24"/>
              </w:rPr>
              <w:t xml:space="preserve">Ar yra užimtumui ir graužti tinkamų priemonių / medžiagų? </w:t>
            </w:r>
            <w:hyperlink r:id="rId27" w:history="1">
              <w:r>
                <w:rPr>
                  <w:rStyle w:val="Hyperlink"/>
                  <w:rFonts w:eastAsiaTheme="majorEastAsia"/>
                  <w:sz w:val="24"/>
                  <w:szCs w:val="24"/>
                </w:rPr>
                <w:t>[1]</w:t>
              </w:r>
            </w:hyperlink>
            <w:r>
              <w:rPr>
                <w:sz w:val="24"/>
                <w:szCs w:val="24"/>
              </w:rPr>
              <w:t xml:space="preserve"> 48 p., 29 p.</w:t>
            </w:r>
          </w:p>
        </w:tc>
        <w:tc>
          <w:tcPr>
            <w:tcW w:w="748" w:type="pct"/>
            <w:tcBorders>
              <w:top w:val="single" w:sz="4" w:space="0" w:color="auto"/>
              <w:left w:val="single" w:sz="4" w:space="0" w:color="auto"/>
              <w:bottom w:val="single" w:sz="4" w:space="0" w:color="auto"/>
              <w:right w:val="single" w:sz="4" w:space="0" w:color="auto"/>
            </w:tcBorders>
          </w:tcPr>
          <w:p w14:paraId="6BEEC7AD"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426F331B" w14:textId="77777777" w:rsidR="001F111E" w:rsidRDefault="001F111E">
            <w:pPr>
              <w:rPr>
                <w:rFonts w:ascii="Times New Roman" w:hAnsi="Times New Roman"/>
                <w:sz w:val="24"/>
                <w:szCs w:val="24"/>
              </w:rPr>
            </w:pPr>
          </w:p>
        </w:tc>
      </w:tr>
      <w:tr w:rsidR="001F111E" w14:paraId="0E07CA3B"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4017BB2B" w14:textId="77777777" w:rsidR="001F111E" w:rsidRDefault="001F111E">
            <w:pPr>
              <w:jc w:val="center"/>
              <w:rPr>
                <w:rFonts w:ascii="Times New Roman" w:hAnsi="Times New Roman"/>
                <w:sz w:val="24"/>
                <w:szCs w:val="24"/>
              </w:rPr>
            </w:pPr>
            <w:r>
              <w:rPr>
                <w:rFonts w:ascii="Times New Roman" w:hAnsi="Times New Roman"/>
                <w:sz w:val="24"/>
                <w:szCs w:val="24"/>
              </w:rPr>
              <w:t>35.</w:t>
            </w:r>
          </w:p>
        </w:tc>
        <w:tc>
          <w:tcPr>
            <w:tcW w:w="2728" w:type="pct"/>
            <w:tcBorders>
              <w:top w:val="single" w:sz="4" w:space="0" w:color="000000"/>
              <w:left w:val="single" w:sz="4" w:space="0" w:color="000000"/>
              <w:bottom w:val="single" w:sz="4" w:space="0" w:color="000000"/>
              <w:right w:val="single" w:sz="4" w:space="0" w:color="000000"/>
            </w:tcBorders>
            <w:hideMark/>
          </w:tcPr>
          <w:p w14:paraId="6974385C" w14:textId="77777777" w:rsidR="001F111E" w:rsidRDefault="001F111E">
            <w:pPr>
              <w:pStyle w:val="TableParagraph"/>
              <w:spacing w:line="268" w:lineRule="exact"/>
              <w:ind w:left="110"/>
              <w:jc w:val="both"/>
              <w:rPr>
                <w:sz w:val="24"/>
                <w:szCs w:val="24"/>
              </w:rPr>
            </w:pPr>
            <w:r>
              <w:rPr>
                <w:sz w:val="24"/>
                <w:szCs w:val="24"/>
              </w:rPr>
              <w:t xml:space="preserve">Ar laikymo įrangoje lapėms skiriamas pakankamas plotas; tinkamas laikymo įrangos aukštis, plotis ir ilgis? </w:t>
            </w:r>
            <w:hyperlink r:id="rId28" w:history="1">
              <w:r>
                <w:rPr>
                  <w:rStyle w:val="Hyperlink"/>
                  <w:rFonts w:eastAsiaTheme="majorEastAsia"/>
                  <w:sz w:val="24"/>
                  <w:szCs w:val="24"/>
                </w:rPr>
                <w:t>[1]</w:t>
              </w:r>
            </w:hyperlink>
            <w:r>
              <w:rPr>
                <w:sz w:val="24"/>
                <w:szCs w:val="24"/>
              </w:rPr>
              <w:t xml:space="preserve"> 49 p., 3.2 </w:t>
            </w:r>
            <w:proofErr w:type="spellStart"/>
            <w:r>
              <w:rPr>
                <w:sz w:val="24"/>
                <w:szCs w:val="24"/>
              </w:rPr>
              <w:t>pp</w:t>
            </w:r>
            <w:proofErr w:type="spellEnd"/>
            <w:r>
              <w:rPr>
                <w:sz w:val="24"/>
                <w:szCs w:val="24"/>
              </w:rPr>
              <w:t xml:space="preserve">., Priedas – 2 lentelė, 5 lentelė </w:t>
            </w:r>
          </w:p>
        </w:tc>
        <w:tc>
          <w:tcPr>
            <w:tcW w:w="748" w:type="pct"/>
            <w:tcBorders>
              <w:top w:val="single" w:sz="4" w:space="0" w:color="auto"/>
              <w:left w:val="single" w:sz="4" w:space="0" w:color="auto"/>
              <w:bottom w:val="single" w:sz="4" w:space="0" w:color="auto"/>
              <w:right w:val="single" w:sz="4" w:space="0" w:color="auto"/>
            </w:tcBorders>
          </w:tcPr>
          <w:p w14:paraId="2AA31629"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4D95FC95" w14:textId="77777777" w:rsidR="001F111E" w:rsidRDefault="001F111E">
            <w:pPr>
              <w:rPr>
                <w:rFonts w:ascii="Times New Roman" w:hAnsi="Times New Roman"/>
                <w:sz w:val="24"/>
                <w:szCs w:val="24"/>
              </w:rPr>
            </w:pPr>
          </w:p>
        </w:tc>
      </w:tr>
      <w:tr w:rsidR="001F111E" w14:paraId="4453F64C"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5BE5F4B3" w14:textId="77777777" w:rsidR="001F111E" w:rsidRDefault="001F111E">
            <w:pPr>
              <w:jc w:val="center"/>
              <w:rPr>
                <w:rFonts w:ascii="Times New Roman" w:hAnsi="Times New Roman"/>
                <w:sz w:val="24"/>
                <w:szCs w:val="24"/>
              </w:rPr>
            </w:pPr>
            <w:r>
              <w:rPr>
                <w:rFonts w:ascii="Times New Roman" w:hAnsi="Times New Roman"/>
                <w:sz w:val="24"/>
                <w:szCs w:val="24"/>
              </w:rPr>
              <w:t>36.</w:t>
            </w:r>
          </w:p>
        </w:tc>
        <w:tc>
          <w:tcPr>
            <w:tcW w:w="2728" w:type="pct"/>
            <w:tcBorders>
              <w:top w:val="single" w:sz="4" w:space="0" w:color="000000"/>
              <w:left w:val="single" w:sz="4" w:space="0" w:color="000000"/>
              <w:bottom w:val="single" w:sz="4" w:space="0" w:color="000000"/>
              <w:right w:val="single" w:sz="4" w:space="0" w:color="000000"/>
            </w:tcBorders>
            <w:hideMark/>
          </w:tcPr>
          <w:p w14:paraId="1FE96ADE" w14:textId="77777777" w:rsidR="001F111E" w:rsidRDefault="001F111E">
            <w:pPr>
              <w:pStyle w:val="TableParagraph"/>
              <w:spacing w:line="268" w:lineRule="exact"/>
              <w:ind w:left="110"/>
              <w:jc w:val="both"/>
              <w:rPr>
                <w:sz w:val="24"/>
                <w:szCs w:val="24"/>
              </w:rPr>
            </w:pPr>
            <w:r>
              <w:rPr>
                <w:sz w:val="24"/>
                <w:szCs w:val="24"/>
              </w:rPr>
              <w:t xml:space="preserve">Ar narvai pastatyti pakankamai aukštai, o tarpai po narvais padengti nuotekas </w:t>
            </w:r>
            <w:proofErr w:type="spellStart"/>
            <w:r>
              <w:rPr>
                <w:sz w:val="24"/>
                <w:szCs w:val="24"/>
              </w:rPr>
              <w:t>sugerčiomis</w:t>
            </w:r>
            <w:proofErr w:type="spellEnd"/>
            <w:r>
              <w:rPr>
                <w:sz w:val="24"/>
                <w:szCs w:val="24"/>
              </w:rPr>
              <w:t xml:space="preserve"> ir leidžiančiomis lengvai pašalinti ekskrementus, medžiagomis arba įrengta nuotekų surinkimo ir pašalinimo sistema? </w:t>
            </w:r>
            <w:hyperlink r:id="rId29" w:history="1">
              <w:r>
                <w:rPr>
                  <w:rStyle w:val="Hyperlink"/>
                  <w:rFonts w:eastAsiaTheme="majorEastAsia"/>
                  <w:sz w:val="24"/>
                  <w:szCs w:val="24"/>
                </w:rPr>
                <w:t>[1]</w:t>
              </w:r>
            </w:hyperlink>
            <w:r>
              <w:rPr>
                <w:sz w:val="24"/>
                <w:szCs w:val="24"/>
              </w:rPr>
              <w:t xml:space="preserve"> 50 p.</w:t>
            </w:r>
          </w:p>
        </w:tc>
        <w:tc>
          <w:tcPr>
            <w:tcW w:w="748" w:type="pct"/>
            <w:tcBorders>
              <w:top w:val="single" w:sz="4" w:space="0" w:color="auto"/>
              <w:left w:val="single" w:sz="4" w:space="0" w:color="auto"/>
              <w:bottom w:val="single" w:sz="4" w:space="0" w:color="auto"/>
              <w:right w:val="single" w:sz="4" w:space="0" w:color="auto"/>
            </w:tcBorders>
          </w:tcPr>
          <w:p w14:paraId="58B59971"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49CC793D" w14:textId="77777777" w:rsidR="001F111E" w:rsidRDefault="001F111E">
            <w:pPr>
              <w:rPr>
                <w:rFonts w:ascii="Times New Roman" w:hAnsi="Times New Roman"/>
                <w:sz w:val="24"/>
                <w:szCs w:val="24"/>
              </w:rPr>
            </w:pPr>
          </w:p>
        </w:tc>
      </w:tr>
      <w:tr w:rsidR="001F111E" w14:paraId="611B6BE3"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641C92FB" w14:textId="77777777" w:rsidR="001F111E" w:rsidRDefault="001F111E">
            <w:pPr>
              <w:jc w:val="center"/>
              <w:rPr>
                <w:rFonts w:ascii="Times New Roman" w:hAnsi="Times New Roman"/>
                <w:sz w:val="24"/>
                <w:szCs w:val="24"/>
              </w:rPr>
            </w:pPr>
            <w:r>
              <w:rPr>
                <w:rFonts w:ascii="Times New Roman" w:hAnsi="Times New Roman"/>
                <w:sz w:val="24"/>
                <w:szCs w:val="24"/>
              </w:rPr>
              <w:t>37.</w:t>
            </w:r>
          </w:p>
        </w:tc>
        <w:tc>
          <w:tcPr>
            <w:tcW w:w="2728" w:type="pct"/>
            <w:tcBorders>
              <w:top w:val="single" w:sz="4" w:space="0" w:color="000000"/>
              <w:left w:val="single" w:sz="4" w:space="0" w:color="000000"/>
              <w:bottom w:val="single" w:sz="4" w:space="0" w:color="000000"/>
              <w:right w:val="single" w:sz="4" w:space="0" w:color="000000"/>
            </w:tcBorders>
            <w:hideMark/>
          </w:tcPr>
          <w:p w14:paraId="373F8B10" w14:textId="77777777" w:rsidR="001F111E" w:rsidRDefault="001F111E">
            <w:pPr>
              <w:pStyle w:val="TableParagraph"/>
              <w:spacing w:line="268" w:lineRule="exact"/>
              <w:ind w:left="110"/>
              <w:jc w:val="both"/>
              <w:rPr>
                <w:sz w:val="24"/>
                <w:szCs w:val="24"/>
              </w:rPr>
            </w:pPr>
            <w:r>
              <w:rPr>
                <w:sz w:val="24"/>
                <w:szCs w:val="24"/>
              </w:rPr>
              <w:t xml:space="preserve">Ar narvai nestatomi vienas ant kito? </w:t>
            </w:r>
            <w:hyperlink r:id="rId30" w:history="1">
              <w:r>
                <w:rPr>
                  <w:rStyle w:val="Hyperlink"/>
                  <w:rFonts w:eastAsiaTheme="majorEastAsia"/>
                  <w:sz w:val="24"/>
                  <w:szCs w:val="24"/>
                </w:rPr>
                <w:t>[1]</w:t>
              </w:r>
            </w:hyperlink>
            <w:r>
              <w:rPr>
                <w:sz w:val="24"/>
                <w:szCs w:val="24"/>
              </w:rPr>
              <w:t xml:space="preserve"> 50 p.</w:t>
            </w:r>
          </w:p>
        </w:tc>
        <w:tc>
          <w:tcPr>
            <w:tcW w:w="748" w:type="pct"/>
            <w:tcBorders>
              <w:top w:val="single" w:sz="4" w:space="0" w:color="auto"/>
              <w:left w:val="single" w:sz="4" w:space="0" w:color="auto"/>
              <w:bottom w:val="single" w:sz="4" w:space="0" w:color="auto"/>
              <w:right w:val="single" w:sz="4" w:space="0" w:color="auto"/>
            </w:tcBorders>
          </w:tcPr>
          <w:p w14:paraId="1BC6C386"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3347B5EF" w14:textId="77777777" w:rsidR="001F111E" w:rsidRDefault="001F111E">
            <w:pPr>
              <w:rPr>
                <w:rFonts w:ascii="Times New Roman" w:hAnsi="Times New Roman"/>
                <w:sz w:val="24"/>
                <w:szCs w:val="24"/>
              </w:rPr>
            </w:pPr>
          </w:p>
        </w:tc>
      </w:tr>
      <w:tr w:rsidR="001F111E" w14:paraId="178E421C"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7406CA0A" w14:textId="77777777" w:rsidR="001F111E" w:rsidRDefault="001F111E">
            <w:pPr>
              <w:jc w:val="center"/>
              <w:rPr>
                <w:rFonts w:ascii="Times New Roman" w:hAnsi="Times New Roman"/>
                <w:sz w:val="24"/>
                <w:szCs w:val="24"/>
              </w:rPr>
            </w:pPr>
            <w:r>
              <w:rPr>
                <w:rFonts w:ascii="Times New Roman" w:hAnsi="Times New Roman"/>
                <w:sz w:val="24"/>
                <w:szCs w:val="24"/>
              </w:rPr>
              <w:t>38.</w:t>
            </w:r>
          </w:p>
        </w:tc>
        <w:tc>
          <w:tcPr>
            <w:tcW w:w="2728" w:type="pct"/>
            <w:tcBorders>
              <w:top w:val="single" w:sz="4" w:space="0" w:color="000000"/>
              <w:left w:val="single" w:sz="4" w:space="0" w:color="000000"/>
              <w:bottom w:val="single" w:sz="4" w:space="0" w:color="000000"/>
              <w:right w:val="single" w:sz="4" w:space="0" w:color="000000"/>
            </w:tcBorders>
            <w:hideMark/>
          </w:tcPr>
          <w:p w14:paraId="4381D506" w14:textId="77777777" w:rsidR="001F111E" w:rsidRDefault="001F111E">
            <w:pPr>
              <w:pStyle w:val="TableParagraph"/>
              <w:spacing w:line="268" w:lineRule="exact"/>
              <w:ind w:left="110"/>
              <w:jc w:val="both"/>
              <w:rPr>
                <w:sz w:val="24"/>
                <w:szCs w:val="24"/>
              </w:rPr>
            </w:pPr>
            <w:r>
              <w:rPr>
                <w:sz w:val="24"/>
                <w:szCs w:val="24"/>
              </w:rPr>
              <w:t xml:space="preserve">Ar gera lapių nagų būklė? </w:t>
            </w:r>
            <w:hyperlink r:id="rId31" w:history="1">
              <w:r>
                <w:rPr>
                  <w:rStyle w:val="Hyperlink"/>
                  <w:rFonts w:eastAsiaTheme="majorEastAsia"/>
                  <w:sz w:val="24"/>
                  <w:szCs w:val="24"/>
                </w:rPr>
                <w:t>[1]</w:t>
              </w:r>
            </w:hyperlink>
            <w:r>
              <w:rPr>
                <w:sz w:val="24"/>
                <w:szCs w:val="24"/>
              </w:rPr>
              <w:t xml:space="preserve"> 51 p.</w:t>
            </w:r>
          </w:p>
        </w:tc>
        <w:tc>
          <w:tcPr>
            <w:tcW w:w="748" w:type="pct"/>
            <w:tcBorders>
              <w:top w:val="single" w:sz="4" w:space="0" w:color="auto"/>
              <w:left w:val="single" w:sz="4" w:space="0" w:color="auto"/>
              <w:bottom w:val="single" w:sz="4" w:space="0" w:color="auto"/>
              <w:right w:val="single" w:sz="4" w:space="0" w:color="auto"/>
            </w:tcBorders>
          </w:tcPr>
          <w:p w14:paraId="66D61687"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3E2B2098" w14:textId="77777777" w:rsidR="001F111E" w:rsidRDefault="001F111E">
            <w:pPr>
              <w:rPr>
                <w:rFonts w:ascii="Times New Roman" w:hAnsi="Times New Roman"/>
                <w:sz w:val="24"/>
                <w:szCs w:val="24"/>
              </w:rPr>
            </w:pPr>
          </w:p>
        </w:tc>
      </w:tr>
      <w:tr w:rsidR="001F111E" w14:paraId="209EDCA9"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478AEC4F" w14:textId="77777777" w:rsidR="001F111E" w:rsidRDefault="001F111E">
            <w:pPr>
              <w:jc w:val="center"/>
              <w:rPr>
                <w:rFonts w:ascii="Times New Roman" w:hAnsi="Times New Roman"/>
                <w:sz w:val="24"/>
                <w:szCs w:val="24"/>
              </w:rPr>
            </w:pPr>
            <w:r>
              <w:rPr>
                <w:rFonts w:ascii="Times New Roman" w:hAnsi="Times New Roman"/>
                <w:sz w:val="24"/>
                <w:szCs w:val="24"/>
              </w:rPr>
              <w:t>39.</w:t>
            </w:r>
          </w:p>
        </w:tc>
        <w:tc>
          <w:tcPr>
            <w:tcW w:w="2728" w:type="pct"/>
            <w:tcBorders>
              <w:top w:val="single" w:sz="4" w:space="0" w:color="000000"/>
              <w:left w:val="single" w:sz="4" w:space="0" w:color="000000"/>
              <w:bottom w:val="single" w:sz="4" w:space="0" w:color="000000"/>
              <w:right w:val="single" w:sz="4" w:space="0" w:color="000000"/>
            </w:tcBorders>
            <w:hideMark/>
          </w:tcPr>
          <w:p w14:paraId="37987F1F" w14:textId="77777777" w:rsidR="001F111E" w:rsidRDefault="001F111E">
            <w:pPr>
              <w:pStyle w:val="TableParagraph"/>
              <w:spacing w:line="268" w:lineRule="exact"/>
              <w:ind w:left="110"/>
              <w:jc w:val="both"/>
              <w:rPr>
                <w:sz w:val="24"/>
                <w:szCs w:val="24"/>
              </w:rPr>
            </w:pPr>
            <w:r>
              <w:rPr>
                <w:sz w:val="24"/>
                <w:szCs w:val="24"/>
              </w:rPr>
              <w:t xml:space="preserve">Ar lapės turi galimybę pasislėpti nuo žmonių ir kitose laikymo įrangose laikomų lapių, ilsėtis ir stebėti aplinką? </w:t>
            </w:r>
            <w:hyperlink r:id="rId32" w:history="1">
              <w:r>
                <w:rPr>
                  <w:rStyle w:val="Hyperlink"/>
                  <w:rFonts w:eastAsiaTheme="majorEastAsia"/>
                  <w:sz w:val="24"/>
                  <w:szCs w:val="24"/>
                </w:rPr>
                <w:t>[1]</w:t>
              </w:r>
            </w:hyperlink>
            <w:r>
              <w:rPr>
                <w:sz w:val="24"/>
                <w:szCs w:val="24"/>
              </w:rPr>
              <w:t xml:space="preserve"> 52 p.</w:t>
            </w:r>
          </w:p>
        </w:tc>
        <w:tc>
          <w:tcPr>
            <w:tcW w:w="748" w:type="pct"/>
            <w:tcBorders>
              <w:top w:val="single" w:sz="4" w:space="0" w:color="auto"/>
              <w:left w:val="single" w:sz="4" w:space="0" w:color="auto"/>
              <w:bottom w:val="single" w:sz="4" w:space="0" w:color="auto"/>
              <w:right w:val="single" w:sz="4" w:space="0" w:color="auto"/>
            </w:tcBorders>
          </w:tcPr>
          <w:p w14:paraId="70519BBB"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05D03C1D" w14:textId="77777777" w:rsidR="001F111E" w:rsidRDefault="001F111E">
            <w:pPr>
              <w:rPr>
                <w:rFonts w:ascii="Times New Roman" w:hAnsi="Times New Roman"/>
                <w:sz w:val="24"/>
                <w:szCs w:val="24"/>
              </w:rPr>
            </w:pPr>
          </w:p>
        </w:tc>
      </w:tr>
      <w:tr w:rsidR="001F111E" w14:paraId="54DA57FB"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0983F4BF" w14:textId="77777777" w:rsidR="001F111E" w:rsidRDefault="001F111E">
            <w:pPr>
              <w:jc w:val="center"/>
              <w:rPr>
                <w:rFonts w:ascii="Times New Roman" w:hAnsi="Times New Roman"/>
                <w:sz w:val="24"/>
                <w:szCs w:val="24"/>
              </w:rPr>
            </w:pPr>
            <w:r>
              <w:rPr>
                <w:rFonts w:ascii="Times New Roman" w:hAnsi="Times New Roman"/>
                <w:sz w:val="24"/>
                <w:szCs w:val="24"/>
              </w:rPr>
              <w:t>40.</w:t>
            </w:r>
          </w:p>
        </w:tc>
        <w:tc>
          <w:tcPr>
            <w:tcW w:w="2728" w:type="pct"/>
            <w:tcBorders>
              <w:top w:val="single" w:sz="4" w:space="0" w:color="000000"/>
              <w:left w:val="single" w:sz="4" w:space="0" w:color="000000"/>
              <w:bottom w:val="single" w:sz="4" w:space="0" w:color="000000"/>
              <w:right w:val="single" w:sz="4" w:space="0" w:color="000000"/>
            </w:tcBorders>
            <w:hideMark/>
          </w:tcPr>
          <w:p w14:paraId="26510374" w14:textId="77777777" w:rsidR="001F111E" w:rsidRDefault="001F111E">
            <w:pPr>
              <w:pStyle w:val="TableParagraph"/>
              <w:spacing w:line="268" w:lineRule="exact"/>
              <w:ind w:left="110"/>
              <w:jc w:val="both"/>
              <w:rPr>
                <w:sz w:val="24"/>
                <w:szCs w:val="24"/>
              </w:rPr>
            </w:pPr>
            <w:r>
              <w:rPr>
                <w:sz w:val="24"/>
                <w:szCs w:val="24"/>
              </w:rPr>
              <w:t xml:space="preserve">Ar lapių jaunikliai pratinami prie kontakto su žmogumi? Ar kiekvienam nujunkytam jaunikliui skirta uždara vieta, pakyla ar guolis su stogu, kad gyvūnas galėtų pailsėti ir stebėti laikymo įrangos duris ar įėjimą į laikymo įrangą? </w:t>
            </w:r>
            <w:hyperlink r:id="rId33" w:history="1">
              <w:r>
                <w:rPr>
                  <w:rStyle w:val="Hyperlink"/>
                  <w:rFonts w:eastAsiaTheme="majorEastAsia"/>
                  <w:sz w:val="24"/>
                  <w:szCs w:val="24"/>
                </w:rPr>
                <w:t>[1]</w:t>
              </w:r>
            </w:hyperlink>
            <w:r>
              <w:rPr>
                <w:sz w:val="24"/>
                <w:szCs w:val="24"/>
              </w:rPr>
              <w:t xml:space="preserve"> 53 p.</w:t>
            </w:r>
          </w:p>
        </w:tc>
        <w:tc>
          <w:tcPr>
            <w:tcW w:w="748" w:type="pct"/>
            <w:tcBorders>
              <w:top w:val="single" w:sz="4" w:space="0" w:color="auto"/>
              <w:left w:val="single" w:sz="4" w:space="0" w:color="auto"/>
              <w:bottom w:val="single" w:sz="4" w:space="0" w:color="auto"/>
              <w:right w:val="single" w:sz="4" w:space="0" w:color="auto"/>
            </w:tcBorders>
          </w:tcPr>
          <w:p w14:paraId="0CFE383C"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0FC00707" w14:textId="77777777" w:rsidR="001F111E" w:rsidRDefault="001F111E">
            <w:pPr>
              <w:rPr>
                <w:rFonts w:ascii="Times New Roman" w:hAnsi="Times New Roman"/>
                <w:sz w:val="24"/>
                <w:szCs w:val="24"/>
              </w:rPr>
            </w:pPr>
          </w:p>
        </w:tc>
      </w:tr>
      <w:tr w:rsidR="001F111E" w14:paraId="6A0C4B72"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576E1A1D" w14:textId="77777777" w:rsidR="001F111E" w:rsidRDefault="001F111E">
            <w:pPr>
              <w:jc w:val="center"/>
              <w:rPr>
                <w:rFonts w:ascii="Times New Roman" w:hAnsi="Times New Roman"/>
                <w:sz w:val="24"/>
                <w:szCs w:val="24"/>
              </w:rPr>
            </w:pPr>
            <w:r>
              <w:rPr>
                <w:rFonts w:ascii="Times New Roman" w:hAnsi="Times New Roman"/>
                <w:sz w:val="24"/>
                <w:szCs w:val="24"/>
              </w:rPr>
              <w:t>41.</w:t>
            </w:r>
          </w:p>
        </w:tc>
        <w:tc>
          <w:tcPr>
            <w:tcW w:w="2728" w:type="pct"/>
            <w:tcBorders>
              <w:top w:val="single" w:sz="4" w:space="0" w:color="000000"/>
              <w:left w:val="single" w:sz="4" w:space="0" w:color="000000"/>
              <w:bottom w:val="single" w:sz="4" w:space="0" w:color="000000"/>
              <w:right w:val="single" w:sz="4" w:space="0" w:color="000000"/>
            </w:tcBorders>
            <w:hideMark/>
          </w:tcPr>
          <w:p w14:paraId="35ECB3E3" w14:textId="77777777" w:rsidR="001F111E" w:rsidRDefault="001F111E">
            <w:pPr>
              <w:pStyle w:val="TableParagraph"/>
              <w:spacing w:line="268" w:lineRule="exact"/>
              <w:ind w:left="110"/>
              <w:jc w:val="both"/>
              <w:rPr>
                <w:sz w:val="24"/>
                <w:szCs w:val="24"/>
              </w:rPr>
            </w:pPr>
            <w:r>
              <w:rPr>
                <w:sz w:val="24"/>
                <w:szCs w:val="24"/>
              </w:rPr>
              <w:t xml:space="preserve">Ar lapių poravimosi metu arba kai lapės laikomos toje pačioje įrangoje, jos prižiūrimos taip, kad tarpusavyje taikiai sugyventų? </w:t>
            </w:r>
            <w:hyperlink r:id="rId34" w:history="1">
              <w:r>
                <w:rPr>
                  <w:rStyle w:val="Hyperlink"/>
                  <w:rFonts w:eastAsiaTheme="majorEastAsia"/>
                  <w:sz w:val="24"/>
                  <w:szCs w:val="24"/>
                </w:rPr>
                <w:t>[1]</w:t>
              </w:r>
            </w:hyperlink>
            <w:r>
              <w:rPr>
                <w:sz w:val="24"/>
                <w:szCs w:val="24"/>
              </w:rPr>
              <w:t xml:space="preserve"> 54 p.</w:t>
            </w:r>
          </w:p>
        </w:tc>
        <w:tc>
          <w:tcPr>
            <w:tcW w:w="748" w:type="pct"/>
            <w:tcBorders>
              <w:top w:val="single" w:sz="4" w:space="0" w:color="auto"/>
              <w:left w:val="single" w:sz="4" w:space="0" w:color="auto"/>
              <w:bottom w:val="single" w:sz="4" w:space="0" w:color="auto"/>
              <w:right w:val="single" w:sz="4" w:space="0" w:color="auto"/>
            </w:tcBorders>
          </w:tcPr>
          <w:p w14:paraId="54BDCDC7"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108C1B9F" w14:textId="77777777" w:rsidR="001F111E" w:rsidRDefault="001F111E">
            <w:pPr>
              <w:rPr>
                <w:rFonts w:ascii="Times New Roman" w:hAnsi="Times New Roman"/>
                <w:sz w:val="24"/>
                <w:szCs w:val="24"/>
              </w:rPr>
            </w:pPr>
          </w:p>
        </w:tc>
      </w:tr>
      <w:tr w:rsidR="001F111E" w14:paraId="69535ED7"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74B74674" w14:textId="77777777" w:rsidR="001F111E" w:rsidRDefault="001F111E">
            <w:pPr>
              <w:jc w:val="center"/>
              <w:rPr>
                <w:rFonts w:ascii="Times New Roman" w:hAnsi="Times New Roman"/>
                <w:sz w:val="24"/>
                <w:szCs w:val="24"/>
              </w:rPr>
            </w:pPr>
            <w:r>
              <w:rPr>
                <w:rFonts w:ascii="Times New Roman" w:hAnsi="Times New Roman"/>
                <w:sz w:val="24"/>
                <w:szCs w:val="24"/>
              </w:rPr>
              <w:t>42.</w:t>
            </w:r>
          </w:p>
        </w:tc>
        <w:tc>
          <w:tcPr>
            <w:tcW w:w="2728" w:type="pct"/>
            <w:tcBorders>
              <w:top w:val="single" w:sz="4" w:space="0" w:color="000000"/>
              <w:left w:val="single" w:sz="4" w:space="0" w:color="000000"/>
              <w:bottom w:val="single" w:sz="4" w:space="0" w:color="000000"/>
              <w:right w:val="single" w:sz="4" w:space="0" w:color="000000"/>
            </w:tcBorders>
            <w:hideMark/>
          </w:tcPr>
          <w:p w14:paraId="3616BB84" w14:textId="77777777" w:rsidR="001F111E" w:rsidRDefault="001F111E">
            <w:pPr>
              <w:pStyle w:val="TableParagraph"/>
              <w:spacing w:line="268" w:lineRule="exact"/>
              <w:ind w:left="110"/>
              <w:jc w:val="both"/>
              <w:rPr>
                <w:sz w:val="24"/>
                <w:szCs w:val="24"/>
              </w:rPr>
            </w:pPr>
            <w:r>
              <w:rPr>
                <w:sz w:val="24"/>
                <w:szCs w:val="24"/>
              </w:rPr>
              <w:t xml:space="preserve">Ar lapės nežudo jauniklių? </w:t>
            </w:r>
            <w:hyperlink r:id="rId35" w:history="1">
              <w:r>
                <w:rPr>
                  <w:rStyle w:val="Hyperlink"/>
                  <w:rFonts w:eastAsiaTheme="majorEastAsia"/>
                  <w:sz w:val="24"/>
                  <w:szCs w:val="24"/>
                </w:rPr>
                <w:t>[1]</w:t>
              </w:r>
            </w:hyperlink>
            <w:r>
              <w:rPr>
                <w:sz w:val="24"/>
                <w:szCs w:val="24"/>
              </w:rPr>
              <w:t xml:space="preserve"> 55 p.</w:t>
            </w:r>
          </w:p>
        </w:tc>
        <w:tc>
          <w:tcPr>
            <w:tcW w:w="748" w:type="pct"/>
            <w:tcBorders>
              <w:top w:val="single" w:sz="4" w:space="0" w:color="auto"/>
              <w:left w:val="single" w:sz="4" w:space="0" w:color="auto"/>
              <w:bottom w:val="single" w:sz="4" w:space="0" w:color="auto"/>
              <w:right w:val="single" w:sz="4" w:space="0" w:color="auto"/>
            </w:tcBorders>
          </w:tcPr>
          <w:p w14:paraId="212475AC"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0EC2FC3D" w14:textId="77777777" w:rsidR="001F111E" w:rsidRDefault="001F111E">
            <w:pPr>
              <w:rPr>
                <w:rFonts w:ascii="Times New Roman" w:hAnsi="Times New Roman"/>
                <w:sz w:val="24"/>
                <w:szCs w:val="24"/>
              </w:rPr>
            </w:pPr>
          </w:p>
        </w:tc>
      </w:tr>
      <w:tr w:rsidR="001F111E" w14:paraId="1EF42CF9"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3E6A3E2A" w14:textId="77777777" w:rsidR="001F111E" w:rsidRDefault="001F111E">
            <w:pPr>
              <w:jc w:val="center"/>
              <w:rPr>
                <w:rFonts w:ascii="Times New Roman" w:hAnsi="Times New Roman"/>
                <w:sz w:val="24"/>
                <w:szCs w:val="24"/>
              </w:rPr>
            </w:pPr>
            <w:r>
              <w:rPr>
                <w:rFonts w:ascii="Times New Roman" w:hAnsi="Times New Roman"/>
                <w:sz w:val="24"/>
                <w:szCs w:val="24"/>
              </w:rPr>
              <w:t>43.</w:t>
            </w:r>
          </w:p>
        </w:tc>
        <w:tc>
          <w:tcPr>
            <w:tcW w:w="2728" w:type="pct"/>
            <w:tcBorders>
              <w:top w:val="single" w:sz="4" w:space="0" w:color="000000"/>
              <w:left w:val="single" w:sz="4" w:space="0" w:color="000000"/>
              <w:bottom w:val="single" w:sz="4" w:space="0" w:color="000000"/>
              <w:right w:val="single" w:sz="4" w:space="0" w:color="000000"/>
            </w:tcBorders>
            <w:hideMark/>
          </w:tcPr>
          <w:p w14:paraId="0CDFA5DB" w14:textId="77777777" w:rsidR="001F111E" w:rsidRDefault="001F111E">
            <w:pPr>
              <w:pStyle w:val="TableParagraph"/>
              <w:spacing w:line="268" w:lineRule="exact"/>
              <w:ind w:left="110"/>
              <w:jc w:val="both"/>
              <w:rPr>
                <w:sz w:val="24"/>
                <w:szCs w:val="24"/>
              </w:rPr>
            </w:pPr>
            <w:r>
              <w:rPr>
                <w:sz w:val="24"/>
                <w:szCs w:val="24"/>
              </w:rPr>
              <w:t xml:space="preserve">Ar vaikingoms lapėms ir lapėms su jaunikliais laikymo įrangoje įrengtas tinkamas uždaras guolis jaunikliams? </w:t>
            </w:r>
            <w:hyperlink r:id="rId36" w:history="1">
              <w:r>
                <w:rPr>
                  <w:rStyle w:val="Hyperlink"/>
                  <w:rFonts w:eastAsiaTheme="majorEastAsia"/>
                  <w:sz w:val="24"/>
                  <w:szCs w:val="24"/>
                </w:rPr>
                <w:t>[1]</w:t>
              </w:r>
            </w:hyperlink>
            <w:r>
              <w:rPr>
                <w:sz w:val="24"/>
                <w:szCs w:val="24"/>
              </w:rPr>
              <w:t xml:space="preserve"> 56 p.</w:t>
            </w:r>
          </w:p>
        </w:tc>
        <w:tc>
          <w:tcPr>
            <w:tcW w:w="748" w:type="pct"/>
            <w:tcBorders>
              <w:top w:val="single" w:sz="4" w:space="0" w:color="auto"/>
              <w:left w:val="single" w:sz="4" w:space="0" w:color="auto"/>
              <w:bottom w:val="single" w:sz="4" w:space="0" w:color="auto"/>
              <w:right w:val="single" w:sz="4" w:space="0" w:color="auto"/>
            </w:tcBorders>
          </w:tcPr>
          <w:p w14:paraId="7AEA78CE"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10296429" w14:textId="77777777" w:rsidR="001F111E" w:rsidRDefault="001F111E">
            <w:pPr>
              <w:rPr>
                <w:rFonts w:ascii="Times New Roman" w:hAnsi="Times New Roman"/>
                <w:sz w:val="24"/>
                <w:szCs w:val="24"/>
              </w:rPr>
            </w:pPr>
          </w:p>
        </w:tc>
      </w:tr>
      <w:tr w:rsidR="001F111E" w14:paraId="60C2E434"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186E0927" w14:textId="77777777" w:rsidR="001F111E" w:rsidRDefault="001F111E">
            <w:pPr>
              <w:jc w:val="center"/>
              <w:rPr>
                <w:rFonts w:ascii="Times New Roman" w:hAnsi="Times New Roman"/>
                <w:sz w:val="24"/>
                <w:szCs w:val="24"/>
              </w:rPr>
            </w:pPr>
            <w:r>
              <w:rPr>
                <w:rFonts w:ascii="Times New Roman" w:hAnsi="Times New Roman"/>
                <w:sz w:val="24"/>
                <w:szCs w:val="24"/>
              </w:rPr>
              <w:t>44.</w:t>
            </w:r>
          </w:p>
        </w:tc>
        <w:tc>
          <w:tcPr>
            <w:tcW w:w="2728" w:type="pct"/>
            <w:tcBorders>
              <w:top w:val="single" w:sz="4" w:space="0" w:color="000000"/>
              <w:left w:val="single" w:sz="4" w:space="0" w:color="000000"/>
              <w:bottom w:val="single" w:sz="4" w:space="0" w:color="000000"/>
              <w:right w:val="single" w:sz="4" w:space="0" w:color="000000"/>
            </w:tcBorders>
            <w:hideMark/>
          </w:tcPr>
          <w:p w14:paraId="5061D597" w14:textId="77777777" w:rsidR="001F111E" w:rsidRDefault="001F111E">
            <w:pPr>
              <w:pStyle w:val="TableParagraph"/>
              <w:spacing w:line="268" w:lineRule="exact"/>
              <w:ind w:left="110"/>
              <w:jc w:val="both"/>
              <w:rPr>
                <w:sz w:val="24"/>
                <w:szCs w:val="24"/>
              </w:rPr>
            </w:pPr>
            <w:r>
              <w:rPr>
                <w:sz w:val="24"/>
                <w:szCs w:val="24"/>
              </w:rPr>
              <w:t xml:space="preserve">Ar lapės negaudomos kaklo žnyplėmis? </w:t>
            </w:r>
            <w:hyperlink r:id="rId37" w:history="1">
              <w:r>
                <w:rPr>
                  <w:rStyle w:val="Hyperlink"/>
                  <w:rFonts w:eastAsiaTheme="majorEastAsia"/>
                  <w:sz w:val="24"/>
                  <w:szCs w:val="24"/>
                </w:rPr>
                <w:t>[1]</w:t>
              </w:r>
            </w:hyperlink>
            <w:r>
              <w:rPr>
                <w:sz w:val="24"/>
                <w:szCs w:val="24"/>
              </w:rPr>
              <w:t xml:space="preserve"> 57 p.</w:t>
            </w:r>
          </w:p>
        </w:tc>
        <w:tc>
          <w:tcPr>
            <w:tcW w:w="748" w:type="pct"/>
            <w:tcBorders>
              <w:top w:val="single" w:sz="4" w:space="0" w:color="auto"/>
              <w:left w:val="single" w:sz="4" w:space="0" w:color="auto"/>
              <w:bottom w:val="single" w:sz="4" w:space="0" w:color="auto"/>
              <w:right w:val="single" w:sz="4" w:space="0" w:color="auto"/>
            </w:tcBorders>
          </w:tcPr>
          <w:p w14:paraId="544BD314"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7BED7C34" w14:textId="77777777" w:rsidR="001F111E" w:rsidRDefault="001F111E">
            <w:pPr>
              <w:rPr>
                <w:rFonts w:ascii="Times New Roman" w:hAnsi="Times New Roman"/>
                <w:sz w:val="24"/>
                <w:szCs w:val="24"/>
              </w:rPr>
            </w:pPr>
          </w:p>
        </w:tc>
      </w:tr>
      <w:tr w:rsidR="001F111E" w14:paraId="7CAC4952" w14:textId="77777777" w:rsidTr="001F111E">
        <w:tc>
          <w:tcPr>
            <w:tcW w:w="5000" w:type="pct"/>
            <w:gridSpan w:val="4"/>
            <w:tcBorders>
              <w:top w:val="single" w:sz="4" w:space="0" w:color="auto"/>
              <w:left w:val="single" w:sz="4" w:space="0" w:color="auto"/>
              <w:bottom w:val="single" w:sz="4" w:space="0" w:color="auto"/>
              <w:right w:val="single" w:sz="4" w:space="0" w:color="auto"/>
            </w:tcBorders>
            <w:hideMark/>
          </w:tcPr>
          <w:p w14:paraId="2FB98EE9" w14:textId="77777777" w:rsidR="001F111E" w:rsidRDefault="001F111E">
            <w:pPr>
              <w:rPr>
                <w:rFonts w:ascii="Times New Roman" w:hAnsi="Times New Roman"/>
                <w:b/>
                <w:bCs/>
                <w:sz w:val="24"/>
                <w:szCs w:val="24"/>
              </w:rPr>
            </w:pPr>
            <w:r>
              <w:rPr>
                <w:rFonts w:ascii="Times New Roman" w:hAnsi="Times New Roman"/>
                <w:b/>
                <w:bCs/>
                <w:sz w:val="24"/>
                <w:szCs w:val="24"/>
              </w:rPr>
              <w:t>VI. NUTRIJŲ (LOT. MYOCASTOR COYPUS) LAIKYMO REIKALAVIMAI</w:t>
            </w:r>
          </w:p>
        </w:tc>
      </w:tr>
      <w:tr w:rsidR="001F111E" w14:paraId="05BFAA53"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7885D655" w14:textId="77777777" w:rsidR="001F111E" w:rsidRDefault="001F111E">
            <w:pPr>
              <w:jc w:val="center"/>
              <w:rPr>
                <w:rFonts w:ascii="Times New Roman" w:hAnsi="Times New Roman"/>
                <w:sz w:val="24"/>
                <w:szCs w:val="24"/>
              </w:rPr>
            </w:pPr>
            <w:r>
              <w:rPr>
                <w:rFonts w:ascii="Times New Roman" w:hAnsi="Times New Roman"/>
                <w:sz w:val="24"/>
                <w:szCs w:val="24"/>
              </w:rPr>
              <w:t>45.</w:t>
            </w:r>
          </w:p>
        </w:tc>
        <w:tc>
          <w:tcPr>
            <w:tcW w:w="2728" w:type="pct"/>
            <w:tcBorders>
              <w:top w:val="single" w:sz="4" w:space="0" w:color="000000"/>
              <w:left w:val="single" w:sz="4" w:space="0" w:color="000000"/>
              <w:bottom w:val="single" w:sz="4" w:space="0" w:color="000000"/>
              <w:right w:val="single" w:sz="4" w:space="0" w:color="000000"/>
            </w:tcBorders>
            <w:hideMark/>
          </w:tcPr>
          <w:p w14:paraId="417C6B59" w14:textId="77777777" w:rsidR="001F111E" w:rsidRDefault="001F111E">
            <w:pPr>
              <w:pStyle w:val="TableParagraph"/>
              <w:spacing w:line="268" w:lineRule="exact"/>
              <w:ind w:left="110"/>
              <w:jc w:val="both"/>
              <w:rPr>
                <w:sz w:val="24"/>
                <w:szCs w:val="24"/>
              </w:rPr>
            </w:pPr>
            <w:r>
              <w:rPr>
                <w:sz w:val="24"/>
                <w:szCs w:val="24"/>
              </w:rPr>
              <w:t xml:space="preserve">Ar yra užimtumui ir graužti tinkamų priemonių / medžiagų? </w:t>
            </w:r>
            <w:hyperlink r:id="rId38" w:history="1">
              <w:r>
                <w:rPr>
                  <w:rStyle w:val="Hyperlink"/>
                  <w:rFonts w:eastAsiaTheme="majorEastAsia"/>
                  <w:sz w:val="24"/>
                  <w:szCs w:val="24"/>
                </w:rPr>
                <w:t>[1]</w:t>
              </w:r>
            </w:hyperlink>
            <w:r>
              <w:rPr>
                <w:sz w:val="24"/>
                <w:szCs w:val="24"/>
              </w:rPr>
              <w:t xml:space="preserve"> 59.1 </w:t>
            </w:r>
            <w:proofErr w:type="spellStart"/>
            <w:r>
              <w:rPr>
                <w:sz w:val="24"/>
                <w:szCs w:val="24"/>
              </w:rPr>
              <w:t>pp</w:t>
            </w:r>
            <w:proofErr w:type="spellEnd"/>
            <w:r>
              <w:rPr>
                <w:sz w:val="24"/>
                <w:szCs w:val="24"/>
              </w:rPr>
              <w:t>., 29 p.</w:t>
            </w:r>
          </w:p>
        </w:tc>
        <w:tc>
          <w:tcPr>
            <w:tcW w:w="748" w:type="pct"/>
            <w:tcBorders>
              <w:top w:val="single" w:sz="4" w:space="0" w:color="auto"/>
              <w:left w:val="single" w:sz="4" w:space="0" w:color="auto"/>
              <w:bottom w:val="single" w:sz="4" w:space="0" w:color="auto"/>
              <w:right w:val="single" w:sz="4" w:space="0" w:color="auto"/>
            </w:tcBorders>
          </w:tcPr>
          <w:p w14:paraId="5D2F0188"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6F5AB431" w14:textId="77777777" w:rsidR="001F111E" w:rsidRDefault="001F111E">
            <w:pPr>
              <w:rPr>
                <w:rFonts w:ascii="Times New Roman" w:hAnsi="Times New Roman"/>
                <w:sz w:val="24"/>
                <w:szCs w:val="24"/>
              </w:rPr>
            </w:pPr>
          </w:p>
        </w:tc>
      </w:tr>
      <w:tr w:rsidR="001F111E" w14:paraId="4FF6E761"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24F5E2A2" w14:textId="77777777" w:rsidR="001F111E" w:rsidRDefault="001F111E">
            <w:pPr>
              <w:jc w:val="center"/>
              <w:rPr>
                <w:rFonts w:ascii="Times New Roman" w:hAnsi="Times New Roman"/>
                <w:sz w:val="24"/>
                <w:szCs w:val="24"/>
              </w:rPr>
            </w:pPr>
            <w:r>
              <w:rPr>
                <w:rFonts w:ascii="Times New Roman" w:hAnsi="Times New Roman"/>
                <w:sz w:val="24"/>
                <w:szCs w:val="24"/>
              </w:rPr>
              <w:t>46.</w:t>
            </w:r>
          </w:p>
        </w:tc>
        <w:tc>
          <w:tcPr>
            <w:tcW w:w="2728" w:type="pct"/>
            <w:tcBorders>
              <w:top w:val="single" w:sz="4" w:space="0" w:color="000000"/>
              <w:left w:val="single" w:sz="4" w:space="0" w:color="000000"/>
              <w:bottom w:val="single" w:sz="4" w:space="0" w:color="000000"/>
              <w:right w:val="single" w:sz="4" w:space="0" w:color="000000"/>
            </w:tcBorders>
            <w:hideMark/>
          </w:tcPr>
          <w:p w14:paraId="08042856" w14:textId="77777777" w:rsidR="001F111E" w:rsidRDefault="001F111E">
            <w:pPr>
              <w:pStyle w:val="TableParagraph"/>
              <w:spacing w:line="268" w:lineRule="exact"/>
              <w:ind w:left="110"/>
              <w:jc w:val="both"/>
              <w:rPr>
                <w:sz w:val="24"/>
                <w:szCs w:val="24"/>
              </w:rPr>
            </w:pPr>
            <w:r>
              <w:rPr>
                <w:sz w:val="24"/>
                <w:szCs w:val="24"/>
              </w:rPr>
              <w:t xml:space="preserve">Ar įrengtas tinkamas uždaras guolis jaunikliams? </w:t>
            </w:r>
            <w:hyperlink r:id="rId39" w:history="1">
              <w:r>
                <w:rPr>
                  <w:rStyle w:val="Hyperlink"/>
                  <w:rFonts w:eastAsiaTheme="majorEastAsia"/>
                  <w:sz w:val="24"/>
                  <w:szCs w:val="24"/>
                </w:rPr>
                <w:t>[1]</w:t>
              </w:r>
            </w:hyperlink>
            <w:r>
              <w:rPr>
                <w:sz w:val="24"/>
                <w:szCs w:val="24"/>
              </w:rPr>
              <w:t xml:space="preserve"> 59.2 </w:t>
            </w:r>
            <w:proofErr w:type="spellStart"/>
            <w:r>
              <w:rPr>
                <w:sz w:val="24"/>
                <w:szCs w:val="24"/>
              </w:rPr>
              <w:t>pp</w:t>
            </w:r>
            <w:proofErr w:type="spellEnd"/>
            <w:r>
              <w:rPr>
                <w:sz w:val="24"/>
                <w:szCs w:val="24"/>
              </w:rPr>
              <w:t>.</w:t>
            </w:r>
          </w:p>
        </w:tc>
        <w:tc>
          <w:tcPr>
            <w:tcW w:w="748" w:type="pct"/>
            <w:tcBorders>
              <w:top w:val="single" w:sz="4" w:space="0" w:color="auto"/>
              <w:left w:val="single" w:sz="4" w:space="0" w:color="auto"/>
              <w:bottom w:val="single" w:sz="4" w:space="0" w:color="auto"/>
              <w:right w:val="single" w:sz="4" w:space="0" w:color="auto"/>
            </w:tcBorders>
          </w:tcPr>
          <w:p w14:paraId="228C29A9"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7626F7A2" w14:textId="77777777" w:rsidR="001F111E" w:rsidRDefault="001F111E">
            <w:pPr>
              <w:rPr>
                <w:rFonts w:ascii="Times New Roman" w:hAnsi="Times New Roman"/>
                <w:sz w:val="24"/>
                <w:szCs w:val="24"/>
              </w:rPr>
            </w:pPr>
          </w:p>
        </w:tc>
      </w:tr>
      <w:tr w:rsidR="001F111E" w14:paraId="167DD084"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4E1752DF" w14:textId="77777777" w:rsidR="001F111E" w:rsidRDefault="001F111E">
            <w:pPr>
              <w:jc w:val="center"/>
              <w:rPr>
                <w:rFonts w:ascii="Times New Roman" w:hAnsi="Times New Roman"/>
                <w:sz w:val="24"/>
                <w:szCs w:val="24"/>
              </w:rPr>
            </w:pPr>
            <w:r>
              <w:rPr>
                <w:rFonts w:ascii="Times New Roman" w:hAnsi="Times New Roman"/>
                <w:sz w:val="24"/>
                <w:szCs w:val="24"/>
              </w:rPr>
              <w:t>47.</w:t>
            </w:r>
          </w:p>
        </w:tc>
        <w:tc>
          <w:tcPr>
            <w:tcW w:w="2728" w:type="pct"/>
            <w:tcBorders>
              <w:top w:val="single" w:sz="4" w:space="0" w:color="000000"/>
              <w:left w:val="single" w:sz="4" w:space="0" w:color="000000"/>
              <w:bottom w:val="single" w:sz="4" w:space="0" w:color="000000"/>
              <w:right w:val="single" w:sz="4" w:space="0" w:color="000000"/>
            </w:tcBorders>
            <w:hideMark/>
          </w:tcPr>
          <w:p w14:paraId="6FD31EA8" w14:textId="77777777" w:rsidR="001F111E" w:rsidRDefault="001F111E">
            <w:pPr>
              <w:pStyle w:val="TableParagraph"/>
              <w:spacing w:line="268" w:lineRule="exact"/>
              <w:ind w:left="110"/>
              <w:jc w:val="both"/>
              <w:rPr>
                <w:sz w:val="24"/>
                <w:szCs w:val="24"/>
              </w:rPr>
            </w:pPr>
            <w:r>
              <w:rPr>
                <w:sz w:val="24"/>
                <w:szCs w:val="24"/>
              </w:rPr>
              <w:t xml:space="preserve">Ar laikymo įrangoje įrengtas kietas pagrindas? </w:t>
            </w:r>
            <w:hyperlink r:id="rId40" w:history="1">
              <w:r>
                <w:rPr>
                  <w:rStyle w:val="Hyperlink"/>
                  <w:rFonts w:eastAsiaTheme="majorEastAsia"/>
                  <w:sz w:val="24"/>
                  <w:szCs w:val="24"/>
                </w:rPr>
                <w:t>[1]</w:t>
              </w:r>
            </w:hyperlink>
            <w:r>
              <w:rPr>
                <w:sz w:val="24"/>
                <w:szCs w:val="24"/>
              </w:rPr>
              <w:t xml:space="preserve"> 59.3 </w:t>
            </w:r>
            <w:proofErr w:type="spellStart"/>
            <w:r>
              <w:rPr>
                <w:sz w:val="24"/>
                <w:szCs w:val="24"/>
              </w:rPr>
              <w:t>pp</w:t>
            </w:r>
            <w:proofErr w:type="spellEnd"/>
            <w:r>
              <w:rPr>
                <w:sz w:val="24"/>
                <w:szCs w:val="24"/>
              </w:rPr>
              <w:t>.</w:t>
            </w:r>
          </w:p>
        </w:tc>
        <w:tc>
          <w:tcPr>
            <w:tcW w:w="748" w:type="pct"/>
            <w:tcBorders>
              <w:top w:val="single" w:sz="4" w:space="0" w:color="auto"/>
              <w:left w:val="single" w:sz="4" w:space="0" w:color="auto"/>
              <w:bottom w:val="single" w:sz="4" w:space="0" w:color="auto"/>
              <w:right w:val="single" w:sz="4" w:space="0" w:color="auto"/>
            </w:tcBorders>
          </w:tcPr>
          <w:p w14:paraId="114C1795"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2F316F0B" w14:textId="77777777" w:rsidR="001F111E" w:rsidRDefault="001F111E">
            <w:pPr>
              <w:rPr>
                <w:rFonts w:ascii="Times New Roman" w:hAnsi="Times New Roman"/>
                <w:sz w:val="24"/>
                <w:szCs w:val="24"/>
              </w:rPr>
            </w:pPr>
          </w:p>
        </w:tc>
      </w:tr>
      <w:tr w:rsidR="001F111E" w14:paraId="524C06F4"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73B5116C" w14:textId="77777777" w:rsidR="001F111E" w:rsidRDefault="001F111E">
            <w:pPr>
              <w:jc w:val="center"/>
              <w:rPr>
                <w:rFonts w:ascii="Times New Roman" w:hAnsi="Times New Roman"/>
                <w:sz w:val="24"/>
                <w:szCs w:val="24"/>
              </w:rPr>
            </w:pPr>
            <w:r>
              <w:rPr>
                <w:rFonts w:ascii="Times New Roman" w:hAnsi="Times New Roman"/>
                <w:sz w:val="24"/>
                <w:szCs w:val="24"/>
              </w:rPr>
              <w:t>48.</w:t>
            </w:r>
          </w:p>
        </w:tc>
        <w:tc>
          <w:tcPr>
            <w:tcW w:w="2728" w:type="pct"/>
            <w:tcBorders>
              <w:top w:val="single" w:sz="4" w:space="0" w:color="000000"/>
              <w:left w:val="single" w:sz="4" w:space="0" w:color="000000"/>
              <w:bottom w:val="single" w:sz="4" w:space="0" w:color="000000"/>
              <w:right w:val="single" w:sz="4" w:space="0" w:color="000000"/>
            </w:tcBorders>
            <w:hideMark/>
          </w:tcPr>
          <w:p w14:paraId="046A424A" w14:textId="77777777" w:rsidR="001F111E" w:rsidRDefault="001F111E">
            <w:pPr>
              <w:pStyle w:val="TableParagraph"/>
              <w:spacing w:line="268" w:lineRule="exact"/>
              <w:ind w:left="110"/>
              <w:jc w:val="both"/>
              <w:rPr>
                <w:sz w:val="24"/>
                <w:szCs w:val="24"/>
              </w:rPr>
            </w:pPr>
            <w:r>
              <w:rPr>
                <w:sz w:val="24"/>
                <w:szCs w:val="24"/>
              </w:rPr>
              <w:t xml:space="preserve">Ar nutrijos laikomos grupėmis, išskyrus atvejus, kai laikymas grupėje kelia pavojų nutrijų sveikatai ir gerovei? </w:t>
            </w:r>
            <w:hyperlink r:id="rId41" w:history="1">
              <w:r>
                <w:rPr>
                  <w:rStyle w:val="Hyperlink"/>
                  <w:rFonts w:eastAsiaTheme="majorEastAsia"/>
                  <w:sz w:val="24"/>
                  <w:szCs w:val="24"/>
                </w:rPr>
                <w:t>[1]</w:t>
              </w:r>
            </w:hyperlink>
            <w:r>
              <w:rPr>
                <w:sz w:val="24"/>
                <w:szCs w:val="24"/>
              </w:rPr>
              <w:t xml:space="preserve"> 60 p.</w:t>
            </w:r>
          </w:p>
        </w:tc>
        <w:tc>
          <w:tcPr>
            <w:tcW w:w="748" w:type="pct"/>
            <w:tcBorders>
              <w:top w:val="single" w:sz="4" w:space="0" w:color="auto"/>
              <w:left w:val="single" w:sz="4" w:space="0" w:color="auto"/>
              <w:bottom w:val="single" w:sz="4" w:space="0" w:color="auto"/>
              <w:right w:val="single" w:sz="4" w:space="0" w:color="auto"/>
            </w:tcBorders>
          </w:tcPr>
          <w:p w14:paraId="7B7DD3A4"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252D34B7" w14:textId="77777777" w:rsidR="001F111E" w:rsidRDefault="001F111E">
            <w:pPr>
              <w:rPr>
                <w:rFonts w:ascii="Times New Roman" w:hAnsi="Times New Roman"/>
                <w:sz w:val="24"/>
                <w:szCs w:val="24"/>
              </w:rPr>
            </w:pPr>
          </w:p>
        </w:tc>
      </w:tr>
      <w:tr w:rsidR="001F111E" w14:paraId="1623FF15"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49B39A81" w14:textId="77777777" w:rsidR="001F111E" w:rsidRDefault="001F111E">
            <w:pPr>
              <w:jc w:val="center"/>
              <w:rPr>
                <w:rFonts w:ascii="Times New Roman" w:hAnsi="Times New Roman"/>
                <w:sz w:val="24"/>
                <w:szCs w:val="24"/>
              </w:rPr>
            </w:pPr>
            <w:r>
              <w:rPr>
                <w:rFonts w:ascii="Times New Roman" w:hAnsi="Times New Roman"/>
                <w:sz w:val="24"/>
                <w:szCs w:val="24"/>
              </w:rPr>
              <w:t>49.</w:t>
            </w:r>
          </w:p>
        </w:tc>
        <w:tc>
          <w:tcPr>
            <w:tcW w:w="2728" w:type="pct"/>
            <w:tcBorders>
              <w:top w:val="single" w:sz="4" w:space="0" w:color="000000"/>
              <w:left w:val="single" w:sz="4" w:space="0" w:color="000000"/>
              <w:bottom w:val="single" w:sz="4" w:space="0" w:color="000000"/>
              <w:right w:val="single" w:sz="4" w:space="0" w:color="000000"/>
            </w:tcBorders>
            <w:hideMark/>
          </w:tcPr>
          <w:p w14:paraId="0A3B14DE" w14:textId="77777777" w:rsidR="001F111E" w:rsidRDefault="001F111E">
            <w:pPr>
              <w:pStyle w:val="TableParagraph"/>
              <w:spacing w:line="268" w:lineRule="exact"/>
              <w:ind w:left="110"/>
              <w:jc w:val="both"/>
              <w:rPr>
                <w:sz w:val="24"/>
                <w:szCs w:val="24"/>
              </w:rPr>
            </w:pPr>
            <w:r>
              <w:rPr>
                <w:sz w:val="24"/>
                <w:szCs w:val="24"/>
              </w:rPr>
              <w:t xml:space="preserve">Ar laikymo įrangos konstrukcija tokia, kad nutrijos galėtų matyti ir užuosti kitas nutrijas? </w:t>
            </w:r>
            <w:hyperlink r:id="rId42" w:history="1">
              <w:r>
                <w:rPr>
                  <w:rStyle w:val="Hyperlink"/>
                  <w:rFonts w:eastAsiaTheme="majorEastAsia"/>
                  <w:sz w:val="24"/>
                  <w:szCs w:val="24"/>
                </w:rPr>
                <w:t>[1]</w:t>
              </w:r>
            </w:hyperlink>
            <w:r>
              <w:rPr>
                <w:sz w:val="24"/>
                <w:szCs w:val="24"/>
              </w:rPr>
              <w:t xml:space="preserve"> 61 p.</w:t>
            </w:r>
          </w:p>
        </w:tc>
        <w:tc>
          <w:tcPr>
            <w:tcW w:w="748" w:type="pct"/>
            <w:tcBorders>
              <w:top w:val="single" w:sz="4" w:space="0" w:color="auto"/>
              <w:left w:val="single" w:sz="4" w:space="0" w:color="auto"/>
              <w:bottom w:val="single" w:sz="4" w:space="0" w:color="auto"/>
              <w:right w:val="single" w:sz="4" w:space="0" w:color="auto"/>
            </w:tcBorders>
          </w:tcPr>
          <w:p w14:paraId="179C3F80"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603CC37A" w14:textId="77777777" w:rsidR="001F111E" w:rsidRDefault="001F111E">
            <w:pPr>
              <w:rPr>
                <w:rFonts w:ascii="Times New Roman" w:hAnsi="Times New Roman"/>
                <w:sz w:val="24"/>
                <w:szCs w:val="24"/>
              </w:rPr>
            </w:pPr>
          </w:p>
        </w:tc>
      </w:tr>
      <w:tr w:rsidR="001F111E" w14:paraId="62106D12"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7DFD8159" w14:textId="77777777" w:rsidR="001F111E" w:rsidRDefault="001F111E">
            <w:pPr>
              <w:jc w:val="center"/>
              <w:rPr>
                <w:rFonts w:ascii="Times New Roman" w:hAnsi="Times New Roman"/>
                <w:sz w:val="24"/>
                <w:szCs w:val="24"/>
              </w:rPr>
            </w:pPr>
            <w:r>
              <w:rPr>
                <w:rFonts w:ascii="Times New Roman" w:hAnsi="Times New Roman"/>
                <w:sz w:val="24"/>
                <w:szCs w:val="24"/>
              </w:rPr>
              <w:t>50.</w:t>
            </w:r>
          </w:p>
        </w:tc>
        <w:tc>
          <w:tcPr>
            <w:tcW w:w="2728" w:type="pct"/>
            <w:tcBorders>
              <w:top w:val="single" w:sz="4" w:space="0" w:color="000000"/>
              <w:left w:val="single" w:sz="4" w:space="0" w:color="000000"/>
              <w:bottom w:val="single" w:sz="4" w:space="0" w:color="000000"/>
              <w:right w:val="single" w:sz="4" w:space="0" w:color="000000"/>
            </w:tcBorders>
            <w:hideMark/>
          </w:tcPr>
          <w:p w14:paraId="0158206F" w14:textId="77777777" w:rsidR="001F111E" w:rsidRDefault="001F111E">
            <w:pPr>
              <w:pStyle w:val="TableParagraph"/>
              <w:spacing w:line="268" w:lineRule="exact"/>
              <w:ind w:left="110"/>
              <w:jc w:val="both"/>
              <w:rPr>
                <w:sz w:val="24"/>
                <w:szCs w:val="24"/>
              </w:rPr>
            </w:pPr>
            <w:r>
              <w:rPr>
                <w:sz w:val="24"/>
                <w:szCs w:val="24"/>
              </w:rPr>
              <w:t xml:space="preserve">Ar laikymo įrangoje nutrijoms skiriamas pakankamas plotas? </w:t>
            </w:r>
            <w:hyperlink r:id="rId43" w:history="1">
              <w:r>
                <w:rPr>
                  <w:rStyle w:val="Hyperlink"/>
                  <w:rFonts w:eastAsiaTheme="majorEastAsia"/>
                  <w:sz w:val="24"/>
                  <w:szCs w:val="24"/>
                </w:rPr>
                <w:t>[1]</w:t>
              </w:r>
            </w:hyperlink>
            <w:r>
              <w:rPr>
                <w:sz w:val="24"/>
                <w:szCs w:val="24"/>
              </w:rPr>
              <w:t xml:space="preserve"> 62 p. 3.2 </w:t>
            </w:r>
            <w:proofErr w:type="spellStart"/>
            <w:r>
              <w:rPr>
                <w:sz w:val="24"/>
                <w:szCs w:val="24"/>
              </w:rPr>
              <w:t>pp</w:t>
            </w:r>
            <w:proofErr w:type="spellEnd"/>
            <w:r>
              <w:rPr>
                <w:sz w:val="24"/>
                <w:szCs w:val="24"/>
              </w:rPr>
              <w:t>., Priedas – 3 lentelė</w:t>
            </w:r>
          </w:p>
        </w:tc>
        <w:tc>
          <w:tcPr>
            <w:tcW w:w="748" w:type="pct"/>
            <w:tcBorders>
              <w:top w:val="single" w:sz="4" w:space="0" w:color="auto"/>
              <w:left w:val="single" w:sz="4" w:space="0" w:color="auto"/>
              <w:bottom w:val="single" w:sz="4" w:space="0" w:color="auto"/>
              <w:right w:val="single" w:sz="4" w:space="0" w:color="auto"/>
            </w:tcBorders>
          </w:tcPr>
          <w:p w14:paraId="2CE0E16C"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4A34AE52" w14:textId="77777777" w:rsidR="001F111E" w:rsidRDefault="001F111E">
            <w:pPr>
              <w:rPr>
                <w:rFonts w:ascii="Times New Roman" w:hAnsi="Times New Roman"/>
                <w:sz w:val="24"/>
                <w:szCs w:val="24"/>
              </w:rPr>
            </w:pPr>
          </w:p>
        </w:tc>
      </w:tr>
      <w:tr w:rsidR="001F111E" w14:paraId="33578FD9" w14:textId="77777777" w:rsidTr="001F111E">
        <w:tc>
          <w:tcPr>
            <w:tcW w:w="5000" w:type="pct"/>
            <w:gridSpan w:val="4"/>
            <w:tcBorders>
              <w:top w:val="single" w:sz="4" w:space="0" w:color="auto"/>
              <w:left w:val="single" w:sz="4" w:space="0" w:color="auto"/>
              <w:bottom w:val="single" w:sz="4" w:space="0" w:color="auto"/>
              <w:right w:val="single" w:sz="4" w:space="0" w:color="auto"/>
            </w:tcBorders>
            <w:hideMark/>
          </w:tcPr>
          <w:p w14:paraId="2B3535A4" w14:textId="77777777" w:rsidR="001F111E" w:rsidRDefault="001F111E">
            <w:pPr>
              <w:rPr>
                <w:rFonts w:ascii="Times New Roman" w:hAnsi="Times New Roman"/>
                <w:b/>
                <w:bCs/>
                <w:sz w:val="24"/>
                <w:szCs w:val="24"/>
              </w:rPr>
            </w:pPr>
            <w:r>
              <w:rPr>
                <w:rFonts w:ascii="Times New Roman" w:hAnsi="Times New Roman"/>
                <w:b/>
                <w:bCs/>
                <w:sz w:val="24"/>
                <w:szCs w:val="24"/>
              </w:rPr>
              <w:t>VII. TRUMPAUODEGIŲ ŠINŠILŲ (LOT. CHINCHILLA BREVICAUDATA), ILGAUODEGIŲ ŠINŠILŲ (LOT. CHINCHILLA LANIGERA) LAIKYMO REIKALAVIMAI</w:t>
            </w:r>
          </w:p>
        </w:tc>
      </w:tr>
      <w:tr w:rsidR="001F111E" w14:paraId="1E5E603D"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4136454F" w14:textId="77777777" w:rsidR="001F111E" w:rsidRDefault="001F111E">
            <w:pPr>
              <w:jc w:val="center"/>
              <w:rPr>
                <w:rFonts w:ascii="Times New Roman" w:hAnsi="Times New Roman"/>
                <w:sz w:val="24"/>
                <w:szCs w:val="24"/>
              </w:rPr>
            </w:pPr>
            <w:r>
              <w:rPr>
                <w:rFonts w:ascii="Times New Roman" w:hAnsi="Times New Roman"/>
                <w:sz w:val="24"/>
                <w:szCs w:val="24"/>
              </w:rPr>
              <w:lastRenderedPageBreak/>
              <w:t>51.</w:t>
            </w:r>
          </w:p>
        </w:tc>
        <w:tc>
          <w:tcPr>
            <w:tcW w:w="2728" w:type="pct"/>
            <w:tcBorders>
              <w:top w:val="single" w:sz="4" w:space="0" w:color="000000"/>
              <w:left w:val="single" w:sz="4" w:space="0" w:color="000000"/>
              <w:bottom w:val="single" w:sz="4" w:space="0" w:color="000000"/>
              <w:right w:val="single" w:sz="4" w:space="0" w:color="000000"/>
            </w:tcBorders>
            <w:hideMark/>
          </w:tcPr>
          <w:p w14:paraId="5A0DBA7E" w14:textId="77777777" w:rsidR="001F111E" w:rsidRDefault="001F111E">
            <w:pPr>
              <w:pStyle w:val="TableParagraph"/>
              <w:spacing w:line="268" w:lineRule="exact"/>
              <w:ind w:left="110"/>
              <w:jc w:val="both"/>
              <w:rPr>
                <w:sz w:val="24"/>
                <w:szCs w:val="24"/>
              </w:rPr>
            </w:pPr>
            <w:r>
              <w:rPr>
                <w:sz w:val="24"/>
                <w:szCs w:val="24"/>
              </w:rPr>
              <w:t xml:space="preserve">Ar yra užimtumui ir graužti tinkamų priemonių / medžiagų? </w:t>
            </w:r>
            <w:hyperlink r:id="rId44" w:history="1">
              <w:r>
                <w:rPr>
                  <w:rStyle w:val="Hyperlink"/>
                  <w:rFonts w:eastAsiaTheme="majorEastAsia"/>
                  <w:sz w:val="24"/>
                  <w:szCs w:val="24"/>
                </w:rPr>
                <w:t>[1]</w:t>
              </w:r>
            </w:hyperlink>
            <w:r>
              <w:rPr>
                <w:sz w:val="24"/>
                <w:szCs w:val="24"/>
              </w:rPr>
              <w:t xml:space="preserve"> 63.1 </w:t>
            </w:r>
            <w:proofErr w:type="spellStart"/>
            <w:r>
              <w:rPr>
                <w:sz w:val="24"/>
                <w:szCs w:val="24"/>
              </w:rPr>
              <w:t>pp</w:t>
            </w:r>
            <w:proofErr w:type="spellEnd"/>
            <w:r>
              <w:rPr>
                <w:sz w:val="24"/>
                <w:szCs w:val="24"/>
              </w:rPr>
              <w:t>., 29 p.</w:t>
            </w:r>
          </w:p>
        </w:tc>
        <w:tc>
          <w:tcPr>
            <w:tcW w:w="748" w:type="pct"/>
            <w:tcBorders>
              <w:top w:val="single" w:sz="4" w:space="0" w:color="auto"/>
              <w:left w:val="single" w:sz="4" w:space="0" w:color="auto"/>
              <w:bottom w:val="single" w:sz="4" w:space="0" w:color="auto"/>
              <w:right w:val="single" w:sz="4" w:space="0" w:color="auto"/>
            </w:tcBorders>
          </w:tcPr>
          <w:p w14:paraId="5BB868F6"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4C9F8281" w14:textId="77777777" w:rsidR="001F111E" w:rsidRDefault="001F111E">
            <w:pPr>
              <w:rPr>
                <w:rFonts w:ascii="Times New Roman" w:hAnsi="Times New Roman"/>
                <w:sz w:val="24"/>
                <w:szCs w:val="24"/>
              </w:rPr>
            </w:pPr>
          </w:p>
        </w:tc>
      </w:tr>
      <w:tr w:rsidR="001F111E" w14:paraId="38DB8B5E"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259EC1AE" w14:textId="77777777" w:rsidR="001F111E" w:rsidRDefault="001F111E">
            <w:pPr>
              <w:jc w:val="center"/>
              <w:rPr>
                <w:rFonts w:ascii="Times New Roman" w:hAnsi="Times New Roman"/>
                <w:sz w:val="24"/>
                <w:szCs w:val="24"/>
              </w:rPr>
            </w:pPr>
            <w:r>
              <w:rPr>
                <w:rFonts w:ascii="Times New Roman" w:hAnsi="Times New Roman"/>
                <w:sz w:val="24"/>
                <w:szCs w:val="24"/>
              </w:rPr>
              <w:t>52.</w:t>
            </w:r>
          </w:p>
        </w:tc>
        <w:tc>
          <w:tcPr>
            <w:tcW w:w="2728" w:type="pct"/>
            <w:tcBorders>
              <w:top w:val="single" w:sz="4" w:space="0" w:color="000000"/>
              <w:left w:val="single" w:sz="4" w:space="0" w:color="000000"/>
              <w:bottom w:val="single" w:sz="4" w:space="0" w:color="000000"/>
              <w:right w:val="single" w:sz="4" w:space="0" w:color="000000"/>
            </w:tcBorders>
            <w:hideMark/>
          </w:tcPr>
          <w:p w14:paraId="5678E88E" w14:textId="77777777" w:rsidR="001F111E" w:rsidRDefault="001F111E">
            <w:pPr>
              <w:pStyle w:val="TableParagraph"/>
              <w:spacing w:line="268" w:lineRule="exact"/>
              <w:ind w:left="110"/>
              <w:jc w:val="both"/>
              <w:rPr>
                <w:sz w:val="24"/>
                <w:szCs w:val="24"/>
              </w:rPr>
            </w:pPr>
            <w:r>
              <w:rPr>
                <w:sz w:val="24"/>
                <w:szCs w:val="24"/>
              </w:rPr>
              <w:t xml:space="preserve">Ar įrengtos pakylos, padedančios lavinti jauniklių judėjimo įgūdžius? </w:t>
            </w:r>
            <w:hyperlink r:id="rId45" w:history="1">
              <w:r>
                <w:rPr>
                  <w:rStyle w:val="Hyperlink"/>
                  <w:rFonts w:eastAsiaTheme="majorEastAsia"/>
                  <w:sz w:val="24"/>
                  <w:szCs w:val="24"/>
                </w:rPr>
                <w:t>[1]</w:t>
              </w:r>
            </w:hyperlink>
            <w:r>
              <w:rPr>
                <w:sz w:val="24"/>
                <w:szCs w:val="24"/>
              </w:rPr>
              <w:t xml:space="preserve"> 63.2 </w:t>
            </w:r>
            <w:proofErr w:type="spellStart"/>
            <w:r>
              <w:rPr>
                <w:sz w:val="24"/>
                <w:szCs w:val="24"/>
              </w:rPr>
              <w:t>pp</w:t>
            </w:r>
            <w:proofErr w:type="spellEnd"/>
            <w:r>
              <w:rPr>
                <w:sz w:val="24"/>
                <w:szCs w:val="24"/>
              </w:rPr>
              <w:t>.</w:t>
            </w:r>
          </w:p>
        </w:tc>
        <w:tc>
          <w:tcPr>
            <w:tcW w:w="748" w:type="pct"/>
            <w:tcBorders>
              <w:top w:val="single" w:sz="4" w:space="0" w:color="auto"/>
              <w:left w:val="single" w:sz="4" w:space="0" w:color="auto"/>
              <w:bottom w:val="single" w:sz="4" w:space="0" w:color="auto"/>
              <w:right w:val="single" w:sz="4" w:space="0" w:color="auto"/>
            </w:tcBorders>
          </w:tcPr>
          <w:p w14:paraId="777E8033"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4B0924F4" w14:textId="77777777" w:rsidR="001F111E" w:rsidRDefault="001F111E">
            <w:pPr>
              <w:rPr>
                <w:rFonts w:ascii="Times New Roman" w:hAnsi="Times New Roman"/>
                <w:sz w:val="24"/>
                <w:szCs w:val="24"/>
              </w:rPr>
            </w:pPr>
          </w:p>
        </w:tc>
      </w:tr>
      <w:tr w:rsidR="001F111E" w14:paraId="08C154CA"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597E701C" w14:textId="77777777" w:rsidR="001F111E" w:rsidRDefault="001F111E">
            <w:pPr>
              <w:jc w:val="center"/>
              <w:rPr>
                <w:rFonts w:ascii="Times New Roman" w:hAnsi="Times New Roman"/>
                <w:sz w:val="24"/>
                <w:szCs w:val="24"/>
              </w:rPr>
            </w:pPr>
            <w:r>
              <w:rPr>
                <w:rFonts w:ascii="Times New Roman" w:hAnsi="Times New Roman"/>
                <w:sz w:val="24"/>
                <w:szCs w:val="24"/>
              </w:rPr>
              <w:t>53.</w:t>
            </w:r>
          </w:p>
        </w:tc>
        <w:tc>
          <w:tcPr>
            <w:tcW w:w="2728" w:type="pct"/>
            <w:tcBorders>
              <w:top w:val="single" w:sz="4" w:space="0" w:color="000000"/>
              <w:left w:val="single" w:sz="4" w:space="0" w:color="000000"/>
              <w:bottom w:val="single" w:sz="4" w:space="0" w:color="000000"/>
              <w:right w:val="single" w:sz="4" w:space="0" w:color="000000"/>
            </w:tcBorders>
            <w:hideMark/>
          </w:tcPr>
          <w:p w14:paraId="629FCFA4" w14:textId="77777777" w:rsidR="001F111E" w:rsidRDefault="001F111E">
            <w:pPr>
              <w:pStyle w:val="TableParagraph"/>
              <w:spacing w:line="268" w:lineRule="exact"/>
              <w:ind w:left="110"/>
              <w:jc w:val="both"/>
              <w:rPr>
                <w:sz w:val="24"/>
                <w:szCs w:val="24"/>
              </w:rPr>
            </w:pPr>
            <w:r>
              <w:rPr>
                <w:sz w:val="24"/>
                <w:szCs w:val="24"/>
              </w:rPr>
              <w:t xml:space="preserve">Ar laikymo įrangoje šinšiloms skiriamas pakankamas plotas; tinkamas laikymo įrangos aukštis, plotis ir ilgis? </w:t>
            </w:r>
            <w:hyperlink r:id="rId46" w:history="1">
              <w:r>
                <w:rPr>
                  <w:rStyle w:val="Hyperlink"/>
                  <w:rFonts w:eastAsiaTheme="majorEastAsia"/>
                  <w:sz w:val="24"/>
                  <w:szCs w:val="24"/>
                </w:rPr>
                <w:t>[1]</w:t>
              </w:r>
            </w:hyperlink>
            <w:r>
              <w:rPr>
                <w:sz w:val="24"/>
                <w:szCs w:val="24"/>
              </w:rPr>
              <w:t xml:space="preserve"> 64 p., Priedas – 4 lentelė</w:t>
            </w:r>
          </w:p>
        </w:tc>
        <w:tc>
          <w:tcPr>
            <w:tcW w:w="748" w:type="pct"/>
            <w:tcBorders>
              <w:top w:val="single" w:sz="4" w:space="0" w:color="auto"/>
              <w:left w:val="single" w:sz="4" w:space="0" w:color="auto"/>
              <w:bottom w:val="single" w:sz="4" w:space="0" w:color="auto"/>
              <w:right w:val="single" w:sz="4" w:space="0" w:color="auto"/>
            </w:tcBorders>
          </w:tcPr>
          <w:p w14:paraId="27EDAEE1"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645AC195" w14:textId="77777777" w:rsidR="001F111E" w:rsidRDefault="001F111E">
            <w:pPr>
              <w:rPr>
                <w:rFonts w:ascii="Times New Roman" w:hAnsi="Times New Roman"/>
                <w:sz w:val="24"/>
                <w:szCs w:val="24"/>
              </w:rPr>
            </w:pPr>
          </w:p>
        </w:tc>
      </w:tr>
      <w:tr w:rsidR="001F111E" w14:paraId="6440B957"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7BDE6CD2" w14:textId="77777777" w:rsidR="001F111E" w:rsidRDefault="001F111E">
            <w:pPr>
              <w:jc w:val="center"/>
              <w:rPr>
                <w:rFonts w:ascii="Times New Roman" w:hAnsi="Times New Roman"/>
                <w:sz w:val="24"/>
                <w:szCs w:val="24"/>
              </w:rPr>
            </w:pPr>
            <w:r>
              <w:rPr>
                <w:rFonts w:ascii="Times New Roman" w:hAnsi="Times New Roman"/>
                <w:sz w:val="24"/>
                <w:szCs w:val="24"/>
              </w:rPr>
              <w:t>54.</w:t>
            </w:r>
          </w:p>
        </w:tc>
        <w:tc>
          <w:tcPr>
            <w:tcW w:w="2728" w:type="pct"/>
            <w:tcBorders>
              <w:top w:val="single" w:sz="4" w:space="0" w:color="000000"/>
              <w:left w:val="single" w:sz="4" w:space="0" w:color="000000"/>
              <w:bottom w:val="single" w:sz="4" w:space="0" w:color="000000"/>
              <w:right w:val="single" w:sz="4" w:space="0" w:color="000000"/>
            </w:tcBorders>
            <w:hideMark/>
          </w:tcPr>
          <w:p w14:paraId="1F01B146" w14:textId="77777777" w:rsidR="001F111E" w:rsidRDefault="001F111E">
            <w:pPr>
              <w:pStyle w:val="TableParagraph"/>
              <w:spacing w:line="268" w:lineRule="exact"/>
              <w:ind w:left="110"/>
              <w:jc w:val="both"/>
              <w:rPr>
                <w:sz w:val="24"/>
                <w:szCs w:val="24"/>
              </w:rPr>
            </w:pPr>
            <w:r>
              <w:rPr>
                <w:sz w:val="24"/>
                <w:szCs w:val="24"/>
              </w:rPr>
              <w:t xml:space="preserve">Ar laikymo įrangoje įrengtas kietas pagrindas? </w:t>
            </w:r>
            <w:hyperlink r:id="rId47" w:history="1">
              <w:r>
                <w:rPr>
                  <w:rStyle w:val="Hyperlink"/>
                  <w:rFonts w:eastAsiaTheme="majorEastAsia"/>
                  <w:sz w:val="24"/>
                  <w:szCs w:val="24"/>
                </w:rPr>
                <w:t>[1]</w:t>
              </w:r>
            </w:hyperlink>
            <w:r>
              <w:rPr>
                <w:sz w:val="24"/>
                <w:szCs w:val="24"/>
              </w:rPr>
              <w:t xml:space="preserve"> 67 p.</w:t>
            </w:r>
          </w:p>
        </w:tc>
        <w:tc>
          <w:tcPr>
            <w:tcW w:w="748" w:type="pct"/>
            <w:tcBorders>
              <w:top w:val="single" w:sz="4" w:space="0" w:color="auto"/>
              <w:left w:val="single" w:sz="4" w:space="0" w:color="auto"/>
              <w:bottom w:val="single" w:sz="4" w:space="0" w:color="auto"/>
              <w:right w:val="single" w:sz="4" w:space="0" w:color="auto"/>
            </w:tcBorders>
          </w:tcPr>
          <w:p w14:paraId="1EFA7D02"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0A9A8082" w14:textId="77777777" w:rsidR="001F111E" w:rsidRDefault="001F111E">
            <w:pPr>
              <w:rPr>
                <w:rFonts w:ascii="Times New Roman" w:hAnsi="Times New Roman"/>
                <w:sz w:val="24"/>
                <w:szCs w:val="24"/>
              </w:rPr>
            </w:pPr>
          </w:p>
        </w:tc>
      </w:tr>
      <w:tr w:rsidR="001F111E" w14:paraId="489AFE5C"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22132EB3" w14:textId="77777777" w:rsidR="001F111E" w:rsidRDefault="001F111E">
            <w:pPr>
              <w:jc w:val="center"/>
              <w:rPr>
                <w:rFonts w:ascii="Times New Roman" w:hAnsi="Times New Roman"/>
                <w:sz w:val="24"/>
                <w:szCs w:val="24"/>
              </w:rPr>
            </w:pPr>
            <w:r>
              <w:rPr>
                <w:rFonts w:ascii="Times New Roman" w:hAnsi="Times New Roman"/>
                <w:sz w:val="24"/>
                <w:szCs w:val="24"/>
              </w:rPr>
              <w:t>55.</w:t>
            </w:r>
          </w:p>
        </w:tc>
        <w:tc>
          <w:tcPr>
            <w:tcW w:w="2728" w:type="pct"/>
            <w:tcBorders>
              <w:top w:val="single" w:sz="4" w:space="0" w:color="000000"/>
              <w:left w:val="single" w:sz="4" w:space="0" w:color="000000"/>
              <w:bottom w:val="single" w:sz="4" w:space="0" w:color="000000"/>
              <w:right w:val="single" w:sz="4" w:space="0" w:color="000000"/>
            </w:tcBorders>
            <w:hideMark/>
          </w:tcPr>
          <w:p w14:paraId="54F358AD" w14:textId="77777777" w:rsidR="001F111E" w:rsidRDefault="001F111E">
            <w:pPr>
              <w:pStyle w:val="TableParagraph"/>
              <w:spacing w:line="268" w:lineRule="exact"/>
              <w:ind w:left="110"/>
              <w:jc w:val="both"/>
              <w:rPr>
                <w:sz w:val="24"/>
                <w:szCs w:val="24"/>
              </w:rPr>
            </w:pPr>
            <w:r>
              <w:rPr>
                <w:sz w:val="24"/>
                <w:szCs w:val="24"/>
              </w:rPr>
              <w:t xml:space="preserve">Ar šinšiloms sudaryta galimybė bent kartą per dieną maudytis smėlyje, išskyrus, kai maudymasis smėlyje gali pakenkti šinšilų sveikatai? </w:t>
            </w:r>
            <w:hyperlink r:id="rId48" w:history="1">
              <w:r>
                <w:rPr>
                  <w:rStyle w:val="Hyperlink"/>
                  <w:rFonts w:eastAsiaTheme="majorEastAsia"/>
                  <w:sz w:val="24"/>
                  <w:szCs w:val="24"/>
                </w:rPr>
                <w:t>[1]</w:t>
              </w:r>
            </w:hyperlink>
            <w:r>
              <w:rPr>
                <w:sz w:val="24"/>
                <w:szCs w:val="24"/>
              </w:rPr>
              <w:t xml:space="preserve"> 65 p.</w:t>
            </w:r>
          </w:p>
        </w:tc>
        <w:tc>
          <w:tcPr>
            <w:tcW w:w="748" w:type="pct"/>
            <w:tcBorders>
              <w:top w:val="single" w:sz="4" w:space="0" w:color="auto"/>
              <w:left w:val="single" w:sz="4" w:space="0" w:color="auto"/>
              <w:bottom w:val="single" w:sz="4" w:space="0" w:color="auto"/>
              <w:right w:val="single" w:sz="4" w:space="0" w:color="auto"/>
            </w:tcBorders>
          </w:tcPr>
          <w:p w14:paraId="169DC1E9"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3D24D20C" w14:textId="77777777" w:rsidR="001F111E" w:rsidRDefault="001F111E">
            <w:pPr>
              <w:rPr>
                <w:rFonts w:ascii="Times New Roman" w:hAnsi="Times New Roman"/>
                <w:sz w:val="24"/>
                <w:szCs w:val="24"/>
              </w:rPr>
            </w:pPr>
          </w:p>
        </w:tc>
      </w:tr>
      <w:tr w:rsidR="001F111E" w14:paraId="62E80151"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7D1CEDC1" w14:textId="77777777" w:rsidR="001F111E" w:rsidRDefault="001F111E">
            <w:pPr>
              <w:jc w:val="center"/>
              <w:rPr>
                <w:rFonts w:ascii="Times New Roman" w:hAnsi="Times New Roman"/>
                <w:sz w:val="24"/>
                <w:szCs w:val="24"/>
              </w:rPr>
            </w:pPr>
            <w:r>
              <w:rPr>
                <w:rFonts w:ascii="Times New Roman" w:hAnsi="Times New Roman"/>
                <w:sz w:val="24"/>
                <w:szCs w:val="24"/>
              </w:rPr>
              <w:t>56.</w:t>
            </w:r>
          </w:p>
        </w:tc>
        <w:tc>
          <w:tcPr>
            <w:tcW w:w="2728" w:type="pct"/>
            <w:tcBorders>
              <w:top w:val="single" w:sz="4" w:space="0" w:color="000000"/>
              <w:left w:val="single" w:sz="4" w:space="0" w:color="000000"/>
              <w:bottom w:val="single" w:sz="4" w:space="0" w:color="000000"/>
              <w:right w:val="single" w:sz="4" w:space="0" w:color="000000"/>
            </w:tcBorders>
            <w:hideMark/>
          </w:tcPr>
          <w:p w14:paraId="59D9F940" w14:textId="77777777" w:rsidR="001F111E" w:rsidRDefault="001F111E">
            <w:pPr>
              <w:pStyle w:val="TableParagraph"/>
              <w:spacing w:line="268" w:lineRule="exact"/>
              <w:ind w:left="110"/>
              <w:jc w:val="both"/>
              <w:rPr>
                <w:sz w:val="24"/>
                <w:szCs w:val="24"/>
              </w:rPr>
            </w:pPr>
            <w:r>
              <w:rPr>
                <w:sz w:val="24"/>
                <w:szCs w:val="24"/>
              </w:rPr>
              <w:t xml:space="preserve">Ar šinšilos turi galimybę patekti į nuošalią vietą? </w:t>
            </w:r>
            <w:hyperlink r:id="rId49" w:history="1">
              <w:r>
                <w:rPr>
                  <w:rStyle w:val="Hyperlink"/>
                  <w:rFonts w:eastAsiaTheme="majorEastAsia"/>
                  <w:sz w:val="24"/>
                  <w:szCs w:val="24"/>
                </w:rPr>
                <w:t>[1]</w:t>
              </w:r>
            </w:hyperlink>
            <w:r>
              <w:rPr>
                <w:sz w:val="24"/>
                <w:szCs w:val="24"/>
              </w:rPr>
              <w:t xml:space="preserve"> 66 p.</w:t>
            </w:r>
          </w:p>
        </w:tc>
        <w:tc>
          <w:tcPr>
            <w:tcW w:w="748" w:type="pct"/>
            <w:tcBorders>
              <w:top w:val="single" w:sz="4" w:space="0" w:color="auto"/>
              <w:left w:val="single" w:sz="4" w:space="0" w:color="auto"/>
              <w:bottom w:val="single" w:sz="4" w:space="0" w:color="auto"/>
              <w:right w:val="single" w:sz="4" w:space="0" w:color="auto"/>
            </w:tcBorders>
          </w:tcPr>
          <w:p w14:paraId="1A3BFB12"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0A1BADD2" w14:textId="77777777" w:rsidR="001F111E" w:rsidRDefault="001F111E">
            <w:pPr>
              <w:rPr>
                <w:rFonts w:ascii="Times New Roman" w:hAnsi="Times New Roman"/>
                <w:sz w:val="24"/>
                <w:szCs w:val="24"/>
              </w:rPr>
            </w:pPr>
          </w:p>
        </w:tc>
      </w:tr>
      <w:tr w:rsidR="001F111E" w14:paraId="3EC6B2A7"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79876AD2" w14:textId="77777777" w:rsidR="001F111E" w:rsidRDefault="001F111E">
            <w:pPr>
              <w:jc w:val="center"/>
              <w:rPr>
                <w:rFonts w:ascii="Times New Roman" w:hAnsi="Times New Roman"/>
                <w:sz w:val="24"/>
                <w:szCs w:val="24"/>
              </w:rPr>
            </w:pPr>
            <w:r>
              <w:rPr>
                <w:rFonts w:ascii="Times New Roman" w:hAnsi="Times New Roman"/>
                <w:sz w:val="24"/>
                <w:szCs w:val="24"/>
              </w:rPr>
              <w:t>57.</w:t>
            </w:r>
          </w:p>
        </w:tc>
        <w:tc>
          <w:tcPr>
            <w:tcW w:w="2728" w:type="pct"/>
            <w:tcBorders>
              <w:top w:val="single" w:sz="4" w:space="0" w:color="000000"/>
              <w:left w:val="single" w:sz="4" w:space="0" w:color="000000"/>
              <w:bottom w:val="single" w:sz="4" w:space="0" w:color="000000"/>
              <w:right w:val="single" w:sz="4" w:space="0" w:color="000000"/>
            </w:tcBorders>
            <w:hideMark/>
          </w:tcPr>
          <w:p w14:paraId="5B19F7CB" w14:textId="77777777" w:rsidR="001F111E" w:rsidRDefault="001F111E">
            <w:pPr>
              <w:pStyle w:val="TableParagraph"/>
              <w:spacing w:line="268" w:lineRule="exact"/>
              <w:ind w:left="110"/>
              <w:jc w:val="both"/>
              <w:rPr>
                <w:sz w:val="24"/>
                <w:szCs w:val="24"/>
              </w:rPr>
            </w:pPr>
            <w:r>
              <w:rPr>
                <w:sz w:val="24"/>
                <w:szCs w:val="24"/>
              </w:rPr>
              <w:t xml:space="preserve">Ar šinšilos laikomos grupėmis (išskyrus pateles)? </w:t>
            </w:r>
            <w:hyperlink r:id="rId50" w:history="1">
              <w:r>
                <w:rPr>
                  <w:rStyle w:val="Hyperlink"/>
                  <w:rFonts w:eastAsiaTheme="majorEastAsia"/>
                  <w:sz w:val="24"/>
                  <w:szCs w:val="24"/>
                </w:rPr>
                <w:t>[1]</w:t>
              </w:r>
            </w:hyperlink>
            <w:r>
              <w:rPr>
                <w:sz w:val="24"/>
                <w:szCs w:val="24"/>
              </w:rPr>
              <w:t xml:space="preserve"> 68 p., 71 p.</w:t>
            </w:r>
          </w:p>
        </w:tc>
        <w:tc>
          <w:tcPr>
            <w:tcW w:w="748" w:type="pct"/>
            <w:tcBorders>
              <w:top w:val="single" w:sz="4" w:space="0" w:color="auto"/>
              <w:left w:val="single" w:sz="4" w:space="0" w:color="auto"/>
              <w:bottom w:val="single" w:sz="4" w:space="0" w:color="auto"/>
              <w:right w:val="single" w:sz="4" w:space="0" w:color="auto"/>
            </w:tcBorders>
          </w:tcPr>
          <w:p w14:paraId="0E440A2E"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63473B9C" w14:textId="77777777" w:rsidR="001F111E" w:rsidRDefault="001F111E">
            <w:pPr>
              <w:rPr>
                <w:rFonts w:ascii="Times New Roman" w:hAnsi="Times New Roman"/>
                <w:sz w:val="24"/>
                <w:szCs w:val="24"/>
              </w:rPr>
            </w:pPr>
          </w:p>
        </w:tc>
      </w:tr>
      <w:tr w:rsidR="001F111E" w14:paraId="5A88F9DE"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67C0887B" w14:textId="77777777" w:rsidR="001F111E" w:rsidRDefault="001F111E">
            <w:pPr>
              <w:jc w:val="center"/>
              <w:rPr>
                <w:rFonts w:ascii="Times New Roman" w:hAnsi="Times New Roman"/>
                <w:sz w:val="24"/>
                <w:szCs w:val="24"/>
              </w:rPr>
            </w:pPr>
            <w:r>
              <w:rPr>
                <w:rFonts w:ascii="Times New Roman" w:hAnsi="Times New Roman"/>
                <w:sz w:val="24"/>
                <w:szCs w:val="24"/>
              </w:rPr>
              <w:t>58.</w:t>
            </w:r>
          </w:p>
        </w:tc>
        <w:tc>
          <w:tcPr>
            <w:tcW w:w="2728" w:type="pct"/>
            <w:tcBorders>
              <w:top w:val="single" w:sz="4" w:space="0" w:color="000000"/>
              <w:left w:val="single" w:sz="4" w:space="0" w:color="000000"/>
              <w:bottom w:val="single" w:sz="4" w:space="0" w:color="000000"/>
              <w:right w:val="single" w:sz="4" w:space="0" w:color="000000"/>
            </w:tcBorders>
            <w:hideMark/>
          </w:tcPr>
          <w:p w14:paraId="6040D263" w14:textId="77777777" w:rsidR="001F111E" w:rsidRDefault="001F111E">
            <w:pPr>
              <w:pStyle w:val="TableParagraph"/>
              <w:spacing w:line="268" w:lineRule="exact"/>
              <w:ind w:left="110"/>
              <w:jc w:val="both"/>
              <w:rPr>
                <w:sz w:val="24"/>
                <w:szCs w:val="24"/>
              </w:rPr>
            </w:pPr>
            <w:r>
              <w:rPr>
                <w:sz w:val="24"/>
                <w:szCs w:val="24"/>
              </w:rPr>
              <w:t xml:space="preserve">Ar liečiant šinšilas su jomis elgiamasi atsargiai, nepešamas kailis? </w:t>
            </w:r>
            <w:hyperlink r:id="rId51" w:history="1">
              <w:r>
                <w:rPr>
                  <w:rStyle w:val="Hyperlink"/>
                  <w:rFonts w:eastAsiaTheme="majorEastAsia"/>
                  <w:sz w:val="24"/>
                  <w:szCs w:val="24"/>
                </w:rPr>
                <w:t>[1]</w:t>
              </w:r>
            </w:hyperlink>
            <w:r>
              <w:rPr>
                <w:sz w:val="24"/>
                <w:szCs w:val="24"/>
              </w:rPr>
              <w:t xml:space="preserve"> 69 p., 70 p.</w:t>
            </w:r>
          </w:p>
        </w:tc>
        <w:tc>
          <w:tcPr>
            <w:tcW w:w="748" w:type="pct"/>
            <w:tcBorders>
              <w:top w:val="single" w:sz="4" w:space="0" w:color="auto"/>
              <w:left w:val="single" w:sz="4" w:space="0" w:color="auto"/>
              <w:bottom w:val="single" w:sz="4" w:space="0" w:color="auto"/>
              <w:right w:val="single" w:sz="4" w:space="0" w:color="auto"/>
            </w:tcBorders>
          </w:tcPr>
          <w:p w14:paraId="31D41BE6"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313F0AAA" w14:textId="77777777" w:rsidR="001F111E" w:rsidRDefault="001F111E">
            <w:pPr>
              <w:rPr>
                <w:rFonts w:ascii="Times New Roman" w:hAnsi="Times New Roman"/>
                <w:sz w:val="24"/>
                <w:szCs w:val="24"/>
              </w:rPr>
            </w:pPr>
          </w:p>
        </w:tc>
      </w:tr>
      <w:tr w:rsidR="001F111E" w14:paraId="5083EAC5" w14:textId="77777777" w:rsidTr="001F111E">
        <w:tc>
          <w:tcPr>
            <w:tcW w:w="5000" w:type="pct"/>
            <w:gridSpan w:val="4"/>
            <w:tcBorders>
              <w:top w:val="single" w:sz="4" w:space="0" w:color="auto"/>
              <w:left w:val="single" w:sz="4" w:space="0" w:color="auto"/>
              <w:bottom w:val="single" w:sz="4" w:space="0" w:color="auto"/>
              <w:right w:val="single" w:sz="4" w:space="0" w:color="auto"/>
            </w:tcBorders>
            <w:hideMark/>
          </w:tcPr>
          <w:p w14:paraId="53E698E2" w14:textId="77777777" w:rsidR="001F111E" w:rsidRDefault="001F111E">
            <w:pPr>
              <w:rPr>
                <w:rFonts w:ascii="Times New Roman" w:hAnsi="Times New Roman"/>
                <w:b/>
                <w:bCs/>
                <w:sz w:val="24"/>
                <w:szCs w:val="24"/>
              </w:rPr>
            </w:pPr>
            <w:r>
              <w:rPr>
                <w:rFonts w:ascii="Times New Roman" w:hAnsi="Times New Roman"/>
                <w:b/>
                <w:bCs/>
                <w:sz w:val="24"/>
                <w:szCs w:val="24"/>
              </w:rPr>
              <w:t>VIII. REIKLAVIMAI KAILINIŲ GYVŪNŲ VEISIMUI IR KAI KURIŲ VETERINARINIŲ PROCEDŪRŲ ATLIKIMUI</w:t>
            </w:r>
          </w:p>
        </w:tc>
      </w:tr>
      <w:tr w:rsidR="001F111E" w14:paraId="0EF6EA73"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6FD26B25" w14:textId="77777777" w:rsidR="001F111E" w:rsidRDefault="001F111E">
            <w:pPr>
              <w:jc w:val="center"/>
              <w:rPr>
                <w:rFonts w:ascii="Times New Roman" w:hAnsi="Times New Roman"/>
                <w:sz w:val="24"/>
                <w:szCs w:val="24"/>
              </w:rPr>
            </w:pPr>
            <w:r>
              <w:rPr>
                <w:rFonts w:ascii="Times New Roman" w:hAnsi="Times New Roman"/>
                <w:sz w:val="24"/>
                <w:szCs w:val="24"/>
              </w:rPr>
              <w:t>59.</w:t>
            </w:r>
          </w:p>
        </w:tc>
        <w:tc>
          <w:tcPr>
            <w:tcW w:w="2728" w:type="pct"/>
            <w:tcBorders>
              <w:top w:val="single" w:sz="4" w:space="0" w:color="000000"/>
              <w:left w:val="single" w:sz="4" w:space="0" w:color="000000"/>
              <w:bottom w:val="single" w:sz="4" w:space="0" w:color="000000"/>
              <w:right w:val="single" w:sz="4" w:space="0" w:color="000000"/>
            </w:tcBorders>
            <w:hideMark/>
          </w:tcPr>
          <w:p w14:paraId="766553A3" w14:textId="77777777" w:rsidR="001F111E" w:rsidRDefault="001F111E">
            <w:pPr>
              <w:pStyle w:val="TableParagraph"/>
              <w:spacing w:line="268" w:lineRule="exact"/>
              <w:ind w:left="110"/>
              <w:jc w:val="both"/>
              <w:rPr>
                <w:sz w:val="24"/>
                <w:szCs w:val="24"/>
              </w:rPr>
            </w:pPr>
            <w:r>
              <w:rPr>
                <w:sz w:val="24"/>
                <w:szCs w:val="24"/>
              </w:rPr>
              <w:t xml:space="preserve">Ar netaikomas veisimas arba veisimo procedūros, dėl kurių bet koks kailinis gyvūnas kentėtų ar galėtų kentėti arba būtų žalojamas; reprodukcijai nenaudojami itin baikštūs gyvūnai? </w:t>
            </w:r>
            <w:hyperlink r:id="rId52" w:history="1">
              <w:r>
                <w:rPr>
                  <w:rStyle w:val="Hyperlink"/>
                  <w:rFonts w:eastAsiaTheme="majorEastAsia"/>
                  <w:sz w:val="24"/>
                  <w:szCs w:val="24"/>
                </w:rPr>
                <w:t>[1]</w:t>
              </w:r>
            </w:hyperlink>
            <w:r>
              <w:rPr>
                <w:sz w:val="24"/>
                <w:szCs w:val="24"/>
              </w:rPr>
              <w:t xml:space="preserve"> 72 p., 73 p.</w:t>
            </w:r>
          </w:p>
        </w:tc>
        <w:tc>
          <w:tcPr>
            <w:tcW w:w="748" w:type="pct"/>
            <w:tcBorders>
              <w:top w:val="single" w:sz="4" w:space="0" w:color="auto"/>
              <w:left w:val="single" w:sz="4" w:space="0" w:color="auto"/>
              <w:bottom w:val="single" w:sz="4" w:space="0" w:color="auto"/>
              <w:right w:val="single" w:sz="4" w:space="0" w:color="auto"/>
            </w:tcBorders>
          </w:tcPr>
          <w:p w14:paraId="28469551"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36DB1D11" w14:textId="77777777" w:rsidR="001F111E" w:rsidRDefault="001F111E">
            <w:pPr>
              <w:rPr>
                <w:rFonts w:ascii="Times New Roman" w:hAnsi="Times New Roman"/>
                <w:sz w:val="24"/>
                <w:szCs w:val="24"/>
              </w:rPr>
            </w:pPr>
          </w:p>
        </w:tc>
      </w:tr>
      <w:tr w:rsidR="001F111E" w14:paraId="47D83A91" w14:textId="77777777" w:rsidTr="001F111E">
        <w:tc>
          <w:tcPr>
            <w:tcW w:w="307" w:type="pct"/>
            <w:tcBorders>
              <w:top w:val="single" w:sz="4" w:space="0" w:color="auto"/>
              <w:left w:val="single" w:sz="4" w:space="0" w:color="auto"/>
              <w:bottom w:val="single" w:sz="4" w:space="0" w:color="auto"/>
              <w:right w:val="single" w:sz="4" w:space="0" w:color="auto"/>
            </w:tcBorders>
            <w:hideMark/>
          </w:tcPr>
          <w:p w14:paraId="318CE604" w14:textId="77777777" w:rsidR="001F111E" w:rsidRDefault="001F111E">
            <w:pPr>
              <w:jc w:val="center"/>
              <w:rPr>
                <w:rFonts w:ascii="Times New Roman" w:hAnsi="Times New Roman"/>
                <w:sz w:val="24"/>
                <w:szCs w:val="24"/>
              </w:rPr>
            </w:pPr>
            <w:r>
              <w:rPr>
                <w:rFonts w:ascii="Times New Roman" w:hAnsi="Times New Roman"/>
                <w:sz w:val="24"/>
                <w:szCs w:val="24"/>
              </w:rPr>
              <w:t>60.</w:t>
            </w:r>
          </w:p>
        </w:tc>
        <w:tc>
          <w:tcPr>
            <w:tcW w:w="2728" w:type="pct"/>
            <w:tcBorders>
              <w:top w:val="single" w:sz="4" w:space="0" w:color="000000"/>
              <w:left w:val="single" w:sz="4" w:space="0" w:color="000000"/>
              <w:bottom w:val="single" w:sz="4" w:space="0" w:color="000000"/>
              <w:right w:val="single" w:sz="4" w:space="0" w:color="000000"/>
            </w:tcBorders>
            <w:hideMark/>
          </w:tcPr>
          <w:p w14:paraId="0560EFB0" w14:textId="77777777" w:rsidR="001F111E" w:rsidRDefault="001F111E">
            <w:pPr>
              <w:pStyle w:val="TableParagraph"/>
              <w:spacing w:line="268" w:lineRule="exact"/>
              <w:ind w:left="110"/>
              <w:jc w:val="both"/>
              <w:rPr>
                <w:sz w:val="24"/>
                <w:szCs w:val="24"/>
              </w:rPr>
            </w:pPr>
            <w:r>
              <w:rPr>
                <w:sz w:val="24"/>
                <w:szCs w:val="24"/>
              </w:rPr>
              <w:t xml:space="preserve">Ar netaikoma elektrinė ejakuliacija? </w:t>
            </w:r>
            <w:hyperlink r:id="rId53" w:history="1">
              <w:r>
                <w:rPr>
                  <w:rStyle w:val="Hyperlink"/>
                  <w:rFonts w:eastAsiaTheme="majorEastAsia"/>
                  <w:sz w:val="24"/>
                  <w:szCs w:val="24"/>
                </w:rPr>
                <w:t>[1]</w:t>
              </w:r>
            </w:hyperlink>
            <w:r>
              <w:rPr>
                <w:sz w:val="24"/>
                <w:szCs w:val="24"/>
              </w:rPr>
              <w:t xml:space="preserve"> 74 p.</w:t>
            </w:r>
          </w:p>
        </w:tc>
        <w:tc>
          <w:tcPr>
            <w:tcW w:w="748" w:type="pct"/>
            <w:tcBorders>
              <w:top w:val="single" w:sz="4" w:space="0" w:color="auto"/>
              <w:left w:val="single" w:sz="4" w:space="0" w:color="auto"/>
              <w:bottom w:val="single" w:sz="4" w:space="0" w:color="auto"/>
              <w:right w:val="single" w:sz="4" w:space="0" w:color="auto"/>
            </w:tcBorders>
          </w:tcPr>
          <w:p w14:paraId="72D7EA4F" w14:textId="77777777" w:rsidR="001F111E" w:rsidRDefault="001F111E">
            <w:pPr>
              <w:tabs>
                <w:tab w:val="left" w:pos="640"/>
              </w:tabs>
              <w:rPr>
                <w:rFonts w:ascii="Times New Roman" w:hAnsi="Times New Roman"/>
                <w:sz w:val="24"/>
                <w:szCs w:val="24"/>
              </w:rPr>
            </w:pPr>
          </w:p>
        </w:tc>
        <w:tc>
          <w:tcPr>
            <w:tcW w:w="1217" w:type="pct"/>
            <w:tcBorders>
              <w:top w:val="single" w:sz="4" w:space="0" w:color="auto"/>
              <w:left w:val="single" w:sz="4" w:space="0" w:color="auto"/>
              <w:bottom w:val="single" w:sz="4" w:space="0" w:color="auto"/>
              <w:right w:val="single" w:sz="4" w:space="0" w:color="auto"/>
            </w:tcBorders>
          </w:tcPr>
          <w:p w14:paraId="6044BB74" w14:textId="77777777" w:rsidR="001F111E" w:rsidRDefault="001F111E">
            <w:pPr>
              <w:rPr>
                <w:rFonts w:ascii="Times New Roman" w:hAnsi="Times New Roman"/>
                <w:sz w:val="24"/>
                <w:szCs w:val="24"/>
              </w:rPr>
            </w:pPr>
          </w:p>
        </w:tc>
      </w:tr>
    </w:tbl>
    <w:p w14:paraId="4D4B95F5" w14:textId="77777777" w:rsidR="001F111E" w:rsidRDefault="001F111E" w:rsidP="001F111E">
      <w:pPr>
        <w:ind w:right="-82"/>
        <w:rPr>
          <w:rFonts w:ascii="Times New Roman" w:eastAsia="Arial Unicode MS" w:hAnsi="Times New Roman"/>
          <w:sz w:val="24"/>
          <w:szCs w:val="24"/>
        </w:rPr>
      </w:pPr>
    </w:p>
    <w:p w14:paraId="67C4A434" w14:textId="77777777" w:rsidR="001F111E" w:rsidRDefault="001F111E" w:rsidP="001F111E">
      <w:pPr>
        <w:ind w:right="-82"/>
        <w:rPr>
          <w:rFonts w:ascii="Times New Roman" w:eastAsia="Arial Unicode MS" w:hAnsi="Times New Roman"/>
          <w:b/>
          <w:bCs/>
          <w:sz w:val="24"/>
          <w:szCs w:val="24"/>
        </w:rPr>
      </w:pPr>
    </w:p>
    <w:p w14:paraId="7DDC54AD" w14:textId="77777777" w:rsidR="001F111E" w:rsidRDefault="001F111E" w:rsidP="001F111E">
      <w:pPr>
        <w:ind w:right="-82"/>
        <w:rPr>
          <w:rFonts w:ascii="Times New Roman" w:eastAsia="Arial Unicode MS" w:hAnsi="Times New Roman"/>
          <w:b/>
          <w:bCs/>
          <w:sz w:val="24"/>
          <w:szCs w:val="24"/>
        </w:rPr>
      </w:pPr>
      <w:r>
        <w:rPr>
          <w:rFonts w:ascii="Times New Roman" w:eastAsia="Arial Unicode MS" w:hAnsi="Times New Roman"/>
          <w:b/>
          <w:bCs/>
          <w:sz w:val="24"/>
          <w:szCs w:val="24"/>
        </w:rPr>
        <w:t>Teisės aktų sąrašas:</w:t>
      </w:r>
    </w:p>
    <w:p w14:paraId="08A95F5F" w14:textId="77777777" w:rsidR="001F111E" w:rsidRDefault="001F111E" w:rsidP="001F111E">
      <w:pPr>
        <w:ind w:right="-82"/>
        <w:rPr>
          <w:rFonts w:ascii="Times New Roman" w:eastAsia="Arial Unicode MS" w:hAnsi="Times New Roman"/>
          <w:sz w:val="24"/>
          <w:szCs w:val="24"/>
        </w:rPr>
      </w:pPr>
    </w:p>
    <w:p w14:paraId="64BC6FFD" w14:textId="77777777" w:rsidR="001F111E" w:rsidRDefault="001F111E" w:rsidP="001F111E">
      <w:pPr>
        <w:ind w:right="-82"/>
        <w:rPr>
          <w:rFonts w:ascii="Times New Roman" w:eastAsia="Arial Unicode MS" w:hAnsi="Times New Roman"/>
          <w:sz w:val="24"/>
          <w:szCs w:val="24"/>
        </w:rPr>
      </w:pPr>
      <w:r>
        <w:rPr>
          <w:rFonts w:ascii="Times New Roman" w:eastAsia="Arial Unicode MS" w:hAnsi="Times New Roman"/>
          <w:sz w:val="24"/>
          <w:szCs w:val="24"/>
        </w:rPr>
        <w:t xml:space="preserve">1. </w:t>
      </w:r>
      <w:r>
        <w:rPr>
          <w:rFonts w:ascii="Times New Roman" w:hAnsi="Times New Roman"/>
          <w:sz w:val="24"/>
          <w:szCs w:val="24"/>
        </w:rPr>
        <w:t>Kailinių gyvūnų laikymo reikalavimai, patvirtinti Valstybinės maisto ir veterinarijos tarnybos direktoriaus 2014 m. lapkričio 10 d. įsakymu Nr. B1- 970 „Dėl Kailinių gyvūnų laikymo reikalavimų patvirtinimo“</w:t>
      </w:r>
    </w:p>
    <w:p w14:paraId="2C212AC2" w14:textId="77777777" w:rsidR="001F111E" w:rsidRDefault="001F111E" w:rsidP="001F111E">
      <w:pPr>
        <w:ind w:right="-82"/>
        <w:rPr>
          <w:rFonts w:ascii="Times New Roman" w:eastAsia="Arial Unicode MS" w:hAnsi="Times New Roman"/>
          <w:sz w:val="24"/>
          <w:szCs w:val="24"/>
        </w:rPr>
      </w:pPr>
      <w:hyperlink r:id="rId54" w:history="1">
        <w:r>
          <w:rPr>
            <w:rStyle w:val="Hyperlink"/>
            <w:rFonts w:ascii="Times New Roman" w:eastAsia="Arial Unicode MS" w:hAnsi="Times New Roman"/>
            <w:sz w:val="24"/>
            <w:szCs w:val="24"/>
          </w:rPr>
          <w:t>https://e-seimas.lrs.lt/portal/legalAct/lt/TAD/526f1ad06ab711e48710f0162bf7b9c5/asr</w:t>
        </w:r>
      </w:hyperlink>
    </w:p>
    <w:p w14:paraId="0F7212E5" w14:textId="77777777" w:rsidR="001F111E" w:rsidRDefault="001F111E" w:rsidP="001F111E">
      <w:pPr>
        <w:ind w:right="-82"/>
        <w:rPr>
          <w:rFonts w:ascii="Times New Roman" w:eastAsia="Arial Unicode MS" w:hAnsi="Times New Roman"/>
          <w:sz w:val="24"/>
          <w:szCs w:val="24"/>
        </w:rPr>
      </w:pPr>
    </w:p>
    <w:p w14:paraId="264B9A6F" w14:textId="77777777" w:rsidR="001F111E" w:rsidRDefault="001F111E" w:rsidP="001F111E">
      <w:pPr>
        <w:jc w:val="center"/>
        <w:rPr>
          <w:rFonts w:ascii="Times New Roman" w:hAnsi="Times New Roman"/>
          <w:sz w:val="24"/>
          <w:szCs w:val="24"/>
        </w:rPr>
      </w:pPr>
      <w:r>
        <w:rPr>
          <w:rFonts w:ascii="Times New Roman" w:eastAsia="Arial Unicode MS" w:hAnsi="Times New Roman"/>
          <w:sz w:val="24"/>
          <w:szCs w:val="24"/>
        </w:rPr>
        <w:t>_______________</w:t>
      </w:r>
    </w:p>
    <w:p w14:paraId="7D4E347A" w14:textId="77777777" w:rsidR="008C79E6" w:rsidRDefault="008C79E6"/>
    <w:sectPr w:rsidR="008C79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1E"/>
    <w:rsid w:val="001F111E"/>
    <w:rsid w:val="00777BB8"/>
    <w:rsid w:val="008C7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7CDA"/>
  <w15:chartTrackingRefBased/>
  <w15:docId w15:val="{71CBDDC5-BB77-4058-A098-59854E21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11E"/>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1F111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Heading2">
    <w:name w:val="heading 2"/>
    <w:basedOn w:val="Normal"/>
    <w:next w:val="Normal"/>
    <w:link w:val="Heading2Char"/>
    <w:uiPriority w:val="9"/>
    <w:semiHidden/>
    <w:unhideWhenUsed/>
    <w:qFormat/>
    <w:rsid w:val="001F111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Heading3">
    <w:name w:val="heading 3"/>
    <w:basedOn w:val="Normal"/>
    <w:next w:val="Normal"/>
    <w:link w:val="Heading3Char"/>
    <w:uiPriority w:val="9"/>
    <w:semiHidden/>
    <w:unhideWhenUsed/>
    <w:qFormat/>
    <w:rsid w:val="001F111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Heading4">
    <w:name w:val="heading 4"/>
    <w:basedOn w:val="Normal"/>
    <w:next w:val="Normal"/>
    <w:link w:val="Heading4Char"/>
    <w:uiPriority w:val="9"/>
    <w:semiHidden/>
    <w:unhideWhenUsed/>
    <w:qFormat/>
    <w:rsid w:val="001F111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eastAsia="en-US"/>
      <w14:ligatures w14:val="standardContextual"/>
    </w:rPr>
  </w:style>
  <w:style w:type="paragraph" w:styleId="Heading5">
    <w:name w:val="heading 5"/>
    <w:basedOn w:val="Normal"/>
    <w:next w:val="Normal"/>
    <w:link w:val="Heading5Char"/>
    <w:uiPriority w:val="9"/>
    <w:semiHidden/>
    <w:unhideWhenUsed/>
    <w:qFormat/>
    <w:rsid w:val="001F111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eastAsia="en-US"/>
      <w14:ligatures w14:val="standardContextual"/>
    </w:rPr>
  </w:style>
  <w:style w:type="paragraph" w:styleId="Heading6">
    <w:name w:val="heading 6"/>
    <w:basedOn w:val="Normal"/>
    <w:next w:val="Normal"/>
    <w:link w:val="Heading6Char"/>
    <w:uiPriority w:val="9"/>
    <w:semiHidden/>
    <w:unhideWhenUsed/>
    <w:qFormat/>
    <w:rsid w:val="001F111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14:ligatures w14:val="standardContextual"/>
    </w:rPr>
  </w:style>
  <w:style w:type="paragraph" w:styleId="Heading7">
    <w:name w:val="heading 7"/>
    <w:basedOn w:val="Normal"/>
    <w:next w:val="Normal"/>
    <w:link w:val="Heading7Char"/>
    <w:uiPriority w:val="9"/>
    <w:semiHidden/>
    <w:unhideWhenUsed/>
    <w:qFormat/>
    <w:rsid w:val="001F111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14:ligatures w14:val="standardContextual"/>
    </w:rPr>
  </w:style>
  <w:style w:type="paragraph" w:styleId="Heading8">
    <w:name w:val="heading 8"/>
    <w:basedOn w:val="Normal"/>
    <w:next w:val="Normal"/>
    <w:link w:val="Heading8Char"/>
    <w:uiPriority w:val="9"/>
    <w:semiHidden/>
    <w:unhideWhenUsed/>
    <w:qFormat/>
    <w:rsid w:val="001F111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14:ligatures w14:val="standardContextual"/>
    </w:rPr>
  </w:style>
  <w:style w:type="paragraph" w:styleId="Heading9">
    <w:name w:val="heading 9"/>
    <w:basedOn w:val="Normal"/>
    <w:next w:val="Normal"/>
    <w:link w:val="Heading9Char"/>
    <w:uiPriority w:val="9"/>
    <w:semiHidden/>
    <w:unhideWhenUsed/>
    <w:qFormat/>
    <w:rsid w:val="001F111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11E"/>
    <w:rPr>
      <w:rFonts w:eastAsiaTheme="majorEastAsia" w:cstheme="majorBidi"/>
      <w:color w:val="272727" w:themeColor="text1" w:themeTint="D8"/>
    </w:rPr>
  </w:style>
  <w:style w:type="paragraph" w:styleId="Title">
    <w:name w:val="Title"/>
    <w:basedOn w:val="Normal"/>
    <w:next w:val="Normal"/>
    <w:link w:val="TitleChar"/>
    <w:uiPriority w:val="10"/>
    <w:qFormat/>
    <w:rsid w:val="001F111E"/>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TitleChar">
    <w:name w:val="Title Char"/>
    <w:basedOn w:val="DefaultParagraphFont"/>
    <w:link w:val="Title"/>
    <w:uiPriority w:val="10"/>
    <w:rsid w:val="001F1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11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SubtitleChar">
    <w:name w:val="Subtitle Char"/>
    <w:basedOn w:val="DefaultParagraphFont"/>
    <w:link w:val="Subtitle"/>
    <w:uiPriority w:val="11"/>
    <w:rsid w:val="001F1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11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14:ligatures w14:val="standardContextual"/>
    </w:rPr>
  </w:style>
  <w:style w:type="character" w:customStyle="1" w:styleId="QuoteChar">
    <w:name w:val="Quote Char"/>
    <w:basedOn w:val="DefaultParagraphFont"/>
    <w:link w:val="Quote"/>
    <w:uiPriority w:val="29"/>
    <w:rsid w:val="001F111E"/>
    <w:rPr>
      <w:i/>
      <w:iCs/>
      <w:color w:val="404040" w:themeColor="text1" w:themeTint="BF"/>
    </w:rPr>
  </w:style>
  <w:style w:type="paragraph" w:styleId="ListParagraph">
    <w:name w:val="List Paragraph"/>
    <w:basedOn w:val="Normal"/>
    <w:uiPriority w:val="34"/>
    <w:qFormat/>
    <w:rsid w:val="001F111E"/>
    <w:pPr>
      <w:spacing w:after="160" w:line="259" w:lineRule="auto"/>
      <w:ind w:left="720"/>
      <w:contextualSpacing/>
    </w:pPr>
    <w:rPr>
      <w:rFonts w:asciiTheme="minorHAnsi" w:eastAsiaTheme="minorHAnsi" w:hAnsiTheme="minorHAnsi" w:cstheme="minorBidi"/>
      <w:kern w:val="2"/>
      <w:sz w:val="22"/>
      <w:szCs w:val="22"/>
      <w:lang w:val="lt-LT" w:eastAsia="en-US"/>
      <w14:ligatures w14:val="standardContextual"/>
    </w:rPr>
  </w:style>
  <w:style w:type="character" w:styleId="IntenseEmphasis">
    <w:name w:val="Intense Emphasis"/>
    <w:basedOn w:val="DefaultParagraphFont"/>
    <w:uiPriority w:val="21"/>
    <w:qFormat/>
    <w:rsid w:val="001F111E"/>
    <w:rPr>
      <w:i/>
      <w:iCs/>
      <w:color w:val="0F4761" w:themeColor="accent1" w:themeShade="BF"/>
    </w:rPr>
  </w:style>
  <w:style w:type="paragraph" w:styleId="IntenseQuote">
    <w:name w:val="Intense Quote"/>
    <w:basedOn w:val="Normal"/>
    <w:next w:val="Normal"/>
    <w:link w:val="IntenseQuoteChar"/>
    <w:uiPriority w:val="30"/>
    <w:qFormat/>
    <w:rsid w:val="001F111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eastAsia="en-US"/>
      <w14:ligatures w14:val="standardContextual"/>
    </w:rPr>
  </w:style>
  <w:style w:type="character" w:customStyle="1" w:styleId="IntenseQuoteChar">
    <w:name w:val="Intense Quote Char"/>
    <w:basedOn w:val="DefaultParagraphFont"/>
    <w:link w:val="IntenseQuote"/>
    <w:uiPriority w:val="30"/>
    <w:rsid w:val="001F111E"/>
    <w:rPr>
      <w:i/>
      <w:iCs/>
      <w:color w:val="0F4761" w:themeColor="accent1" w:themeShade="BF"/>
    </w:rPr>
  </w:style>
  <w:style w:type="character" w:styleId="IntenseReference">
    <w:name w:val="Intense Reference"/>
    <w:basedOn w:val="DefaultParagraphFont"/>
    <w:uiPriority w:val="32"/>
    <w:qFormat/>
    <w:rsid w:val="001F111E"/>
    <w:rPr>
      <w:b/>
      <w:bCs/>
      <w:smallCaps/>
      <w:color w:val="0F4761" w:themeColor="accent1" w:themeShade="BF"/>
      <w:spacing w:val="5"/>
    </w:rPr>
  </w:style>
  <w:style w:type="character" w:styleId="Hyperlink">
    <w:name w:val="Hyperlink"/>
    <w:basedOn w:val="DefaultParagraphFont"/>
    <w:uiPriority w:val="99"/>
    <w:semiHidden/>
    <w:unhideWhenUsed/>
    <w:rsid w:val="001F111E"/>
    <w:rPr>
      <w:color w:val="467886" w:themeColor="hyperlink"/>
      <w:u w:val="single"/>
    </w:rPr>
  </w:style>
  <w:style w:type="paragraph" w:customStyle="1" w:styleId="TableParagraph">
    <w:name w:val="Table Paragraph"/>
    <w:basedOn w:val="Normal"/>
    <w:uiPriority w:val="1"/>
    <w:qFormat/>
    <w:rsid w:val="001F111E"/>
    <w:pPr>
      <w:widowControl w:val="0"/>
      <w:autoSpaceDE w:val="0"/>
      <w:autoSpaceDN w:val="0"/>
      <w:ind w:left="107"/>
    </w:pPr>
    <w:rPr>
      <w:rFonts w:ascii="Times New Roman" w:hAnsi="Times New Roman"/>
      <w:sz w:val="22"/>
      <w:szCs w:val="22"/>
      <w:lang w:val="lt-LT" w:eastAsia="en-US"/>
    </w:rPr>
  </w:style>
  <w:style w:type="table" w:styleId="TableGrid">
    <w:name w:val="Table Grid"/>
    <w:basedOn w:val="TableNormal"/>
    <w:uiPriority w:val="39"/>
    <w:rsid w:val="001F111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526f1ad06ab711e48710f0162bf7b9c5/asr" TargetMode="External"/><Relationship Id="rId18" Type="http://schemas.openxmlformats.org/officeDocument/2006/relationships/hyperlink" Target="https://e-seimas.lrs.lt/portal/legalAct/lt/TAD/526f1ad06ab711e48710f0162bf7b9c5/asr" TargetMode="External"/><Relationship Id="rId26" Type="http://schemas.openxmlformats.org/officeDocument/2006/relationships/hyperlink" Target="https://e-seimas.lrs.lt/portal/legalAct/lt/TAD/526f1ad06ab711e48710f0162bf7b9c5/asr" TargetMode="External"/><Relationship Id="rId39" Type="http://schemas.openxmlformats.org/officeDocument/2006/relationships/hyperlink" Target="https://e-seimas.lrs.lt/portal/legalAct/lt/TAD/526f1ad06ab711e48710f0162bf7b9c5/asr" TargetMode="External"/><Relationship Id="rId21" Type="http://schemas.openxmlformats.org/officeDocument/2006/relationships/hyperlink" Target="https://e-seimas.lrs.lt/portal/legalAct/lt/TAD/526f1ad06ab711e48710f0162bf7b9c5/asr" TargetMode="External"/><Relationship Id="rId34" Type="http://schemas.openxmlformats.org/officeDocument/2006/relationships/hyperlink" Target="https://e-seimas.lrs.lt/portal/legalAct/lt/TAD/526f1ad06ab711e48710f0162bf7b9c5/asr" TargetMode="External"/><Relationship Id="rId42" Type="http://schemas.openxmlformats.org/officeDocument/2006/relationships/hyperlink" Target="https://e-seimas.lrs.lt/portal/legalAct/lt/TAD/526f1ad06ab711e48710f0162bf7b9c5/asr" TargetMode="External"/><Relationship Id="rId47" Type="http://schemas.openxmlformats.org/officeDocument/2006/relationships/hyperlink" Target="https://e-seimas.lrs.lt/portal/legalAct/lt/TAD/526f1ad06ab711e48710f0162bf7b9c5/asr" TargetMode="External"/><Relationship Id="rId50" Type="http://schemas.openxmlformats.org/officeDocument/2006/relationships/hyperlink" Target="https://e-seimas.lrs.lt/portal/legalAct/lt/TAD/526f1ad06ab711e48710f0162bf7b9c5/asr" TargetMode="External"/><Relationship Id="rId55" Type="http://schemas.openxmlformats.org/officeDocument/2006/relationships/fontTable" Target="fontTable.xml"/><Relationship Id="rId7" Type="http://schemas.openxmlformats.org/officeDocument/2006/relationships/hyperlink" Target="https://e-seimas.lrs.lt/portal/legalAct/lt/TAD/526f1ad06ab711e48710f0162bf7b9c5/asr" TargetMode="External"/><Relationship Id="rId12" Type="http://schemas.openxmlformats.org/officeDocument/2006/relationships/hyperlink" Target="https://e-seimas.lrs.lt/portal/legalAct/lt/TAD/526f1ad06ab711e48710f0162bf7b9c5/asr" TargetMode="External"/><Relationship Id="rId17" Type="http://schemas.openxmlformats.org/officeDocument/2006/relationships/hyperlink" Target="https://e-seimas.lrs.lt/portal/legalAct/lt/TAD/526f1ad06ab711e48710f0162bf7b9c5/asr" TargetMode="External"/><Relationship Id="rId25" Type="http://schemas.openxmlformats.org/officeDocument/2006/relationships/hyperlink" Target="https://e-seimas.lrs.lt/portal/legalAct/lt/TAD/526f1ad06ab711e48710f0162bf7b9c5/asr" TargetMode="External"/><Relationship Id="rId33" Type="http://schemas.openxmlformats.org/officeDocument/2006/relationships/hyperlink" Target="https://e-seimas.lrs.lt/portal/legalAct/lt/TAD/526f1ad06ab711e48710f0162bf7b9c5/asr" TargetMode="External"/><Relationship Id="rId38" Type="http://schemas.openxmlformats.org/officeDocument/2006/relationships/hyperlink" Target="https://e-seimas.lrs.lt/portal/legalAct/lt/TAD/526f1ad06ab711e48710f0162bf7b9c5/asr" TargetMode="External"/><Relationship Id="rId46" Type="http://schemas.openxmlformats.org/officeDocument/2006/relationships/hyperlink" Target="https://e-seimas.lrs.lt/portal/legalAct/lt/TAD/526f1ad06ab711e48710f0162bf7b9c5/asr" TargetMode="External"/><Relationship Id="rId2" Type="http://schemas.openxmlformats.org/officeDocument/2006/relationships/settings" Target="settings.xml"/><Relationship Id="rId16" Type="http://schemas.openxmlformats.org/officeDocument/2006/relationships/hyperlink" Target="https://e-seimas.lrs.lt/portal/legalAct/lt/TAD/526f1ad06ab711e48710f0162bf7b9c5/asr" TargetMode="External"/><Relationship Id="rId20" Type="http://schemas.openxmlformats.org/officeDocument/2006/relationships/hyperlink" Target="https://e-seimas.lrs.lt/portal/legalAct/lt/TAD/526f1ad06ab711e48710f0162bf7b9c5/asr" TargetMode="External"/><Relationship Id="rId29" Type="http://schemas.openxmlformats.org/officeDocument/2006/relationships/hyperlink" Target="https://e-seimas.lrs.lt/portal/legalAct/lt/TAD/526f1ad06ab711e48710f0162bf7b9c5/asr" TargetMode="External"/><Relationship Id="rId41" Type="http://schemas.openxmlformats.org/officeDocument/2006/relationships/hyperlink" Target="https://e-seimas.lrs.lt/portal/legalAct/lt/TAD/526f1ad06ab711e48710f0162bf7b9c5/asr" TargetMode="External"/><Relationship Id="rId54" Type="http://schemas.openxmlformats.org/officeDocument/2006/relationships/hyperlink" Target="https://e-seimas.lrs.lt/portal/legalAct/lt/TAD/526f1ad06ab711e48710f0162bf7b9c5/asr" TargetMode="External"/><Relationship Id="rId1" Type="http://schemas.openxmlformats.org/officeDocument/2006/relationships/styles" Target="styles.xml"/><Relationship Id="rId6" Type="http://schemas.openxmlformats.org/officeDocument/2006/relationships/hyperlink" Target="https://e-seimas.lrs.lt/portal/legalAct/lt/TAD/526f1ad06ab711e48710f0162bf7b9c5/asr" TargetMode="External"/><Relationship Id="rId11" Type="http://schemas.openxmlformats.org/officeDocument/2006/relationships/hyperlink" Target="https://e-seimas.lrs.lt/portal/legalAct/lt/TAD/526f1ad06ab711e48710f0162bf7b9c5/asr" TargetMode="External"/><Relationship Id="rId24" Type="http://schemas.openxmlformats.org/officeDocument/2006/relationships/hyperlink" Target="https://e-seimas.lrs.lt/portal/legalAct/lt/TAD/526f1ad06ab711e48710f0162bf7b9c5/asr" TargetMode="External"/><Relationship Id="rId32" Type="http://schemas.openxmlformats.org/officeDocument/2006/relationships/hyperlink" Target="https://e-seimas.lrs.lt/portal/legalAct/lt/TAD/526f1ad06ab711e48710f0162bf7b9c5/asr" TargetMode="External"/><Relationship Id="rId37" Type="http://schemas.openxmlformats.org/officeDocument/2006/relationships/hyperlink" Target="https://e-seimas.lrs.lt/portal/legalAct/lt/TAD/526f1ad06ab711e48710f0162bf7b9c5/asr" TargetMode="External"/><Relationship Id="rId40" Type="http://schemas.openxmlformats.org/officeDocument/2006/relationships/hyperlink" Target="https://e-seimas.lrs.lt/portal/legalAct/lt/TAD/526f1ad06ab711e48710f0162bf7b9c5/asr" TargetMode="External"/><Relationship Id="rId45" Type="http://schemas.openxmlformats.org/officeDocument/2006/relationships/hyperlink" Target="https://e-seimas.lrs.lt/portal/legalAct/lt/TAD/526f1ad06ab711e48710f0162bf7b9c5/asr" TargetMode="External"/><Relationship Id="rId53" Type="http://schemas.openxmlformats.org/officeDocument/2006/relationships/hyperlink" Target="https://e-seimas.lrs.lt/portal/legalAct/lt/TAD/526f1ad06ab711e48710f0162bf7b9c5/asr" TargetMode="External"/><Relationship Id="rId5" Type="http://schemas.openxmlformats.org/officeDocument/2006/relationships/hyperlink" Target="https://e-seimas.lrs.lt/portal/legalAct/lt/TAD/526f1ad06ab711e48710f0162bf7b9c5/asr" TargetMode="External"/><Relationship Id="rId15" Type="http://schemas.openxmlformats.org/officeDocument/2006/relationships/hyperlink" Target="https://e-seimas.lrs.lt/portal/legalAct/lt/TAD/526f1ad06ab711e48710f0162bf7b9c5/asr" TargetMode="External"/><Relationship Id="rId23" Type="http://schemas.openxmlformats.org/officeDocument/2006/relationships/hyperlink" Target="https://e-seimas.lrs.lt/portal/legalAct/lt/TAD/526f1ad06ab711e48710f0162bf7b9c5/asr" TargetMode="External"/><Relationship Id="rId28" Type="http://schemas.openxmlformats.org/officeDocument/2006/relationships/hyperlink" Target="https://e-seimas.lrs.lt/portal/legalAct/lt/TAD/526f1ad06ab711e48710f0162bf7b9c5/asr" TargetMode="External"/><Relationship Id="rId36" Type="http://schemas.openxmlformats.org/officeDocument/2006/relationships/hyperlink" Target="https://e-seimas.lrs.lt/portal/legalAct/lt/TAD/526f1ad06ab711e48710f0162bf7b9c5/asr" TargetMode="External"/><Relationship Id="rId49" Type="http://schemas.openxmlformats.org/officeDocument/2006/relationships/hyperlink" Target="https://e-seimas.lrs.lt/portal/legalAct/lt/TAD/526f1ad06ab711e48710f0162bf7b9c5/asr" TargetMode="External"/><Relationship Id="rId10" Type="http://schemas.openxmlformats.org/officeDocument/2006/relationships/hyperlink" Target="https://e-seimas.lrs.lt/portal/legalAct/lt/TAD/526f1ad06ab711e48710f0162bf7b9c5/asr" TargetMode="External"/><Relationship Id="rId19" Type="http://schemas.openxmlformats.org/officeDocument/2006/relationships/hyperlink" Target="https://e-seimas.lrs.lt/portal/legalAct/lt/TAD/526f1ad06ab711e48710f0162bf7b9c5/asr" TargetMode="External"/><Relationship Id="rId31" Type="http://schemas.openxmlformats.org/officeDocument/2006/relationships/hyperlink" Target="https://e-seimas.lrs.lt/portal/legalAct/lt/TAD/526f1ad06ab711e48710f0162bf7b9c5/asr" TargetMode="External"/><Relationship Id="rId44" Type="http://schemas.openxmlformats.org/officeDocument/2006/relationships/hyperlink" Target="https://e-seimas.lrs.lt/portal/legalAct/lt/TAD/526f1ad06ab711e48710f0162bf7b9c5/asr" TargetMode="External"/><Relationship Id="rId52" Type="http://schemas.openxmlformats.org/officeDocument/2006/relationships/hyperlink" Target="https://e-seimas.lrs.lt/portal/legalAct/lt/TAD/526f1ad06ab711e48710f0162bf7b9c5/asr" TargetMode="External"/><Relationship Id="rId4" Type="http://schemas.openxmlformats.org/officeDocument/2006/relationships/hyperlink" Target="https://e-seimas.lrs.lt/portal/legalAct/lt/TAD/526f1ad06ab711e48710f0162bf7b9c5/asr" TargetMode="External"/><Relationship Id="rId9" Type="http://schemas.openxmlformats.org/officeDocument/2006/relationships/hyperlink" Target="https://e-seimas.lrs.lt/portal/legalAct/lt/TAD/526f1ad06ab711e48710f0162bf7b9c5/asr" TargetMode="External"/><Relationship Id="rId14" Type="http://schemas.openxmlformats.org/officeDocument/2006/relationships/hyperlink" Target="https://e-seimas.lrs.lt/portal/legalAct/lt/TAD/526f1ad06ab711e48710f0162bf7b9c5/asr" TargetMode="External"/><Relationship Id="rId22" Type="http://schemas.openxmlformats.org/officeDocument/2006/relationships/hyperlink" Target="https://e-seimas.lrs.lt/portal/legalAct/lt/TAD/526f1ad06ab711e48710f0162bf7b9c5/asr" TargetMode="External"/><Relationship Id="rId27" Type="http://schemas.openxmlformats.org/officeDocument/2006/relationships/hyperlink" Target="https://e-seimas.lrs.lt/portal/legalAct/lt/TAD/526f1ad06ab711e48710f0162bf7b9c5/asr" TargetMode="External"/><Relationship Id="rId30" Type="http://schemas.openxmlformats.org/officeDocument/2006/relationships/hyperlink" Target="https://e-seimas.lrs.lt/portal/legalAct/lt/TAD/526f1ad06ab711e48710f0162bf7b9c5/asr" TargetMode="External"/><Relationship Id="rId35" Type="http://schemas.openxmlformats.org/officeDocument/2006/relationships/hyperlink" Target="https://e-seimas.lrs.lt/portal/legalAct/lt/TAD/526f1ad06ab711e48710f0162bf7b9c5/asr" TargetMode="External"/><Relationship Id="rId43" Type="http://schemas.openxmlformats.org/officeDocument/2006/relationships/hyperlink" Target="https://e-seimas.lrs.lt/portal/legalAct/lt/TAD/526f1ad06ab711e48710f0162bf7b9c5/asr" TargetMode="External"/><Relationship Id="rId48" Type="http://schemas.openxmlformats.org/officeDocument/2006/relationships/hyperlink" Target="https://e-seimas.lrs.lt/portal/legalAct/lt/TAD/526f1ad06ab711e48710f0162bf7b9c5/asr" TargetMode="External"/><Relationship Id="rId56" Type="http://schemas.openxmlformats.org/officeDocument/2006/relationships/theme" Target="theme/theme1.xml"/><Relationship Id="rId8" Type="http://schemas.openxmlformats.org/officeDocument/2006/relationships/hyperlink" Target="https://e-seimas.lrs.lt/portal/legalAct/lt/TAD/526f1ad06ab711e48710f0162bf7b9c5/asr" TargetMode="External"/><Relationship Id="rId51" Type="http://schemas.openxmlformats.org/officeDocument/2006/relationships/hyperlink" Target="https://e-seimas.lrs.lt/portal/legalAct/lt/TAD/526f1ad06ab711e48710f0162bf7b9c5/asr"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10658</Words>
  <Characters>6076</Characters>
  <Application>Microsoft Office Word</Application>
  <DocSecurity>0</DocSecurity>
  <Lines>50</Lines>
  <Paragraphs>33</Paragraphs>
  <ScaleCrop>false</ScaleCrop>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2024-03-18T11:34:00Z</dcterms:created>
  <dcterms:modified xsi:type="dcterms:W3CDTF">2024-03-18T11:36:00Z</dcterms:modified>
</cp:coreProperties>
</file>