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4456"/>
        <w:gridCol w:w="792"/>
        <w:gridCol w:w="3663"/>
        <w:gridCol w:w="699"/>
      </w:tblGrid>
      <w:tr w:rsidR="00A8504C" w14:paraId="506712CA" w14:textId="77777777" w:rsidTr="00A8504C">
        <w:trPr>
          <w:trHeight w:val="1458"/>
        </w:trPr>
        <w:tc>
          <w:tcPr>
            <w:tcW w:w="5954" w:type="dxa"/>
            <w:gridSpan w:val="3"/>
          </w:tcPr>
          <w:p w14:paraId="714A2B51" w14:textId="77777777" w:rsidR="00A8504C" w:rsidRDefault="00A8504C">
            <w:pPr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360" w:type="dxa"/>
            <w:gridSpan w:val="2"/>
          </w:tcPr>
          <w:p w14:paraId="456CABA0" w14:textId="77777777" w:rsidR="00A8504C" w:rsidRDefault="00A8504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 w:eastAsia="lt-LT"/>
              </w:rPr>
            </w:pPr>
          </w:p>
          <w:p w14:paraId="0FB266D6" w14:textId="77777777" w:rsidR="00A8504C" w:rsidRDefault="00A8504C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Kokybės sistemos programos KT-2-4-20 </w:t>
            </w:r>
          </w:p>
          <w:p w14:paraId="4A1FD5D7" w14:textId="77777777" w:rsidR="00A8504C" w:rsidRDefault="00A8504C">
            <w:pPr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„</w:t>
            </w:r>
            <w:r>
              <w:rPr>
                <w:rFonts w:ascii="Times New Roman" w:hAnsi="Times New Roman"/>
                <w:lang w:val="pt-BR"/>
              </w:rPr>
              <w:t>Medžioklės plotų naudotojų valstybinė veterinarinė kontrolė</w:t>
            </w:r>
            <w:r>
              <w:rPr>
                <w:rFonts w:ascii="Times New Roman" w:hAnsi="Times New Roman"/>
                <w:lang w:val="lt-LT" w:eastAsia="lt-LT"/>
              </w:rPr>
              <w:t xml:space="preserve">“ </w:t>
            </w:r>
          </w:p>
          <w:p w14:paraId="425B787D" w14:textId="77777777" w:rsidR="00A8504C" w:rsidRDefault="00A8504C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1 priedas </w:t>
            </w:r>
          </w:p>
          <w:p w14:paraId="4A2A3604" w14:textId="77777777" w:rsidR="00A8504C" w:rsidRDefault="00A8504C">
            <w:pPr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A8504C" w14:paraId="747A6E1E" w14:textId="77777777" w:rsidTr="00A8504C">
        <w:trPr>
          <w:gridBefore w:val="1"/>
          <w:gridAfter w:val="1"/>
          <w:wBefore w:w="709" w:type="dxa"/>
          <w:wAfter w:w="699" w:type="dxa"/>
        </w:trPr>
        <w:tc>
          <w:tcPr>
            <w:tcW w:w="4453" w:type="dxa"/>
          </w:tcPr>
          <w:p w14:paraId="1D48B955" w14:textId="77777777" w:rsidR="00A8504C" w:rsidRDefault="00A850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453" w:type="dxa"/>
            <w:gridSpan w:val="2"/>
          </w:tcPr>
          <w:p w14:paraId="09FAC594" w14:textId="77777777" w:rsidR="00A8504C" w:rsidRDefault="00A8504C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17DF6D50" w14:textId="77777777" w:rsidR="00A8504C" w:rsidRDefault="00A8504C" w:rsidP="00A8504C">
      <w:pPr>
        <w:ind w:right="-808" w:firstLine="567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bookmarkStart w:id="0" w:name="_Hlk178595326"/>
      <w:r>
        <w:rPr>
          <w:rFonts w:ascii="Times New Roman" w:hAnsi="Times New Roman"/>
          <w:b/>
          <w:bCs/>
        </w:rPr>
        <w:t>MEDŽIOKLĖS PLOTO NAUDOTOJO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zCs w:val="24"/>
        </w:rPr>
        <w:t>ATITIKTIES TEISĖS AKTŲ REIKALAVIMAMS VERTINIMO PAŽYMA</w:t>
      </w:r>
    </w:p>
    <w:bookmarkEnd w:id="0"/>
    <w:p w14:paraId="717145A4" w14:textId="77777777" w:rsidR="00A8504C" w:rsidRDefault="00A8504C" w:rsidP="00A8504C">
      <w:pPr>
        <w:ind w:right="-808"/>
        <w:jc w:val="center"/>
        <w:rPr>
          <w:rFonts w:ascii="Times New Roman" w:hAnsi="Times New Roman"/>
          <w:b/>
          <w:bCs/>
          <w:szCs w:val="24"/>
        </w:rPr>
      </w:pPr>
    </w:p>
    <w:tbl>
      <w:tblPr>
        <w:tblW w:w="660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78"/>
        <w:gridCol w:w="159"/>
        <w:gridCol w:w="566"/>
        <w:gridCol w:w="212"/>
        <w:gridCol w:w="620"/>
        <w:gridCol w:w="725"/>
        <w:gridCol w:w="1073"/>
        <w:gridCol w:w="405"/>
        <w:gridCol w:w="456"/>
        <w:gridCol w:w="394"/>
        <w:gridCol w:w="12"/>
      </w:tblGrid>
      <w:tr w:rsidR="00A8504C" w14:paraId="6CDD6B1B" w14:textId="77777777" w:rsidTr="00A8504C">
        <w:trPr>
          <w:gridAfter w:val="1"/>
          <w:wAfter w:w="12" w:type="dxa"/>
          <w:cantSplit/>
          <w:trHeight w:val="24"/>
          <w:jc w:val="center"/>
        </w:trPr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8B88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BAAA10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1AF07D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Nr. 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8F2F5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Cs w:val="28"/>
              </w:rPr>
            </w:pPr>
          </w:p>
        </w:tc>
      </w:tr>
      <w:tr w:rsidR="00A8504C" w14:paraId="3F8A6C9F" w14:textId="77777777" w:rsidTr="00A8504C">
        <w:trPr>
          <w:cantSplit/>
          <w:trHeight w:val="24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62DD4E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(data)</w:t>
            </w:r>
          </w:p>
        </w:tc>
        <w:tc>
          <w:tcPr>
            <w:tcW w:w="726" w:type="dxa"/>
            <w:gridSpan w:val="2"/>
            <w:shd w:val="clear" w:color="auto" w:fill="FFFFFF"/>
          </w:tcPr>
          <w:p w14:paraId="3CD09B6E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  <w:tc>
          <w:tcPr>
            <w:tcW w:w="3495" w:type="dxa"/>
            <w:gridSpan w:val="6"/>
            <w:shd w:val="clear" w:color="auto" w:fill="FFFFFF"/>
          </w:tcPr>
          <w:p w14:paraId="29E7973D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  <w:tc>
          <w:tcPr>
            <w:tcW w:w="406" w:type="dxa"/>
            <w:gridSpan w:val="2"/>
            <w:shd w:val="clear" w:color="auto" w:fill="FFFFFF"/>
          </w:tcPr>
          <w:p w14:paraId="34A1D58E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</w:tr>
      <w:tr w:rsidR="00A8504C" w14:paraId="6F36B223" w14:textId="77777777" w:rsidTr="00A8504C">
        <w:trPr>
          <w:gridAfter w:val="3"/>
          <w:wAfter w:w="863" w:type="dxa"/>
          <w:cantSplit/>
          <w:trHeight w:val="24"/>
          <w:jc w:val="center"/>
        </w:trPr>
        <w:tc>
          <w:tcPr>
            <w:tcW w:w="1980" w:type="dxa"/>
            <w:shd w:val="clear" w:color="auto" w:fill="FFFFFF"/>
          </w:tcPr>
          <w:p w14:paraId="3C75E6E7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2280F47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C4BA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2DD44E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</w:tr>
      <w:tr w:rsidR="00A8504C" w14:paraId="3C873B54" w14:textId="77777777" w:rsidTr="00A8504C">
        <w:trPr>
          <w:cantSplit/>
          <w:trHeight w:val="24"/>
          <w:jc w:val="center"/>
        </w:trPr>
        <w:tc>
          <w:tcPr>
            <w:tcW w:w="1980" w:type="dxa"/>
            <w:shd w:val="clear" w:color="auto" w:fill="FFFFFF"/>
          </w:tcPr>
          <w:p w14:paraId="205CE805" w14:textId="77777777" w:rsidR="00A8504C" w:rsidRDefault="00A8504C">
            <w:pPr>
              <w:widowControl w:val="0"/>
              <w:shd w:val="clear" w:color="auto" w:fill="FFFFFF"/>
              <w:ind w:left="16" w:right="-808" w:hanging="16"/>
              <w:rPr>
                <w:rFonts w:ascii="Times New Roman" w:hAnsi="Times New Roman"/>
              </w:rPr>
            </w:pPr>
          </w:p>
        </w:tc>
        <w:tc>
          <w:tcPr>
            <w:tcW w:w="726" w:type="dxa"/>
            <w:gridSpan w:val="2"/>
            <w:shd w:val="clear" w:color="auto" w:fill="FFFFFF"/>
          </w:tcPr>
          <w:p w14:paraId="273DD2AC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  <w:tc>
          <w:tcPr>
            <w:tcW w:w="3495" w:type="dxa"/>
            <w:gridSpan w:val="6"/>
            <w:shd w:val="clear" w:color="auto" w:fill="FFFFFF"/>
            <w:hideMark/>
          </w:tcPr>
          <w:p w14:paraId="09C7D592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(vieta)</w:t>
            </w:r>
          </w:p>
        </w:tc>
        <w:tc>
          <w:tcPr>
            <w:tcW w:w="406" w:type="dxa"/>
            <w:gridSpan w:val="2"/>
            <w:shd w:val="clear" w:color="auto" w:fill="FFFFFF"/>
          </w:tcPr>
          <w:p w14:paraId="525907A6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</w:tr>
    </w:tbl>
    <w:p w14:paraId="2AFBDF0E" w14:textId="77777777" w:rsidR="00A8504C" w:rsidRDefault="00A8504C" w:rsidP="00A8504C">
      <w:pPr>
        <w:ind w:right="-808"/>
        <w:rPr>
          <w:rFonts w:ascii="Times New Roman" w:hAnsi="Times New Roman"/>
          <w:vanish/>
        </w:rPr>
      </w:pPr>
      <w:bookmarkStart w:id="1" w:name="_Hlk158042868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261"/>
        <w:gridCol w:w="4113"/>
      </w:tblGrid>
      <w:tr w:rsidR="00A8504C" w14:paraId="3C4872C3" w14:textId="77777777" w:rsidTr="00A8504C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F840" w14:textId="77777777" w:rsidR="00A8504C" w:rsidRDefault="00A8504C">
            <w:pPr>
              <w:spacing w:before="60" w:after="60"/>
              <w:ind w:left="454" w:right="-8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INFORMACIJA APIE ŪKIO SUBJEKTĄ </w:t>
            </w:r>
          </w:p>
        </w:tc>
      </w:tr>
      <w:tr w:rsidR="00A8504C" w14:paraId="45166D77" w14:textId="77777777" w:rsidTr="00A8504C">
        <w:trPr>
          <w:trHeight w:val="2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76F91" w14:textId="77777777" w:rsidR="00A8504C" w:rsidRDefault="00A850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Duomenys apie </w:t>
            </w:r>
          </w:p>
          <w:p w14:paraId="152FE785" w14:textId="77777777" w:rsidR="00A8504C" w:rsidRDefault="00A850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subjektą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1849F" w14:textId="77777777" w:rsidR="00A8504C" w:rsidRDefault="00A850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Juridinio asmens pavadinimas ir </w:t>
            </w:r>
          </w:p>
          <w:p w14:paraId="25D9C784" w14:textId="77777777" w:rsidR="00A8504C" w:rsidRDefault="00A850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teisinė forma / fizinio asmens vardas ir pavardė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7E12E" w14:textId="77777777" w:rsidR="00A8504C" w:rsidRDefault="00A8504C">
            <w:pPr>
              <w:rPr>
                <w:rFonts w:ascii="Times New Roman" w:hAnsi="Times New Roman"/>
              </w:rPr>
            </w:pPr>
          </w:p>
        </w:tc>
      </w:tr>
      <w:tr w:rsidR="00A8504C" w14:paraId="2566BE71" w14:textId="77777777" w:rsidTr="00A8504C">
        <w:trPr>
          <w:trHeight w:val="290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3A36" w14:textId="77777777" w:rsidR="00A8504C" w:rsidRDefault="00A8504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2FE423" w14:textId="77777777" w:rsidR="00A8504C" w:rsidRDefault="00A850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Juridinio asmens kodas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FE73C" w14:textId="77777777" w:rsidR="00A8504C" w:rsidRDefault="00A8504C">
            <w:pPr>
              <w:rPr>
                <w:rFonts w:ascii="Times New Roman" w:hAnsi="Times New Roman"/>
              </w:rPr>
            </w:pPr>
          </w:p>
        </w:tc>
      </w:tr>
      <w:tr w:rsidR="00A8504C" w14:paraId="7C3C8DFA" w14:textId="77777777" w:rsidTr="00A8504C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C020" w14:textId="77777777" w:rsidR="00A8504C" w:rsidRDefault="00A8504C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B8BFA" w14:textId="77777777" w:rsidR="00A8504C" w:rsidRDefault="00A850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Veiklos vykdymo vietos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5D581" w14:textId="77777777" w:rsidR="00A8504C" w:rsidRDefault="00A8504C">
            <w:pPr>
              <w:rPr>
                <w:rFonts w:ascii="Times New Roman" w:hAnsi="Times New Roman"/>
              </w:rPr>
            </w:pPr>
          </w:p>
        </w:tc>
      </w:tr>
      <w:tr w:rsidR="00A8504C" w14:paraId="29245553" w14:textId="77777777" w:rsidTr="00A8504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FA10A" w14:textId="77777777" w:rsidR="00A8504C" w:rsidRDefault="00A850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Vertinimo priežastis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1C1CA" w14:textId="77777777" w:rsidR="00A8504C" w:rsidRDefault="00A850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lt-LT"/>
              </w:rPr>
              <w:sym w:font="Times New Roman" w:char="F0A3"/>
            </w:r>
            <w:r>
              <w:rPr>
                <w:rFonts w:ascii="Times New Roman" w:hAnsi="Times New Roman"/>
                <w:lang w:eastAsia="lt-LT"/>
              </w:rPr>
              <w:t xml:space="preserve">– įvertinimas dėl laikinojo patvirtinimo / patvirtinimo, registravimo </w:t>
            </w:r>
          </w:p>
        </w:tc>
      </w:tr>
      <w:tr w:rsidR="00A8504C" w14:paraId="12C6E4A5" w14:textId="77777777" w:rsidTr="00A8504C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1D0D" w14:textId="77777777" w:rsidR="00A8504C" w:rsidRDefault="00A8504C">
            <w:pPr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97C00" w14:textId="77777777" w:rsidR="00A8504C" w:rsidRDefault="00A8504C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sym w:font="Times New Roman" w:char="F0A3"/>
            </w:r>
            <w:r>
              <w:rPr>
                <w:rFonts w:ascii="Times New Roman" w:hAnsi="Times New Roman"/>
                <w:lang w:eastAsia="lt-LT"/>
              </w:rPr>
              <w:t>– įvertinimas dėl papildomos (-ų) veiklos (-ų) patvirtinimo, registravimo</w:t>
            </w:r>
          </w:p>
        </w:tc>
      </w:tr>
      <w:tr w:rsidR="00A8504C" w14:paraId="074CDC70" w14:textId="77777777" w:rsidTr="00A8504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E3CD8" w14:textId="77777777" w:rsidR="00A8504C" w:rsidRDefault="00A850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Subjekto pateikto </w:t>
            </w:r>
          </w:p>
          <w:p w14:paraId="35B11F6F" w14:textId="77777777" w:rsidR="00A8504C" w:rsidRDefault="00A8504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prašymo duomenys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FADA1" w14:textId="77777777" w:rsidR="00A8504C" w:rsidRDefault="00A8504C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4DE31" w14:textId="77777777" w:rsidR="00A8504C" w:rsidRDefault="00A8504C">
            <w:pPr>
              <w:rPr>
                <w:rFonts w:ascii="Times New Roman" w:hAnsi="Times New Roman"/>
              </w:rPr>
            </w:pPr>
          </w:p>
        </w:tc>
      </w:tr>
      <w:tr w:rsidR="00A8504C" w14:paraId="4F892F34" w14:textId="77777777" w:rsidTr="00A8504C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77FA" w14:textId="77777777" w:rsidR="00A8504C" w:rsidRDefault="00A8504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469A4" w14:textId="77777777" w:rsidR="00A8504C" w:rsidRDefault="00A850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59EC8" w14:textId="77777777" w:rsidR="00A8504C" w:rsidRDefault="00A8504C">
            <w:pPr>
              <w:rPr>
                <w:rFonts w:ascii="Times New Roman" w:hAnsi="Times New Roman"/>
              </w:rPr>
            </w:pPr>
          </w:p>
        </w:tc>
      </w:tr>
      <w:tr w:rsidR="00A8504C" w14:paraId="58AC1E2E" w14:textId="77777777" w:rsidTr="00A8504C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C1D8" w14:textId="77777777" w:rsidR="00A8504C" w:rsidRDefault="00A8504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D6125" w14:textId="77777777" w:rsidR="00A8504C" w:rsidRDefault="00A8504C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 xml:space="preserve">Vertinama (--os) </w:t>
            </w:r>
          </w:p>
          <w:p w14:paraId="03B4B4F1" w14:textId="77777777" w:rsidR="00A8504C" w:rsidRDefault="00A8504C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veikla (-os)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E35A0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</w:tr>
      <w:bookmarkEnd w:id="1"/>
    </w:tbl>
    <w:p w14:paraId="5E0EA97E" w14:textId="77777777" w:rsidR="00A8504C" w:rsidRDefault="00A8504C" w:rsidP="00A8504C">
      <w:pPr>
        <w:ind w:right="-808" w:firstLine="142"/>
        <w:jc w:val="both"/>
        <w:rPr>
          <w:rFonts w:ascii="Times New Roman" w:hAnsi="Times New Roma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1843"/>
        <w:gridCol w:w="2950"/>
        <w:gridCol w:w="1844"/>
      </w:tblGrid>
      <w:tr w:rsidR="00A8504C" w14:paraId="1417C71D" w14:textId="77777777" w:rsidTr="00A8504C"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93E5B" w14:textId="77777777" w:rsidR="00A8504C" w:rsidRDefault="00A8504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PASIRUOŠIMO VEIKLAI, INFRASTRUKTŪROS IR ĮRANGOS </w:t>
            </w:r>
          </w:p>
          <w:p w14:paraId="732A255D" w14:textId="77777777" w:rsidR="00A8504C" w:rsidRDefault="00A850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ATITIKTIES VERTINIMAS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847D0" w14:textId="77777777" w:rsidR="00A8504C" w:rsidRDefault="00A8504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Paaiškinimai</w:t>
            </w:r>
          </w:p>
        </w:tc>
      </w:tr>
      <w:tr w:rsidR="00A8504C" w14:paraId="6EC6F42B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E6120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Reikalavimas</w:t>
            </w:r>
          </w:p>
          <w:p w14:paraId="4720EE4D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  <w:p w14:paraId="5562EC8B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971E7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Atitikties nustatytiems reikalavimams rezultatas</w:t>
            </w:r>
          </w:p>
          <w:p w14:paraId="1E3389DB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(atitinka /</w:t>
            </w:r>
          </w:p>
          <w:p w14:paraId="3A3C4F5B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neatitinka / netikrinta)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D23C3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Pastabos ir pasiūlymai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1B12E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8504C" w14:paraId="3D05A9D8" w14:textId="77777777" w:rsidTr="00A8504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921A3E" w14:textId="77777777" w:rsidR="00A8504C" w:rsidRDefault="00A8504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MEDŽIOKLĖS PLOTO NAUDOTOJUI TAIKOMI REIKALAVIMAI</w:t>
            </w:r>
          </w:p>
        </w:tc>
      </w:tr>
      <w:tr w:rsidR="00A8504C" w14:paraId="5F20D077" w14:textId="77777777" w:rsidTr="00A8504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19DD6" w14:textId="77777777" w:rsidR="00A8504C" w:rsidRDefault="00A8504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Reikalavimai medžiojamųjų gyvūnų pirminio apdorojimo aikštelei</w:t>
            </w:r>
          </w:p>
        </w:tc>
      </w:tr>
      <w:tr w:rsidR="00A8504C" w14:paraId="4D1B3059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EA4824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aikštelė įrengta vietoje, kurios neapsemia lietaus ar polaidžio vanduo?</w:t>
            </w:r>
            <w:r>
              <w:rPr>
                <w:rFonts w:ascii="Times New Roman" w:hAnsi="Times New Roman"/>
              </w:rPr>
              <w:tab/>
            </w:r>
          </w:p>
          <w:p w14:paraId="1EDE3791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[1] 6.1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668C7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E6F7C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7D60A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8504C" w14:paraId="7350D657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AA3B2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aikštelės teritorija aptverta ne žemesne kaip 1,2 metro aukščio tvora su rakinamais vartais, kurie apsaugo nuo šernų ir pašalinių asmenų patekimo?</w:t>
            </w:r>
            <w:r>
              <w:rPr>
                <w:rFonts w:ascii="Times New Roman" w:hAnsi="Times New Roman"/>
              </w:rPr>
              <w:tab/>
            </w:r>
          </w:p>
          <w:p w14:paraId="4406A394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[1] 6.2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E3C48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B75FE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A50F7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8504C" w14:paraId="6CCC3BA3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BB3CC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aikštelėje yra įrengtas dezinfekcnis barjeras, ir prieš įeinant ir išeinant iš jos galima dezinfekuoti avalynę arba avalynės dezinfekaivmui naudojamas purkštuvas?</w:t>
            </w:r>
            <w:r>
              <w:rPr>
                <w:rFonts w:ascii="Times New Roman" w:hAnsi="Times New Roman"/>
              </w:rPr>
              <w:tab/>
            </w:r>
          </w:p>
          <w:p w14:paraId="306DA467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[1] 6.3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8D0AA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145F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C8236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8504C" w14:paraId="68EB76F9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8DD3D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Ar aikštelėje yra įrengta uždengiama ir užrakinama gyvūninių atliekų duobė sumedžiotų medžiojamųjų gyvūnų dorojimo atliekoms laikyti?</w:t>
            </w:r>
          </w:p>
          <w:p w14:paraId="3EEC6545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[1] 6.4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5E881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4793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79A68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8504C" w14:paraId="1BD5ACCC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401D94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aikštelėje yra įranga ir įrenginiai sumedžiotiems medžiojamiesiems gyvūnams doroti?</w:t>
            </w:r>
          </w:p>
          <w:p w14:paraId="32BB788E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lang w:eastAsia="lt-LT"/>
              </w:rPr>
              <w:t>[</w:t>
            </w:r>
            <w:hyperlink r:id="rId4" w:history="1">
              <w:r>
                <w:rPr>
                  <w:rStyle w:val="Hyperlink"/>
                  <w:rFonts w:ascii="Times New Roman" w:eastAsiaTheme="majorEastAsia" w:hAnsi="Times New Roman"/>
                  <w:spacing w:val="-2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lang w:eastAsia="lt-LT"/>
              </w:rPr>
              <w:t>] 7 punktas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CA57E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5BEAC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0958A" w14:textId="77777777" w:rsidR="00A8504C" w:rsidRDefault="00A8504C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8504C" w14:paraId="552425CD" w14:textId="77777777" w:rsidTr="00A8504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2C388" w14:textId="77777777" w:rsidR="00A8504C" w:rsidRDefault="00A8504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Reikalavimai medžiojamų gyvūnų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pirminio apdorojimo patalpai</w:t>
            </w:r>
          </w:p>
        </w:tc>
      </w:tr>
      <w:tr w:rsidR="00A8504C" w14:paraId="760EE8B5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B0ACD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 patalpa įrengta taip, kad į ją nepatektų gyvūnai ir (ar) pašaliniai asmenys? </w:t>
            </w:r>
          </w:p>
          <w:p w14:paraId="166A58CE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hyperlink r:id="rId5" w:history="1">
              <w:r>
                <w:rPr>
                  <w:rStyle w:val="Hyperlink"/>
                  <w:rFonts w:eastAsiaTheme="majorEastAsia"/>
                  <w:color w:val="auto"/>
                </w:rPr>
                <w:t>1</w:t>
              </w:r>
            </w:hyperlink>
            <w:r>
              <w:rPr>
                <w:rFonts w:ascii="Times New Roman" w:hAnsi="Times New Roman"/>
              </w:rPr>
              <w:t>] 8.1.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D93C2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A2071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B53E8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</w:tr>
      <w:tr w:rsidR="00A8504C" w14:paraId="36A9D903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26A81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patalpa įrengta taip, kad asmenys į ją įeitų ir iš jos išeitų tik per dezinfekcinėmis medžiagomis užpildytus dezinfekcinius barjerus (kilimėlius), įrengtus prie įėjimo ir išėjimo?</w:t>
            </w:r>
          </w:p>
          <w:p w14:paraId="38BCAF5B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hyperlink r:id="rId6" w:history="1">
              <w:r>
                <w:rPr>
                  <w:rStyle w:val="Hyperlink"/>
                  <w:rFonts w:eastAsiaTheme="majorEastAsia"/>
                  <w:color w:val="auto"/>
                </w:rPr>
                <w:t>1</w:t>
              </w:r>
            </w:hyperlink>
            <w:r>
              <w:rPr>
                <w:rFonts w:ascii="Times New Roman" w:hAnsi="Times New Roman"/>
              </w:rPr>
              <w:t>] 8.3.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FFD64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8BC2B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7AB78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</w:tr>
      <w:tr w:rsidR="00A8504C" w14:paraId="13065E8F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70755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patalpos sienų ir grindų danga yra tokia, kad ją būtų galima plauti ir dezinfekuoti (pvz., betonuota, tinkuota, dažyta, išklota plytelėmis, linoleumu, apkalta plastiko lentelėmis ar kitomis medžiagomis)?</w:t>
            </w:r>
          </w:p>
          <w:p w14:paraId="1BE1070C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hyperlink r:id="rId7" w:history="1">
              <w:r>
                <w:rPr>
                  <w:rStyle w:val="Hyperlink"/>
                  <w:rFonts w:eastAsiaTheme="majorEastAsia"/>
                  <w:color w:val="auto"/>
                </w:rPr>
                <w:t>1</w:t>
              </w:r>
            </w:hyperlink>
            <w:r>
              <w:rPr>
                <w:rFonts w:ascii="Times New Roman" w:hAnsi="Times New Roman"/>
              </w:rPr>
              <w:t>] 8.2.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80F8F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99D44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31C03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</w:tr>
      <w:tr w:rsidR="00A8504C" w14:paraId="0C205153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6641A7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apdorojimo vietoje yra vandens?</w:t>
            </w:r>
          </w:p>
          <w:p w14:paraId="4BF19C3A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hyperlink r:id="rId8" w:history="1">
              <w:r>
                <w:rPr>
                  <w:rStyle w:val="Hyperlink"/>
                  <w:rFonts w:eastAsiaTheme="majorEastAsia"/>
                  <w:color w:val="auto"/>
                </w:rPr>
                <w:t>1</w:t>
              </w:r>
            </w:hyperlink>
            <w:r>
              <w:rPr>
                <w:rFonts w:ascii="Times New Roman" w:hAnsi="Times New Roman"/>
              </w:rPr>
              <w:t>]  8.21.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340F4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DF88FE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Gali būti įvestas vandentiekis arba vanduo atsivežamas ar atsinešamas talpose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71C2A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</w:tr>
      <w:tr w:rsidR="00A8504C" w14:paraId="1DD2505E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C9D5E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įrengta nuotekų surinkimo sistema (vietinė arba centralizuota), ir užtikrinama, kad susidariusių nuotekų nepateks į paviršinius vandenis</w:t>
            </w:r>
          </w:p>
          <w:p w14:paraId="008DEC2E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hyperlink r:id="rId9" w:history="1">
              <w:r>
                <w:rPr>
                  <w:rStyle w:val="Hyperlink"/>
                  <w:rFonts w:eastAsiaTheme="majorEastAsia"/>
                  <w:color w:val="auto"/>
                </w:rPr>
                <w:t>1</w:t>
              </w:r>
            </w:hyperlink>
            <w:r>
              <w:rPr>
                <w:rFonts w:ascii="Times New Roman" w:hAnsi="Times New Roman"/>
              </w:rPr>
              <w:t>]  8.2.2.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A49B2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DA1938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Talpos turi būti sandarios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63956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</w:tr>
      <w:tr w:rsidR="00A8504C" w14:paraId="388076CB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61DB80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yra sandarios talpos skirtos ŠGP laikymui?</w:t>
            </w:r>
          </w:p>
          <w:p w14:paraId="4D2E7D90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[</w:t>
            </w:r>
            <w:hyperlink r:id="rId10" w:history="1">
              <w:r>
                <w:rPr>
                  <w:rStyle w:val="Hyperlink"/>
                  <w:rFonts w:eastAsiaTheme="majorEastAsia"/>
                  <w:color w:val="auto"/>
                </w:rPr>
                <w:t>1</w:t>
              </w:r>
            </w:hyperlink>
            <w:r>
              <w:rPr>
                <w:rFonts w:ascii="Times New Roman" w:hAnsi="Times New Roman"/>
              </w:rPr>
              <w:t>] 8.2.5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3E2C5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F50CB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B628D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</w:tr>
      <w:tr w:rsidR="00A8504C" w14:paraId="1E0F5869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A0CBC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apdorojimo patalpoje yra vieta ŠGP talpoms plauti ir dezinfekuoti?</w:t>
            </w:r>
          </w:p>
          <w:p w14:paraId="20A74A9C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hyperlink r:id="rId11" w:history="1">
              <w:r>
                <w:rPr>
                  <w:rStyle w:val="Hyperlink"/>
                  <w:rFonts w:eastAsiaTheme="majorEastAsia"/>
                  <w:color w:val="auto"/>
                </w:rPr>
                <w:t>1</w:t>
              </w:r>
            </w:hyperlink>
            <w:r>
              <w:rPr>
                <w:rFonts w:ascii="Times New Roman" w:hAnsi="Times New Roman"/>
              </w:rPr>
              <w:t>]  8.3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612FF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38FB0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C1E9E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</w:tr>
      <w:tr w:rsidR="00A8504C" w14:paraId="44A35D2A" w14:textId="77777777" w:rsidTr="00A8504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BF72C9" w14:textId="77777777" w:rsidR="00A8504C" w:rsidRDefault="00A8504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Reikalavimai atliekų duobei</w:t>
            </w:r>
          </w:p>
        </w:tc>
      </w:tr>
      <w:tr w:rsidR="00A8504C" w14:paraId="423D63FE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9ED6C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gyvūninių atliekų duobė aptverta tinkama, ne žemesne kaip 1,2 metro aukščio, tvora su rakinamais vartais?</w:t>
            </w:r>
          </w:p>
          <w:p w14:paraId="2B5627EB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hyperlink r:id="rId12" w:history="1">
              <w:r>
                <w:rPr>
                  <w:rStyle w:val="Hyperlink"/>
                  <w:rFonts w:eastAsiaTheme="majorEastAsia"/>
                  <w:color w:val="auto"/>
                </w:rPr>
                <w:t>1</w:t>
              </w:r>
            </w:hyperlink>
            <w:r>
              <w:rPr>
                <w:rFonts w:ascii="Times New Roman" w:hAnsi="Times New Roman"/>
              </w:rPr>
              <w:t>] 6.2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63A7D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E9843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2DC9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</w:tr>
      <w:tr w:rsidR="00A8504C" w14:paraId="6FA2AF16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1D75F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Jei gyvūninių atliekų duobė iškasta žemėje, ar jos sienos sutvirtintos?</w:t>
            </w:r>
          </w:p>
          <w:p w14:paraId="3B203805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[</w:t>
            </w:r>
            <w:hyperlink r:id="rId13" w:history="1">
              <w:r>
                <w:rPr>
                  <w:rStyle w:val="Hyperlink"/>
                  <w:rFonts w:eastAsiaTheme="majorEastAsia"/>
                  <w:color w:val="auto"/>
                </w:rPr>
                <w:t>1</w:t>
              </w:r>
            </w:hyperlink>
            <w:r>
              <w:rPr>
                <w:rFonts w:ascii="Times New Roman" w:hAnsi="Times New Roman"/>
              </w:rPr>
              <w:t>] 12 punktas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1EFDB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B8ECE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6468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</w:tr>
      <w:tr w:rsidR="00A8504C" w14:paraId="6B0EA873" w14:textId="77777777" w:rsidTr="00A8504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3DFDE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Jei į žemę įkasta daugkartinio naudojimo talpa, ar ji sandari ir su užrakinamu sandariu dangčiu?</w:t>
            </w:r>
          </w:p>
          <w:p w14:paraId="2E5031AC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</w:t>
            </w:r>
            <w:hyperlink r:id="rId14" w:history="1">
              <w:r>
                <w:rPr>
                  <w:rStyle w:val="Hyperlink"/>
                  <w:rFonts w:eastAsiaTheme="majorEastAsia"/>
                  <w:color w:val="auto"/>
                </w:rPr>
                <w:t>1</w:t>
              </w:r>
            </w:hyperlink>
            <w:r>
              <w:rPr>
                <w:rFonts w:ascii="Times New Roman" w:hAnsi="Times New Roman"/>
              </w:rPr>
              <w:t>] 12 punktas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E6E26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47967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236D8" w14:textId="77777777" w:rsidR="00A8504C" w:rsidRDefault="00A8504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C613585" w14:textId="77777777" w:rsidR="00A8504C" w:rsidRDefault="00A8504C" w:rsidP="00A8504C">
      <w:pPr>
        <w:jc w:val="both"/>
        <w:rPr>
          <w:rFonts w:ascii="Times New Roman" w:hAnsi="Times New Roma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4226"/>
      </w:tblGrid>
      <w:tr w:rsidR="00A8504C" w14:paraId="799826CA" w14:textId="77777777" w:rsidTr="00A8504C">
        <w:trPr>
          <w:trHeight w:val="37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EFEF8" w14:textId="77777777" w:rsidR="00A8504C" w:rsidRDefault="00A8504C">
            <w:pPr>
              <w:spacing w:before="60" w:after="60"/>
              <w:ind w:right="-8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VERTINIMO REZULTATŲ SUVESTINĖ</w:t>
            </w:r>
          </w:p>
        </w:tc>
      </w:tr>
      <w:tr w:rsidR="00A8504C" w14:paraId="491A560B" w14:textId="77777777" w:rsidTr="00A8504C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50426" w14:textId="77777777" w:rsidR="00A8504C" w:rsidRDefault="00A8504C">
            <w:pPr>
              <w:spacing w:before="60" w:after="60"/>
              <w:ind w:right="-8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sym w:font="Times New Roman" w:char="F0A3"/>
            </w:r>
            <w:r>
              <w:rPr>
                <w:rFonts w:ascii="Times New Roman" w:hAnsi="Times New Roman"/>
                <w:szCs w:val="24"/>
                <w:lang w:eastAsia="lt-LT"/>
              </w:rPr>
              <w:t>- Vertinimo metu trūkumų nenustatyta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D0DE2" w14:textId="77777777" w:rsidR="00A8504C" w:rsidRDefault="00A8504C">
            <w:pPr>
              <w:spacing w:before="60" w:after="60"/>
              <w:ind w:right="-808"/>
              <w:rPr>
                <w:rFonts w:ascii="Times New Roman" w:hAnsi="Times New Roman"/>
                <w:szCs w:val="24"/>
              </w:rPr>
            </w:pPr>
          </w:p>
        </w:tc>
      </w:tr>
      <w:tr w:rsidR="00A8504C" w14:paraId="2E8C3F84" w14:textId="77777777" w:rsidTr="00A8504C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3ADA7" w14:textId="77777777" w:rsidR="00A8504C" w:rsidRDefault="00A8504C">
            <w:pPr>
              <w:spacing w:before="60" w:after="60"/>
              <w:ind w:right="-808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sym w:font="Times New Roman" w:char="F0A3"/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- Vertinimo metu nustatyti trūkumai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9A85A" w14:textId="77777777" w:rsidR="00A8504C" w:rsidRDefault="00A8504C">
            <w:pPr>
              <w:spacing w:before="60" w:after="60"/>
              <w:ind w:right="-808"/>
              <w:rPr>
                <w:rFonts w:ascii="Times New Roman" w:hAnsi="Times New Roman"/>
                <w:szCs w:val="24"/>
              </w:rPr>
            </w:pPr>
          </w:p>
        </w:tc>
      </w:tr>
    </w:tbl>
    <w:p w14:paraId="556D74FB" w14:textId="77777777" w:rsidR="00A8504C" w:rsidRDefault="00A8504C" w:rsidP="00A8504C">
      <w:pPr>
        <w:ind w:right="-808"/>
        <w:rPr>
          <w:rFonts w:ascii="Times New Roman" w:hAnsi="Times New Roman"/>
        </w:rPr>
      </w:pPr>
    </w:p>
    <w:p w14:paraId="632DACB4" w14:textId="77777777" w:rsidR="00A8504C" w:rsidRDefault="00A8504C" w:rsidP="00A8504C">
      <w:pPr>
        <w:widowControl w:val="0"/>
        <w:shd w:val="clear" w:color="auto" w:fill="FFFFFF"/>
        <w:ind w:right="-8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Surašyti vertinimo pažymos ______ egzemplioriai ir perduoti:</w:t>
      </w:r>
    </w:p>
    <w:tbl>
      <w:tblPr>
        <w:tblW w:w="9255" w:type="dxa"/>
        <w:tblInd w:w="1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255"/>
      </w:tblGrid>
      <w:tr w:rsidR="00A8504C" w14:paraId="507A50C8" w14:textId="77777777" w:rsidTr="00A8504C">
        <w:trPr>
          <w:cantSplit/>
          <w:trHeight w:val="567"/>
        </w:trPr>
        <w:tc>
          <w:tcPr>
            <w:tcW w:w="9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76854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</w:tr>
    </w:tbl>
    <w:p w14:paraId="7F79E291" w14:textId="77777777" w:rsidR="00A8504C" w:rsidRDefault="00A8504C" w:rsidP="00A8504C">
      <w:pPr>
        <w:widowControl w:val="0"/>
        <w:ind w:right="-808" w:firstLine="709"/>
        <w:rPr>
          <w:rFonts w:ascii="Times New Roman" w:hAnsi="Times New Roman"/>
          <w:szCs w:val="24"/>
        </w:rPr>
      </w:pPr>
    </w:p>
    <w:tbl>
      <w:tblPr>
        <w:tblW w:w="93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48"/>
        <w:gridCol w:w="2201"/>
        <w:gridCol w:w="2905"/>
        <w:gridCol w:w="1936"/>
      </w:tblGrid>
      <w:tr w:rsidR="00A8504C" w14:paraId="63FEF3FC" w14:textId="77777777" w:rsidTr="00A8504C">
        <w:trPr>
          <w:cantSplit/>
          <w:trHeight w:val="22"/>
        </w:trPr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F5D3AF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Vertinimas pradėtas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68F8E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7E1028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Vertinimas baigtas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EA9A5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8504C" w14:paraId="757A6C25" w14:textId="77777777" w:rsidTr="00A8504C">
        <w:trPr>
          <w:cantSplit/>
          <w:trHeight w:val="22"/>
        </w:trPr>
        <w:tc>
          <w:tcPr>
            <w:tcW w:w="2350" w:type="dxa"/>
            <w:shd w:val="clear" w:color="auto" w:fill="FFFFFF"/>
          </w:tcPr>
          <w:p w14:paraId="46E2EA9B" w14:textId="77777777" w:rsidR="00A8504C" w:rsidRDefault="00A8504C">
            <w:pPr>
              <w:widowControl w:val="0"/>
              <w:ind w:right="-808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4F10E8" w14:textId="77777777" w:rsidR="00A8504C" w:rsidRDefault="00A8504C">
            <w:pPr>
              <w:widowControl w:val="0"/>
              <w:shd w:val="clear" w:color="auto" w:fill="FFFFFF"/>
              <w:tabs>
                <w:tab w:val="center" w:pos="1012"/>
              </w:tabs>
              <w:ind w:right="-8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(diena, valanda)</w:t>
            </w:r>
          </w:p>
        </w:tc>
        <w:tc>
          <w:tcPr>
            <w:tcW w:w="2907" w:type="dxa"/>
            <w:shd w:val="clear" w:color="auto" w:fill="FFFFFF"/>
          </w:tcPr>
          <w:p w14:paraId="16484A88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600A5C" w14:textId="77777777" w:rsidR="00A8504C" w:rsidRDefault="00A8504C">
            <w:pPr>
              <w:widowControl w:val="0"/>
              <w:shd w:val="clear" w:color="auto" w:fill="FFFFFF"/>
              <w:tabs>
                <w:tab w:val="center" w:pos="858"/>
              </w:tabs>
              <w:ind w:right="-8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(diena, valanda)</w:t>
            </w:r>
          </w:p>
        </w:tc>
      </w:tr>
    </w:tbl>
    <w:p w14:paraId="7493CA0A" w14:textId="77777777" w:rsidR="00A8504C" w:rsidRDefault="00A8504C" w:rsidP="00A8504C">
      <w:pPr>
        <w:widowControl w:val="0"/>
        <w:shd w:val="clear" w:color="auto" w:fill="FFFFFF"/>
        <w:ind w:right="-8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Vertino:</w:t>
      </w:r>
    </w:p>
    <w:tbl>
      <w:tblPr>
        <w:tblW w:w="93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24"/>
        <w:gridCol w:w="2632"/>
        <w:gridCol w:w="3034"/>
      </w:tblGrid>
      <w:tr w:rsidR="00A8504C" w14:paraId="471B5575" w14:textId="77777777" w:rsidTr="00A8504C">
        <w:trPr>
          <w:cantSplit/>
          <w:trHeight w:val="23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AD28C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2C3ADE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B5A13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8504C" w14:paraId="31D14069" w14:textId="77777777" w:rsidTr="00A8504C">
        <w:trPr>
          <w:cantSplit/>
          <w:trHeight w:val="23"/>
        </w:trPr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EAA3913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2634" w:type="dxa"/>
            <w:shd w:val="clear" w:color="auto" w:fill="FFFFFF"/>
            <w:hideMark/>
          </w:tcPr>
          <w:p w14:paraId="635C8A5B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34BA05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A8504C" w14:paraId="29B29411" w14:textId="77777777" w:rsidTr="00A8504C">
        <w:trPr>
          <w:cantSplit/>
          <w:trHeight w:val="23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0D9E1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D36F7F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91E0D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8504C" w14:paraId="21599F15" w14:textId="77777777" w:rsidTr="00A8504C">
        <w:trPr>
          <w:cantSplit/>
          <w:trHeight w:val="23"/>
        </w:trPr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2E7249F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2634" w:type="dxa"/>
            <w:shd w:val="clear" w:color="auto" w:fill="FFFFFF"/>
            <w:hideMark/>
          </w:tcPr>
          <w:p w14:paraId="3874B670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87B5E2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</w:tbl>
    <w:p w14:paraId="0638A566" w14:textId="77777777" w:rsidR="00A8504C" w:rsidRDefault="00A8504C" w:rsidP="00A8504C">
      <w:pPr>
        <w:ind w:right="-808" w:firstLine="709"/>
        <w:rPr>
          <w:rFonts w:ascii="Times New Roman" w:hAnsi="Times New Roman"/>
          <w:szCs w:val="24"/>
        </w:rPr>
      </w:pPr>
    </w:p>
    <w:p w14:paraId="462DF972" w14:textId="77777777" w:rsidR="00A8504C" w:rsidRDefault="00A8504C" w:rsidP="00A8504C">
      <w:pPr>
        <w:widowControl w:val="0"/>
        <w:ind w:right="-8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Dalyvavo: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9"/>
        <w:gridCol w:w="457"/>
        <w:gridCol w:w="2635"/>
        <w:gridCol w:w="3035"/>
        <w:gridCol w:w="234"/>
      </w:tblGrid>
      <w:tr w:rsidR="00A8504C" w14:paraId="394AB666" w14:textId="77777777" w:rsidTr="00A8504C">
        <w:trPr>
          <w:gridAfter w:val="1"/>
          <w:wAfter w:w="234" w:type="dxa"/>
          <w:cantSplit/>
          <w:trHeight w:val="23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75783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753945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2EF7F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8504C" w14:paraId="7F52B7CF" w14:textId="77777777" w:rsidTr="00A8504C">
        <w:trPr>
          <w:gridAfter w:val="1"/>
          <w:wAfter w:w="234" w:type="dxa"/>
          <w:cantSplit/>
          <w:trHeight w:val="417"/>
        </w:trPr>
        <w:tc>
          <w:tcPr>
            <w:tcW w:w="3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444A0A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2635" w:type="dxa"/>
            <w:shd w:val="clear" w:color="auto" w:fill="FFFFFF"/>
            <w:hideMark/>
          </w:tcPr>
          <w:p w14:paraId="10D91317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BE0856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A8504C" w14:paraId="62FD942F" w14:textId="77777777" w:rsidTr="00A8504C">
        <w:trPr>
          <w:gridAfter w:val="1"/>
          <w:wAfter w:w="234" w:type="dxa"/>
          <w:cantSplit/>
          <w:trHeight w:val="23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2880C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09F3FA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7977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8504C" w14:paraId="3C78252B" w14:textId="77777777" w:rsidTr="00A8504C">
        <w:trPr>
          <w:gridAfter w:val="1"/>
          <w:wAfter w:w="234" w:type="dxa"/>
          <w:cantSplit/>
          <w:trHeight w:val="23"/>
        </w:trPr>
        <w:tc>
          <w:tcPr>
            <w:tcW w:w="3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52AB3A1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2635" w:type="dxa"/>
            <w:shd w:val="clear" w:color="auto" w:fill="FFFFFF"/>
            <w:hideMark/>
          </w:tcPr>
          <w:p w14:paraId="4239F830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F314F7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A8504C" w14:paraId="3D51D69B" w14:textId="77777777" w:rsidTr="00A8504C">
        <w:trPr>
          <w:cantSplit/>
          <w:trHeight w:val="23"/>
        </w:trPr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36A980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2"/>
            <w:shd w:val="clear" w:color="auto" w:fill="FFFFFF"/>
          </w:tcPr>
          <w:p w14:paraId="14118D43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064FD30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</w:rPr>
            </w:pPr>
          </w:p>
        </w:tc>
      </w:tr>
      <w:tr w:rsidR="00A8504C" w14:paraId="5BEDE6B7" w14:textId="77777777" w:rsidTr="00A8504C">
        <w:trPr>
          <w:cantSplit/>
          <w:trHeight w:val="23"/>
        </w:trPr>
        <w:tc>
          <w:tcPr>
            <w:tcW w:w="6361" w:type="dxa"/>
            <w:gridSpan w:val="3"/>
            <w:shd w:val="clear" w:color="auto" w:fill="FFFFFF"/>
            <w:hideMark/>
          </w:tcPr>
          <w:p w14:paraId="07A2CCAF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Su vertinimo pažyma susipažinau ir vieną egzempliorių gavau</w:t>
            </w:r>
          </w:p>
          <w:p w14:paraId="0B93054F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Ūkio subjekto (juridinio asmens arba jo struktūrinio padalinio) vadovas</w:t>
            </w:r>
          </w:p>
          <w:p w14:paraId="223F4FDD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(įgaliotas darbuotojas)/ fizinis asmuo  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E7928C" w14:textId="77777777" w:rsidR="00A8504C" w:rsidRDefault="00A8504C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14:paraId="50B8DD03" w14:textId="77777777" w:rsidR="00A8504C" w:rsidRDefault="00A8504C" w:rsidP="00A8504C">
      <w:pPr>
        <w:ind w:left="2" w:right="-808" w:firstLine="7653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(parašas)</w:t>
      </w:r>
    </w:p>
    <w:p w14:paraId="5F039075" w14:textId="77777777" w:rsidR="00A8504C" w:rsidRDefault="00A8504C" w:rsidP="00A8504C">
      <w:pPr>
        <w:ind w:right="-808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Teisės aktai:</w:t>
      </w:r>
    </w:p>
    <w:p w14:paraId="26C9C693" w14:textId="77777777" w:rsidR="00A8504C" w:rsidRDefault="00A8504C" w:rsidP="00A8504C">
      <w:pPr>
        <w:widowControl w:val="0"/>
        <w:shd w:val="clear" w:color="auto" w:fill="FFFFFF"/>
        <w:ind w:right="-808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[</w:t>
      </w:r>
      <w:hyperlink r:id="rId15" w:history="1">
        <w:r>
          <w:rPr>
            <w:rStyle w:val="Hyperlink"/>
            <w:rFonts w:eastAsiaTheme="majorEastAsia"/>
            <w:color w:val="auto"/>
            <w:lang w:val="pt-BR"/>
          </w:rPr>
          <w:t>1</w:t>
        </w:r>
      </w:hyperlink>
      <w:r>
        <w:rPr>
          <w:rFonts w:ascii="Times New Roman" w:hAnsi="Times New Roman"/>
          <w:lang w:val="pt-BR"/>
        </w:rPr>
        <w:t>] Veterinarinės priežiūros medžioklėje reikalavimai, patvirtinti Valstybinės maisto ir veterinarijos tarnybos direktoriaus ir Lietuvos Respublikos aplinkos ministro 2002 m. spalio 22 d. įsakymu Nr. 485/550 „Dėl Veterinarinės priežiūros medžioklėje reikalavimų patvirtinimo“</w:t>
      </w:r>
    </w:p>
    <w:tbl>
      <w:tblPr>
        <w:tblW w:w="143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49"/>
        <w:gridCol w:w="236"/>
      </w:tblGrid>
      <w:tr w:rsidR="00A8504C" w14:paraId="44770E11" w14:textId="77777777" w:rsidTr="00A8504C">
        <w:trPr>
          <w:trHeight w:val="68"/>
        </w:trPr>
        <w:tc>
          <w:tcPr>
            <w:tcW w:w="14151" w:type="dxa"/>
          </w:tcPr>
          <w:p w14:paraId="25D3C8B9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6" w:type="dxa"/>
          </w:tcPr>
          <w:p w14:paraId="48C83A72" w14:textId="77777777" w:rsidR="00A8504C" w:rsidRDefault="00A8504C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lang w:val="pt-BR"/>
              </w:rPr>
            </w:pPr>
          </w:p>
        </w:tc>
      </w:tr>
    </w:tbl>
    <w:p w14:paraId="2663762C" w14:textId="77777777" w:rsidR="00A8504C" w:rsidRDefault="00A8504C" w:rsidP="00A8504C">
      <w:pPr>
        <w:widowControl w:val="0"/>
        <w:shd w:val="clear" w:color="auto" w:fill="FFFFFF"/>
        <w:ind w:right="-808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[</w:t>
      </w:r>
      <w:hyperlink r:id="rId16" w:history="1">
        <w:r>
          <w:rPr>
            <w:rStyle w:val="Hyperlink"/>
            <w:rFonts w:eastAsiaTheme="majorEastAsia"/>
            <w:color w:val="auto"/>
            <w:lang w:val="pt-BR"/>
          </w:rPr>
          <w:t>2</w:t>
        </w:r>
      </w:hyperlink>
      <w:r>
        <w:rPr>
          <w:rFonts w:ascii="Times New Roman" w:hAnsi="Times New Roman"/>
          <w:lang w:val="pt-BR"/>
        </w:rPr>
        <w:t>] Valstybinės maisto ir veterinarijos tarnybos direktoriaus 2016 m. kovo 30 d. įsakymas Nr. B1-265 „Dėl afrikinio kiaulių maro valdymo“</w:t>
      </w:r>
    </w:p>
    <w:p w14:paraId="50B94136" w14:textId="77777777" w:rsidR="00A8504C" w:rsidRDefault="00A8504C" w:rsidP="00A8504C"/>
    <w:p w14:paraId="6E079C8A" w14:textId="77777777" w:rsidR="00A8504C" w:rsidRDefault="00A8504C" w:rsidP="00A8504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14:paraId="1D4CFFF8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4C"/>
    <w:rsid w:val="00045C91"/>
    <w:rsid w:val="00777BB8"/>
    <w:rsid w:val="008C79E6"/>
    <w:rsid w:val="00A8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0159"/>
  <w15:chartTrackingRefBased/>
  <w15:docId w15:val="{AFCCAD91-5F6C-40B4-8DEE-393DD2A2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4C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0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0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0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0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0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0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0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0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0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0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0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0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0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0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A85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2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A7BCEE6EB847/asr" TargetMode="External"/><Relationship Id="rId13" Type="http://schemas.openxmlformats.org/officeDocument/2006/relationships/hyperlink" Target="https://www.e-tar.lt/portal/lt/legalAct/TAR.A7BCEE6EB847/as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A7BCEE6EB847/asr" TargetMode="External"/><Relationship Id="rId12" Type="http://schemas.openxmlformats.org/officeDocument/2006/relationships/hyperlink" Target="https://www.e-tar.lt/portal/lt/legalAct/TAR.A7BCEE6EB847/as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t/legalAct/43f022a0f66c11e58a059f41f96fc264/as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A7BCEE6EB847/asr" TargetMode="External"/><Relationship Id="rId11" Type="http://schemas.openxmlformats.org/officeDocument/2006/relationships/hyperlink" Target="https://www.e-tar.lt/portal/lt/legalAct/TAR.A7BCEE6EB847/asr" TargetMode="External"/><Relationship Id="rId5" Type="http://schemas.openxmlformats.org/officeDocument/2006/relationships/hyperlink" Target="https://www.e-tar.lt/portal/lt/legalAct/TAR.A7BCEE6EB847/asr" TargetMode="External"/><Relationship Id="rId15" Type="http://schemas.openxmlformats.org/officeDocument/2006/relationships/hyperlink" Target="https://www.e-tar.lt/portal/lt/legalAct/TAR.A7BCEE6EB847/asr" TargetMode="External"/><Relationship Id="rId10" Type="http://schemas.openxmlformats.org/officeDocument/2006/relationships/hyperlink" Target="https://www.e-tar.lt/portal/lt/legalAct/TAR.A7BCEE6EB847/asr" TargetMode="External"/><Relationship Id="rId4" Type="http://schemas.openxmlformats.org/officeDocument/2006/relationships/hyperlink" Target="https://www.e-tar.lt/portal/lt/legalAct/TAR.A7BCEE6EB847/asr" TargetMode="External"/><Relationship Id="rId9" Type="http://schemas.openxmlformats.org/officeDocument/2006/relationships/hyperlink" Target="https://www.e-tar.lt/portal/lt/legalAct/TAR.A7BCEE6EB847/asr" TargetMode="External"/><Relationship Id="rId14" Type="http://schemas.openxmlformats.org/officeDocument/2006/relationships/hyperlink" Target="https://www.e-tar.lt/portal/lt/legalAct/TAR.A7BCEE6EB847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3403</Words>
  <Characters>1940</Characters>
  <Application>Microsoft Office Word</Application>
  <DocSecurity>0</DocSecurity>
  <Lines>16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2024-10-08T06:36:00Z</dcterms:created>
  <dcterms:modified xsi:type="dcterms:W3CDTF">2024-10-08T06:37:00Z</dcterms:modified>
</cp:coreProperties>
</file>