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92C4" w14:textId="77777777" w:rsidR="00AB38CA" w:rsidRDefault="00AB38CA" w:rsidP="00AB38CA">
      <w:pPr>
        <w:tabs>
          <w:tab w:val="center" w:pos="4819"/>
          <w:tab w:val="right" w:pos="9638"/>
        </w:tabs>
        <w:ind w:left="5103"/>
      </w:pPr>
      <w:r>
        <w:t xml:space="preserve">Maisto tvarkymo subjektų patvirtinimo ir </w:t>
      </w:r>
    </w:p>
    <w:p w14:paraId="7F4A41D7" w14:textId="77777777" w:rsidR="00AB38CA" w:rsidRDefault="00AB38CA" w:rsidP="00AB38CA">
      <w:pPr>
        <w:tabs>
          <w:tab w:val="right" w:leader="underscore" w:pos="9074"/>
        </w:tabs>
        <w:ind w:firstLine="5103"/>
      </w:pPr>
      <w:r>
        <w:t>registravimo tvarkos aprašo</w:t>
      </w:r>
    </w:p>
    <w:p w14:paraId="5ECCD0BC" w14:textId="77777777" w:rsidR="00AB38CA" w:rsidRDefault="00AB38CA" w:rsidP="00AB38CA">
      <w:pPr>
        <w:tabs>
          <w:tab w:val="right" w:leader="underscore" w:pos="9074"/>
        </w:tabs>
        <w:ind w:firstLine="5103"/>
      </w:pPr>
      <w:r>
        <w:t>3 priedas</w:t>
      </w:r>
    </w:p>
    <w:p w14:paraId="7270B168" w14:textId="77777777" w:rsidR="00AB38CA" w:rsidRDefault="00AB38CA" w:rsidP="00AB38CA">
      <w:pPr>
        <w:tabs>
          <w:tab w:val="right" w:leader="underscore" w:pos="9074"/>
        </w:tabs>
        <w:ind w:firstLine="5103"/>
      </w:pPr>
      <w:r>
        <w:t xml:space="preserve">(Valstybinės maisto ir veterinarijos tarnybos </w:t>
      </w:r>
    </w:p>
    <w:p w14:paraId="6852DF4F" w14:textId="77777777" w:rsidR="00AB38CA" w:rsidRDefault="00AB38CA" w:rsidP="00AB38CA">
      <w:pPr>
        <w:tabs>
          <w:tab w:val="right" w:pos="284"/>
        </w:tabs>
        <w:ind w:firstLine="5103"/>
      </w:pPr>
      <w:r>
        <w:t>direktoriaus 2023 m. gruodžio 29 d.</w:t>
      </w:r>
    </w:p>
    <w:p w14:paraId="4E4DD5B4" w14:textId="77777777" w:rsidR="00AB38CA" w:rsidRDefault="00AB38CA" w:rsidP="00AB38CA">
      <w:pPr>
        <w:tabs>
          <w:tab w:val="right" w:pos="284"/>
        </w:tabs>
        <w:ind w:firstLine="5103"/>
      </w:pPr>
      <w:r>
        <w:t>įsakymo Nr. B1-949 redakcija)</w:t>
      </w:r>
    </w:p>
    <w:p w14:paraId="1B0C4BD6" w14:textId="77777777" w:rsidR="00AB38CA" w:rsidRDefault="00AB38CA" w:rsidP="00AB38CA">
      <w:pPr>
        <w:tabs>
          <w:tab w:val="right" w:leader="underscore" w:pos="9074"/>
        </w:tabs>
        <w:rPr>
          <w:b/>
          <w:bCs/>
        </w:rPr>
      </w:pPr>
    </w:p>
    <w:p w14:paraId="41C6045E" w14:textId="77777777" w:rsidR="00AB38CA" w:rsidRDefault="00AB38CA" w:rsidP="00AB38CA">
      <w:pPr>
        <w:tabs>
          <w:tab w:val="right" w:leader="underscore" w:pos="9074"/>
        </w:tabs>
        <w:jc w:val="center"/>
      </w:pPr>
      <w:r>
        <w:t>_______________________________________________________________________________</w:t>
      </w:r>
    </w:p>
    <w:p w14:paraId="64A269C1" w14:textId="77777777" w:rsidR="00AB38CA" w:rsidRDefault="00AB38CA" w:rsidP="00AB38CA">
      <w:pPr>
        <w:tabs>
          <w:tab w:val="right" w:leader="underscore" w:pos="9074"/>
        </w:tabs>
        <w:jc w:val="center"/>
        <w:rPr>
          <w:sz w:val="22"/>
        </w:rPr>
      </w:pPr>
      <w:r>
        <w:rPr>
          <w:sz w:val="22"/>
        </w:rPr>
        <w:t>(juridinio asmens pavadinimas, kodas, buveinės adresas / fizinio asmens vardas, pavardė (</w:t>
      </w:r>
      <w:r>
        <w:rPr>
          <w:i/>
          <w:sz w:val="22"/>
        </w:rPr>
        <w:t>didžiosiomis raidėmis</w:t>
      </w:r>
      <w:r>
        <w:rPr>
          <w:sz w:val="22"/>
        </w:rPr>
        <w:t>)</w:t>
      </w:r>
    </w:p>
    <w:p w14:paraId="45C008A0" w14:textId="77777777" w:rsidR="00AB38CA" w:rsidRDefault="00AB38CA" w:rsidP="00AB38CA">
      <w:pPr>
        <w:tabs>
          <w:tab w:val="right" w:leader="underscore" w:pos="9074"/>
        </w:tabs>
      </w:pPr>
    </w:p>
    <w:p w14:paraId="7317B119" w14:textId="77777777" w:rsidR="00AB38CA" w:rsidRDefault="00AB38CA" w:rsidP="00AB38CA">
      <w:pPr>
        <w:tabs>
          <w:tab w:val="right" w:leader="underscore" w:pos="9074"/>
        </w:tabs>
      </w:pPr>
      <w:r>
        <w:t>Valstybinės maisto ir veterinarijos tarnybos Paslaugų departamento</w:t>
      </w:r>
    </w:p>
    <w:p w14:paraId="6EF1F727" w14:textId="77777777" w:rsidR="00AB38CA" w:rsidRDefault="00AB38CA" w:rsidP="00AB38CA">
      <w:pPr>
        <w:tabs>
          <w:tab w:val="right" w:leader="underscore" w:pos="9074"/>
        </w:tabs>
        <w:rPr>
          <w:b/>
        </w:rPr>
      </w:pPr>
      <w:r>
        <w:t>__________________________skyriui</w:t>
      </w:r>
    </w:p>
    <w:p w14:paraId="53A382BC" w14:textId="77777777" w:rsidR="00AB38CA" w:rsidRDefault="00AB38CA" w:rsidP="00AB38CA">
      <w:pPr>
        <w:tabs>
          <w:tab w:val="right" w:leader="underscore" w:pos="9074"/>
        </w:tabs>
        <w:rPr>
          <w:sz w:val="22"/>
        </w:rPr>
      </w:pPr>
      <w:r>
        <w:rPr>
          <w:sz w:val="22"/>
        </w:rPr>
        <w:t xml:space="preserve">(Valstybinės maisto ir veterinarijos tarnybos </w:t>
      </w:r>
    </w:p>
    <w:p w14:paraId="42DB51F8" w14:textId="77777777" w:rsidR="00AB38CA" w:rsidRDefault="00AB38CA" w:rsidP="00AB38CA">
      <w:pPr>
        <w:tabs>
          <w:tab w:val="right" w:leader="underscore" w:pos="9074"/>
        </w:tabs>
        <w:rPr>
          <w:b/>
        </w:rPr>
      </w:pPr>
      <w:r>
        <w:rPr>
          <w:sz w:val="22"/>
        </w:rPr>
        <w:t xml:space="preserve">Paslaugų departamento skyriaus pavadinimas) </w:t>
      </w:r>
    </w:p>
    <w:p w14:paraId="72E4719B" w14:textId="77777777" w:rsidR="00AB38CA" w:rsidRDefault="00AB38CA" w:rsidP="00AB38CA">
      <w:pPr>
        <w:tabs>
          <w:tab w:val="right" w:leader="underscore" w:pos="9074"/>
        </w:tabs>
        <w:rPr>
          <w:sz w:val="22"/>
        </w:rPr>
      </w:pPr>
    </w:p>
    <w:p w14:paraId="40E73155" w14:textId="77777777" w:rsidR="00AB38CA" w:rsidRDefault="00AB38CA" w:rsidP="00AB38CA">
      <w:pPr>
        <w:jc w:val="center"/>
        <w:rPr>
          <w:b/>
          <w:bCs/>
        </w:rPr>
      </w:pPr>
      <w:r>
        <w:rPr>
          <w:b/>
          <w:bCs/>
        </w:rPr>
        <w:t>MAISTO TVARKYMO PROCESO APRAŠYMAS</w:t>
      </w:r>
    </w:p>
    <w:p w14:paraId="005C649F" w14:textId="77777777" w:rsidR="00AB38CA" w:rsidRDefault="00AB38CA" w:rsidP="00AB38CA">
      <w:pPr>
        <w:jc w:val="center"/>
        <w:rPr>
          <w:b/>
          <w:bCs/>
        </w:rPr>
      </w:pPr>
    </w:p>
    <w:p w14:paraId="738CD9F6" w14:textId="77777777" w:rsidR="00AB38CA" w:rsidRDefault="00AB38CA" w:rsidP="00AB38CA">
      <w:pPr>
        <w:jc w:val="center"/>
      </w:pPr>
      <w:r>
        <w:t>20    –     –     </w:t>
      </w:r>
    </w:p>
    <w:p w14:paraId="7D92A707" w14:textId="77777777" w:rsidR="00AB38CA" w:rsidRDefault="00AB38CA" w:rsidP="00AB38CA">
      <w:pPr>
        <w:jc w:val="center"/>
        <w:rPr>
          <w:sz w:val="20"/>
        </w:rPr>
      </w:pPr>
      <w:r>
        <w:rPr>
          <w:sz w:val="20"/>
        </w:rPr>
        <w:t>(data)</w:t>
      </w:r>
    </w:p>
    <w:p w14:paraId="7E1EBF16" w14:textId="77777777" w:rsidR="00AB38CA" w:rsidRDefault="00AB38CA" w:rsidP="00AB38CA">
      <w:pPr>
        <w:jc w:val="both"/>
        <w:rPr>
          <w:bCs/>
          <w:szCs w:val="24"/>
        </w:rPr>
      </w:pPr>
    </w:p>
    <w:p w14:paraId="7C959F75" w14:textId="77777777" w:rsidR="00AB38CA" w:rsidRDefault="00AB38CA" w:rsidP="00AB38CA">
      <w:pPr>
        <w:tabs>
          <w:tab w:val="left" w:pos="1134"/>
        </w:tabs>
        <w:ind w:firstLine="851"/>
        <w:jc w:val="both"/>
        <w:rPr>
          <w:b/>
          <w:sz w:val="22"/>
          <w:szCs w:val="22"/>
        </w:rPr>
      </w:pPr>
      <w:r>
        <w:rPr>
          <w:b/>
          <w:sz w:val="22"/>
          <w:szCs w:val="22"/>
        </w:rPr>
        <w:t>1.</w:t>
      </w:r>
      <w:r>
        <w:rPr>
          <w:b/>
          <w:sz w:val="22"/>
          <w:szCs w:val="22"/>
        </w:rPr>
        <w:tab/>
        <w:t xml:space="preserve">Maisto tvarkymo patalpų, įskaitant transporto priemonę, kurioje vykdoma viešojo maitinimo veikla arba mažmeninė prekyba iš mobiliųjų parduotuvių, plotas (kv. m.) </w:t>
      </w:r>
      <w:r>
        <w:rPr>
          <w:sz w:val="22"/>
          <w:szCs w:val="22"/>
        </w:rPr>
        <w:t>(</w:t>
      </w:r>
      <w:r>
        <w:rPr>
          <w:i/>
          <w:sz w:val="22"/>
          <w:szCs w:val="22"/>
        </w:rPr>
        <w:t>nurodyti</w:t>
      </w:r>
      <w:r>
        <w:rPr>
          <w:sz w:val="22"/>
          <w:szCs w:val="22"/>
        </w:rPr>
        <w:t>): ____________________________</w:t>
      </w:r>
      <w:r>
        <w:rPr>
          <w:b/>
          <w:sz w:val="22"/>
          <w:szCs w:val="22"/>
        </w:rPr>
        <w:t xml:space="preserve"> </w:t>
      </w:r>
      <w:r>
        <w:rPr>
          <w:sz w:val="22"/>
          <w:szCs w:val="22"/>
        </w:rPr>
        <w:t>kv. m.</w:t>
      </w:r>
    </w:p>
    <w:p w14:paraId="13133E13" w14:textId="77777777" w:rsidR="00AB38CA" w:rsidRDefault="00AB38CA" w:rsidP="00AB38CA">
      <w:pPr>
        <w:tabs>
          <w:tab w:val="center" w:pos="4080"/>
          <w:tab w:val="center" w:pos="7320"/>
        </w:tabs>
        <w:ind w:left="720"/>
        <w:jc w:val="both"/>
        <w:rPr>
          <w:b/>
          <w:sz w:val="22"/>
          <w:szCs w:val="22"/>
        </w:rPr>
      </w:pPr>
    </w:p>
    <w:p w14:paraId="64410809" w14:textId="77777777" w:rsidR="00AB38CA" w:rsidRDefault="00AB38CA" w:rsidP="00AB38CA">
      <w:pPr>
        <w:tabs>
          <w:tab w:val="left" w:pos="1134"/>
        </w:tabs>
        <w:ind w:firstLine="851"/>
        <w:jc w:val="both"/>
        <w:rPr>
          <w:b/>
          <w:sz w:val="22"/>
          <w:szCs w:val="22"/>
        </w:rPr>
      </w:pPr>
      <w:r>
        <w:rPr>
          <w:b/>
          <w:sz w:val="22"/>
          <w:szCs w:val="22"/>
        </w:rPr>
        <w:t>2.</w:t>
      </w:r>
      <w:r>
        <w:rPr>
          <w:b/>
          <w:sz w:val="22"/>
          <w:szCs w:val="22"/>
        </w:rPr>
        <w:tab/>
        <w:t xml:space="preserve">Maisto tvarkymo subjekto darbo laikas </w:t>
      </w:r>
      <w:r>
        <w:rPr>
          <w:sz w:val="22"/>
          <w:szCs w:val="22"/>
        </w:rPr>
        <w:t>(</w:t>
      </w:r>
      <w:r>
        <w:rPr>
          <w:i/>
          <w:sz w:val="22"/>
          <w:szCs w:val="22"/>
        </w:rPr>
        <w:t>nurodyti savaitės dienų ir valandų tikslumu</w:t>
      </w:r>
      <w:r>
        <w:rPr>
          <w:sz w:val="22"/>
          <w:szCs w:val="22"/>
        </w:rPr>
        <w:t>):</w:t>
      </w:r>
      <w:r>
        <w:rPr>
          <w:b/>
          <w:sz w:val="22"/>
          <w:szCs w:val="22"/>
        </w:rPr>
        <w:t>__________________________________________</w:t>
      </w:r>
      <w:r>
        <w:rPr>
          <w:sz w:val="22"/>
          <w:szCs w:val="22"/>
        </w:rPr>
        <w:t>.</w:t>
      </w:r>
    </w:p>
    <w:p w14:paraId="2DDE36C2" w14:textId="77777777" w:rsidR="00AB38CA" w:rsidRDefault="00AB38CA" w:rsidP="00AB38CA">
      <w:pPr>
        <w:tabs>
          <w:tab w:val="center" w:pos="4080"/>
          <w:tab w:val="center" w:pos="7320"/>
        </w:tabs>
        <w:ind w:left="720"/>
        <w:jc w:val="both"/>
        <w:rPr>
          <w:b/>
          <w:sz w:val="22"/>
          <w:szCs w:val="22"/>
        </w:rPr>
      </w:pPr>
    </w:p>
    <w:p w14:paraId="40E7831F" w14:textId="77777777" w:rsidR="00AB38CA" w:rsidRDefault="00AB38CA" w:rsidP="00AB38CA">
      <w:pPr>
        <w:ind w:firstLine="851"/>
        <w:jc w:val="both"/>
        <w:rPr>
          <w:sz w:val="22"/>
          <w:szCs w:val="22"/>
        </w:rPr>
      </w:pPr>
      <w:r>
        <w:rPr>
          <w:sz w:val="22"/>
          <w:szCs w:val="22"/>
        </w:rPr>
        <w:t>Mažmeninės prekybos iš mobiliųjų parduotuvių atveju mažmeninė prekyba vykdoma šioje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w:t>
      </w:r>
      <w:r>
        <w:rPr>
          <w:i/>
          <w:sz w:val="22"/>
          <w:szCs w:val="22"/>
        </w:rPr>
        <w:t>nurodyti mažmeninės prekybos vykdymo vietas, kuriose vykdoma prekyba, o kai</w:t>
      </w:r>
      <w:r>
        <w:t xml:space="preserve"> </w:t>
      </w:r>
      <w:r>
        <w:rPr>
          <w:i/>
          <w:sz w:val="22"/>
          <w:szCs w:val="22"/>
        </w:rPr>
        <w:t>mažmeninė prekyba iš mobiliųjų parduotuvių vykdoma pagal maršrutą / grafiką – maršrutą ir grafiką (savaitės dienų ir valandų tikslumu)</w:t>
      </w:r>
      <w:r>
        <w:rPr>
          <w:sz w:val="22"/>
          <w:szCs w:val="22"/>
        </w:rPr>
        <w:t xml:space="preserve">: </w:t>
      </w:r>
    </w:p>
    <w:p w14:paraId="0C9E2384" w14:textId="77777777" w:rsidR="00AB38CA" w:rsidRDefault="00AB38CA" w:rsidP="00AB38CA">
      <w:pPr>
        <w:tabs>
          <w:tab w:val="left" w:pos="1134"/>
        </w:tabs>
        <w:ind w:firstLine="851"/>
        <w:jc w:val="both"/>
        <w:rPr>
          <w:sz w:val="22"/>
          <w:szCs w:val="22"/>
        </w:rPr>
      </w:pPr>
      <w:r>
        <w:rPr>
          <w:rFonts w:ascii="Symbol" w:hAnsi="Symbol"/>
          <w:sz w:val="22"/>
          <w:szCs w:val="22"/>
        </w:rPr>
        <w:t></w:t>
      </w:r>
      <w:r>
        <w:rPr>
          <w:rFonts w:ascii="Symbol" w:hAnsi="Symbol"/>
          <w:sz w:val="22"/>
          <w:szCs w:val="22"/>
        </w:rPr>
        <w:tab/>
      </w:r>
      <w:r>
        <w:rPr>
          <w:sz w:val="22"/>
          <w:szCs w:val="22"/>
        </w:rPr>
        <w:t>___________________________________________________________________;</w:t>
      </w:r>
    </w:p>
    <w:p w14:paraId="29C53DF8" w14:textId="77777777" w:rsidR="00AB38CA" w:rsidRDefault="00AB38CA" w:rsidP="00AB38CA">
      <w:pPr>
        <w:tabs>
          <w:tab w:val="left" w:pos="1134"/>
        </w:tabs>
        <w:ind w:firstLine="851"/>
        <w:jc w:val="both"/>
        <w:rPr>
          <w:sz w:val="22"/>
          <w:szCs w:val="22"/>
        </w:rPr>
      </w:pPr>
      <w:r>
        <w:rPr>
          <w:rFonts w:ascii="Symbol" w:hAnsi="Symbol"/>
          <w:sz w:val="22"/>
          <w:szCs w:val="22"/>
        </w:rPr>
        <w:t></w:t>
      </w:r>
      <w:r>
        <w:rPr>
          <w:rFonts w:ascii="Symbol" w:hAnsi="Symbol"/>
          <w:sz w:val="22"/>
          <w:szCs w:val="22"/>
        </w:rPr>
        <w:tab/>
      </w:r>
      <w:r>
        <w:rPr>
          <w:sz w:val="22"/>
          <w:szCs w:val="22"/>
        </w:rPr>
        <w:t>___________________________________________________________________;</w:t>
      </w:r>
    </w:p>
    <w:p w14:paraId="0EE723B8" w14:textId="77777777" w:rsidR="00AB38CA" w:rsidRDefault="00AB38CA" w:rsidP="00AB38CA">
      <w:pPr>
        <w:tabs>
          <w:tab w:val="left" w:pos="1134"/>
        </w:tabs>
        <w:ind w:firstLine="851"/>
        <w:rPr>
          <w:sz w:val="22"/>
          <w:szCs w:val="22"/>
        </w:rPr>
      </w:pPr>
      <w:r>
        <w:rPr>
          <w:rFonts w:ascii="Symbol" w:hAnsi="Symbol"/>
          <w:sz w:val="22"/>
          <w:szCs w:val="22"/>
        </w:rPr>
        <w:t></w:t>
      </w:r>
      <w:r>
        <w:rPr>
          <w:rFonts w:ascii="Symbol" w:hAnsi="Symbol"/>
          <w:sz w:val="22"/>
          <w:szCs w:val="22"/>
        </w:rPr>
        <w:tab/>
      </w:r>
      <w:r>
        <w:rPr>
          <w:sz w:val="22"/>
          <w:szCs w:val="22"/>
        </w:rPr>
        <w:t>...</w:t>
      </w:r>
    </w:p>
    <w:p w14:paraId="54520E67" w14:textId="77777777" w:rsidR="00AB38CA" w:rsidRDefault="00AB38CA" w:rsidP="00AB38CA">
      <w:pPr>
        <w:tabs>
          <w:tab w:val="center" w:pos="4080"/>
          <w:tab w:val="center" w:pos="7320"/>
        </w:tabs>
        <w:jc w:val="both"/>
        <w:rPr>
          <w:sz w:val="22"/>
          <w:szCs w:val="22"/>
        </w:rPr>
      </w:pPr>
    </w:p>
    <w:p w14:paraId="6AFF66F9" w14:textId="77777777" w:rsidR="00AB38CA" w:rsidRDefault="00AB38CA" w:rsidP="00AB38CA">
      <w:pPr>
        <w:tabs>
          <w:tab w:val="left" w:pos="1134"/>
        </w:tabs>
        <w:ind w:firstLine="851"/>
        <w:jc w:val="both"/>
        <w:rPr>
          <w:b/>
          <w:sz w:val="22"/>
          <w:szCs w:val="22"/>
        </w:rPr>
      </w:pPr>
      <w:r>
        <w:rPr>
          <w:b/>
          <w:sz w:val="22"/>
          <w:szCs w:val="22"/>
        </w:rPr>
        <w:t>3.</w:t>
      </w:r>
      <w:r>
        <w:rPr>
          <w:b/>
          <w:sz w:val="22"/>
          <w:szCs w:val="22"/>
        </w:rPr>
        <w:tab/>
        <w:t xml:space="preserve">Maisto tvarkymo subjekte įdiegta ši savikontrolės sistema </w:t>
      </w:r>
      <w:r>
        <w:rPr>
          <w:sz w:val="22"/>
          <w:szCs w:val="22"/>
        </w:rPr>
        <w:t>(</w:t>
      </w:r>
      <w:r>
        <w:rPr>
          <w:i/>
          <w:sz w:val="22"/>
          <w:szCs w:val="22"/>
        </w:rPr>
        <w:t>nurodyti, jei taikoma</w:t>
      </w:r>
      <w:r>
        <w:rPr>
          <w:sz w:val="22"/>
          <w:szCs w:val="22"/>
        </w:rPr>
        <w:t>):</w:t>
      </w:r>
    </w:p>
    <w:p w14:paraId="631E4B53" w14:textId="77777777" w:rsidR="00AB38CA" w:rsidRDefault="00AB38CA" w:rsidP="00AB38CA">
      <w:pPr>
        <w:tabs>
          <w:tab w:val="left" w:pos="1134"/>
        </w:tabs>
        <w:ind w:firstLine="851"/>
        <w:jc w:val="both"/>
        <w:rPr>
          <w:sz w:val="22"/>
          <w:szCs w:val="22"/>
        </w:rPr>
      </w:pPr>
      <w:r>
        <w:rPr>
          <w:rFonts w:ascii="MS Mincho" w:eastAsia="MS Mincho" w:hAnsi="MS Mincho" w:cs="MS Mincho"/>
          <w:sz w:val="22"/>
          <w:szCs w:val="22"/>
        </w:rPr>
        <w:t>☐</w:t>
      </w:r>
      <w:r>
        <w:rPr>
          <w:sz w:val="22"/>
          <w:szCs w:val="22"/>
        </w:rPr>
        <w:t xml:space="preserve"> individuali </w:t>
      </w:r>
      <w:r>
        <w:rPr>
          <w:sz w:val="22"/>
          <w:szCs w:val="22"/>
          <w:lang w:eastAsia="lt-LT"/>
        </w:rPr>
        <w:t>rizikos veiksnių analizės ir svarbiųjų valdymo taškų (RVASVT) principais pagrįsta savikontrolės sistema</w:t>
      </w:r>
      <w:r>
        <w:rPr>
          <w:sz w:val="22"/>
          <w:szCs w:val="22"/>
        </w:rPr>
        <w:t>;</w:t>
      </w:r>
    </w:p>
    <w:p w14:paraId="1C3CAC83" w14:textId="77777777" w:rsidR="00AB38CA" w:rsidRDefault="00AB38CA" w:rsidP="00AB38CA">
      <w:pPr>
        <w:tabs>
          <w:tab w:val="left" w:pos="1134"/>
        </w:tabs>
        <w:ind w:firstLine="851"/>
        <w:jc w:val="both"/>
        <w:rPr>
          <w:color w:val="000000"/>
          <w:sz w:val="22"/>
          <w:szCs w:val="22"/>
        </w:rPr>
      </w:pPr>
      <w:r>
        <w:rPr>
          <w:rFonts w:ascii="MS Mincho" w:eastAsia="MS Mincho" w:hAnsi="MS Mincho" w:cs="MS Mincho"/>
          <w:sz w:val="22"/>
          <w:szCs w:val="22"/>
        </w:rPr>
        <w:t>☐</w:t>
      </w:r>
      <w:r>
        <w:rPr>
          <w:sz w:val="22"/>
          <w:szCs w:val="22"/>
        </w:rPr>
        <w:t xml:space="preserve">  </w:t>
      </w:r>
      <w:r>
        <w:rPr>
          <w:sz w:val="22"/>
          <w:szCs w:val="22"/>
          <w:lang w:eastAsia="lt-LT"/>
        </w:rPr>
        <w:t>taikomos</w:t>
      </w:r>
      <w:r>
        <w:rPr>
          <w:color w:val="000000"/>
          <w:sz w:val="22"/>
          <w:szCs w:val="22"/>
        </w:rPr>
        <w:t> konkrečios maisto tvarkymo srities geros higienos praktikos taisyklės.</w:t>
      </w:r>
    </w:p>
    <w:p w14:paraId="5EB2CCA5" w14:textId="77777777" w:rsidR="00AB38CA" w:rsidRDefault="00AB38CA" w:rsidP="00AB38CA">
      <w:pPr>
        <w:tabs>
          <w:tab w:val="center" w:pos="4080"/>
          <w:tab w:val="center" w:pos="7320"/>
        </w:tabs>
        <w:ind w:left="720"/>
        <w:jc w:val="both"/>
        <w:rPr>
          <w:color w:val="000000"/>
          <w:sz w:val="22"/>
          <w:szCs w:val="22"/>
        </w:rPr>
      </w:pPr>
    </w:p>
    <w:p w14:paraId="0C61B27B" w14:textId="77777777" w:rsidR="00AB38CA" w:rsidRDefault="00AB38CA" w:rsidP="00AB38CA">
      <w:pPr>
        <w:ind w:firstLine="851"/>
        <w:jc w:val="both"/>
        <w:rPr>
          <w:sz w:val="22"/>
          <w:szCs w:val="22"/>
        </w:rPr>
      </w:pPr>
      <w:r>
        <w:rPr>
          <w:sz w:val="22"/>
          <w:szCs w:val="22"/>
        </w:rPr>
        <w:t>Jei maisto tvarkymo subjektas taiko ir trečiųjų asmenų sertifikuotą savanorišką savikontrolės ar procesų valdymo sistemą, patikslinti, kokią: ________________________________________ (</w:t>
      </w:r>
      <w:r>
        <w:rPr>
          <w:i/>
          <w:sz w:val="22"/>
          <w:szCs w:val="22"/>
        </w:rPr>
        <w:t>nurodyti</w:t>
      </w:r>
      <w:r>
        <w:rPr>
          <w:sz w:val="22"/>
          <w:szCs w:val="22"/>
        </w:rPr>
        <w:t>).</w:t>
      </w:r>
    </w:p>
    <w:p w14:paraId="1B08D8AD" w14:textId="77777777" w:rsidR="00AB38CA" w:rsidRDefault="00AB38CA" w:rsidP="00AB38CA">
      <w:pPr>
        <w:tabs>
          <w:tab w:val="center" w:pos="4080"/>
          <w:tab w:val="center" w:pos="7320"/>
        </w:tabs>
        <w:jc w:val="both"/>
        <w:rPr>
          <w:sz w:val="22"/>
          <w:szCs w:val="22"/>
        </w:rPr>
      </w:pPr>
    </w:p>
    <w:p w14:paraId="3D6D1CF8" w14:textId="77777777" w:rsidR="00AB38CA" w:rsidRDefault="00AB38CA" w:rsidP="00AB38CA">
      <w:pPr>
        <w:tabs>
          <w:tab w:val="left" w:pos="1134"/>
        </w:tabs>
        <w:ind w:firstLine="851"/>
        <w:jc w:val="both"/>
        <w:rPr>
          <w:b/>
          <w:sz w:val="22"/>
          <w:szCs w:val="22"/>
        </w:rPr>
      </w:pPr>
      <w:r>
        <w:rPr>
          <w:b/>
          <w:sz w:val="22"/>
          <w:szCs w:val="22"/>
        </w:rPr>
        <w:t>4.</w:t>
      </w:r>
      <w:r>
        <w:rPr>
          <w:b/>
          <w:sz w:val="22"/>
          <w:szCs w:val="22"/>
        </w:rPr>
        <w:tab/>
        <w:t xml:space="preserve">Planuojamas tvarkyti / tvarkomas maisto produktų asortimentas (pvz., vegetariška virtuvė, gamyba tik iš jau paruoštų daržovių, vaisių ir pan. pusgaminių) </w:t>
      </w:r>
      <w:r>
        <w:rPr>
          <w:sz w:val="22"/>
          <w:szCs w:val="22"/>
        </w:rPr>
        <w:t>(</w:t>
      </w:r>
      <w:r>
        <w:rPr>
          <w:i/>
          <w:sz w:val="22"/>
          <w:szCs w:val="22"/>
        </w:rPr>
        <w:t>nurodyti</w:t>
      </w:r>
      <w:r>
        <w:rPr>
          <w:sz w:val="22"/>
          <w:szCs w:val="22"/>
        </w:rPr>
        <w:t>):</w:t>
      </w:r>
    </w:p>
    <w:p w14:paraId="1DFD31CF" w14:textId="77777777" w:rsidR="00AB38CA" w:rsidRDefault="00AB38CA" w:rsidP="00AB38CA">
      <w:pPr>
        <w:tabs>
          <w:tab w:val="left" w:pos="1134"/>
        </w:tabs>
        <w:ind w:firstLine="851"/>
        <w:jc w:val="both"/>
        <w:rPr>
          <w:sz w:val="22"/>
          <w:szCs w:val="22"/>
        </w:rPr>
      </w:pPr>
      <w:r>
        <w:rPr>
          <w:rFonts w:ascii="MS Mincho" w:eastAsia="MS Mincho" w:hAnsi="MS Mincho" w:cs="MS Mincho"/>
          <w:sz w:val="22"/>
          <w:szCs w:val="22"/>
        </w:rPr>
        <w:t>☐</w:t>
      </w:r>
      <w:r>
        <w:rPr>
          <w:sz w:val="22"/>
          <w:szCs w:val="22"/>
        </w:rPr>
        <w:t xml:space="preserve">  ribotas;</w:t>
      </w:r>
    </w:p>
    <w:p w14:paraId="156C9244" w14:textId="77777777" w:rsidR="00AB38CA" w:rsidRDefault="00AB38CA" w:rsidP="00AB38CA">
      <w:pPr>
        <w:tabs>
          <w:tab w:val="left" w:pos="1134"/>
        </w:tabs>
        <w:ind w:firstLine="851"/>
        <w:jc w:val="both"/>
        <w:rPr>
          <w:sz w:val="22"/>
          <w:szCs w:val="22"/>
        </w:rPr>
      </w:pPr>
      <w:r>
        <w:rPr>
          <w:rFonts w:ascii="MS Mincho" w:eastAsia="MS Mincho" w:hAnsi="MS Mincho" w:cs="MS Mincho"/>
          <w:sz w:val="22"/>
          <w:szCs w:val="22"/>
        </w:rPr>
        <w:t>☐</w:t>
      </w:r>
      <w:r>
        <w:rPr>
          <w:sz w:val="22"/>
          <w:szCs w:val="22"/>
        </w:rPr>
        <w:t xml:space="preserve">  neribotas.</w:t>
      </w:r>
    </w:p>
    <w:p w14:paraId="0133F9CC" w14:textId="77777777" w:rsidR="00AB38CA" w:rsidRDefault="00AB38CA" w:rsidP="00AB38CA">
      <w:pPr>
        <w:tabs>
          <w:tab w:val="center" w:pos="4080"/>
          <w:tab w:val="center" w:pos="7320"/>
        </w:tabs>
        <w:ind w:left="720"/>
        <w:jc w:val="both"/>
        <w:rPr>
          <w:sz w:val="22"/>
          <w:szCs w:val="22"/>
        </w:rPr>
      </w:pPr>
    </w:p>
    <w:p w14:paraId="4202B856" w14:textId="77777777" w:rsidR="00AB38CA" w:rsidRDefault="00AB38CA" w:rsidP="00AB38CA">
      <w:pPr>
        <w:ind w:firstLine="851"/>
        <w:jc w:val="both"/>
        <w:rPr>
          <w:sz w:val="22"/>
          <w:szCs w:val="22"/>
        </w:rPr>
      </w:pPr>
      <w:r>
        <w:rPr>
          <w:sz w:val="22"/>
          <w:szCs w:val="22"/>
        </w:rPr>
        <w:t>Jei planuojamas tvarkyti / tvarkomas ribotas maisto produktų asortimentas, patikslinti asortimentą: ___________________________________________________________________________(</w:t>
      </w:r>
      <w:r>
        <w:rPr>
          <w:i/>
          <w:sz w:val="22"/>
          <w:szCs w:val="22"/>
        </w:rPr>
        <w:t>nurodyti</w:t>
      </w:r>
      <w:r>
        <w:rPr>
          <w:sz w:val="22"/>
          <w:szCs w:val="22"/>
        </w:rPr>
        <w:t>).</w:t>
      </w:r>
    </w:p>
    <w:p w14:paraId="7D66A20B" w14:textId="77777777" w:rsidR="00AB38CA" w:rsidRDefault="00AB38CA" w:rsidP="00AB38CA">
      <w:pPr>
        <w:tabs>
          <w:tab w:val="center" w:pos="4080"/>
          <w:tab w:val="center" w:pos="7320"/>
        </w:tabs>
        <w:ind w:left="720"/>
        <w:jc w:val="both"/>
        <w:rPr>
          <w:sz w:val="22"/>
          <w:szCs w:val="22"/>
        </w:rPr>
      </w:pPr>
    </w:p>
    <w:p w14:paraId="65636D64" w14:textId="77777777" w:rsidR="00AB38CA" w:rsidRDefault="00AB38CA" w:rsidP="00AB38CA">
      <w:pPr>
        <w:tabs>
          <w:tab w:val="left" w:pos="1134"/>
        </w:tabs>
        <w:ind w:firstLine="851"/>
        <w:jc w:val="both"/>
        <w:rPr>
          <w:b/>
          <w:sz w:val="22"/>
          <w:szCs w:val="22"/>
        </w:rPr>
      </w:pPr>
      <w:r>
        <w:rPr>
          <w:b/>
          <w:sz w:val="22"/>
          <w:szCs w:val="22"/>
        </w:rPr>
        <w:t>5.</w:t>
      </w:r>
      <w:r>
        <w:rPr>
          <w:b/>
          <w:sz w:val="22"/>
          <w:szCs w:val="22"/>
        </w:rPr>
        <w:tab/>
        <w:t xml:space="preserve">Maistui tvarkyti naudojamas geriamasis vanduo yra tiekiamas </w:t>
      </w:r>
      <w:r>
        <w:rPr>
          <w:sz w:val="22"/>
          <w:szCs w:val="22"/>
        </w:rPr>
        <w:t>(</w:t>
      </w:r>
      <w:r>
        <w:rPr>
          <w:i/>
          <w:sz w:val="22"/>
          <w:szCs w:val="22"/>
        </w:rPr>
        <w:t>nurodyti vieną iš būdų</w:t>
      </w:r>
      <w:r>
        <w:rPr>
          <w:sz w:val="22"/>
          <w:szCs w:val="22"/>
        </w:rPr>
        <w:t>):</w:t>
      </w:r>
    </w:p>
    <w:p w14:paraId="326876A9" w14:textId="77777777" w:rsidR="00AB38CA" w:rsidRDefault="00AB38CA" w:rsidP="00AB38CA">
      <w:pPr>
        <w:tabs>
          <w:tab w:val="left" w:pos="1134"/>
          <w:tab w:val="center" w:pos="4080"/>
          <w:tab w:val="center" w:pos="7320"/>
        </w:tabs>
        <w:ind w:firstLine="851"/>
        <w:jc w:val="both"/>
        <w:rPr>
          <w:sz w:val="22"/>
          <w:szCs w:val="22"/>
        </w:rPr>
      </w:pPr>
      <w:r>
        <w:rPr>
          <w:rFonts w:ascii="MS Gothic" w:eastAsia="MS Gothic" w:hAnsi="MS Gothic"/>
          <w:sz w:val="22"/>
          <w:szCs w:val="22"/>
        </w:rPr>
        <w:t>☐</w:t>
      </w:r>
      <w:r>
        <w:rPr>
          <w:sz w:val="22"/>
          <w:szCs w:val="22"/>
        </w:rPr>
        <w:t xml:space="preserve">  centralizuota geriamojo vandens tiekimo sistema;</w:t>
      </w:r>
    </w:p>
    <w:p w14:paraId="6C9D095C"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naudojant individualųjį geriamojo vandens išgavimo ir naudojimo būdą;</w:t>
      </w:r>
    </w:p>
    <w:p w14:paraId="5F7CF1B3" w14:textId="77777777" w:rsidR="00AB38CA" w:rsidRDefault="00AB38CA" w:rsidP="00AB38CA">
      <w:pPr>
        <w:tabs>
          <w:tab w:val="left" w:pos="1134"/>
        </w:tabs>
        <w:ind w:firstLine="851"/>
        <w:jc w:val="both"/>
        <w:rPr>
          <w:sz w:val="22"/>
          <w:szCs w:val="22"/>
        </w:rPr>
      </w:pPr>
      <w:r>
        <w:rPr>
          <w:rFonts w:ascii="MS Gothic" w:eastAsia="MS Gothic" w:hAnsi="MS Gothic"/>
          <w:sz w:val="22"/>
          <w:szCs w:val="22"/>
        </w:rPr>
        <w:lastRenderedPageBreak/>
        <w:t>☐</w:t>
      </w:r>
      <w:r>
        <w:rPr>
          <w:sz w:val="22"/>
          <w:szCs w:val="22"/>
        </w:rPr>
        <w:t xml:space="preserve">  mišriu būdu;</w:t>
      </w:r>
    </w:p>
    <w:p w14:paraId="575153CA"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kita __________________________________________________________(</w:t>
      </w:r>
      <w:r>
        <w:rPr>
          <w:i/>
          <w:sz w:val="22"/>
          <w:szCs w:val="22"/>
        </w:rPr>
        <w:t>nurodyti</w:t>
      </w:r>
      <w:r>
        <w:rPr>
          <w:sz w:val="22"/>
          <w:szCs w:val="22"/>
        </w:rPr>
        <w:t>).</w:t>
      </w:r>
    </w:p>
    <w:p w14:paraId="66085E92" w14:textId="77777777" w:rsidR="00AB38CA" w:rsidRDefault="00AB38CA" w:rsidP="00AB38CA">
      <w:pPr>
        <w:ind w:firstLine="851"/>
        <w:jc w:val="both"/>
        <w:rPr>
          <w:sz w:val="22"/>
          <w:szCs w:val="22"/>
        </w:rPr>
      </w:pPr>
      <w:r>
        <w:rPr>
          <w:sz w:val="22"/>
          <w:szCs w:val="22"/>
        </w:rPr>
        <w:t>Jei geriamasis vanduo maisto tvarkymo subjektui tiekiamas naudojant individualųjį geriamojo vandens išgavimo ir naudojimo būdą (įskaitant atvejus, kai vanduo tiekiamas naudojant mišrųjį būdą), ar yra atlikti privalomi geriamojo vandens tyrimai:</w:t>
      </w:r>
    </w:p>
    <w:p w14:paraId="6A210059"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taip*;</w:t>
      </w:r>
    </w:p>
    <w:p w14:paraId="0F173319"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ne.</w:t>
      </w:r>
    </w:p>
    <w:p w14:paraId="080FF49E" w14:textId="77777777" w:rsidR="00AB38CA" w:rsidRDefault="00AB38CA" w:rsidP="00AB38CA">
      <w:pPr>
        <w:tabs>
          <w:tab w:val="center" w:pos="4080"/>
          <w:tab w:val="center" w:pos="7320"/>
        </w:tabs>
        <w:jc w:val="both"/>
        <w:rPr>
          <w:sz w:val="22"/>
          <w:szCs w:val="22"/>
        </w:rPr>
      </w:pPr>
    </w:p>
    <w:p w14:paraId="6727FD28" w14:textId="77777777" w:rsidR="00AB38CA" w:rsidRDefault="00AB38CA" w:rsidP="00AB38CA">
      <w:pPr>
        <w:tabs>
          <w:tab w:val="left" w:pos="1134"/>
        </w:tabs>
        <w:ind w:firstLine="851"/>
        <w:jc w:val="both"/>
        <w:rPr>
          <w:b/>
          <w:sz w:val="22"/>
          <w:szCs w:val="22"/>
        </w:rPr>
      </w:pPr>
      <w:r>
        <w:rPr>
          <w:b/>
          <w:sz w:val="22"/>
          <w:szCs w:val="22"/>
        </w:rPr>
        <w:t>6.</w:t>
      </w:r>
      <w:r>
        <w:rPr>
          <w:b/>
          <w:sz w:val="22"/>
          <w:szCs w:val="22"/>
        </w:rPr>
        <w:tab/>
        <w:t xml:space="preserve">Patalpoms, įrangai ir tualetams valyti naudojamos atskiros pagal paskirtį atitinkamai paženklintos priemonės </w:t>
      </w:r>
      <w:r>
        <w:rPr>
          <w:sz w:val="22"/>
          <w:szCs w:val="22"/>
        </w:rPr>
        <w:t>(</w:t>
      </w:r>
      <w:r>
        <w:rPr>
          <w:i/>
          <w:sz w:val="22"/>
          <w:szCs w:val="22"/>
        </w:rPr>
        <w:t>nurodyti</w:t>
      </w:r>
      <w:r>
        <w:rPr>
          <w:sz w:val="22"/>
          <w:szCs w:val="22"/>
        </w:rPr>
        <w:t>):</w:t>
      </w:r>
    </w:p>
    <w:p w14:paraId="0427C45F"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taip;</w:t>
      </w:r>
    </w:p>
    <w:p w14:paraId="04A52604"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ne.</w:t>
      </w:r>
    </w:p>
    <w:p w14:paraId="4EB00F17" w14:textId="77777777" w:rsidR="00AB38CA" w:rsidRDefault="00AB38CA" w:rsidP="00AB38CA">
      <w:pPr>
        <w:tabs>
          <w:tab w:val="center" w:pos="4080"/>
          <w:tab w:val="center" w:pos="7320"/>
        </w:tabs>
        <w:ind w:left="720"/>
        <w:jc w:val="both"/>
        <w:rPr>
          <w:sz w:val="22"/>
          <w:szCs w:val="22"/>
        </w:rPr>
      </w:pPr>
    </w:p>
    <w:p w14:paraId="533FC291" w14:textId="77777777" w:rsidR="00AB38CA" w:rsidRDefault="00AB38CA" w:rsidP="00AB38CA">
      <w:pPr>
        <w:tabs>
          <w:tab w:val="left" w:pos="1134"/>
        </w:tabs>
        <w:ind w:firstLine="851"/>
        <w:jc w:val="both"/>
        <w:rPr>
          <w:sz w:val="22"/>
          <w:szCs w:val="22"/>
        </w:rPr>
      </w:pPr>
      <w:r>
        <w:rPr>
          <w:sz w:val="22"/>
          <w:szCs w:val="22"/>
        </w:rPr>
        <w:t>Patalpoms, įrangai ir tualetams valyti naudojamos priemonės yra laikomos atskirai (atskirtos vienos nuo kitų ir nuo maisto taip, kad netaptų maisto taršos šaltiniu) (</w:t>
      </w:r>
      <w:r>
        <w:rPr>
          <w:i/>
          <w:sz w:val="22"/>
          <w:szCs w:val="22"/>
        </w:rPr>
        <w:t>nurodyti</w:t>
      </w:r>
      <w:r>
        <w:rPr>
          <w:sz w:val="22"/>
          <w:szCs w:val="22"/>
        </w:rPr>
        <w:t>):</w:t>
      </w:r>
    </w:p>
    <w:p w14:paraId="50180D04" w14:textId="77777777" w:rsidR="00AB38CA" w:rsidRDefault="00AB38CA" w:rsidP="00AB38CA">
      <w:pPr>
        <w:tabs>
          <w:tab w:val="left" w:pos="1134"/>
          <w:tab w:val="center" w:pos="4080"/>
          <w:tab w:val="center" w:pos="7320"/>
        </w:tabs>
        <w:ind w:firstLine="851"/>
        <w:jc w:val="both"/>
        <w:rPr>
          <w:sz w:val="22"/>
          <w:szCs w:val="22"/>
        </w:rPr>
      </w:pPr>
      <w:r>
        <w:rPr>
          <w:rFonts w:ascii="MS Gothic" w:eastAsia="MS Gothic" w:hAnsi="MS Gothic"/>
          <w:sz w:val="22"/>
          <w:szCs w:val="22"/>
        </w:rPr>
        <w:t>☐</w:t>
      </w:r>
      <w:r>
        <w:rPr>
          <w:sz w:val="22"/>
          <w:szCs w:val="22"/>
        </w:rPr>
        <w:t xml:space="preserve">  taip;</w:t>
      </w:r>
    </w:p>
    <w:p w14:paraId="45B83236"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ne.</w:t>
      </w:r>
    </w:p>
    <w:p w14:paraId="466B20B3" w14:textId="77777777" w:rsidR="00AB38CA" w:rsidRDefault="00AB38CA" w:rsidP="00AB38CA">
      <w:pPr>
        <w:tabs>
          <w:tab w:val="center" w:pos="4080"/>
          <w:tab w:val="center" w:pos="7320"/>
        </w:tabs>
        <w:ind w:left="720"/>
        <w:jc w:val="both"/>
        <w:rPr>
          <w:sz w:val="22"/>
          <w:szCs w:val="22"/>
        </w:rPr>
      </w:pPr>
    </w:p>
    <w:p w14:paraId="16D26020" w14:textId="77777777" w:rsidR="00AB38CA" w:rsidRDefault="00AB38CA" w:rsidP="00AB38CA">
      <w:pPr>
        <w:ind w:firstLine="851"/>
        <w:jc w:val="both"/>
        <w:rPr>
          <w:b/>
          <w:sz w:val="22"/>
          <w:szCs w:val="22"/>
        </w:rPr>
      </w:pPr>
      <w:r>
        <w:rPr>
          <w:b/>
          <w:sz w:val="22"/>
          <w:szCs w:val="22"/>
        </w:rPr>
        <w:t>7.</w:t>
      </w:r>
      <w:r>
        <w:rPr>
          <w:b/>
          <w:sz w:val="22"/>
          <w:szCs w:val="22"/>
        </w:rPr>
        <w:tab/>
        <w:t xml:space="preserve">Maisto atliekos ir kitos šiukšlės, siekiant vengti jų kaupimosi, kaip įmanoma greičiau pašalinamos iš patalpų, kuriose yra maistas (atliekos ir kenksmingos medžiagos laikomos ir tvarkomos taip, kad jos netaptų taršos priežastimi) </w:t>
      </w:r>
      <w:r>
        <w:rPr>
          <w:sz w:val="22"/>
          <w:szCs w:val="22"/>
        </w:rPr>
        <w:t>(</w:t>
      </w:r>
      <w:r>
        <w:rPr>
          <w:i/>
          <w:sz w:val="22"/>
          <w:szCs w:val="22"/>
        </w:rPr>
        <w:t>nurodyti</w:t>
      </w:r>
      <w:r>
        <w:rPr>
          <w:sz w:val="22"/>
          <w:szCs w:val="22"/>
        </w:rPr>
        <w:t>):</w:t>
      </w:r>
    </w:p>
    <w:p w14:paraId="1FBE7116" w14:textId="77777777" w:rsidR="00AB38CA" w:rsidRDefault="00AB38CA" w:rsidP="00AB38CA">
      <w:pPr>
        <w:tabs>
          <w:tab w:val="left" w:pos="1134"/>
          <w:tab w:val="center" w:pos="4080"/>
          <w:tab w:val="center" w:pos="7320"/>
        </w:tabs>
        <w:ind w:firstLine="851"/>
        <w:jc w:val="both"/>
        <w:rPr>
          <w:sz w:val="22"/>
          <w:szCs w:val="22"/>
        </w:rPr>
      </w:pPr>
      <w:r>
        <w:rPr>
          <w:rFonts w:ascii="MS Gothic" w:eastAsia="MS Gothic" w:hAnsi="MS Gothic"/>
          <w:sz w:val="22"/>
          <w:szCs w:val="22"/>
        </w:rPr>
        <w:t>☐</w:t>
      </w:r>
      <w:r>
        <w:rPr>
          <w:sz w:val="22"/>
          <w:szCs w:val="22"/>
        </w:rPr>
        <w:t xml:space="preserve">  taip;</w:t>
      </w:r>
    </w:p>
    <w:p w14:paraId="68051B14"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ne.</w:t>
      </w:r>
    </w:p>
    <w:p w14:paraId="26ECB00D" w14:textId="77777777" w:rsidR="00AB38CA" w:rsidRDefault="00AB38CA" w:rsidP="00AB38CA">
      <w:pPr>
        <w:tabs>
          <w:tab w:val="center" w:pos="4080"/>
          <w:tab w:val="center" w:pos="7320"/>
        </w:tabs>
        <w:ind w:left="720"/>
        <w:jc w:val="both"/>
        <w:rPr>
          <w:b/>
          <w:sz w:val="22"/>
          <w:szCs w:val="22"/>
        </w:rPr>
      </w:pPr>
    </w:p>
    <w:p w14:paraId="612A97C5" w14:textId="77777777" w:rsidR="00AB38CA" w:rsidRDefault="00AB38CA" w:rsidP="00AB38CA">
      <w:pPr>
        <w:tabs>
          <w:tab w:val="left" w:pos="1134"/>
        </w:tabs>
        <w:ind w:firstLine="851"/>
        <w:jc w:val="both"/>
        <w:rPr>
          <w:b/>
          <w:sz w:val="22"/>
          <w:szCs w:val="22"/>
        </w:rPr>
      </w:pPr>
      <w:r>
        <w:rPr>
          <w:sz w:val="22"/>
          <w:szCs w:val="22"/>
        </w:rPr>
        <w:t>Maisto tvarkymo patalpose maisto ir kitoms atliekoms saugoti naudojami</w:t>
      </w:r>
      <w:r>
        <w:rPr>
          <w:b/>
          <w:sz w:val="22"/>
          <w:szCs w:val="22"/>
        </w:rPr>
        <w:t xml:space="preserve"> </w:t>
      </w:r>
      <w:r>
        <w:rPr>
          <w:sz w:val="22"/>
          <w:szCs w:val="22"/>
        </w:rPr>
        <w:t>(</w:t>
      </w:r>
      <w:r>
        <w:rPr>
          <w:i/>
          <w:sz w:val="22"/>
          <w:szCs w:val="22"/>
        </w:rPr>
        <w:t>nurodyti vieną iš būdų</w:t>
      </w:r>
      <w:r>
        <w:rPr>
          <w:sz w:val="22"/>
          <w:szCs w:val="22"/>
        </w:rPr>
        <w:t>):</w:t>
      </w:r>
    </w:p>
    <w:p w14:paraId="3A0D517C" w14:textId="77777777" w:rsidR="00AB38CA" w:rsidRDefault="00AB38CA" w:rsidP="00AB38CA">
      <w:pPr>
        <w:tabs>
          <w:tab w:val="left" w:pos="1134"/>
          <w:tab w:val="center" w:pos="4080"/>
          <w:tab w:val="center" w:pos="7320"/>
        </w:tabs>
        <w:ind w:firstLine="851"/>
        <w:jc w:val="both"/>
        <w:rPr>
          <w:sz w:val="22"/>
          <w:szCs w:val="22"/>
        </w:rPr>
      </w:pPr>
      <w:r>
        <w:rPr>
          <w:rFonts w:ascii="MS Gothic" w:eastAsia="MS Gothic" w:hAnsi="MS Gothic"/>
          <w:sz w:val="22"/>
          <w:szCs w:val="22"/>
        </w:rPr>
        <w:t>☐</w:t>
      </w:r>
      <w:r>
        <w:rPr>
          <w:sz w:val="22"/>
          <w:szCs w:val="22"/>
        </w:rPr>
        <w:t xml:space="preserve">  uždari konteineriai;</w:t>
      </w:r>
    </w:p>
    <w:p w14:paraId="2BFBD19F" w14:textId="77777777" w:rsidR="00AB38CA" w:rsidRDefault="00AB38CA" w:rsidP="00AB38CA">
      <w:pPr>
        <w:ind w:firstLine="851"/>
        <w:jc w:val="both"/>
        <w:rPr>
          <w:sz w:val="22"/>
          <w:szCs w:val="22"/>
        </w:rPr>
      </w:pPr>
      <w:r>
        <w:rPr>
          <w:rFonts w:ascii="MS Gothic" w:eastAsia="MS Gothic" w:hAnsi="MS Gothic"/>
          <w:sz w:val="22"/>
          <w:szCs w:val="22"/>
        </w:rPr>
        <w:t>☐</w:t>
      </w:r>
      <w:r>
        <w:rPr>
          <w:sz w:val="22"/>
          <w:szCs w:val="22"/>
        </w:rPr>
        <w:t xml:space="preserve">  kita _________________________________________________________(</w:t>
      </w:r>
      <w:r>
        <w:rPr>
          <w:i/>
          <w:sz w:val="22"/>
          <w:szCs w:val="22"/>
        </w:rPr>
        <w:t>patikslinti</w:t>
      </w:r>
      <w:r>
        <w:rPr>
          <w:sz w:val="22"/>
          <w:szCs w:val="22"/>
        </w:rPr>
        <w:t>).</w:t>
      </w:r>
    </w:p>
    <w:p w14:paraId="76A596DA" w14:textId="77777777" w:rsidR="00AB38CA" w:rsidRDefault="00AB38CA" w:rsidP="00AB38CA">
      <w:pPr>
        <w:tabs>
          <w:tab w:val="center" w:pos="4080"/>
          <w:tab w:val="center" w:pos="7320"/>
        </w:tabs>
        <w:ind w:left="720"/>
        <w:jc w:val="both"/>
        <w:rPr>
          <w:sz w:val="22"/>
          <w:szCs w:val="22"/>
        </w:rPr>
      </w:pPr>
    </w:p>
    <w:p w14:paraId="49991E15" w14:textId="77777777" w:rsidR="00AB38CA" w:rsidRDefault="00AB38CA" w:rsidP="00AB38CA">
      <w:pPr>
        <w:tabs>
          <w:tab w:val="center" w:pos="4080"/>
          <w:tab w:val="center" w:pos="7320"/>
        </w:tabs>
        <w:jc w:val="both"/>
        <w:rPr>
          <w:sz w:val="22"/>
          <w:szCs w:val="22"/>
        </w:rPr>
      </w:pPr>
    </w:p>
    <w:p w14:paraId="1223F342" w14:textId="77777777" w:rsidR="00AB38CA" w:rsidRDefault="00AB38CA" w:rsidP="00AB38CA">
      <w:pPr>
        <w:ind w:firstLine="851"/>
        <w:jc w:val="both"/>
        <w:rPr>
          <w:b/>
          <w:sz w:val="22"/>
          <w:szCs w:val="22"/>
        </w:rPr>
      </w:pPr>
      <w:r>
        <w:rPr>
          <w:sz w:val="22"/>
          <w:szCs w:val="22"/>
        </w:rPr>
        <w:t>Susidarę šalutiniai gyvūniniai produktai (tais atvejais, kai jų susidaro) perduodami šiam (-</w:t>
      </w:r>
      <w:proofErr w:type="spellStart"/>
      <w:r>
        <w:rPr>
          <w:sz w:val="22"/>
          <w:szCs w:val="22"/>
        </w:rPr>
        <w:t>iems</w:t>
      </w:r>
      <w:proofErr w:type="spellEnd"/>
      <w:r>
        <w:rPr>
          <w:sz w:val="22"/>
          <w:szCs w:val="22"/>
        </w:rPr>
        <w:t>) šalutinių gyvūninių produktų / atliekų tvarkytojui (-</w:t>
      </w:r>
      <w:proofErr w:type="spellStart"/>
      <w:r>
        <w:rPr>
          <w:sz w:val="22"/>
          <w:szCs w:val="22"/>
        </w:rPr>
        <w:t>ams</w:t>
      </w:r>
      <w:proofErr w:type="spellEnd"/>
      <w:r>
        <w:rPr>
          <w:sz w:val="22"/>
          <w:szCs w:val="22"/>
        </w:rPr>
        <w:t>)</w:t>
      </w:r>
      <w:r>
        <w:rPr>
          <w:b/>
          <w:sz w:val="22"/>
          <w:szCs w:val="22"/>
        </w:rPr>
        <w:t xml:space="preserve"> </w:t>
      </w:r>
      <w:r>
        <w:rPr>
          <w:sz w:val="22"/>
          <w:szCs w:val="22"/>
        </w:rPr>
        <w:t>(</w:t>
      </w:r>
      <w:r>
        <w:rPr>
          <w:i/>
          <w:sz w:val="22"/>
          <w:szCs w:val="22"/>
        </w:rPr>
        <w:t>nurodyti pavadinimą (-</w:t>
      </w:r>
      <w:proofErr w:type="spellStart"/>
      <w:r>
        <w:rPr>
          <w:i/>
          <w:sz w:val="22"/>
          <w:szCs w:val="22"/>
        </w:rPr>
        <w:t>us</w:t>
      </w:r>
      <w:proofErr w:type="spellEnd"/>
      <w:r>
        <w:rPr>
          <w:i/>
          <w:sz w:val="22"/>
          <w:szCs w:val="22"/>
        </w:rPr>
        <w:t>) ir adresą (-</w:t>
      </w:r>
      <w:proofErr w:type="spellStart"/>
      <w:r>
        <w:rPr>
          <w:i/>
          <w:sz w:val="22"/>
          <w:szCs w:val="22"/>
        </w:rPr>
        <w:t>us</w:t>
      </w:r>
      <w:proofErr w:type="spellEnd"/>
      <w:r>
        <w:rPr>
          <w:sz w:val="22"/>
          <w:szCs w:val="22"/>
        </w:rPr>
        <w:t>):</w:t>
      </w:r>
      <w:r>
        <w:rPr>
          <w:b/>
          <w:sz w:val="22"/>
          <w:szCs w:val="22"/>
        </w:rPr>
        <w:t xml:space="preserve"> _____________________________________________________________________________________</w:t>
      </w:r>
      <w:r>
        <w:rPr>
          <w:sz w:val="22"/>
          <w:szCs w:val="22"/>
        </w:rPr>
        <w:t>.</w:t>
      </w:r>
    </w:p>
    <w:p w14:paraId="0837E679" w14:textId="77777777" w:rsidR="00AB38CA" w:rsidRDefault="00AB38CA" w:rsidP="00AB38CA">
      <w:pPr>
        <w:tabs>
          <w:tab w:val="center" w:pos="4080"/>
          <w:tab w:val="center" w:pos="7320"/>
        </w:tabs>
        <w:jc w:val="both"/>
        <w:rPr>
          <w:b/>
          <w:sz w:val="22"/>
          <w:szCs w:val="22"/>
        </w:rPr>
      </w:pPr>
    </w:p>
    <w:p w14:paraId="63916BF9" w14:textId="77777777" w:rsidR="00AB38CA" w:rsidRDefault="00AB38CA" w:rsidP="00AB38CA">
      <w:pPr>
        <w:tabs>
          <w:tab w:val="left" w:pos="1134"/>
        </w:tabs>
        <w:ind w:firstLine="851"/>
        <w:jc w:val="both"/>
        <w:rPr>
          <w:b/>
          <w:sz w:val="22"/>
          <w:szCs w:val="22"/>
        </w:rPr>
      </w:pPr>
      <w:r>
        <w:rPr>
          <w:b/>
          <w:sz w:val="22"/>
          <w:szCs w:val="22"/>
        </w:rPr>
        <w:t>8.</w:t>
      </w:r>
      <w:r>
        <w:rPr>
          <w:b/>
          <w:sz w:val="22"/>
          <w:szCs w:val="22"/>
        </w:rPr>
        <w:tab/>
        <w:t xml:space="preserve">Maisto tvarkymo subjekte yra nustatytos tinkamos kenkėjų kontrolės priemonės ir (ar) procedūros </w:t>
      </w:r>
      <w:r>
        <w:rPr>
          <w:sz w:val="22"/>
          <w:szCs w:val="22"/>
        </w:rPr>
        <w:t>(</w:t>
      </w:r>
      <w:r>
        <w:rPr>
          <w:i/>
          <w:sz w:val="22"/>
          <w:szCs w:val="22"/>
        </w:rPr>
        <w:t>nurodyti</w:t>
      </w:r>
      <w:r>
        <w:rPr>
          <w:sz w:val="22"/>
          <w:szCs w:val="22"/>
        </w:rPr>
        <w:t>):</w:t>
      </w:r>
    </w:p>
    <w:p w14:paraId="5CE81C40" w14:textId="77777777" w:rsidR="00AB38CA" w:rsidRDefault="00AB38CA" w:rsidP="00AB38CA">
      <w:pPr>
        <w:tabs>
          <w:tab w:val="left" w:pos="1134"/>
          <w:tab w:val="center" w:pos="4080"/>
          <w:tab w:val="center" w:pos="7320"/>
        </w:tabs>
        <w:ind w:firstLine="851"/>
        <w:jc w:val="both"/>
        <w:rPr>
          <w:sz w:val="22"/>
          <w:szCs w:val="22"/>
        </w:rPr>
      </w:pPr>
      <w:r>
        <w:rPr>
          <w:rFonts w:ascii="MS Gothic" w:eastAsia="MS Gothic" w:hAnsi="MS Gothic"/>
          <w:sz w:val="22"/>
          <w:szCs w:val="22"/>
        </w:rPr>
        <w:t>☐</w:t>
      </w:r>
      <w:r>
        <w:rPr>
          <w:sz w:val="22"/>
          <w:szCs w:val="22"/>
        </w:rPr>
        <w:t xml:space="preserve">  taip;</w:t>
      </w:r>
    </w:p>
    <w:p w14:paraId="4F90B990" w14:textId="77777777" w:rsidR="00AB38CA" w:rsidRDefault="00AB38CA" w:rsidP="00AB38CA">
      <w:pPr>
        <w:tabs>
          <w:tab w:val="left" w:pos="1134"/>
        </w:tabs>
        <w:ind w:firstLine="851"/>
        <w:jc w:val="both"/>
        <w:rPr>
          <w:sz w:val="22"/>
          <w:szCs w:val="22"/>
        </w:rPr>
      </w:pPr>
      <w:r>
        <w:rPr>
          <w:rFonts w:ascii="MS Gothic" w:eastAsia="MS Gothic" w:hAnsi="MS Gothic"/>
          <w:sz w:val="22"/>
          <w:szCs w:val="22"/>
        </w:rPr>
        <w:t>☐</w:t>
      </w:r>
      <w:r>
        <w:rPr>
          <w:sz w:val="22"/>
          <w:szCs w:val="22"/>
        </w:rPr>
        <w:t xml:space="preserve">  ne.</w:t>
      </w:r>
    </w:p>
    <w:p w14:paraId="7E2B9BE1" w14:textId="77777777" w:rsidR="00AB38CA" w:rsidRDefault="00AB38CA" w:rsidP="00AB38CA">
      <w:pPr>
        <w:tabs>
          <w:tab w:val="center" w:pos="4080"/>
          <w:tab w:val="center" w:pos="7320"/>
        </w:tabs>
        <w:jc w:val="both"/>
        <w:rPr>
          <w:b/>
          <w:sz w:val="22"/>
          <w:szCs w:val="22"/>
        </w:rPr>
      </w:pPr>
    </w:p>
    <w:p w14:paraId="6A080D62" w14:textId="77777777" w:rsidR="00AB38CA" w:rsidRDefault="00AB38CA" w:rsidP="00AB38CA">
      <w:pPr>
        <w:ind w:firstLine="851"/>
        <w:jc w:val="both"/>
        <w:rPr>
          <w:b/>
          <w:sz w:val="22"/>
          <w:szCs w:val="22"/>
        </w:rPr>
      </w:pPr>
      <w:r>
        <w:rPr>
          <w:sz w:val="22"/>
          <w:szCs w:val="22"/>
        </w:rPr>
        <w:t>Prireikus graužikus ir vabzdžius maisto tvarkymo patalpose / vietoje naikina šis (šie) dezinfekcijos, dezinsekcijos ir deratizacijos paslaugas teikiantis (-</w:t>
      </w:r>
      <w:proofErr w:type="spellStart"/>
      <w:r>
        <w:rPr>
          <w:sz w:val="22"/>
          <w:szCs w:val="22"/>
        </w:rPr>
        <w:t>ys</w:t>
      </w:r>
      <w:proofErr w:type="spellEnd"/>
      <w:r>
        <w:rPr>
          <w:sz w:val="22"/>
          <w:szCs w:val="22"/>
        </w:rPr>
        <w:t>) subjektas (-ai)</w:t>
      </w:r>
      <w:r>
        <w:rPr>
          <w:b/>
          <w:sz w:val="22"/>
          <w:szCs w:val="22"/>
        </w:rPr>
        <w:t xml:space="preserve"> </w:t>
      </w:r>
      <w:r>
        <w:rPr>
          <w:sz w:val="22"/>
          <w:szCs w:val="22"/>
        </w:rPr>
        <w:t>(</w:t>
      </w:r>
      <w:r>
        <w:rPr>
          <w:i/>
          <w:sz w:val="22"/>
          <w:szCs w:val="22"/>
        </w:rPr>
        <w:t>nurodyti pavadinimą (-</w:t>
      </w:r>
      <w:proofErr w:type="spellStart"/>
      <w:r>
        <w:rPr>
          <w:i/>
          <w:sz w:val="22"/>
          <w:szCs w:val="22"/>
        </w:rPr>
        <w:t>us</w:t>
      </w:r>
      <w:proofErr w:type="spellEnd"/>
      <w:r>
        <w:rPr>
          <w:i/>
          <w:sz w:val="22"/>
          <w:szCs w:val="22"/>
        </w:rPr>
        <w:t>) ir adresą (-</w:t>
      </w:r>
      <w:proofErr w:type="spellStart"/>
      <w:r>
        <w:rPr>
          <w:i/>
          <w:sz w:val="22"/>
          <w:szCs w:val="22"/>
        </w:rPr>
        <w:t>us</w:t>
      </w:r>
      <w:proofErr w:type="spellEnd"/>
      <w:r>
        <w:rPr>
          <w:i/>
          <w:sz w:val="22"/>
          <w:szCs w:val="22"/>
        </w:rPr>
        <w:t>)</w:t>
      </w:r>
      <w:r>
        <w:rPr>
          <w:sz w:val="22"/>
          <w:szCs w:val="22"/>
        </w:rPr>
        <w:t>: ___________________________________________________________________________________.</w:t>
      </w:r>
    </w:p>
    <w:p w14:paraId="51F6522D" w14:textId="77777777" w:rsidR="00AB38CA" w:rsidRDefault="00AB38CA" w:rsidP="00AB38CA">
      <w:pPr>
        <w:ind w:left="720"/>
        <w:rPr>
          <w:b/>
          <w:sz w:val="22"/>
          <w:szCs w:val="22"/>
        </w:rPr>
      </w:pPr>
    </w:p>
    <w:p w14:paraId="71BB5F90" w14:textId="77777777" w:rsidR="00AB38CA" w:rsidRDefault="00AB38CA" w:rsidP="00AB38CA">
      <w:pPr>
        <w:tabs>
          <w:tab w:val="left" w:pos="1134"/>
          <w:tab w:val="center" w:pos="4080"/>
          <w:tab w:val="center" w:pos="7320"/>
        </w:tabs>
        <w:ind w:firstLine="851"/>
        <w:jc w:val="both"/>
        <w:rPr>
          <w:b/>
          <w:sz w:val="22"/>
          <w:szCs w:val="22"/>
        </w:rPr>
      </w:pPr>
      <w:r>
        <w:rPr>
          <w:b/>
          <w:sz w:val="22"/>
          <w:szCs w:val="22"/>
        </w:rPr>
        <w:t>9.</w:t>
      </w:r>
      <w:r>
        <w:rPr>
          <w:b/>
          <w:sz w:val="22"/>
          <w:szCs w:val="22"/>
        </w:rPr>
        <w:tab/>
        <w:t xml:space="preserve">Maisto produktų transportavimas </w:t>
      </w:r>
      <w:r>
        <w:rPr>
          <w:sz w:val="22"/>
          <w:szCs w:val="22"/>
        </w:rPr>
        <w:t>(</w:t>
      </w:r>
      <w:r>
        <w:rPr>
          <w:i/>
          <w:sz w:val="22"/>
          <w:szCs w:val="22"/>
        </w:rPr>
        <w:t>nurodyti, koks transportas naudojamas maistui transportuoti</w:t>
      </w:r>
      <w:r>
        <w:rPr>
          <w:sz w:val="22"/>
          <w:szCs w:val="22"/>
        </w:rPr>
        <w:t>):</w:t>
      </w:r>
      <w:r>
        <w:rPr>
          <w:b/>
          <w:sz w:val="22"/>
          <w:szCs w:val="22"/>
        </w:rPr>
        <w:t>___________________________________________________________________________</w:t>
      </w:r>
      <w:r>
        <w:rPr>
          <w:sz w:val="22"/>
          <w:szCs w:val="22"/>
        </w:rPr>
        <w:t>.</w:t>
      </w:r>
    </w:p>
    <w:p w14:paraId="3C4E01A3" w14:textId="77777777" w:rsidR="00AB38CA" w:rsidRDefault="00AB38CA" w:rsidP="00AB38CA">
      <w:pPr>
        <w:tabs>
          <w:tab w:val="center" w:pos="4080"/>
          <w:tab w:val="center" w:pos="7320"/>
        </w:tabs>
        <w:rPr>
          <w:b/>
          <w:sz w:val="22"/>
          <w:szCs w:val="22"/>
        </w:rPr>
      </w:pPr>
    </w:p>
    <w:p w14:paraId="17A19A77" w14:textId="77777777" w:rsidR="00AB38CA" w:rsidRDefault="00AB38CA" w:rsidP="00AB38CA">
      <w:pPr>
        <w:tabs>
          <w:tab w:val="left" w:pos="1276"/>
        </w:tabs>
        <w:ind w:firstLine="851"/>
        <w:jc w:val="both"/>
        <w:rPr>
          <w:b/>
          <w:sz w:val="22"/>
          <w:szCs w:val="22"/>
        </w:rPr>
      </w:pPr>
      <w:r>
        <w:rPr>
          <w:b/>
          <w:sz w:val="22"/>
          <w:szCs w:val="22"/>
        </w:rPr>
        <w:t>10.</w:t>
      </w:r>
      <w:r>
        <w:rPr>
          <w:b/>
          <w:sz w:val="22"/>
          <w:szCs w:val="22"/>
        </w:rPr>
        <w:tab/>
        <w:t xml:space="preserve">Papildoma informacija </w:t>
      </w:r>
      <w:r>
        <w:rPr>
          <w:sz w:val="22"/>
          <w:szCs w:val="22"/>
        </w:rPr>
        <w:t>(</w:t>
      </w:r>
      <w:r>
        <w:rPr>
          <w:i/>
          <w:sz w:val="22"/>
          <w:szCs w:val="22"/>
        </w:rPr>
        <w:t>nurodyti prireikus</w:t>
      </w:r>
      <w:r>
        <w:rPr>
          <w:sz w:val="22"/>
          <w:szCs w:val="22"/>
        </w:rPr>
        <w:t>):</w:t>
      </w:r>
      <w:r>
        <w:rPr>
          <w:b/>
          <w:sz w:val="22"/>
          <w:szCs w:val="22"/>
        </w:rPr>
        <w:t xml:space="preserve"> ______________________________________</w:t>
      </w:r>
      <w:r>
        <w:rPr>
          <w:sz w:val="22"/>
          <w:szCs w:val="22"/>
        </w:rPr>
        <w:t>.</w:t>
      </w:r>
    </w:p>
    <w:p w14:paraId="2DAF8F50" w14:textId="77777777" w:rsidR="00AB38CA" w:rsidRDefault="00AB38CA" w:rsidP="00AB38CA">
      <w:pPr>
        <w:tabs>
          <w:tab w:val="center" w:pos="4080"/>
          <w:tab w:val="center" w:pos="7320"/>
        </w:tabs>
        <w:rPr>
          <w:b/>
          <w:sz w:val="22"/>
          <w:szCs w:val="22"/>
        </w:rPr>
      </w:pPr>
    </w:p>
    <w:p w14:paraId="4319BFDC" w14:textId="77777777" w:rsidR="00AB38CA" w:rsidRDefault="00AB38CA" w:rsidP="00AB38CA">
      <w:pPr>
        <w:tabs>
          <w:tab w:val="center" w:pos="4080"/>
          <w:tab w:val="center" w:pos="7320"/>
        </w:tabs>
        <w:ind w:firstLine="851"/>
        <w:rPr>
          <w:i/>
          <w:sz w:val="22"/>
          <w:szCs w:val="22"/>
        </w:rPr>
      </w:pPr>
      <w:r>
        <w:rPr>
          <w:i/>
          <w:sz w:val="22"/>
          <w:szCs w:val="22"/>
        </w:rPr>
        <w:t>* kartu pateikiami šį faktą įrodantys dokumentai.</w:t>
      </w:r>
    </w:p>
    <w:p w14:paraId="4DE245EB" w14:textId="77777777" w:rsidR="00AB38CA" w:rsidRDefault="00AB38CA" w:rsidP="00AB38CA">
      <w:pPr>
        <w:tabs>
          <w:tab w:val="center" w:pos="4080"/>
          <w:tab w:val="center" w:pos="7320"/>
        </w:tabs>
        <w:rPr>
          <w:sz w:val="22"/>
          <w:szCs w:val="22"/>
        </w:rPr>
      </w:pPr>
    </w:p>
    <w:p w14:paraId="7CA130E5" w14:textId="77777777" w:rsidR="00AB38CA" w:rsidRDefault="00AB38CA" w:rsidP="00AB38CA">
      <w:pPr>
        <w:tabs>
          <w:tab w:val="center" w:pos="4080"/>
          <w:tab w:val="center" w:pos="7320"/>
        </w:tabs>
        <w:rPr>
          <w:sz w:val="22"/>
          <w:szCs w:val="22"/>
        </w:rPr>
      </w:pPr>
      <w:r>
        <w:rPr>
          <w:sz w:val="22"/>
          <w:szCs w:val="22"/>
        </w:rPr>
        <w:t>_______________________________</w:t>
      </w:r>
      <w:r>
        <w:rPr>
          <w:sz w:val="22"/>
          <w:szCs w:val="22"/>
        </w:rPr>
        <w:tab/>
        <w:t xml:space="preserve">          _______________</w:t>
      </w:r>
      <w:r>
        <w:rPr>
          <w:sz w:val="22"/>
          <w:szCs w:val="22"/>
        </w:rPr>
        <w:tab/>
        <w:t xml:space="preserve">               _____________________</w:t>
      </w:r>
    </w:p>
    <w:p w14:paraId="4EDDA9F1" w14:textId="77777777" w:rsidR="00AB38CA" w:rsidRDefault="00AB38CA" w:rsidP="00AB38CA">
      <w:pPr>
        <w:ind w:firstLine="57"/>
        <w:rPr>
          <w:sz w:val="22"/>
          <w:szCs w:val="22"/>
        </w:rPr>
      </w:pPr>
      <w:r>
        <w:rPr>
          <w:sz w:val="22"/>
          <w:szCs w:val="22"/>
        </w:rPr>
        <w:t>(atsakingojo / įgaliotojo asmens pareigos)                   (parašas)                     (vardas ir pavardė)</w:t>
      </w:r>
    </w:p>
    <w:p w14:paraId="28CD59FE" w14:textId="77777777" w:rsidR="00AB38CA" w:rsidRDefault="00AB38CA" w:rsidP="00AB38CA">
      <w:pPr>
        <w:tabs>
          <w:tab w:val="center" w:pos="4819"/>
          <w:tab w:val="right" w:pos="9638"/>
        </w:tabs>
        <w:jc w:val="center"/>
        <w:rPr>
          <w:sz w:val="22"/>
          <w:szCs w:val="22"/>
        </w:rPr>
      </w:pPr>
      <w:r>
        <w:rPr>
          <w:sz w:val="22"/>
          <w:szCs w:val="22"/>
        </w:rPr>
        <w:t>_____________________________</w:t>
      </w:r>
    </w:p>
    <w:p w14:paraId="69023E23" w14:textId="77777777" w:rsidR="00AB38CA" w:rsidRDefault="00AB38CA" w:rsidP="00AB38CA">
      <w:pPr>
        <w:tabs>
          <w:tab w:val="center" w:pos="4819"/>
          <w:tab w:val="right" w:pos="9638"/>
        </w:tabs>
        <w:jc w:val="center"/>
        <w:rPr>
          <w:szCs w:val="24"/>
          <w:lang w:eastAsia="lt-LT"/>
        </w:rPr>
      </w:pPr>
    </w:p>
    <w:p w14:paraId="696602D6" w14:textId="52950810" w:rsidR="00915455" w:rsidRPr="00AB38CA" w:rsidRDefault="00915455" w:rsidP="00AB38CA"/>
    <w:sectPr w:rsidR="00915455" w:rsidRPr="00AB38CA" w:rsidSect="00AB38CA">
      <w:pgSz w:w="11906" w:h="16838"/>
      <w:pgMar w:top="1560"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CA"/>
    <w:rsid w:val="000426F5"/>
    <w:rsid w:val="00112743"/>
    <w:rsid w:val="00523579"/>
    <w:rsid w:val="005B0AEA"/>
    <w:rsid w:val="007A4FB8"/>
    <w:rsid w:val="00882D73"/>
    <w:rsid w:val="00915455"/>
    <w:rsid w:val="00AB38CA"/>
    <w:rsid w:val="00DE2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9C3"/>
  <w15:chartTrackingRefBased/>
  <w15:docId w15:val="{F02D2299-6DDD-4CF0-A873-2FB452F4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C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B38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38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38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38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B38C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B38C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B38C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B38C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B38C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CA"/>
    <w:rPr>
      <w:rFonts w:eastAsiaTheme="majorEastAsia" w:cstheme="majorBidi"/>
      <w:color w:val="272727" w:themeColor="text1" w:themeTint="D8"/>
    </w:rPr>
  </w:style>
  <w:style w:type="paragraph" w:styleId="Title">
    <w:name w:val="Title"/>
    <w:basedOn w:val="Normal"/>
    <w:next w:val="Normal"/>
    <w:link w:val="TitleChar"/>
    <w:uiPriority w:val="10"/>
    <w:qFormat/>
    <w:rsid w:val="00AB38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3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3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C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B38CA"/>
    <w:rPr>
      <w:i/>
      <w:iCs/>
      <w:color w:val="404040" w:themeColor="text1" w:themeTint="BF"/>
    </w:rPr>
  </w:style>
  <w:style w:type="paragraph" w:styleId="ListParagraph">
    <w:name w:val="List Paragraph"/>
    <w:basedOn w:val="Normal"/>
    <w:uiPriority w:val="34"/>
    <w:qFormat/>
    <w:rsid w:val="00AB38C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B38CA"/>
    <w:rPr>
      <w:i/>
      <w:iCs/>
      <w:color w:val="0F4761" w:themeColor="accent1" w:themeShade="BF"/>
    </w:rPr>
  </w:style>
  <w:style w:type="paragraph" w:styleId="IntenseQuote">
    <w:name w:val="Intense Quote"/>
    <w:basedOn w:val="Normal"/>
    <w:next w:val="Normal"/>
    <w:link w:val="IntenseQuoteChar"/>
    <w:uiPriority w:val="30"/>
    <w:qFormat/>
    <w:rsid w:val="00AB38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B38CA"/>
    <w:rPr>
      <w:i/>
      <w:iCs/>
      <w:color w:val="0F4761" w:themeColor="accent1" w:themeShade="BF"/>
    </w:rPr>
  </w:style>
  <w:style w:type="character" w:styleId="IntenseReference">
    <w:name w:val="Intense Reference"/>
    <w:basedOn w:val="DefaultParagraphFont"/>
    <w:uiPriority w:val="32"/>
    <w:qFormat/>
    <w:rsid w:val="00AB3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3167</Words>
  <Characters>1806</Characters>
  <Application>Microsoft Office Word</Application>
  <DocSecurity>0</DocSecurity>
  <Lines>15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Bukauskienė</dc:creator>
  <cp:keywords/>
  <dc:description/>
  <cp:lastModifiedBy>Gintarė Bukauskienė</cp:lastModifiedBy>
  <cp:revision>1</cp:revision>
  <dcterms:created xsi:type="dcterms:W3CDTF">2026-01-19T11:11:00Z</dcterms:created>
  <dcterms:modified xsi:type="dcterms:W3CDTF">2026-01-19T11:13:00Z</dcterms:modified>
</cp:coreProperties>
</file>