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9B62" w14:textId="77777777" w:rsidR="006F509A" w:rsidRDefault="006F509A" w:rsidP="002F56C8">
      <w:pPr>
        <w:ind w:hanging="993"/>
        <w:rPr>
          <w:rFonts w:asciiTheme="minorHAnsi" w:hAnsiTheme="minorHAnsi" w:cstheme="minorHAnsi"/>
          <w:b/>
          <w:sz w:val="12"/>
          <w:szCs w:val="12"/>
        </w:rPr>
      </w:pPr>
    </w:p>
    <w:p w14:paraId="575C1E18" w14:textId="77777777" w:rsidR="006F509A" w:rsidRDefault="006F509A" w:rsidP="002F56C8">
      <w:pPr>
        <w:ind w:hanging="993"/>
        <w:rPr>
          <w:rFonts w:asciiTheme="minorHAnsi" w:hAnsiTheme="minorHAnsi" w:cstheme="minorHAnsi"/>
          <w:b/>
          <w:sz w:val="12"/>
          <w:szCs w:val="12"/>
        </w:rPr>
      </w:pPr>
    </w:p>
    <w:p w14:paraId="197390CB" w14:textId="77777777" w:rsidR="006F509A" w:rsidRDefault="006F509A" w:rsidP="002F56C8">
      <w:pPr>
        <w:ind w:hanging="993"/>
        <w:rPr>
          <w:rFonts w:asciiTheme="minorHAnsi" w:hAnsiTheme="minorHAnsi" w:cstheme="minorHAnsi"/>
          <w:b/>
          <w:sz w:val="12"/>
          <w:szCs w:val="12"/>
        </w:rPr>
      </w:pPr>
    </w:p>
    <w:p w14:paraId="777DFB15" w14:textId="77777777" w:rsidR="006F509A" w:rsidRDefault="006F509A" w:rsidP="002F56C8">
      <w:pPr>
        <w:ind w:hanging="993"/>
        <w:rPr>
          <w:rFonts w:asciiTheme="minorHAnsi" w:hAnsiTheme="minorHAnsi" w:cstheme="minorHAnsi"/>
          <w:b/>
          <w:sz w:val="12"/>
          <w:szCs w:val="12"/>
        </w:rPr>
      </w:pPr>
    </w:p>
    <w:p w14:paraId="79D893DF" w14:textId="77777777" w:rsidR="006F509A" w:rsidRDefault="006F509A" w:rsidP="002F56C8">
      <w:pPr>
        <w:ind w:hanging="993"/>
        <w:rPr>
          <w:rFonts w:asciiTheme="minorHAnsi" w:hAnsiTheme="minorHAnsi" w:cstheme="minorHAnsi"/>
          <w:b/>
          <w:sz w:val="12"/>
          <w:szCs w:val="12"/>
        </w:rPr>
      </w:pPr>
    </w:p>
    <w:p w14:paraId="66494901" w14:textId="77777777" w:rsidR="006F509A" w:rsidRDefault="006F509A" w:rsidP="002F56C8">
      <w:pPr>
        <w:ind w:hanging="993"/>
        <w:rPr>
          <w:rFonts w:asciiTheme="minorHAnsi" w:hAnsiTheme="minorHAnsi" w:cstheme="minorHAnsi"/>
          <w:b/>
          <w:sz w:val="12"/>
          <w:szCs w:val="12"/>
        </w:rPr>
      </w:pPr>
    </w:p>
    <w:p w14:paraId="0AC11340" w14:textId="77777777" w:rsidR="006F509A" w:rsidRDefault="006F509A" w:rsidP="002F56C8">
      <w:pPr>
        <w:ind w:hanging="993"/>
        <w:rPr>
          <w:rFonts w:asciiTheme="minorHAnsi" w:hAnsiTheme="minorHAnsi" w:cstheme="minorHAnsi"/>
          <w:b/>
          <w:sz w:val="12"/>
          <w:szCs w:val="12"/>
        </w:rPr>
      </w:pPr>
    </w:p>
    <w:p w14:paraId="54A531B5" w14:textId="31432ABA" w:rsidR="002B0E74" w:rsidRDefault="002B0E74" w:rsidP="002B0E74">
      <w:pPr>
        <w:jc w:val="right"/>
        <w:rPr>
          <w:rFonts w:ascii="Times New Roman" w:hAnsi="Times New Roman" w:cs="Times New Roman"/>
          <w:b/>
          <w:bCs/>
          <w:lang w:val="lt-LT" w:eastAsia="en-US"/>
        </w:rPr>
      </w:pPr>
      <w:r>
        <w:rPr>
          <w:rFonts w:ascii="Times New Roman" w:hAnsi="Times New Roman"/>
          <w:b/>
          <w:bCs/>
        </w:rPr>
        <w:t>L</w:t>
      </w:r>
      <w:r w:rsidR="00D617F2">
        <w:rPr>
          <w:rFonts w:ascii="Times New Roman" w:hAnsi="Times New Roman"/>
          <w:b/>
          <w:bCs/>
        </w:rPr>
        <w:t>T</w:t>
      </w:r>
      <w:r>
        <w:rPr>
          <w:rFonts w:ascii="Times New Roman" w:hAnsi="Times New Roman"/>
          <w:b/>
          <w:bCs/>
        </w:rPr>
        <w:t>-XXXXXX</w:t>
      </w:r>
    </w:p>
    <w:p w14:paraId="4D683EED" w14:textId="77777777" w:rsidR="006F509A" w:rsidRDefault="006F509A" w:rsidP="002F56C8">
      <w:pPr>
        <w:ind w:hanging="993"/>
        <w:rPr>
          <w:rFonts w:asciiTheme="minorHAnsi" w:hAnsiTheme="minorHAnsi" w:cstheme="minorHAnsi"/>
          <w:b/>
          <w:sz w:val="12"/>
          <w:szCs w:val="12"/>
        </w:rPr>
      </w:pPr>
    </w:p>
    <w:p w14:paraId="0A10BAE4" w14:textId="77777777" w:rsidR="006F509A" w:rsidRDefault="006F509A" w:rsidP="002F56C8">
      <w:pPr>
        <w:ind w:hanging="993"/>
        <w:rPr>
          <w:rFonts w:asciiTheme="minorHAnsi" w:hAnsiTheme="minorHAnsi" w:cstheme="minorHAnsi"/>
          <w:b/>
          <w:sz w:val="12"/>
          <w:szCs w:val="12"/>
        </w:rPr>
      </w:pPr>
    </w:p>
    <w:p w14:paraId="148CC071" w14:textId="77777777" w:rsidR="006F509A" w:rsidRDefault="006F509A" w:rsidP="002F56C8">
      <w:pPr>
        <w:ind w:hanging="993"/>
        <w:rPr>
          <w:rFonts w:asciiTheme="minorHAnsi" w:hAnsiTheme="minorHAnsi" w:cstheme="minorHAnsi"/>
          <w:b/>
          <w:sz w:val="12"/>
          <w:szCs w:val="12"/>
        </w:rPr>
      </w:pPr>
    </w:p>
    <w:p w14:paraId="4B8A229E" w14:textId="77777777" w:rsidR="006F509A" w:rsidRDefault="006F509A" w:rsidP="002F56C8">
      <w:pPr>
        <w:ind w:hanging="993"/>
        <w:rPr>
          <w:rFonts w:asciiTheme="minorHAnsi" w:hAnsiTheme="minorHAnsi" w:cstheme="minorHAnsi"/>
          <w:b/>
          <w:sz w:val="12"/>
          <w:szCs w:val="12"/>
        </w:rPr>
      </w:pPr>
    </w:p>
    <w:p w14:paraId="0BC290C5" w14:textId="77777777" w:rsidR="006F509A" w:rsidRDefault="006F509A" w:rsidP="002F56C8">
      <w:pPr>
        <w:ind w:hanging="993"/>
        <w:rPr>
          <w:rFonts w:asciiTheme="minorHAnsi" w:hAnsiTheme="minorHAnsi" w:cstheme="minorHAnsi"/>
          <w:b/>
          <w:sz w:val="12"/>
          <w:szCs w:val="12"/>
        </w:rPr>
      </w:pPr>
    </w:p>
    <w:p w14:paraId="278D1255" w14:textId="77777777" w:rsidR="001818FE" w:rsidRDefault="001818FE" w:rsidP="002F56C8">
      <w:pPr>
        <w:ind w:hanging="993"/>
        <w:rPr>
          <w:rFonts w:asciiTheme="minorHAnsi" w:hAnsiTheme="minorHAnsi" w:cstheme="minorHAnsi"/>
          <w:b/>
          <w:sz w:val="12"/>
          <w:szCs w:val="12"/>
        </w:rPr>
      </w:pPr>
    </w:p>
    <w:p w14:paraId="0FD07779" w14:textId="1E866742" w:rsidR="001818FE" w:rsidRDefault="001818FE" w:rsidP="002F56C8">
      <w:pPr>
        <w:ind w:hanging="993"/>
        <w:rPr>
          <w:rFonts w:asciiTheme="minorHAnsi" w:hAnsiTheme="minorHAnsi" w:cstheme="minorHAnsi"/>
          <w:b/>
          <w:sz w:val="12"/>
          <w:szCs w:val="12"/>
        </w:rPr>
      </w:pPr>
    </w:p>
    <w:p w14:paraId="3385D9E8" w14:textId="3FD8357F" w:rsidR="004E1C23" w:rsidRPr="00D617F2" w:rsidRDefault="002F56C8" w:rsidP="002F56C8">
      <w:pPr>
        <w:ind w:hanging="993"/>
        <w:rPr>
          <w:rFonts w:asciiTheme="minorHAnsi" w:hAnsiTheme="minorHAnsi" w:cstheme="minorHAnsi"/>
          <w:b/>
          <w:sz w:val="12"/>
          <w:szCs w:val="12"/>
        </w:rPr>
      </w:pPr>
      <w:r w:rsidRPr="00D617F2">
        <w:rPr>
          <w:rFonts w:asciiTheme="minorHAnsi" w:hAnsiTheme="minorHAnsi" w:cstheme="minorHAnsi"/>
          <w:b/>
          <w:sz w:val="12"/>
          <w:szCs w:val="12"/>
        </w:rPr>
        <w:t>KZV-KP-50</w:t>
      </w:r>
    </w:p>
    <w:p w14:paraId="7D9D57AC" w14:textId="06193820" w:rsidR="006F509A" w:rsidRDefault="006F509A" w:rsidP="006F509A">
      <w:pPr>
        <w:ind w:hanging="993"/>
        <w:rPr>
          <w:rFonts w:asciiTheme="minorHAnsi" w:hAnsiTheme="minorHAnsi" w:cstheme="minorHAnsi"/>
          <w:b/>
          <w:sz w:val="12"/>
          <w:szCs w:val="12"/>
        </w:rPr>
      </w:pPr>
      <w:r w:rsidRPr="00D617F2">
        <w:rPr>
          <w:rFonts w:asciiTheme="minorHAnsi" w:hAnsiTheme="minorHAnsi" w:cstheme="minorHAnsi"/>
          <w:b/>
          <w:sz w:val="12"/>
          <w:szCs w:val="12"/>
        </w:rPr>
        <w:t>Oktobar 2012</w:t>
      </w:r>
    </w:p>
    <w:p w14:paraId="5828AB6F" w14:textId="486246C2" w:rsidR="006F509A" w:rsidRDefault="006F509A" w:rsidP="002F56C8">
      <w:pPr>
        <w:ind w:hanging="993"/>
        <w:rPr>
          <w:rFonts w:asciiTheme="minorHAnsi" w:hAnsiTheme="minorHAnsi" w:cstheme="minorHAnsi"/>
          <w:b/>
          <w:sz w:val="12"/>
          <w:szCs w:val="12"/>
        </w:rPr>
      </w:pPr>
    </w:p>
    <w:p w14:paraId="3385D9EC" w14:textId="77777777" w:rsidR="002F56C8" w:rsidRPr="0066340F" w:rsidRDefault="002F56C8" w:rsidP="004E1C23">
      <w:pPr>
        <w:rPr>
          <w:rFonts w:asciiTheme="minorHAnsi" w:hAnsiTheme="minorHAnsi" w:cstheme="minorHAnsi"/>
          <w:lang w:val="bs-Latn-BA"/>
        </w:rPr>
      </w:pPr>
    </w:p>
    <w:tbl>
      <w:tblPr>
        <w:tblpPr w:leftFromText="180" w:rightFromText="180" w:vertAnchor="text" w:horzAnchor="margin" w:tblpXSpec="center" w:tblpY="-354"/>
        <w:tblW w:w="10226" w:type="dxa"/>
        <w:tblLayout w:type="fixed"/>
        <w:tblCellMar>
          <w:left w:w="40" w:type="dxa"/>
          <w:right w:w="40" w:type="dxa"/>
        </w:tblCellMar>
        <w:tblLook w:val="0000" w:firstRow="0" w:lastRow="0" w:firstColumn="0" w:lastColumn="0" w:noHBand="0" w:noVBand="0"/>
      </w:tblPr>
      <w:tblGrid>
        <w:gridCol w:w="426"/>
        <w:gridCol w:w="1958"/>
        <w:gridCol w:w="1042"/>
        <w:gridCol w:w="916"/>
        <w:gridCol w:w="1801"/>
        <w:gridCol w:w="158"/>
        <w:gridCol w:w="1004"/>
        <w:gridCol w:w="102"/>
        <w:gridCol w:w="852"/>
        <w:gridCol w:w="741"/>
        <w:gridCol w:w="1226"/>
      </w:tblGrid>
      <w:tr w:rsidR="004E1C23" w:rsidRPr="002E4BBE" w14:paraId="3385D9F3" w14:textId="77777777" w:rsidTr="00F36B12">
        <w:trPr>
          <w:trHeight w:hRule="exact" w:val="993"/>
        </w:trPr>
        <w:tc>
          <w:tcPr>
            <w:tcW w:w="10226" w:type="dxa"/>
            <w:gridSpan w:val="11"/>
            <w:tcBorders>
              <w:bottom w:val="single" w:sz="4" w:space="0" w:color="auto"/>
            </w:tcBorders>
            <w:shd w:val="clear" w:color="auto" w:fill="FFFFFF"/>
          </w:tcPr>
          <w:p w14:paraId="3385D9EE" w14:textId="77777777" w:rsidR="00231664" w:rsidRPr="002E4BBE" w:rsidRDefault="00231664" w:rsidP="005A569A">
            <w:pPr>
              <w:jc w:val="center"/>
              <w:rPr>
                <w:rFonts w:asciiTheme="minorHAnsi" w:hAnsiTheme="minorHAnsi" w:cstheme="minorHAnsi"/>
                <w:b/>
                <w:sz w:val="16"/>
                <w:szCs w:val="16"/>
              </w:rPr>
            </w:pPr>
            <w:r w:rsidRPr="002E4BBE">
              <w:rPr>
                <w:rFonts w:asciiTheme="minorHAnsi" w:hAnsiTheme="minorHAnsi" w:cstheme="minorHAnsi"/>
                <w:b/>
                <w:sz w:val="16"/>
                <w:szCs w:val="16"/>
              </w:rPr>
              <w:t xml:space="preserve">ZDRAVSTVENI CERTIFIKAT ZA UVOZ U </w:t>
            </w:r>
            <w:r w:rsidR="008066D3">
              <w:rPr>
                <w:rFonts w:asciiTheme="minorHAnsi" w:hAnsiTheme="minorHAnsi" w:cstheme="minorHAnsi"/>
                <w:b/>
                <w:sz w:val="16"/>
                <w:szCs w:val="16"/>
              </w:rPr>
              <w:t>BOSNU I HERCEGOVINU</w:t>
            </w:r>
            <w:r w:rsidRPr="002E4BBE">
              <w:rPr>
                <w:rFonts w:asciiTheme="minorHAnsi" w:hAnsiTheme="minorHAnsi" w:cstheme="minorHAnsi"/>
                <w:b/>
                <w:sz w:val="16"/>
                <w:szCs w:val="16"/>
              </w:rPr>
              <w:t xml:space="preserve"> KOMPOZITNIH PROIZVODA NAMIJENJENIH ZA ISHRANU LJUDI/</w:t>
            </w:r>
          </w:p>
          <w:p w14:paraId="3385D9EF" w14:textId="14E73848" w:rsidR="00231664" w:rsidRDefault="00231664" w:rsidP="005A569A">
            <w:pPr>
              <w:jc w:val="center"/>
              <w:rPr>
                <w:rFonts w:asciiTheme="minorHAnsi" w:hAnsiTheme="minorHAnsi" w:cstheme="minorHAnsi"/>
                <w:b/>
                <w:sz w:val="16"/>
                <w:szCs w:val="16"/>
                <w:lang w:val="bs-Latn-BA"/>
              </w:rPr>
            </w:pPr>
            <w:r w:rsidRPr="002E4BBE">
              <w:rPr>
                <w:rFonts w:asciiTheme="minorHAnsi" w:hAnsiTheme="minorHAnsi" w:cstheme="minorHAnsi"/>
                <w:b/>
                <w:sz w:val="16"/>
                <w:szCs w:val="16"/>
              </w:rPr>
              <w:t xml:space="preserve">HEALTH CERTIFICATE FOR IMPORT INTO THE </w:t>
            </w:r>
            <w:r w:rsidR="008066D3">
              <w:rPr>
                <w:rFonts w:asciiTheme="minorHAnsi" w:hAnsiTheme="minorHAnsi" w:cstheme="minorHAnsi"/>
                <w:b/>
                <w:sz w:val="16"/>
                <w:szCs w:val="16"/>
              </w:rPr>
              <w:t>BOSNIA AND HERZEGOVINA</w:t>
            </w:r>
            <w:r w:rsidRPr="002E4BBE">
              <w:rPr>
                <w:rFonts w:asciiTheme="minorHAnsi" w:hAnsiTheme="minorHAnsi" w:cstheme="minorHAnsi"/>
                <w:b/>
                <w:sz w:val="16"/>
                <w:szCs w:val="16"/>
              </w:rPr>
              <w:t xml:space="preserve"> OF COMPOSITE PRODUCTS INTENDED FOR HUMAN CONSUMPTION</w:t>
            </w:r>
            <w:r w:rsidR="00626CB8">
              <w:rPr>
                <w:rFonts w:asciiTheme="minorHAnsi" w:hAnsiTheme="minorHAnsi" w:cstheme="minorHAnsi"/>
                <w:b/>
                <w:sz w:val="16"/>
                <w:szCs w:val="16"/>
                <w:lang w:val="mk-MK"/>
              </w:rPr>
              <w:t xml:space="preserve"> </w:t>
            </w:r>
            <w:r w:rsidRPr="002E4BBE">
              <w:rPr>
                <w:rFonts w:asciiTheme="minorHAnsi" w:hAnsiTheme="minorHAnsi" w:cstheme="minorHAnsi"/>
                <w:b/>
                <w:sz w:val="16"/>
                <w:szCs w:val="16"/>
                <w:lang w:val="bs-Latn-BA"/>
              </w:rPr>
              <w:t>/</w:t>
            </w:r>
          </w:p>
          <w:p w14:paraId="3385D9F0" w14:textId="28A6164B" w:rsidR="002F56C8" w:rsidRPr="006F509A" w:rsidRDefault="00A6425B" w:rsidP="005A569A">
            <w:pPr>
              <w:rPr>
                <w:rFonts w:asciiTheme="minorHAnsi" w:hAnsiTheme="minorHAnsi" w:cstheme="minorHAnsi"/>
                <w:b/>
                <w:sz w:val="12"/>
                <w:szCs w:val="12"/>
                <w:lang w:val="bs-Latn-BA"/>
              </w:rPr>
            </w:pPr>
            <w:r w:rsidRPr="00A6425B">
              <w:rPr>
                <w:rFonts w:asciiTheme="minorHAnsi" w:hAnsiTheme="minorHAnsi" w:cstheme="minorHAnsi"/>
                <w:b/>
                <w:sz w:val="16"/>
                <w:szCs w:val="16"/>
                <w:lang w:val="bs-Latn-BA"/>
              </w:rPr>
              <w:t xml:space="preserve">ŽMONIŲ MAISTUI SKIRTŲ SUDĖTINIŲ PRODUKTŲ EKSPORTUOJAMŲ Į </w:t>
            </w:r>
            <w:r>
              <w:rPr>
                <w:rFonts w:asciiTheme="minorHAnsi" w:hAnsiTheme="minorHAnsi" w:cstheme="minorHAnsi"/>
                <w:b/>
                <w:sz w:val="16"/>
                <w:szCs w:val="16"/>
                <w:lang w:val="bs-Latn-BA"/>
              </w:rPr>
              <w:t>BOSNIJĄ IR HERZEGOVINĄ</w:t>
            </w:r>
            <w:r w:rsidRPr="00A6425B">
              <w:rPr>
                <w:rFonts w:asciiTheme="minorHAnsi" w:hAnsiTheme="minorHAnsi" w:cstheme="minorHAnsi"/>
                <w:b/>
                <w:sz w:val="16"/>
                <w:szCs w:val="16"/>
                <w:lang w:val="bs-Latn-BA"/>
              </w:rPr>
              <w:t xml:space="preserve"> VETERINARIJOS SERTIFIKATAS </w:t>
            </w:r>
          </w:p>
          <w:p w14:paraId="3385D9F1" w14:textId="77777777" w:rsidR="002F56C8" w:rsidRDefault="002F56C8" w:rsidP="005A569A">
            <w:pPr>
              <w:rPr>
                <w:rFonts w:asciiTheme="minorHAnsi" w:hAnsiTheme="minorHAnsi" w:cstheme="minorHAnsi"/>
                <w:b/>
                <w:sz w:val="12"/>
                <w:szCs w:val="12"/>
              </w:rPr>
            </w:pPr>
          </w:p>
          <w:p w14:paraId="3385D9F2" w14:textId="546DFF10" w:rsidR="004E1C23" w:rsidRPr="00F74CC0" w:rsidRDefault="002F56C8" w:rsidP="005A569A">
            <w:pPr>
              <w:rPr>
                <w:rFonts w:asciiTheme="minorHAnsi" w:hAnsiTheme="minorHAnsi" w:cstheme="minorHAnsi"/>
                <w:b/>
                <w:bCs/>
                <w:i/>
                <w:iCs/>
                <w:sz w:val="12"/>
                <w:szCs w:val="12"/>
                <w:lang w:val="lt-LT"/>
              </w:rPr>
            </w:pPr>
            <w:r>
              <w:rPr>
                <w:rFonts w:asciiTheme="minorHAnsi" w:hAnsiTheme="minorHAnsi" w:cstheme="minorHAnsi"/>
                <w:b/>
                <w:sz w:val="12"/>
                <w:szCs w:val="12"/>
              </w:rPr>
              <w:t>Država/ Country</w:t>
            </w:r>
            <w:r w:rsidR="004E1C23" w:rsidRPr="002E4BBE">
              <w:rPr>
                <w:rFonts w:asciiTheme="minorHAnsi" w:hAnsiTheme="minorHAnsi" w:cstheme="minorHAnsi"/>
                <w:b/>
                <w:sz w:val="12"/>
                <w:szCs w:val="12"/>
              </w:rPr>
              <w:t xml:space="preserve"> </w:t>
            </w:r>
            <w:r w:rsidR="008A4F45">
              <w:rPr>
                <w:rFonts w:asciiTheme="minorHAnsi" w:hAnsiTheme="minorHAnsi" w:cstheme="minorHAnsi"/>
                <w:b/>
                <w:sz w:val="12"/>
                <w:szCs w:val="12"/>
              </w:rPr>
              <w:t>/</w:t>
            </w:r>
            <w:r w:rsidR="007702BA">
              <w:rPr>
                <w:rFonts w:asciiTheme="minorHAnsi" w:hAnsiTheme="minorHAnsi" w:cstheme="minorHAnsi"/>
                <w:b/>
                <w:sz w:val="12"/>
                <w:szCs w:val="12"/>
              </w:rPr>
              <w:t xml:space="preserve"> Šalis</w:t>
            </w:r>
            <w:r w:rsidR="004E1C23" w:rsidRPr="002E4BBE">
              <w:rPr>
                <w:rFonts w:asciiTheme="minorHAnsi" w:hAnsiTheme="minorHAnsi" w:cstheme="minorHAnsi"/>
                <w:b/>
                <w:sz w:val="12"/>
                <w:szCs w:val="12"/>
              </w:rPr>
              <w:t xml:space="preserve"> </w:t>
            </w:r>
            <w:r w:rsidR="00231664" w:rsidRPr="002E4BBE">
              <w:rPr>
                <w:rFonts w:asciiTheme="minorHAnsi" w:hAnsiTheme="minorHAnsi" w:cstheme="minorHAnsi"/>
                <w:b/>
                <w:sz w:val="12"/>
                <w:szCs w:val="12"/>
              </w:rPr>
              <w:t xml:space="preserve">      </w:t>
            </w:r>
            <w:r w:rsidR="00D617F2">
              <w:rPr>
                <w:rFonts w:asciiTheme="minorHAnsi" w:hAnsiTheme="minorHAnsi" w:cstheme="minorHAnsi"/>
                <w:b/>
                <w:sz w:val="12"/>
                <w:szCs w:val="12"/>
              </w:rPr>
              <w:t xml:space="preserve">          </w:t>
            </w:r>
            <w:r w:rsidR="00231664" w:rsidRPr="002E4BBE">
              <w:rPr>
                <w:rFonts w:asciiTheme="minorHAnsi" w:hAnsiTheme="minorHAnsi" w:cstheme="minorHAnsi"/>
                <w:b/>
                <w:sz w:val="12"/>
                <w:szCs w:val="12"/>
              </w:rPr>
              <w:t xml:space="preserve">   </w:t>
            </w:r>
            <w:r w:rsidR="00D617F2">
              <w:rPr>
                <w:rFonts w:asciiTheme="minorHAnsi" w:hAnsiTheme="minorHAnsi" w:cstheme="minorHAnsi"/>
                <w:b/>
                <w:sz w:val="12"/>
                <w:szCs w:val="12"/>
              </w:rPr>
              <w:t>LITHUANIA</w:t>
            </w:r>
            <w:r w:rsidR="00231664" w:rsidRPr="002E4BBE">
              <w:rPr>
                <w:rFonts w:asciiTheme="minorHAnsi" w:hAnsiTheme="minorHAnsi" w:cstheme="minorHAnsi"/>
                <w:b/>
                <w:sz w:val="12"/>
                <w:szCs w:val="12"/>
              </w:rPr>
              <w:t xml:space="preserve">                                   </w:t>
            </w:r>
            <w:r w:rsidR="004E1C23" w:rsidRPr="002E4BBE">
              <w:rPr>
                <w:rFonts w:asciiTheme="minorHAnsi" w:hAnsiTheme="minorHAnsi" w:cstheme="minorHAnsi"/>
                <w:b/>
                <w:sz w:val="12"/>
                <w:szCs w:val="12"/>
              </w:rPr>
              <w:t xml:space="preserve">         </w:t>
            </w:r>
            <w:r w:rsidR="006221B1">
              <w:rPr>
                <w:rFonts w:asciiTheme="minorHAnsi" w:hAnsiTheme="minorHAnsi" w:cstheme="minorHAnsi"/>
                <w:b/>
                <w:sz w:val="12"/>
                <w:szCs w:val="12"/>
              </w:rPr>
              <w:t xml:space="preserve">    </w:t>
            </w:r>
            <w:r w:rsidR="007702BA">
              <w:rPr>
                <w:rFonts w:asciiTheme="minorHAnsi" w:hAnsiTheme="minorHAnsi" w:cstheme="minorHAnsi"/>
                <w:b/>
                <w:sz w:val="12"/>
                <w:szCs w:val="12"/>
              </w:rPr>
              <w:t xml:space="preserve">    </w:t>
            </w:r>
            <w:r>
              <w:rPr>
                <w:rFonts w:asciiTheme="minorHAnsi" w:hAnsiTheme="minorHAnsi" w:cstheme="minorHAnsi"/>
                <w:b/>
                <w:sz w:val="12"/>
                <w:szCs w:val="12"/>
              </w:rPr>
              <w:t xml:space="preserve">  </w:t>
            </w:r>
            <w:r w:rsidR="00D617F2">
              <w:rPr>
                <w:rFonts w:asciiTheme="minorHAnsi" w:hAnsiTheme="minorHAnsi" w:cstheme="minorHAnsi"/>
                <w:b/>
                <w:sz w:val="12"/>
                <w:szCs w:val="12"/>
              </w:rPr>
              <w:t xml:space="preserve"> </w:t>
            </w:r>
            <w:r>
              <w:rPr>
                <w:rFonts w:asciiTheme="minorHAnsi" w:hAnsiTheme="minorHAnsi" w:cstheme="minorHAnsi"/>
                <w:b/>
                <w:sz w:val="12"/>
                <w:szCs w:val="12"/>
              </w:rPr>
              <w:t xml:space="preserve">                       </w:t>
            </w:r>
            <w:r w:rsidR="00231664" w:rsidRPr="002E4BBE">
              <w:rPr>
                <w:rFonts w:asciiTheme="minorHAnsi" w:hAnsiTheme="minorHAnsi" w:cstheme="minorHAnsi"/>
                <w:b/>
                <w:sz w:val="12"/>
                <w:szCs w:val="12"/>
              </w:rPr>
              <w:t xml:space="preserve"> </w:t>
            </w:r>
            <w:r w:rsidR="00231664" w:rsidRPr="002E4BBE">
              <w:rPr>
                <w:rFonts w:asciiTheme="minorHAnsi" w:hAnsiTheme="minorHAnsi" w:cstheme="minorHAnsi"/>
                <w:sz w:val="12"/>
                <w:szCs w:val="12"/>
              </w:rPr>
              <w:t xml:space="preserve">Veterinarski certifikat za </w:t>
            </w:r>
            <w:r>
              <w:rPr>
                <w:rFonts w:asciiTheme="minorHAnsi" w:hAnsiTheme="minorHAnsi" w:cstheme="minorHAnsi"/>
                <w:sz w:val="12"/>
                <w:szCs w:val="12"/>
              </w:rPr>
              <w:t>BiH</w:t>
            </w:r>
            <w:r w:rsidR="00231664" w:rsidRPr="002E4BBE">
              <w:rPr>
                <w:rFonts w:asciiTheme="minorHAnsi" w:hAnsiTheme="minorHAnsi" w:cstheme="minorHAnsi"/>
                <w:sz w:val="12"/>
                <w:szCs w:val="12"/>
              </w:rPr>
              <w:t>/</w:t>
            </w:r>
            <w:r w:rsidR="00231664" w:rsidRPr="002E4BBE">
              <w:rPr>
                <w:rFonts w:asciiTheme="minorHAnsi" w:hAnsiTheme="minorHAnsi" w:cstheme="minorHAnsi"/>
                <w:b/>
                <w:sz w:val="12"/>
                <w:szCs w:val="12"/>
              </w:rPr>
              <w:t xml:space="preserve"> </w:t>
            </w:r>
            <w:r w:rsidR="004E1C23" w:rsidRPr="002E4BBE">
              <w:rPr>
                <w:rFonts w:asciiTheme="minorHAnsi" w:hAnsiTheme="minorHAnsi" w:cstheme="minorHAnsi"/>
                <w:b/>
                <w:sz w:val="12"/>
                <w:szCs w:val="12"/>
              </w:rPr>
              <w:t xml:space="preserve"> </w:t>
            </w:r>
            <w:r w:rsidR="00231664" w:rsidRPr="002E4BBE">
              <w:rPr>
                <w:rFonts w:asciiTheme="minorHAnsi" w:hAnsiTheme="minorHAnsi" w:cstheme="minorHAnsi"/>
                <w:sz w:val="12"/>
                <w:szCs w:val="12"/>
              </w:rPr>
              <w:t xml:space="preserve">Veterinary certificate to </w:t>
            </w:r>
            <w:r>
              <w:rPr>
                <w:rFonts w:asciiTheme="minorHAnsi" w:hAnsiTheme="minorHAnsi" w:cstheme="minorHAnsi"/>
                <w:sz w:val="12"/>
                <w:szCs w:val="12"/>
              </w:rPr>
              <w:t>BiH</w:t>
            </w:r>
            <w:r w:rsidR="00231664" w:rsidRPr="002E4BBE">
              <w:rPr>
                <w:rFonts w:asciiTheme="minorHAnsi" w:hAnsiTheme="minorHAnsi" w:cstheme="minorHAnsi"/>
                <w:sz w:val="12"/>
                <w:szCs w:val="12"/>
                <w:lang w:val="mk-MK"/>
              </w:rPr>
              <w:t xml:space="preserve"> </w:t>
            </w:r>
            <w:r w:rsidR="00F74CC0">
              <w:rPr>
                <w:rFonts w:asciiTheme="minorHAnsi" w:hAnsiTheme="minorHAnsi" w:cstheme="minorHAnsi"/>
                <w:sz w:val="12"/>
                <w:szCs w:val="12"/>
                <w:lang w:val="lt-LT"/>
              </w:rPr>
              <w:t xml:space="preserve">/ </w:t>
            </w:r>
            <w:r w:rsidR="00F74CC0">
              <w:rPr>
                <w:rFonts w:asciiTheme="minorHAnsi" w:hAnsiTheme="minorHAnsi" w:cstheme="minorHAnsi"/>
                <w:b/>
                <w:bCs/>
                <w:i/>
                <w:iCs/>
                <w:sz w:val="12"/>
                <w:szCs w:val="12"/>
                <w:lang w:val="lt-LT"/>
              </w:rPr>
              <w:t xml:space="preserve">Veterinarijos </w:t>
            </w:r>
            <w:r w:rsidR="008A4F45">
              <w:rPr>
                <w:rFonts w:asciiTheme="minorHAnsi" w:hAnsiTheme="minorHAnsi" w:cstheme="minorHAnsi"/>
                <w:b/>
                <w:bCs/>
                <w:i/>
                <w:iCs/>
                <w:sz w:val="12"/>
                <w:szCs w:val="12"/>
                <w:lang w:val="lt-LT"/>
              </w:rPr>
              <w:t>sertifikatas į Bosnij</w:t>
            </w:r>
            <w:r w:rsidR="003A611F">
              <w:rPr>
                <w:rFonts w:asciiTheme="minorHAnsi" w:hAnsiTheme="minorHAnsi" w:cstheme="minorHAnsi"/>
                <w:b/>
                <w:bCs/>
                <w:i/>
                <w:iCs/>
                <w:sz w:val="12"/>
                <w:szCs w:val="12"/>
                <w:lang w:val="lt-LT"/>
              </w:rPr>
              <w:t>ą</w:t>
            </w:r>
            <w:r w:rsidR="008A4F45">
              <w:rPr>
                <w:rFonts w:asciiTheme="minorHAnsi" w:hAnsiTheme="minorHAnsi" w:cstheme="minorHAnsi"/>
                <w:b/>
                <w:bCs/>
                <w:i/>
                <w:iCs/>
                <w:sz w:val="12"/>
                <w:szCs w:val="12"/>
                <w:lang w:val="lt-LT"/>
              </w:rPr>
              <w:t xml:space="preserve"> ir Hercegoviną</w:t>
            </w:r>
          </w:p>
        </w:tc>
      </w:tr>
      <w:tr w:rsidR="004E1C23" w:rsidRPr="002E4BBE" w14:paraId="3385DA03" w14:textId="77777777" w:rsidTr="005A569A">
        <w:trPr>
          <w:trHeight w:hRule="exact" w:val="766"/>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14:paraId="3385D9F4" w14:textId="66F62410" w:rsidR="00231664" w:rsidRPr="00F36B12" w:rsidRDefault="004E1C23" w:rsidP="005A569A">
            <w:pPr>
              <w:ind w:left="113" w:right="113"/>
              <w:jc w:val="center"/>
              <w:rPr>
                <w:rFonts w:asciiTheme="minorHAnsi" w:hAnsiTheme="minorHAnsi" w:cstheme="minorHAnsi"/>
                <w:b/>
                <w:i/>
                <w:iCs/>
                <w:sz w:val="12"/>
                <w:szCs w:val="12"/>
                <w:lang w:val="bs-Latn-BA"/>
              </w:rPr>
            </w:pPr>
            <w:r w:rsidRPr="002E4BBE">
              <w:rPr>
                <w:rFonts w:asciiTheme="minorHAnsi" w:hAnsiTheme="minorHAnsi" w:cstheme="minorHAnsi"/>
                <w:b/>
                <w:sz w:val="12"/>
                <w:szCs w:val="12"/>
              </w:rPr>
              <w:t>Dio I: Podaci o otpremljenoj pošiljci /Part I:Details of dispached  consignment</w:t>
            </w:r>
            <w:r w:rsidR="00D000FB">
              <w:rPr>
                <w:rFonts w:asciiTheme="minorHAnsi" w:hAnsiTheme="minorHAnsi" w:cstheme="minorHAnsi"/>
                <w:b/>
                <w:sz w:val="12"/>
                <w:szCs w:val="12"/>
              </w:rPr>
              <w:t xml:space="preserve">/ </w:t>
            </w:r>
            <w:r w:rsidR="00D000FB" w:rsidRPr="00F36B12">
              <w:rPr>
                <w:rFonts w:asciiTheme="minorHAnsi" w:hAnsiTheme="minorHAnsi" w:cstheme="minorHAnsi"/>
                <w:b/>
                <w:i/>
                <w:iCs/>
                <w:sz w:val="12"/>
                <w:szCs w:val="12"/>
              </w:rPr>
              <w:t xml:space="preserve">Pirma dalis: </w:t>
            </w:r>
            <w:r w:rsidR="00205E8F" w:rsidRPr="00F36B12">
              <w:rPr>
                <w:rFonts w:asciiTheme="minorHAnsi" w:hAnsiTheme="minorHAnsi" w:cstheme="minorHAnsi"/>
                <w:b/>
                <w:i/>
                <w:iCs/>
                <w:sz w:val="12"/>
                <w:szCs w:val="12"/>
              </w:rPr>
              <w:t>Informacija apie siuntą</w:t>
            </w:r>
          </w:p>
          <w:p w14:paraId="3385D9F5" w14:textId="77777777" w:rsidR="004E1C23" w:rsidRPr="002E4BBE" w:rsidRDefault="004E1C23" w:rsidP="005A569A">
            <w:pPr>
              <w:shd w:val="clear" w:color="auto" w:fill="FFFFFF"/>
              <w:ind w:left="113" w:right="113"/>
              <w:jc w:val="center"/>
              <w:rPr>
                <w:rFonts w:asciiTheme="minorHAnsi" w:hAnsiTheme="minorHAnsi" w:cstheme="minorHAnsi"/>
                <w:b/>
                <w:sz w:val="12"/>
                <w:szCs w:val="12"/>
              </w:rPr>
            </w:pPr>
          </w:p>
        </w:tc>
        <w:tc>
          <w:tcPr>
            <w:tcW w:w="5717" w:type="dxa"/>
            <w:gridSpan w:val="4"/>
            <w:vMerge w:val="restart"/>
            <w:tcBorders>
              <w:top w:val="single" w:sz="4" w:space="0" w:color="auto"/>
              <w:left w:val="single" w:sz="4" w:space="0" w:color="auto"/>
              <w:bottom w:val="single" w:sz="4" w:space="0" w:color="auto"/>
              <w:right w:val="single" w:sz="4" w:space="0" w:color="auto"/>
            </w:tcBorders>
            <w:shd w:val="clear" w:color="auto" w:fill="FFFFFF"/>
          </w:tcPr>
          <w:p w14:paraId="3385D9F6" w14:textId="2B6F00A3" w:rsidR="004E1C23" w:rsidRPr="00EC534A" w:rsidRDefault="004E1C23" w:rsidP="005A569A">
            <w:pPr>
              <w:shd w:val="clear" w:color="auto" w:fill="FFFFFF"/>
              <w:ind w:right="1519"/>
              <w:rPr>
                <w:rFonts w:asciiTheme="minorHAnsi" w:hAnsiTheme="minorHAnsi" w:cstheme="minorHAnsi"/>
                <w:b/>
                <w:bCs/>
                <w:i/>
                <w:iCs/>
                <w:sz w:val="12"/>
                <w:szCs w:val="12"/>
                <w:lang w:val="bs-Latn-BA"/>
              </w:rPr>
            </w:pPr>
            <w:r w:rsidRPr="002E4BBE">
              <w:rPr>
                <w:rFonts w:asciiTheme="minorHAnsi" w:hAnsiTheme="minorHAnsi" w:cstheme="minorHAnsi"/>
                <w:sz w:val="12"/>
                <w:szCs w:val="12"/>
                <w:lang w:val="en-US"/>
              </w:rPr>
              <w:t>I</w:t>
            </w:r>
            <w:r w:rsidR="00254FE0">
              <w:rPr>
                <w:rFonts w:asciiTheme="minorHAnsi" w:hAnsiTheme="minorHAnsi" w:cstheme="minorHAnsi"/>
                <w:sz w:val="12"/>
                <w:szCs w:val="12"/>
              </w:rPr>
              <w:t>.</w:t>
            </w:r>
            <w:r w:rsidRPr="002E4BBE">
              <w:rPr>
                <w:rFonts w:asciiTheme="minorHAnsi" w:hAnsiTheme="minorHAnsi" w:cstheme="minorHAnsi"/>
                <w:sz w:val="12"/>
                <w:szCs w:val="12"/>
              </w:rPr>
              <w:t xml:space="preserve">1.  </w:t>
            </w:r>
            <w:r w:rsidRPr="002E4BBE">
              <w:rPr>
                <w:rFonts w:asciiTheme="minorHAnsi" w:hAnsiTheme="minorHAnsi" w:cstheme="minorHAnsi"/>
                <w:sz w:val="12"/>
                <w:szCs w:val="12"/>
                <w:lang w:val="en-US"/>
              </w:rPr>
              <w:t>Po</w:t>
            </w:r>
            <w:r w:rsidRPr="002E4BBE">
              <w:rPr>
                <w:rFonts w:asciiTheme="minorHAnsi" w:hAnsiTheme="minorHAnsi" w:cstheme="minorHAnsi"/>
                <w:sz w:val="12"/>
                <w:szCs w:val="12"/>
              </w:rPr>
              <w:t>š</w:t>
            </w:r>
            <w:proofErr w:type="spellStart"/>
            <w:r w:rsidRPr="002E4BBE">
              <w:rPr>
                <w:rFonts w:asciiTheme="minorHAnsi" w:hAnsiTheme="minorHAnsi" w:cstheme="minorHAnsi"/>
                <w:sz w:val="12"/>
                <w:szCs w:val="12"/>
                <w:lang w:val="en-US"/>
              </w:rPr>
              <w:t>iljalac</w:t>
            </w:r>
            <w:proofErr w:type="spellEnd"/>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en-US"/>
              </w:rPr>
              <w:t>Consignor</w:t>
            </w:r>
            <w:r w:rsidR="00522EE7">
              <w:rPr>
                <w:rFonts w:asciiTheme="minorHAnsi" w:hAnsiTheme="minorHAnsi" w:cstheme="minorHAnsi"/>
                <w:sz w:val="12"/>
                <w:szCs w:val="12"/>
                <w:lang w:val="en-US"/>
              </w:rPr>
              <w:t xml:space="preserve">/ </w:t>
            </w:r>
            <w:proofErr w:type="spellStart"/>
            <w:r w:rsidR="00EC534A">
              <w:rPr>
                <w:rFonts w:asciiTheme="minorHAnsi" w:hAnsiTheme="minorHAnsi" w:cstheme="minorHAnsi"/>
                <w:b/>
                <w:bCs/>
                <w:i/>
                <w:iCs/>
                <w:sz w:val="12"/>
                <w:szCs w:val="12"/>
                <w:lang w:val="en-US"/>
              </w:rPr>
              <w:t>Siuntėjas</w:t>
            </w:r>
            <w:proofErr w:type="spellEnd"/>
          </w:p>
          <w:p w14:paraId="3385D9F8" w14:textId="77777777" w:rsidR="004E1C23" w:rsidRPr="002E4BBE" w:rsidRDefault="004E1C23" w:rsidP="005A569A">
            <w:pPr>
              <w:shd w:val="clear" w:color="auto" w:fill="FFFFFF"/>
              <w:ind w:right="1519"/>
              <w:rPr>
                <w:rFonts w:asciiTheme="minorHAnsi" w:hAnsiTheme="minorHAnsi" w:cstheme="minorHAnsi"/>
                <w:sz w:val="12"/>
                <w:szCs w:val="12"/>
              </w:rPr>
            </w:pPr>
          </w:p>
          <w:p w14:paraId="3385D9F9" w14:textId="2745E621" w:rsidR="004E1C23" w:rsidRPr="00EC534A" w:rsidRDefault="004E1C23" w:rsidP="005A569A">
            <w:pPr>
              <w:shd w:val="clear" w:color="auto" w:fill="FFFFFF"/>
              <w:ind w:right="1519"/>
              <w:rPr>
                <w:rFonts w:asciiTheme="minorHAnsi" w:hAnsiTheme="minorHAnsi" w:cstheme="minorHAnsi"/>
                <w:b/>
                <w:bCs/>
                <w:i/>
                <w:iCs/>
                <w:sz w:val="12"/>
                <w:szCs w:val="12"/>
              </w:rPr>
            </w:pPr>
            <w:r w:rsidRPr="002E4BBE">
              <w:rPr>
                <w:rFonts w:asciiTheme="minorHAnsi" w:hAnsiTheme="minorHAnsi" w:cstheme="minorHAnsi"/>
                <w:sz w:val="12"/>
                <w:szCs w:val="12"/>
                <w:lang w:val="en-US"/>
              </w:rPr>
              <w:t>Ime</w:t>
            </w:r>
            <w:r w:rsidRPr="002E4BBE">
              <w:rPr>
                <w:rFonts w:asciiTheme="minorHAnsi" w:hAnsiTheme="minorHAnsi" w:cstheme="minorHAnsi"/>
                <w:sz w:val="12"/>
                <w:szCs w:val="12"/>
              </w:rPr>
              <w:t xml:space="preserve"> / </w:t>
            </w:r>
            <w:r w:rsidRPr="002E4BBE">
              <w:rPr>
                <w:rFonts w:asciiTheme="minorHAnsi" w:hAnsiTheme="minorHAnsi" w:cstheme="minorHAnsi"/>
                <w:sz w:val="12"/>
                <w:szCs w:val="12"/>
                <w:lang w:val="en-US"/>
              </w:rPr>
              <w:t>Name</w:t>
            </w:r>
            <w:r w:rsidRPr="002E4BBE">
              <w:rPr>
                <w:rFonts w:asciiTheme="minorHAnsi" w:hAnsiTheme="minorHAnsi" w:cstheme="minorHAnsi"/>
                <w:sz w:val="12"/>
                <w:szCs w:val="12"/>
              </w:rPr>
              <w:t xml:space="preserve"> </w:t>
            </w:r>
            <w:r w:rsidR="00EC534A">
              <w:rPr>
                <w:rFonts w:asciiTheme="minorHAnsi" w:hAnsiTheme="minorHAnsi" w:cstheme="minorHAnsi"/>
                <w:sz w:val="12"/>
                <w:szCs w:val="12"/>
              </w:rPr>
              <w:t xml:space="preserve">/ </w:t>
            </w:r>
            <w:r w:rsidR="00E97C0B">
              <w:rPr>
                <w:rFonts w:asciiTheme="minorHAnsi" w:hAnsiTheme="minorHAnsi" w:cstheme="minorHAnsi"/>
                <w:b/>
                <w:bCs/>
                <w:i/>
                <w:iCs/>
                <w:sz w:val="12"/>
                <w:szCs w:val="12"/>
              </w:rPr>
              <w:t>Pavadinimas</w:t>
            </w:r>
          </w:p>
          <w:p w14:paraId="3385D9FA" w14:textId="77777777" w:rsidR="004E1C23" w:rsidRPr="002E4BBE" w:rsidRDefault="004E1C23" w:rsidP="005A569A">
            <w:pPr>
              <w:shd w:val="clear" w:color="auto" w:fill="FFFFFF"/>
              <w:ind w:right="1519"/>
              <w:rPr>
                <w:rFonts w:asciiTheme="minorHAnsi" w:hAnsiTheme="minorHAnsi" w:cstheme="minorHAnsi"/>
                <w:sz w:val="12"/>
                <w:szCs w:val="12"/>
              </w:rPr>
            </w:pPr>
          </w:p>
          <w:p w14:paraId="3385D9FB" w14:textId="060F109D" w:rsidR="004E1C23" w:rsidRPr="00E97C0B" w:rsidRDefault="00231664" w:rsidP="005A569A">
            <w:pPr>
              <w:shd w:val="clear" w:color="auto" w:fill="FFFFFF"/>
              <w:spacing w:line="198" w:lineRule="exact"/>
              <w:rPr>
                <w:rFonts w:asciiTheme="minorHAnsi" w:hAnsiTheme="minorHAnsi" w:cstheme="minorHAnsi"/>
                <w:b/>
                <w:bCs/>
                <w:i/>
                <w:iCs/>
                <w:sz w:val="12"/>
                <w:szCs w:val="12"/>
                <w:lang w:val="en-US"/>
              </w:rPr>
            </w:pPr>
            <w:r w:rsidRPr="002E4BBE">
              <w:rPr>
                <w:rFonts w:asciiTheme="minorHAnsi" w:hAnsiTheme="minorHAnsi" w:cstheme="minorHAnsi"/>
                <w:sz w:val="12"/>
                <w:szCs w:val="12"/>
                <w:lang w:val="en-US"/>
              </w:rPr>
              <w:t>Adresa / Address</w:t>
            </w:r>
            <w:r w:rsidR="00E97C0B">
              <w:rPr>
                <w:rFonts w:asciiTheme="minorHAnsi" w:hAnsiTheme="minorHAnsi" w:cstheme="minorHAnsi"/>
                <w:sz w:val="12"/>
                <w:szCs w:val="12"/>
                <w:lang w:val="en-US"/>
              </w:rPr>
              <w:t xml:space="preserve"> / </w:t>
            </w:r>
            <w:proofErr w:type="spellStart"/>
            <w:r w:rsidR="00E97C0B">
              <w:rPr>
                <w:rFonts w:asciiTheme="minorHAnsi" w:hAnsiTheme="minorHAnsi" w:cstheme="minorHAnsi"/>
                <w:b/>
                <w:bCs/>
                <w:i/>
                <w:iCs/>
                <w:sz w:val="12"/>
                <w:szCs w:val="12"/>
                <w:lang w:val="en-US"/>
              </w:rPr>
              <w:t>Adresas</w:t>
            </w:r>
            <w:proofErr w:type="spellEnd"/>
          </w:p>
          <w:p w14:paraId="3385D9FD" w14:textId="77777777" w:rsidR="004E1C23" w:rsidRPr="002E4BBE" w:rsidRDefault="004E1C23" w:rsidP="005A569A">
            <w:pPr>
              <w:rPr>
                <w:rFonts w:asciiTheme="minorHAnsi" w:hAnsiTheme="minorHAnsi" w:cstheme="minorHAnsi"/>
                <w:sz w:val="12"/>
                <w:szCs w:val="12"/>
                <w:lang w:val="en-US"/>
              </w:rPr>
            </w:pPr>
          </w:p>
          <w:p w14:paraId="3385D9FE" w14:textId="1E499ACA" w:rsidR="004E1C23" w:rsidRPr="00AC1C68" w:rsidRDefault="00231664" w:rsidP="005A569A">
            <w:pPr>
              <w:rPr>
                <w:rFonts w:asciiTheme="minorHAnsi" w:hAnsiTheme="minorHAnsi" w:cstheme="minorHAnsi"/>
                <w:b/>
                <w:bCs/>
                <w:i/>
                <w:iCs/>
                <w:sz w:val="14"/>
                <w:szCs w:val="14"/>
                <w:lang w:val="en-US"/>
              </w:rPr>
            </w:pPr>
            <w:r w:rsidRPr="002E4BBE">
              <w:rPr>
                <w:rFonts w:asciiTheme="minorHAnsi" w:hAnsiTheme="minorHAnsi" w:cstheme="minorHAnsi"/>
                <w:sz w:val="12"/>
                <w:szCs w:val="12"/>
                <w:lang w:val="en-US"/>
              </w:rPr>
              <w:t>Tel. / Tel</w:t>
            </w:r>
            <w:r w:rsidR="004E1C23" w:rsidRPr="002E4BBE">
              <w:rPr>
                <w:rFonts w:asciiTheme="minorHAnsi" w:hAnsiTheme="minorHAnsi" w:cstheme="minorHAnsi"/>
                <w:sz w:val="12"/>
                <w:szCs w:val="12"/>
                <w:lang w:val="en-US"/>
              </w:rPr>
              <w:t xml:space="preserve"> </w:t>
            </w:r>
            <w:r w:rsidR="00E97C0B">
              <w:rPr>
                <w:rFonts w:asciiTheme="minorHAnsi" w:hAnsiTheme="minorHAnsi" w:cstheme="minorHAnsi"/>
                <w:sz w:val="12"/>
                <w:szCs w:val="12"/>
                <w:lang w:val="en-US"/>
              </w:rPr>
              <w:t xml:space="preserve">/ </w:t>
            </w:r>
            <w:r w:rsidR="00AC1C68">
              <w:rPr>
                <w:rFonts w:asciiTheme="minorHAnsi" w:hAnsiTheme="minorHAnsi" w:cstheme="minorHAnsi"/>
                <w:b/>
                <w:bCs/>
                <w:i/>
                <w:iCs/>
                <w:sz w:val="12"/>
                <w:szCs w:val="12"/>
                <w:lang w:val="en-US"/>
              </w:rPr>
              <w:t>Tel. Nr.</w:t>
            </w:r>
          </w:p>
        </w:tc>
        <w:tc>
          <w:tcPr>
            <w:tcW w:w="2857" w:type="dxa"/>
            <w:gridSpan w:val="5"/>
            <w:tcBorders>
              <w:top w:val="single" w:sz="4" w:space="0" w:color="auto"/>
              <w:left w:val="single" w:sz="4" w:space="0" w:color="auto"/>
              <w:bottom w:val="single" w:sz="4" w:space="0" w:color="auto"/>
              <w:right w:val="single" w:sz="4" w:space="0" w:color="auto"/>
            </w:tcBorders>
            <w:shd w:val="clear" w:color="auto" w:fill="FFFFFF"/>
          </w:tcPr>
          <w:p w14:paraId="3385D9FF" w14:textId="76EC11B3" w:rsidR="004E1C23" w:rsidRPr="002E4BBE" w:rsidRDefault="004E1C23" w:rsidP="005A569A">
            <w:pPr>
              <w:shd w:val="clear" w:color="auto" w:fill="FFFFFF"/>
              <w:rPr>
                <w:rFonts w:asciiTheme="minorHAnsi" w:hAnsiTheme="minorHAnsi" w:cstheme="minorHAnsi"/>
                <w:spacing w:val="-1"/>
                <w:sz w:val="12"/>
                <w:szCs w:val="12"/>
                <w:lang w:val="en-US"/>
              </w:rPr>
            </w:pPr>
            <w:r w:rsidRPr="002E4BBE">
              <w:rPr>
                <w:rFonts w:asciiTheme="minorHAnsi" w:hAnsiTheme="minorHAnsi" w:cstheme="minorHAnsi"/>
                <w:spacing w:val="-1"/>
                <w:sz w:val="12"/>
                <w:szCs w:val="12"/>
                <w:lang w:val="en-US"/>
              </w:rPr>
              <w:t>I</w:t>
            </w:r>
            <w:r w:rsidR="00254FE0">
              <w:rPr>
                <w:rFonts w:asciiTheme="minorHAnsi" w:hAnsiTheme="minorHAnsi" w:cstheme="minorHAnsi"/>
                <w:spacing w:val="-1"/>
                <w:sz w:val="12"/>
                <w:szCs w:val="12"/>
                <w:lang w:val="en-US"/>
              </w:rPr>
              <w:t>.</w:t>
            </w:r>
            <w:r w:rsidRPr="002E4BBE">
              <w:rPr>
                <w:rFonts w:asciiTheme="minorHAnsi" w:hAnsiTheme="minorHAnsi" w:cstheme="minorHAnsi"/>
                <w:spacing w:val="-1"/>
                <w:sz w:val="12"/>
                <w:szCs w:val="12"/>
                <w:lang w:val="en-US"/>
              </w:rPr>
              <w:t xml:space="preserve">2.Referentni </w:t>
            </w:r>
            <w:proofErr w:type="spellStart"/>
            <w:r w:rsidRPr="002E4BBE">
              <w:rPr>
                <w:rFonts w:asciiTheme="minorHAnsi" w:hAnsiTheme="minorHAnsi" w:cstheme="minorHAnsi"/>
                <w:spacing w:val="-1"/>
                <w:sz w:val="12"/>
                <w:szCs w:val="12"/>
                <w:lang w:val="en-US"/>
              </w:rPr>
              <w:t>broj</w:t>
            </w:r>
            <w:proofErr w:type="spellEnd"/>
            <w:r w:rsidRPr="002E4BBE">
              <w:rPr>
                <w:rFonts w:asciiTheme="minorHAnsi" w:hAnsiTheme="minorHAnsi" w:cstheme="minorHAnsi"/>
                <w:spacing w:val="-1"/>
                <w:sz w:val="12"/>
                <w:szCs w:val="12"/>
                <w:lang w:val="en-US"/>
              </w:rPr>
              <w:t xml:space="preserve"> </w:t>
            </w:r>
            <w:proofErr w:type="spellStart"/>
            <w:r w:rsidRPr="002E4BBE">
              <w:rPr>
                <w:rFonts w:asciiTheme="minorHAnsi" w:hAnsiTheme="minorHAnsi" w:cstheme="minorHAnsi"/>
                <w:spacing w:val="-1"/>
                <w:sz w:val="12"/>
                <w:szCs w:val="12"/>
                <w:lang w:val="en-US"/>
              </w:rPr>
              <w:t>certifikata</w:t>
            </w:r>
            <w:proofErr w:type="spellEnd"/>
            <w:r w:rsidRPr="002E4BBE">
              <w:rPr>
                <w:rFonts w:asciiTheme="minorHAnsi" w:hAnsiTheme="minorHAnsi" w:cstheme="minorHAnsi"/>
                <w:spacing w:val="-1"/>
                <w:sz w:val="12"/>
                <w:szCs w:val="12"/>
                <w:lang w:val="en-US"/>
              </w:rPr>
              <w:t xml:space="preserve"> / </w:t>
            </w:r>
          </w:p>
          <w:p w14:paraId="3385DA00" w14:textId="420430A7" w:rsidR="00231664" w:rsidRPr="005F395B" w:rsidRDefault="004E1C23" w:rsidP="005A569A">
            <w:pPr>
              <w:shd w:val="clear" w:color="auto" w:fill="FFFFFF"/>
              <w:rPr>
                <w:rFonts w:asciiTheme="minorHAnsi" w:hAnsiTheme="minorHAnsi" w:cstheme="minorHAnsi"/>
                <w:b/>
                <w:bCs/>
                <w:i/>
                <w:iCs/>
                <w:sz w:val="12"/>
                <w:szCs w:val="12"/>
                <w:lang w:val="bs-Latn-BA"/>
              </w:rPr>
            </w:pPr>
            <w:r w:rsidRPr="002E4BBE">
              <w:rPr>
                <w:rFonts w:asciiTheme="minorHAnsi" w:hAnsiTheme="minorHAnsi" w:cstheme="minorHAnsi"/>
                <w:spacing w:val="-1"/>
                <w:sz w:val="12"/>
                <w:szCs w:val="12"/>
                <w:lang w:val="en-US"/>
              </w:rPr>
              <w:t>Certificate reference number</w:t>
            </w:r>
            <w:r w:rsidR="005F395B">
              <w:rPr>
                <w:rFonts w:asciiTheme="minorHAnsi" w:hAnsiTheme="minorHAnsi" w:cstheme="minorHAnsi"/>
                <w:spacing w:val="-1"/>
                <w:sz w:val="12"/>
                <w:szCs w:val="12"/>
                <w:lang w:val="en-US"/>
              </w:rPr>
              <w:t xml:space="preserve"> / </w:t>
            </w:r>
            <w:proofErr w:type="spellStart"/>
            <w:r w:rsidR="005F395B">
              <w:rPr>
                <w:rFonts w:asciiTheme="minorHAnsi" w:hAnsiTheme="minorHAnsi" w:cstheme="minorHAnsi"/>
                <w:b/>
                <w:bCs/>
                <w:i/>
                <w:iCs/>
                <w:spacing w:val="-1"/>
                <w:sz w:val="12"/>
                <w:szCs w:val="12"/>
                <w:lang w:val="en-US"/>
              </w:rPr>
              <w:t>Sertifikato</w:t>
            </w:r>
            <w:proofErr w:type="spellEnd"/>
            <w:r w:rsidR="005F395B">
              <w:rPr>
                <w:rFonts w:asciiTheme="minorHAnsi" w:hAnsiTheme="minorHAnsi" w:cstheme="minorHAnsi"/>
                <w:b/>
                <w:bCs/>
                <w:i/>
                <w:iCs/>
                <w:spacing w:val="-1"/>
                <w:sz w:val="12"/>
                <w:szCs w:val="12"/>
                <w:lang w:val="en-US"/>
              </w:rPr>
              <w:t xml:space="preserve"> </w:t>
            </w:r>
            <w:proofErr w:type="spellStart"/>
            <w:r w:rsidR="005F395B">
              <w:rPr>
                <w:rFonts w:asciiTheme="minorHAnsi" w:hAnsiTheme="minorHAnsi" w:cstheme="minorHAnsi"/>
                <w:b/>
                <w:bCs/>
                <w:i/>
                <w:iCs/>
                <w:spacing w:val="-1"/>
                <w:sz w:val="12"/>
                <w:szCs w:val="12"/>
                <w:lang w:val="en-US"/>
              </w:rPr>
              <w:t>numeris</w:t>
            </w:r>
            <w:proofErr w:type="spellEnd"/>
          </w:p>
          <w:p w14:paraId="3385DA01" w14:textId="77777777" w:rsidR="004E1C23" w:rsidRPr="002F56C8" w:rsidRDefault="00231664" w:rsidP="005A569A">
            <w:pPr>
              <w:shd w:val="clear" w:color="auto" w:fill="FFFFFF"/>
              <w:rPr>
                <w:rFonts w:asciiTheme="minorHAnsi" w:hAnsiTheme="minorHAnsi" w:cstheme="minorHAnsi"/>
                <w:lang w:val="bs-Latn-BA"/>
              </w:rPr>
            </w:pPr>
            <w:r w:rsidRPr="002E4BBE">
              <w:rPr>
                <w:rFonts w:asciiTheme="minorHAnsi" w:hAnsiTheme="minorHAnsi" w:cstheme="minorHAnsi"/>
                <w:sz w:val="12"/>
                <w:szCs w:val="12"/>
                <w:lang w:val="bs-Latn-BA"/>
              </w:rPr>
              <w:t xml:space="preserve">   </w:t>
            </w:r>
          </w:p>
        </w:tc>
        <w:tc>
          <w:tcPr>
            <w:tcW w:w="1226"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385DA02" w14:textId="460F111C" w:rsidR="004E1C23" w:rsidRPr="002E4BBE" w:rsidRDefault="004E1C23" w:rsidP="005A569A">
            <w:pPr>
              <w:shd w:val="clear" w:color="auto" w:fill="FFFFFF"/>
              <w:rPr>
                <w:rFonts w:asciiTheme="minorHAnsi" w:hAnsiTheme="minorHAnsi" w:cstheme="minorHAnsi"/>
              </w:rPr>
            </w:pPr>
            <w:r w:rsidRPr="002E4BBE">
              <w:rPr>
                <w:rFonts w:asciiTheme="minorHAnsi" w:hAnsiTheme="minorHAnsi" w:cstheme="minorHAnsi"/>
                <w:sz w:val="12"/>
                <w:szCs w:val="12"/>
                <w:lang w:val="en-US"/>
              </w:rPr>
              <w:t>l</w:t>
            </w:r>
            <w:r w:rsidR="003453AC">
              <w:rPr>
                <w:rFonts w:asciiTheme="minorHAnsi" w:hAnsiTheme="minorHAnsi" w:cstheme="minorHAnsi"/>
                <w:sz w:val="12"/>
                <w:szCs w:val="12"/>
                <w:lang w:val="en-US"/>
              </w:rPr>
              <w:t>.</w:t>
            </w:r>
            <w:r w:rsidRPr="002E4BBE">
              <w:rPr>
                <w:rFonts w:asciiTheme="minorHAnsi" w:hAnsiTheme="minorHAnsi" w:cstheme="minorHAnsi"/>
                <w:sz w:val="12"/>
                <w:szCs w:val="12"/>
                <w:lang w:val="en-US"/>
              </w:rPr>
              <w:t>2.a</w:t>
            </w:r>
          </w:p>
        </w:tc>
      </w:tr>
      <w:tr w:rsidR="004E1C23" w:rsidRPr="002E4BBE" w14:paraId="3385DA07" w14:textId="77777777" w:rsidTr="005A569A">
        <w:trPr>
          <w:trHeight w:val="431"/>
        </w:trPr>
        <w:tc>
          <w:tcPr>
            <w:tcW w:w="426" w:type="dxa"/>
            <w:vMerge/>
            <w:tcBorders>
              <w:top w:val="single" w:sz="4" w:space="0" w:color="auto"/>
              <w:left w:val="single" w:sz="4" w:space="0" w:color="auto"/>
              <w:right w:val="single" w:sz="4" w:space="0" w:color="auto"/>
            </w:tcBorders>
            <w:shd w:val="clear" w:color="auto" w:fill="FFFFFF"/>
          </w:tcPr>
          <w:p w14:paraId="3385DA04" w14:textId="77777777" w:rsidR="004E1C23" w:rsidRPr="002E4BBE" w:rsidRDefault="004E1C23" w:rsidP="005A569A">
            <w:pPr>
              <w:shd w:val="clear" w:color="auto" w:fill="FFFFFF"/>
              <w:ind w:left="18"/>
              <w:rPr>
                <w:rFonts w:asciiTheme="minorHAnsi" w:hAnsiTheme="minorHAnsi" w:cstheme="minorHAnsi"/>
              </w:rPr>
            </w:pPr>
          </w:p>
        </w:tc>
        <w:tc>
          <w:tcPr>
            <w:tcW w:w="5717" w:type="dxa"/>
            <w:gridSpan w:val="4"/>
            <w:vMerge/>
            <w:tcBorders>
              <w:top w:val="single" w:sz="4" w:space="0" w:color="auto"/>
              <w:left w:val="single" w:sz="4" w:space="0" w:color="auto"/>
              <w:right w:val="single" w:sz="4" w:space="0" w:color="auto"/>
            </w:tcBorders>
            <w:shd w:val="clear" w:color="auto" w:fill="FFFFFF"/>
          </w:tcPr>
          <w:p w14:paraId="3385DA05" w14:textId="77777777" w:rsidR="004E1C23" w:rsidRPr="002E4BBE" w:rsidRDefault="004E1C23" w:rsidP="005A569A">
            <w:pPr>
              <w:shd w:val="clear" w:color="auto" w:fill="FFFFFF"/>
              <w:rPr>
                <w:rFonts w:asciiTheme="minorHAnsi" w:hAnsiTheme="minorHAnsi" w:cstheme="minorHAnsi"/>
                <w:sz w:val="14"/>
                <w:szCs w:val="14"/>
                <w:lang w:val="en-US"/>
              </w:rPr>
            </w:pPr>
          </w:p>
        </w:tc>
        <w:tc>
          <w:tcPr>
            <w:tcW w:w="4083" w:type="dxa"/>
            <w:gridSpan w:val="6"/>
            <w:tcBorders>
              <w:top w:val="single" w:sz="4" w:space="0" w:color="auto"/>
              <w:left w:val="single" w:sz="4" w:space="0" w:color="auto"/>
              <w:right w:val="single" w:sz="4" w:space="0" w:color="auto"/>
            </w:tcBorders>
            <w:shd w:val="clear" w:color="auto" w:fill="FFFFFF"/>
          </w:tcPr>
          <w:p w14:paraId="3385DA06" w14:textId="7C3A5173" w:rsidR="004E1C23" w:rsidRPr="002E4BBE" w:rsidRDefault="004E1C23" w:rsidP="005A569A">
            <w:pPr>
              <w:shd w:val="clear" w:color="auto" w:fill="FFFFFF"/>
              <w:rPr>
                <w:rFonts w:asciiTheme="minorHAnsi" w:hAnsiTheme="minorHAnsi" w:cstheme="minorHAnsi"/>
                <w:sz w:val="14"/>
                <w:szCs w:val="14"/>
                <w:lang w:val="en-US"/>
              </w:rPr>
            </w:pPr>
            <w:r w:rsidRPr="002E4BBE">
              <w:rPr>
                <w:rFonts w:asciiTheme="minorHAnsi" w:hAnsiTheme="minorHAnsi" w:cstheme="minorHAnsi"/>
                <w:sz w:val="12"/>
                <w:szCs w:val="12"/>
                <w:lang w:val="en-US"/>
              </w:rPr>
              <w:t>I</w:t>
            </w:r>
            <w:r w:rsidR="00254FE0">
              <w:rPr>
                <w:rFonts w:asciiTheme="minorHAnsi" w:hAnsiTheme="minorHAnsi" w:cstheme="minorHAnsi"/>
                <w:sz w:val="12"/>
                <w:szCs w:val="12"/>
                <w:lang w:val="en-US"/>
              </w:rPr>
              <w:t>.</w:t>
            </w:r>
            <w:r w:rsidRPr="002E4BBE">
              <w:rPr>
                <w:rFonts w:asciiTheme="minorHAnsi" w:hAnsiTheme="minorHAnsi" w:cstheme="minorHAnsi"/>
                <w:sz w:val="12"/>
                <w:szCs w:val="12"/>
                <w:lang w:val="en-US"/>
              </w:rPr>
              <w:t xml:space="preserve">3. </w:t>
            </w:r>
            <w:proofErr w:type="spellStart"/>
            <w:r w:rsidRPr="002E4BBE">
              <w:rPr>
                <w:rFonts w:asciiTheme="minorHAnsi" w:hAnsiTheme="minorHAnsi" w:cstheme="minorHAnsi"/>
                <w:sz w:val="12"/>
                <w:szCs w:val="12"/>
                <w:lang w:val="en-US"/>
              </w:rPr>
              <w:t>Centralno</w:t>
            </w:r>
            <w:proofErr w:type="spellEnd"/>
            <w:r w:rsidRPr="002E4BBE">
              <w:rPr>
                <w:rFonts w:asciiTheme="minorHAnsi" w:hAnsiTheme="minorHAnsi" w:cstheme="minorHAnsi"/>
                <w:sz w:val="12"/>
                <w:szCs w:val="12"/>
                <w:lang w:val="en-US"/>
              </w:rPr>
              <w:t xml:space="preserve"> </w:t>
            </w:r>
            <w:proofErr w:type="spellStart"/>
            <w:r w:rsidRPr="002E4BBE">
              <w:rPr>
                <w:rFonts w:asciiTheme="minorHAnsi" w:hAnsiTheme="minorHAnsi" w:cstheme="minorHAnsi"/>
                <w:sz w:val="12"/>
                <w:szCs w:val="12"/>
                <w:lang w:val="en-US"/>
              </w:rPr>
              <w:t>nadležno</w:t>
            </w:r>
            <w:proofErr w:type="spellEnd"/>
            <w:r w:rsidRPr="002E4BBE">
              <w:rPr>
                <w:rFonts w:asciiTheme="minorHAnsi" w:hAnsiTheme="minorHAnsi" w:cstheme="minorHAnsi"/>
                <w:sz w:val="12"/>
                <w:szCs w:val="12"/>
                <w:lang w:val="en-US"/>
              </w:rPr>
              <w:t xml:space="preserve"> </w:t>
            </w:r>
            <w:proofErr w:type="spellStart"/>
            <w:r w:rsidRPr="002E4BBE">
              <w:rPr>
                <w:rFonts w:asciiTheme="minorHAnsi" w:hAnsiTheme="minorHAnsi" w:cstheme="minorHAnsi"/>
                <w:sz w:val="12"/>
                <w:szCs w:val="12"/>
                <w:lang w:val="en-US"/>
              </w:rPr>
              <w:t>tijelo</w:t>
            </w:r>
            <w:proofErr w:type="spellEnd"/>
            <w:r w:rsidRPr="002E4BBE">
              <w:rPr>
                <w:rFonts w:asciiTheme="minorHAnsi" w:hAnsiTheme="minorHAnsi" w:cstheme="minorHAnsi"/>
                <w:sz w:val="12"/>
                <w:szCs w:val="12"/>
                <w:lang w:val="en-US"/>
              </w:rPr>
              <w:t>/ Central Competent Authority</w:t>
            </w:r>
            <w:r w:rsidR="00B01D86">
              <w:rPr>
                <w:rFonts w:asciiTheme="minorHAnsi" w:hAnsiTheme="minorHAnsi" w:cstheme="minorHAnsi"/>
                <w:sz w:val="12"/>
                <w:szCs w:val="12"/>
                <w:lang w:val="en-US"/>
              </w:rPr>
              <w:t xml:space="preserve"> / </w:t>
            </w:r>
            <w:proofErr w:type="spellStart"/>
            <w:r w:rsidR="00B01D86">
              <w:rPr>
                <w:rFonts w:asciiTheme="minorHAnsi" w:hAnsiTheme="minorHAnsi" w:cstheme="minorHAnsi"/>
                <w:b/>
                <w:bCs/>
                <w:i/>
                <w:iCs/>
                <w:sz w:val="12"/>
                <w:szCs w:val="12"/>
                <w:lang w:val="en-US"/>
              </w:rPr>
              <w:t>Centrinė</w:t>
            </w:r>
            <w:proofErr w:type="spellEnd"/>
            <w:r w:rsidR="00B01D86">
              <w:rPr>
                <w:rFonts w:asciiTheme="minorHAnsi" w:hAnsiTheme="minorHAnsi" w:cstheme="minorHAnsi"/>
                <w:b/>
                <w:bCs/>
                <w:i/>
                <w:iCs/>
                <w:sz w:val="12"/>
                <w:szCs w:val="12"/>
                <w:lang w:val="en-US"/>
              </w:rPr>
              <w:t xml:space="preserve"> </w:t>
            </w:r>
            <w:proofErr w:type="spellStart"/>
            <w:r w:rsidR="00B01D86">
              <w:rPr>
                <w:rFonts w:asciiTheme="minorHAnsi" w:hAnsiTheme="minorHAnsi" w:cstheme="minorHAnsi"/>
                <w:b/>
                <w:bCs/>
                <w:i/>
                <w:iCs/>
                <w:sz w:val="12"/>
                <w:szCs w:val="12"/>
                <w:lang w:val="en-US"/>
              </w:rPr>
              <w:t>kompete</w:t>
            </w:r>
            <w:r w:rsidR="003A611F">
              <w:rPr>
                <w:rFonts w:asciiTheme="minorHAnsi" w:hAnsiTheme="minorHAnsi" w:cstheme="minorHAnsi"/>
                <w:b/>
                <w:bCs/>
                <w:i/>
                <w:iCs/>
                <w:sz w:val="12"/>
                <w:szCs w:val="12"/>
                <w:lang w:val="en-US"/>
              </w:rPr>
              <w:t>n</w:t>
            </w:r>
            <w:r w:rsidR="00B01D86">
              <w:rPr>
                <w:rFonts w:asciiTheme="minorHAnsi" w:hAnsiTheme="minorHAnsi" w:cstheme="minorHAnsi"/>
                <w:b/>
                <w:bCs/>
                <w:i/>
                <w:iCs/>
                <w:sz w:val="12"/>
                <w:szCs w:val="12"/>
                <w:lang w:val="en-US"/>
              </w:rPr>
              <w:t>tinga</w:t>
            </w:r>
            <w:proofErr w:type="spellEnd"/>
            <w:r w:rsidR="00B01D86">
              <w:rPr>
                <w:rFonts w:asciiTheme="minorHAnsi" w:hAnsiTheme="minorHAnsi" w:cstheme="minorHAnsi"/>
                <w:b/>
                <w:bCs/>
                <w:i/>
                <w:iCs/>
                <w:sz w:val="12"/>
                <w:szCs w:val="12"/>
                <w:lang w:val="en-US"/>
              </w:rPr>
              <w:t xml:space="preserve"> </w:t>
            </w:r>
            <w:proofErr w:type="spellStart"/>
            <w:r w:rsidR="00B01D86">
              <w:rPr>
                <w:rFonts w:asciiTheme="minorHAnsi" w:hAnsiTheme="minorHAnsi" w:cstheme="minorHAnsi"/>
                <w:b/>
                <w:bCs/>
                <w:i/>
                <w:iCs/>
                <w:sz w:val="12"/>
                <w:szCs w:val="12"/>
                <w:lang w:val="en-US"/>
              </w:rPr>
              <w:t>institucija</w:t>
            </w:r>
            <w:proofErr w:type="spellEnd"/>
            <w:r w:rsidRPr="002E4BBE">
              <w:rPr>
                <w:rFonts w:asciiTheme="minorHAnsi" w:hAnsiTheme="minorHAnsi" w:cstheme="minorHAnsi"/>
                <w:sz w:val="12"/>
                <w:szCs w:val="12"/>
                <w:lang w:val="en-US"/>
              </w:rPr>
              <w:t xml:space="preserve"> </w:t>
            </w:r>
            <w:r w:rsidR="00231664" w:rsidRPr="002E4BBE">
              <w:rPr>
                <w:rFonts w:asciiTheme="minorHAnsi" w:hAnsiTheme="minorHAnsi" w:cstheme="minorHAnsi"/>
                <w:sz w:val="12"/>
                <w:szCs w:val="12"/>
                <w:lang w:val="en-US"/>
              </w:rPr>
              <w:t xml:space="preserve"> </w:t>
            </w:r>
            <w:r w:rsidR="00231664" w:rsidRPr="002E4BBE">
              <w:rPr>
                <w:rFonts w:asciiTheme="minorHAnsi" w:hAnsiTheme="minorHAnsi" w:cstheme="minorHAnsi"/>
                <w:sz w:val="12"/>
                <w:szCs w:val="12"/>
                <w:lang w:val="mk-MK"/>
              </w:rPr>
              <w:t xml:space="preserve"> </w:t>
            </w:r>
          </w:p>
        </w:tc>
      </w:tr>
      <w:tr w:rsidR="004E1C23" w:rsidRPr="002E4BBE" w14:paraId="3385DA0B" w14:textId="77777777" w:rsidTr="005A569A">
        <w:trPr>
          <w:trHeight w:val="154"/>
        </w:trPr>
        <w:tc>
          <w:tcPr>
            <w:tcW w:w="426" w:type="dxa"/>
            <w:vMerge/>
            <w:tcBorders>
              <w:top w:val="single" w:sz="4" w:space="0" w:color="auto"/>
              <w:left w:val="single" w:sz="4" w:space="0" w:color="auto"/>
              <w:right w:val="single" w:sz="4" w:space="0" w:color="auto"/>
            </w:tcBorders>
            <w:shd w:val="clear" w:color="auto" w:fill="FFFFFF"/>
          </w:tcPr>
          <w:p w14:paraId="3385DA08" w14:textId="77777777" w:rsidR="004E1C23" w:rsidRPr="002E4BBE" w:rsidRDefault="004E1C23" w:rsidP="005A569A">
            <w:pPr>
              <w:shd w:val="clear" w:color="auto" w:fill="FFFFFF"/>
              <w:ind w:left="18"/>
              <w:rPr>
                <w:rFonts w:asciiTheme="minorHAnsi" w:hAnsiTheme="minorHAnsi" w:cstheme="minorHAnsi"/>
              </w:rPr>
            </w:pPr>
          </w:p>
        </w:tc>
        <w:tc>
          <w:tcPr>
            <w:tcW w:w="5717" w:type="dxa"/>
            <w:gridSpan w:val="4"/>
            <w:vMerge/>
            <w:tcBorders>
              <w:top w:val="single" w:sz="4" w:space="0" w:color="auto"/>
              <w:left w:val="single" w:sz="4" w:space="0" w:color="auto"/>
              <w:bottom w:val="single" w:sz="4" w:space="0" w:color="auto"/>
              <w:right w:val="single" w:sz="4" w:space="0" w:color="auto"/>
            </w:tcBorders>
            <w:shd w:val="clear" w:color="auto" w:fill="FFFFFF"/>
          </w:tcPr>
          <w:p w14:paraId="3385DA09" w14:textId="77777777" w:rsidR="004E1C23" w:rsidRPr="002E4BBE" w:rsidRDefault="004E1C23" w:rsidP="005A569A">
            <w:pPr>
              <w:shd w:val="clear" w:color="auto" w:fill="FFFFFF"/>
              <w:rPr>
                <w:rFonts w:asciiTheme="minorHAnsi" w:hAnsiTheme="minorHAnsi" w:cstheme="minorHAnsi"/>
              </w:rPr>
            </w:pPr>
          </w:p>
        </w:tc>
        <w:tc>
          <w:tcPr>
            <w:tcW w:w="4083" w:type="dxa"/>
            <w:gridSpan w:val="6"/>
            <w:tcBorders>
              <w:top w:val="single" w:sz="4" w:space="0" w:color="auto"/>
              <w:left w:val="single" w:sz="4" w:space="0" w:color="auto"/>
              <w:bottom w:val="single" w:sz="4" w:space="0" w:color="auto"/>
              <w:right w:val="single" w:sz="4" w:space="0" w:color="auto"/>
            </w:tcBorders>
            <w:shd w:val="clear" w:color="auto" w:fill="FFFFFF"/>
          </w:tcPr>
          <w:p w14:paraId="3385DA0A" w14:textId="4A75FF30" w:rsidR="004E1C23" w:rsidRPr="002F56C8" w:rsidRDefault="004E1C23" w:rsidP="005A569A">
            <w:pPr>
              <w:rPr>
                <w:rFonts w:asciiTheme="minorHAnsi" w:hAnsiTheme="minorHAnsi" w:cstheme="minorHAnsi"/>
                <w:lang w:val="bs-Latn-BA"/>
              </w:rPr>
            </w:pPr>
            <w:r w:rsidRPr="002E4BBE">
              <w:rPr>
                <w:rFonts w:asciiTheme="minorHAnsi" w:hAnsiTheme="minorHAnsi" w:cstheme="minorHAnsi"/>
                <w:sz w:val="12"/>
                <w:szCs w:val="12"/>
                <w:lang w:val="en-US"/>
              </w:rPr>
              <w:t>I</w:t>
            </w:r>
            <w:r w:rsidR="00254FE0">
              <w:rPr>
                <w:rFonts w:asciiTheme="minorHAnsi" w:hAnsiTheme="minorHAnsi" w:cstheme="minorHAnsi"/>
                <w:sz w:val="12"/>
                <w:szCs w:val="12"/>
              </w:rPr>
              <w:t>.</w:t>
            </w:r>
            <w:r w:rsidRPr="002E4BBE">
              <w:rPr>
                <w:rFonts w:asciiTheme="minorHAnsi" w:hAnsiTheme="minorHAnsi" w:cstheme="minorHAnsi"/>
                <w:sz w:val="12"/>
                <w:szCs w:val="12"/>
              </w:rPr>
              <w:t xml:space="preserve">4. </w:t>
            </w:r>
            <w:proofErr w:type="spellStart"/>
            <w:r w:rsidRPr="002E4BBE">
              <w:rPr>
                <w:rFonts w:asciiTheme="minorHAnsi" w:hAnsiTheme="minorHAnsi" w:cstheme="minorHAnsi"/>
                <w:sz w:val="12"/>
                <w:szCs w:val="12"/>
                <w:lang w:val="en-US"/>
              </w:rPr>
              <w:t>Lokalno</w:t>
            </w:r>
            <w:proofErr w:type="spellEnd"/>
            <w:r w:rsidRPr="002E4BBE">
              <w:rPr>
                <w:rFonts w:asciiTheme="minorHAnsi" w:hAnsiTheme="minorHAnsi" w:cstheme="minorHAnsi"/>
                <w:sz w:val="12"/>
                <w:szCs w:val="12"/>
              </w:rPr>
              <w:t xml:space="preserve"> </w:t>
            </w:r>
            <w:proofErr w:type="spellStart"/>
            <w:r w:rsidRPr="002E4BBE">
              <w:rPr>
                <w:rFonts w:asciiTheme="minorHAnsi" w:hAnsiTheme="minorHAnsi" w:cstheme="minorHAnsi"/>
                <w:sz w:val="12"/>
                <w:szCs w:val="12"/>
                <w:lang w:val="en-US"/>
              </w:rPr>
              <w:t>nadle</w:t>
            </w:r>
            <w:proofErr w:type="spellEnd"/>
            <w:r w:rsidRPr="002E4BBE">
              <w:rPr>
                <w:rFonts w:asciiTheme="minorHAnsi" w:hAnsiTheme="minorHAnsi" w:cstheme="minorHAnsi"/>
                <w:sz w:val="12"/>
                <w:szCs w:val="12"/>
              </w:rPr>
              <w:t>ž</w:t>
            </w:r>
            <w:r w:rsidRPr="002E4BBE">
              <w:rPr>
                <w:rFonts w:asciiTheme="minorHAnsi" w:hAnsiTheme="minorHAnsi" w:cstheme="minorHAnsi"/>
                <w:sz w:val="12"/>
                <w:szCs w:val="12"/>
                <w:lang w:val="en-US"/>
              </w:rPr>
              <w:t>no</w:t>
            </w:r>
            <w:r w:rsidRPr="002E4BBE">
              <w:rPr>
                <w:rFonts w:asciiTheme="minorHAnsi" w:hAnsiTheme="minorHAnsi" w:cstheme="minorHAnsi"/>
                <w:sz w:val="12"/>
                <w:szCs w:val="12"/>
              </w:rPr>
              <w:t xml:space="preserve"> </w:t>
            </w:r>
            <w:proofErr w:type="spellStart"/>
            <w:r w:rsidRPr="002E4BBE">
              <w:rPr>
                <w:rFonts w:asciiTheme="minorHAnsi" w:hAnsiTheme="minorHAnsi" w:cstheme="minorHAnsi"/>
                <w:sz w:val="12"/>
                <w:szCs w:val="12"/>
                <w:lang w:val="en-US"/>
              </w:rPr>
              <w:t>tijelo</w:t>
            </w:r>
            <w:proofErr w:type="spellEnd"/>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en-US"/>
              </w:rPr>
              <w:t>Local</w:t>
            </w:r>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en-US"/>
              </w:rPr>
              <w:t>Competent</w:t>
            </w:r>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en-US"/>
              </w:rPr>
              <w:t>Authority</w:t>
            </w:r>
            <w:r w:rsidR="00B01D86">
              <w:rPr>
                <w:rFonts w:asciiTheme="minorHAnsi" w:hAnsiTheme="minorHAnsi" w:cstheme="minorHAnsi"/>
                <w:sz w:val="12"/>
                <w:szCs w:val="12"/>
                <w:lang w:val="en-US"/>
              </w:rPr>
              <w:t xml:space="preserve"> / </w:t>
            </w:r>
            <w:proofErr w:type="spellStart"/>
            <w:r w:rsidR="00B01D86">
              <w:rPr>
                <w:rFonts w:asciiTheme="minorHAnsi" w:hAnsiTheme="minorHAnsi" w:cstheme="minorHAnsi"/>
                <w:b/>
                <w:bCs/>
                <w:i/>
                <w:iCs/>
                <w:sz w:val="12"/>
                <w:szCs w:val="12"/>
                <w:lang w:val="en-US"/>
              </w:rPr>
              <w:t>Vietinė</w:t>
            </w:r>
            <w:proofErr w:type="spellEnd"/>
            <w:r w:rsidR="00B01D86">
              <w:rPr>
                <w:rFonts w:asciiTheme="minorHAnsi" w:hAnsiTheme="minorHAnsi" w:cstheme="minorHAnsi"/>
                <w:b/>
                <w:bCs/>
                <w:i/>
                <w:iCs/>
                <w:sz w:val="12"/>
                <w:szCs w:val="12"/>
                <w:lang w:val="en-US"/>
              </w:rPr>
              <w:t xml:space="preserve"> </w:t>
            </w:r>
            <w:proofErr w:type="spellStart"/>
            <w:r w:rsidR="00B01D86">
              <w:rPr>
                <w:rFonts w:asciiTheme="minorHAnsi" w:hAnsiTheme="minorHAnsi" w:cstheme="minorHAnsi"/>
                <w:b/>
                <w:bCs/>
                <w:i/>
                <w:iCs/>
                <w:sz w:val="12"/>
                <w:szCs w:val="12"/>
                <w:lang w:val="en-US"/>
              </w:rPr>
              <w:t>kompetentinga</w:t>
            </w:r>
            <w:proofErr w:type="spellEnd"/>
            <w:r w:rsidR="00B01D86">
              <w:rPr>
                <w:rFonts w:asciiTheme="minorHAnsi" w:hAnsiTheme="minorHAnsi" w:cstheme="minorHAnsi"/>
                <w:b/>
                <w:bCs/>
                <w:i/>
                <w:iCs/>
                <w:sz w:val="12"/>
                <w:szCs w:val="12"/>
                <w:lang w:val="en-US"/>
              </w:rPr>
              <w:t xml:space="preserve"> </w:t>
            </w:r>
            <w:proofErr w:type="spellStart"/>
            <w:r w:rsidR="00B01D86">
              <w:rPr>
                <w:rFonts w:asciiTheme="minorHAnsi" w:hAnsiTheme="minorHAnsi" w:cstheme="minorHAnsi"/>
                <w:b/>
                <w:bCs/>
                <w:i/>
                <w:iCs/>
                <w:sz w:val="12"/>
                <w:szCs w:val="12"/>
                <w:lang w:val="en-US"/>
              </w:rPr>
              <w:t>institucija</w:t>
            </w:r>
            <w:proofErr w:type="spellEnd"/>
            <w:r w:rsidRPr="002E4BBE">
              <w:rPr>
                <w:rFonts w:asciiTheme="minorHAnsi" w:hAnsiTheme="minorHAnsi" w:cstheme="minorHAnsi"/>
                <w:sz w:val="12"/>
                <w:szCs w:val="12"/>
              </w:rPr>
              <w:t xml:space="preserve"> </w:t>
            </w:r>
          </w:p>
        </w:tc>
      </w:tr>
      <w:tr w:rsidR="004E1C23" w:rsidRPr="002E4BBE" w14:paraId="3385DA17" w14:textId="77777777" w:rsidTr="005A569A">
        <w:trPr>
          <w:trHeight w:val="1210"/>
        </w:trPr>
        <w:tc>
          <w:tcPr>
            <w:tcW w:w="426" w:type="dxa"/>
            <w:vMerge/>
            <w:tcBorders>
              <w:left w:val="single" w:sz="4" w:space="0" w:color="auto"/>
              <w:right w:val="single" w:sz="4" w:space="0" w:color="auto"/>
            </w:tcBorders>
            <w:shd w:val="clear" w:color="auto" w:fill="FFFFFF"/>
            <w:textDirection w:val="btLr"/>
          </w:tcPr>
          <w:p w14:paraId="3385DA0C" w14:textId="77777777" w:rsidR="004E1C23" w:rsidRPr="002E4BBE" w:rsidRDefault="004E1C23" w:rsidP="005A569A">
            <w:pPr>
              <w:shd w:val="clear" w:color="auto" w:fill="FFFFFF"/>
              <w:ind w:left="18"/>
              <w:rPr>
                <w:rFonts w:asciiTheme="minorHAnsi" w:hAnsiTheme="minorHAnsi" w:cstheme="minorHAnsi"/>
              </w:rPr>
            </w:pPr>
          </w:p>
        </w:tc>
        <w:tc>
          <w:tcPr>
            <w:tcW w:w="5717" w:type="dxa"/>
            <w:gridSpan w:val="4"/>
            <w:tcBorders>
              <w:top w:val="single" w:sz="4" w:space="0" w:color="auto"/>
              <w:left w:val="single" w:sz="4" w:space="0" w:color="auto"/>
              <w:right w:val="single" w:sz="4" w:space="0" w:color="auto"/>
            </w:tcBorders>
            <w:shd w:val="clear" w:color="auto" w:fill="FFFFFF"/>
          </w:tcPr>
          <w:p w14:paraId="3385DA0D" w14:textId="097C419A" w:rsidR="004E1C23" w:rsidRPr="00AC1C68" w:rsidRDefault="004E1C23" w:rsidP="005A569A">
            <w:pPr>
              <w:shd w:val="clear" w:color="auto" w:fill="FFFFFF"/>
              <w:tabs>
                <w:tab w:val="left" w:pos="4380"/>
              </w:tabs>
              <w:ind w:right="385"/>
              <w:rPr>
                <w:rFonts w:asciiTheme="minorHAnsi" w:hAnsiTheme="minorHAnsi" w:cstheme="minorHAnsi"/>
                <w:b/>
                <w:bCs/>
                <w:i/>
                <w:iCs/>
                <w:sz w:val="12"/>
                <w:szCs w:val="12"/>
                <w:lang w:val="bs-Latn-BA"/>
              </w:rPr>
            </w:pPr>
            <w:r w:rsidRPr="002E4BBE">
              <w:rPr>
                <w:rFonts w:asciiTheme="minorHAnsi" w:hAnsiTheme="minorHAnsi" w:cstheme="minorHAnsi"/>
                <w:sz w:val="12"/>
                <w:szCs w:val="12"/>
                <w:lang w:val="en-US"/>
              </w:rPr>
              <w:t>I</w:t>
            </w:r>
            <w:r w:rsidR="00254FE0">
              <w:rPr>
                <w:rFonts w:asciiTheme="minorHAnsi" w:hAnsiTheme="minorHAnsi" w:cstheme="minorHAnsi"/>
                <w:sz w:val="12"/>
                <w:szCs w:val="12"/>
              </w:rPr>
              <w:t>.</w:t>
            </w:r>
            <w:r w:rsidRPr="002E4BBE">
              <w:rPr>
                <w:rFonts w:asciiTheme="minorHAnsi" w:hAnsiTheme="minorHAnsi" w:cstheme="minorHAnsi"/>
                <w:sz w:val="12"/>
                <w:szCs w:val="12"/>
              </w:rPr>
              <w:t xml:space="preserve">5.   </w:t>
            </w:r>
            <w:proofErr w:type="spellStart"/>
            <w:r w:rsidRPr="002E4BBE">
              <w:rPr>
                <w:rFonts w:asciiTheme="minorHAnsi" w:hAnsiTheme="minorHAnsi" w:cstheme="minorHAnsi"/>
                <w:sz w:val="12"/>
                <w:szCs w:val="12"/>
                <w:lang w:val="en-US"/>
              </w:rPr>
              <w:t>Primalac</w:t>
            </w:r>
            <w:proofErr w:type="spellEnd"/>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en-US"/>
              </w:rPr>
              <w:t>Consignee</w:t>
            </w:r>
            <w:r w:rsidR="00AC1C68">
              <w:rPr>
                <w:rFonts w:asciiTheme="minorHAnsi" w:hAnsiTheme="minorHAnsi" w:cstheme="minorHAnsi"/>
                <w:sz w:val="12"/>
                <w:szCs w:val="12"/>
                <w:lang w:val="en-US"/>
              </w:rPr>
              <w:t xml:space="preserve"> / </w:t>
            </w:r>
            <w:proofErr w:type="spellStart"/>
            <w:r w:rsidR="00AC1C68">
              <w:rPr>
                <w:rFonts w:asciiTheme="minorHAnsi" w:hAnsiTheme="minorHAnsi" w:cstheme="minorHAnsi"/>
                <w:b/>
                <w:bCs/>
                <w:i/>
                <w:iCs/>
                <w:sz w:val="12"/>
                <w:szCs w:val="12"/>
                <w:lang w:val="en-US"/>
              </w:rPr>
              <w:t>Gavėjas</w:t>
            </w:r>
            <w:proofErr w:type="spellEnd"/>
          </w:p>
          <w:p w14:paraId="3385DA0E" w14:textId="77777777" w:rsidR="004E1C23" w:rsidRPr="002E4BBE" w:rsidRDefault="004E1C23" w:rsidP="005A569A">
            <w:pPr>
              <w:shd w:val="clear" w:color="auto" w:fill="FFFFFF"/>
              <w:ind w:right="1519"/>
              <w:rPr>
                <w:rFonts w:asciiTheme="minorHAnsi" w:hAnsiTheme="minorHAnsi" w:cstheme="minorHAnsi"/>
                <w:sz w:val="12"/>
                <w:szCs w:val="12"/>
              </w:rPr>
            </w:pPr>
          </w:p>
          <w:p w14:paraId="3385DA0F" w14:textId="03669E46" w:rsidR="004E1C23" w:rsidRPr="003B5DF8" w:rsidRDefault="004E1C23" w:rsidP="005A569A">
            <w:pPr>
              <w:shd w:val="clear" w:color="auto" w:fill="FFFFFF"/>
              <w:ind w:right="1519"/>
              <w:rPr>
                <w:rFonts w:asciiTheme="minorHAnsi" w:hAnsiTheme="minorHAnsi" w:cstheme="minorHAnsi"/>
                <w:b/>
                <w:bCs/>
                <w:i/>
                <w:iCs/>
                <w:sz w:val="12"/>
                <w:szCs w:val="12"/>
              </w:rPr>
            </w:pPr>
            <w:r w:rsidRPr="002E4BBE">
              <w:rPr>
                <w:rFonts w:asciiTheme="minorHAnsi" w:hAnsiTheme="minorHAnsi" w:cstheme="minorHAnsi"/>
                <w:sz w:val="12"/>
                <w:szCs w:val="12"/>
                <w:lang w:val="en-US"/>
              </w:rPr>
              <w:t>Ime</w:t>
            </w:r>
            <w:r w:rsidRPr="002E4BBE">
              <w:rPr>
                <w:rFonts w:asciiTheme="minorHAnsi" w:hAnsiTheme="minorHAnsi" w:cstheme="minorHAnsi"/>
                <w:sz w:val="12"/>
                <w:szCs w:val="12"/>
              </w:rPr>
              <w:t xml:space="preserve"> / </w:t>
            </w:r>
            <w:r w:rsidRPr="002E4BBE">
              <w:rPr>
                <w:rFonts w:asciiTheme="minorHAnsi" w:hAnsiTheme="minorHAnsi" w:cstheme="minorHAnsi"/>
                <w:sz w:val="12"/>
                <w:szCs w:val="12"/>
                <w:lang w:val="en-US"/>
              </w:rPr>
              <w:t>Name</w:t>
            </w:r>
            <w:r w:rsidRPr="002E4BBE">
              <w:rPr>
                <w:rFonts w:asciiTheme="minorHAnsi" w:hAnsiTheme="minorHAnsi" w:cstheme="minorHAnsi"/>
                <w:sz w:val="12"/>
                <w:szCs w:val="12"/>
              </w:rPr>
              <w:t xml:space="preserve"> </w:t>
            </w:r>
            <w:r w:rsidR="003B5DF8">
              <w:rPr>
                <w:rFonts w:asciiTheme="minorHAnsi" w:hAnsiTheme="minorHAnsi" w:cstheme="minorHAnsi"/>
                <w:sz w:val="12"/>
                <w:szCs w:val="12"/>
              </w:rPr>
              <w:t xml:space="preserve">/ </w:t>
            </w:r>
            <w:r w:rsidR="003B5DF8">
              <w:rPr>
                <w:rFonts w:asciiTheme="minorHAnsi" w:hAnsiTheme="minorHAnsi" w:cstheme="minorHAnsi"/>
                <w:b/>
                <w:bCs/>
                <w:i/>
                <w:iCs/>
                <w:sz w:val="12"/>
                <w:szCs w:val="12"/>
              </w:rPr>
              <w:t>Pavadinimas</w:t>
            </w:r>
          </w:p>
          <w:p w14:paraId="3385DA10" w14:textId="77777777" w:rsidR="004E1C23" w:rsidRPr="002E4BBE" w:rsidRDefault="004E1C23" w:rsidP="005A569A">
            <w:pPr>
              <w:shd w:val="clear" w:color="auto" w:fill="FFFFFF"/>
              <w:spacing w:line="198" w:lineRule="exact"/>
              <w:rPr>
                <w:rFonts w:asciiTheme="minorHAnsi" w:hAnsiTheme="minorHAnsi" w:cstheme="minorHAnsi"/>
                <w:sz w:val="12"/>
                <w:szCs w:val="12"/>
              </w:rPr>
            </w:pPr>
          </w:p>
          <w:p w14:paraId="3385DA11" w14:textId="2306B373" w:rsidR="004E1C23" w:rsidRPr="003B5DF8" w:rsidRDefault="004E1C23" w:rsidP="005A569A">
            <w:pPr>
              <w:shd w:val="clear" w:color="auto" w:fill="FFFFFF"/>
              <w:spacing w:line="198" w:lineRule="exact"/>
              <w:rPr>
                <w:rFonts w:asciiTheme="minorHAnsi" w:hAnsiTheme="minorHAnsi" w:cstheme="minorHAnsi"/>
                <w:b/>
                <w:bCs/>
                <w:i/>
                <w:iCs/>
                <w:sz w:val="12"/>
                <w:szCs w:val="12"/>
              </w:rPr>
            </w:pPr>
            <w:r w:rsidRPr="002E4BBE">
              <w:rPr>
                <w:rFonts w:asciiTheme="minorHAnsi" w:hAnsiTheme="minorHAnsi" w:cstheme="minorHAnsi"/>
                <w:sz w:val="12"/>
                <w:szCs w:val="12"/>
                <w:lang w:val="en-US"/>
              </w:rPr>
              <w:t>Adresa</w:t>
            </w:r>
            <w:r w:rsidRPr="002E4BBE">
              <w:rPr>
                <w:rFonts w:asciiTheme="minorHAnsi" w:hAnsiTheme="minorHAnsi" w:cstheme="minorHAnsi"/>
                <w:sz w:val="12"/>
                <w:szCs w:val="12"/>
              </w:rPr>
              <w:t xml:space="preserve"> / </w:t>
            </w:r>
            <w:r w:rsidRPr="002E4BBE">
              <w:rPr>
                <w:rFonts w:asciiTheme="minorHAnsi" w:hAnsiTheme="minorHAnsi" w:cstheme="minorHAnsi"/>
                <w:sz w:val="12"/>
                <w:szCs w:val="12"/>
                <w:lang w:val="en-US"/>
              </w:rPr>
              <w:t>Address</w:t>
            </w:r>
            <w:r w:rsidRPr="002E4BBE">
              <w:rPr>
                <w:rFonts w:asciiTheme="minorHAnsi" w:hAnsiTheme="minorHAnsi" w:cstheme="minorHAnsi"/>
                <w:sz w:val="12"/>
                <w:szCs w:val="12"/>
              </w:rPr>
              <w:t xml:space="preserve"> </w:t>
            </w:r>
            <w:r w:rsidR="003B5DF8">
              <w:rPr>
                <w:rFonts w:asciiTheme="minorHAnsi" w:hAnsiTheme="minorHAnsi" w:cstheme="minorHAnsi"/>
                <w:sz w:val="12"/>
                <w:szCs w:val="12"/>
              </w:rPr>
              <w:t xml:space="preserve">/ </w:t>
            </w:r>
            <w:r w:rsidR="003B5DF8">
              <w:rPr>
                <w:rFonts w:asciiTheme="minorHAnsi" w:hAnsiTheme="minorHAnsi" w:cstheme="minorHAnsi"/>
                <w:b/>
                <w:bCs/>
                <w:i/>
                <w:iCs/>
                <w:sz w:val="12"/>
                <w:szCs w:val="12"/>
              </w:rPr>
              <w:t>Adresas</w:t>
            </w:r>
          </w:p>
          <w:p w14:paraId="3385DA12" w14:textId="77777777" w:rsidR="004E1C23" w:rsidRPr="002E4BBE" w:rsidRDefault="004E1C23" w:rsidP="005A569A">
            <w:pPr>
              <w:shd w:val="clear" w:color="auto" w:fill="FFFFFF"/>
              <w:ind w:right="2228"/>
              <w:rPr>
                <w:rFonts w:asciiTheme="minorHAnsi" w:hAnsiTheme="minorHAnsi" w:cstheme="minorHAnsi"/>
                <w:sz w:val="12"/>
                <w:szCs w:val="12"/>
              </w:rPr>
            </w:pPr>
          </w:p>
          <w:p w14:paraId="3385DA13" w14:textId="4B54FE25" w:rsidR="004E1C23" w:rsidRPr="002E4BBE" w:rsidRDefault="004E1C23" w:rsidP="005A569A">
            <w:pPr>
              <w:shd w:val="clear" w:color="auto" w:fill="FFFFFF"/>
              <w:tabs>
                <w:tab w:val="left" w:pos="4663"/>
              </w:tabs>
              <w:rPr>
                <w:rFonts w:asciiTheme="minorHAnsi" w:hAnsiTheme="minorHAnsi" w:cstheme="minorHAnsi"/>
                <w:sz w:val="12"/>
                <w:szCs w:val="12"/>
              </w:rPr>
            </w:pPr>
            <w:r w:rsidRPr="005C0C4D">
              <w:rPr>
                <w:rFonts w:asciiTheme="minorHAnsi" w:hAnsiTheme="minorHAnsi" w:cstheme="minorHAnsi"/>
                <w:sz w:val="12"/>
                <w:szCs w:val="12"/>
                <w:lang w:val="fr-FR"/>
              </w:rPr>
              <w:t>Po</w:t>
            </w:r>
            <w:r w:rsidRPr="002E4BBE">
              <w:rPr>
                <w:rFonts w:asciiTheme="minorHAnsi" w:hAnsiTheme="minorHAnsi" w:cstheme="minorHAnsi"/>
                <w:sz w:val="12"/>
                <w:szCs w:val="12"/>
              </w:rPr>
              <w:t>š</w:t>
            </w:r>
            <w:proofErr w:type="spellStart"/>
            <w:r w:rsidRPr="005C0C4D">
              <w:rPr>
                <w:rFonts w:asciiTheme="minorHAnsi" w:hAnsiTheme="minorHAnsi" w:cstheme="minorHAnsi"/>
                <w:sz w:val="12"/>
                <w:szCs w:val="12"/>
                <w:lang w:val="fr-FR"/>
              </w:rPr>
              <w:t>tanski</w:t>
            </w:r>
            <w:proofErr w:type="spellEnd"/>
            <w:r w:rsidRPr="002E4BBE">
              <w:rPr>
                <w:rFonts w:asciiTheme="minorHAnsi" w:hAnsiTheme="minorHAnsi" w:cstheme="minorHAnsi"/>
                <w:sz w:val="12"/>
                <w:szCs w:val="12"/>
              </w:rPr>
              <w:t xml:space="preserve"> </w:t>
            </w:r>
            <w:proofErr w:type="spellStart"/>
            <w:r w:rsidRPr="005C0C4D">
              <w:rPr>
                <w:rFonts w:asciiTheme="minorHAnsi" w:hAnsiTheme="minorHAnsi" w:cstheme="minorHAnsi"/>
                <w:sz w:val="12"/>
                <w:szCs w:val="12"/>
                <w:lang w:val="fr-FR"/>
              </w:rPr>
              <w:t>broj</w:t>
            </w:r>
            <w:proofErr w:type="spellEnd"/>
            <w:r w:rsidRPr="002E4BBE">
              <w:rPr>
                <w:rFonts w:asciiTheme="minorHAnsi" w:hAnsiTheme="minorHAnsi" w:cstheme="minorHAnsi"/>
                <w:sz w:val="12"/>
                <w:szCs w:val="12"/>
              </w:rPr>
              <w:t xml:space="preserve">/ </w:t>
            </w:r>
            <w:r w:rsidRPr="005C0C4D">
              <w:rPr>
                <w:rFonts w:asciiTheme="minorHAnsi" w:hAnsiTheme="minorHAnsi" w:cstheme="minorHAnsi"/>
                <w:sz w:val="12"/>
                <w:szCs w:val="12"/>
                <w:lang w:val="fr-FR"/>
              </w:rPr>
              <w:t>Postal</w:t>
            </w:r>
            <w:r w:rsidRPr="002E4BBE">
              <w:rPr>
                <w:rFonts w:asciiTheme="minorHAnsi" w:hAnsiTheme="minorHAnsi" w:cstheme="minorHAnsi"/>
                <w:sz w:val="12"/>
                <w:szCs w:val="12"/>
              </w:rPr>
              <w:t xml:space="preserve"> </w:t>
            </w:r>
            <w:r w:rsidRPr="005C0C4D">
              <w:rPr>
                <w:rFonts w:asciiTheme="minorHAnsi" w:hAnsiTheme="minorHAnsi" w:cstheme="minorHAnsi"/>
                <w:sz w:val="12"/>
                <w:szCs w:val="12"/>
                <w:lang w:val="fr-FR"/>
              </w:rPr>
              <w:t>code</w:t>
            </w:r>
            <w:r w:rsidR="003B5DF8">
              <w:rPr>
                <w:rFonts w:asciiTheme="minorHAnsi" w:hAnsiTheme="minorHAnsi" w:cstheme="minorHAnsi"/>
                <w:sz w:val="12"/>
                <w:szCs w:val="12"/>
                <w:lang w:val="fr-FR"/>
              </w:rPr>
              <w:t xml:space="preserve"> / </w:t>
            </w:r>
            <w:proofErr w:type="spellStart"/>
            <w:r w:rsidR="003B5DF8">
              <w:rPr>
                <w:rFonts w:asciiTheme="minorHAnsi" w:hAnsiTheme="minorHAnsi" w:cstheme="minorHAnsi"/>
                <w:b/>
                <w:bCs/>
                <w:i/>
                <w:iCs/>
                <w:sz w:val="12"/>
                <w:szCs w:val="12"/>
                <w:lang w:val="fr-FR"/>
              </w:rPr>
              <w:t>Pašto</w:t>
            </w:r>
            <w:proofErr w:type="spellEnd"/>
            <w:r w:rsidR="003B5DF8">
              <w:rPr>
                <w:rFonts w:asciiTheme="minorHAnsi" w:hAnsiTheme="minorHAnsi" w:cstheme="minorHAnsi"/>
                <w:b/>
                <w:bCs/>
                <w:i/>
                <w:iCs/>
                <w:sz w:val="12"/>
                <w:szCs w:val="12"/>
                <w:lang w:val="fr-FR"/>
              </w:rPr>
              <w:t xml:space="preserve"> </w:t>
            </w:r>
            <w:proofErr w:type="spellStart"/>
            <w:r w:rsidR="003B5DF8">
              <w:rPr>
                <w:rFonts w:asciiTheme="minorHAnsi" w:hAnsiTheme="minorHAnsi" w:cstheme="minorHAnsi"/>
                <w:b/>
                <w:bCs/>
                <w:i/>
                <w:iCs/>
                <w:sz w:val="12"/>
                <w:szCs w:val="12"/>
                <w:lang w:val="fr-FR"/>
              </w:rPr>
              <w:t>kodas</w:t>
            </w:r>
            <w:proofErr w:type="spellEnd"/>
            <w:r w:rsidRPr="002E4BBE">
              <w:rPr>
                <w:rFonts w:asciiTheme="minorHAnsi" w:hAnsiTheme="minorHAnsi" w:cstheme="minorHAnsi"/>
                <w:sz w:val="12"/>
                <w:szCs w:val="12"/>
              </w:rPr>
              <w:t xml:space="preserve"> </w:t>
            </w:r>
          </w:p>
          <w:p w14:paraId="3385DA14" w14:textId="77777777" w:rsidR="004E1C23" w:rsidRPr="002E4BBE" w:rsidRDefault="004E1C23" w:rsidP="005A569A">
            <w:pPr>
              <w:shd w:val="clear" w:color="auto" w:fill="FFFFFF"/>
              <w:ind w:right="1519"/>
              <w:rPr>
                <w:rFonts w:asciiTheme="minorHAnsi" w:hAnsiTheme="minorHAnsi" w:cstheme="minorHAnsi"/>
                <w:sz w:val="12"/>
                <w:szCs w:val="12"/>
              </w:rPr>
            </w:pPr>
          </w:p>
          <w:p w14:paraId="3385DA15" w14:textId="11D035FE" w:rsidR="004E1C23" w:rsidRPr="003B5DF8" w:rsidRDefault="00231664" w:rsidP="005A569A">
            <w:pPr>
              <w:shd w:val="clear" w:color="auto" w:fill="FFFFFF"/>
              <w:ind w:right="1519"/>
              <w:rPr>
                <w:rFonts w:asciiTheme="minorHAnsi" w:hAnsiTheme="minorHAnsi" w:cstheme="minorHAnsi"/>
                <w:b/>
                <w:bCs/>
                <w:i/>
                <w:iCs/>
                <w:sz w:val="12"/>
                <w:szCs w:val="12"/>
                <w:lang w:val="bs-Latn-BA"/>
              </w:rPr>
            </w:pPr>
            <w:r w:rsidRPr="002E4BBE">
              <w:rPr>
                <w:rFonts w:asciiTheme="minorHAnsi" w:hAnsiTheme="minorHAnsi" w:cstheme="minorHAnsi"/>
                <w:sz w:val="12"/>
                <w:szCs w:val="12"/>
                <w:lang w:val="it-IT"/>
              </w:rPr>
              <w:t>Tel.</w:t>
            </w:r>
            <w:r w:rsidR="004E1C23" w:rsidRPr="002E4BBE">
              <w:rPr>
                <w:rFonts w:asciiTheme="minorHAnsi" w:hAnsiTheme="minorHAnsi" w:cstheme="minorHAnsi"/>
                <w:sz w:val="12"/>
                <w:szCs w:val="12"/>
                <w:lang w:val="it-IT"/>
              </w:rPr>
              <w:t>/ Tel</w:t>
            </w:r>
            <w:r w:rsidR="003B5DF8">
              <w:rPr>
                <w:rFonts w:asciiTheme="minorHAnsi" w:hAnsiTheme="minorHAnsi" w:cstheme="minorHAnsi"/>
                <w:sz w:val="12"/>
                <w:szCs w:val="12"/>
                <w:lang w:val="it-IT"/>
              </w:rPr>
              <w:t xml:space="preserve"> / </w:t>
            </w:r>
            <w:r w:rsidR="003B5DF8">
              <w:rPr>
                <w:rFonts w:asciiTheme="minorHAnsi" w:hAnsiTheme="minorHAnsi" w:cstheme="minorHAnsi"/>
                <w:b/>
                <w:bCs/>
                <w:i/>
                <w:iCs/>
                <w:sz w:val="12"/>
                <w:szCs w:val="12"/>
                <w:lang w:val="it-IT"/>
              </w:rPr>
              <w:t>Tel</w:t>
            </w:r>
            <w:r w:rsidR="0006598D">
              <w:rPr>
                <w:rFonts w:asciiTheme="minorHAnsi" w:hAnsiTheme="minorHAnsi" w:cstheme="minorHAnsi"/>
                <w:b/>
                <w:bCs/>
                <w:i/>
                <w:iCs/>
                <w:sz w:val="12"/>
                <w:szCs w:val="12"/>
                <w:lang w:val="it-IT"/>
              </w:rPr>
              <w:t>. Nr.</w:t>
            </w:r>
          </w:p>
        </w:tc>
        <w:tc>
          <w:tcPr>
            <w:tcW w:w="4083" w:type="dxa"/>
            <w:gridSpan w:val="6"/>
            <w:tcBorders>
              <w:top w:val="single" w:sz="4" w:space="0" w:color="auto"/>
              <w:left w:val="single" w:sz="4" w:space="0" w:color="auto"/>
              <w:right w:val="single" w:sz="4" w:space="0" w:color="auto"/>
              <w:tr2bl w:val="single" w:sz="4" w:space="0" w:color="auto"/>
            </w:tcBorders>
            <w:shd w:val="clear" w:color="auto" w:fill="FFFFFF"/>
          </w:tcPr>
          <w:p w14:paraId="3385DA16" w14:textId="40A4830F" w:rsidR="004E1C23" w:rsidRPr="002E4BBE" w:rsidRDefault="004E1C23" w:rsidP="005A569A">
            <w:pPr>
              <w:shd w:val="clear" w:color="auto" w:fill="FFFFFF"/>
              <w:rPr>
                <w:rFonts w:asciiTheme="minorHAnsi" w:hAnsiTheme="minorHAnsi" w:cstheme="minorHAnsi"/>
              </w:rPr>
            </w:pPr>
            <w:r w:rsidRPr="002E4BBE">
              <w:rPr>
                <w:rFonts w:asciiTheme="minorHAnsi" w:hAnsiTheme="minorHAnsi" w:cstheme="minorHAnsi"/>
                <w:sz w:val="12"/>
                <w:szCs w:val="12"/>
                <w:lang w:val="en-US"/>
              </w:rPr>
              <w:t>I</w:t>
            </w:r>
            <w:r w:rsidR="00254FE0">
              <w:rPr>
                <w:rFonts w:asciiTheme="minorHAnsi" w:hAnsiTheme="minorHAnsi" w:cstheme="minorHAnsi"/>
                <w:sz w:val="12"/>
                <w:szCs w:val="12"/>
                <w:lang w:val="en-US"/>
              </w:rPr>
              <w:t>.</w:t>
            </w:r>
            <w:r w:rsidRPr="002E4BBE">
              <w:rPr>
                <w:rFonts w:asciiTheme="minorHAnsi" w:hAnsiTheme="minorHAnsi" w:cstheme="minorHAnsi"/>
                <w:sz w:val="12"/>
                <w:szCs w:val="12"/>
                <w:lang w:val="en-US"/>
              </w:rPr>
              <w:t>6</w:t>
            </w:r>
            <w:r w:rsidRPr="002E4BBE">
              <w:rPr>
                <w:rFonts w:asciiTheme="minorHAnsi" w:hAnsiTheme="minorHAnsi" w:cstheme="minorHAnsi"/>
                <w:sz w:val="14"/>
                <w:szCs w:val="14"/>
                <w:lang w:val="en-US"/>
              </w:rPr>
              <w:t>.</w:t>
            </w:r>
          </w:p>
        </w:tc>
      </w:tr>
      <w:tr w:rsidR="004E1C23" w:rsidRPr="002E4BBE" w14:paraId="3385DA23" w14:textId="77777777" w:rsidTr="005A569A">
        <w:trPr>
          <w:trHeight w:val="566"/>
        </w:trPr>
        <w:tc>
          <w:tcPr>
            <w:tcW w:w="426" w:type="dxa"/>
            <w:vMerge/>
            <w:tcBorders>
              <w:left w:val="single" w:sz="4" w:space="0" w:color="auto"/>
              <w:right w:val="single" w:sz="4" w:space="0" w:color="auto"/>
            </w:tcBorders>
            <w:shd w:val="clear" w:color="auto" w:fill="FFFFFF"/>
            <w:textDirection w:val="btLr"/>
          </w:tcPr>
          <w:p w14:paraId="3385DA18" w14:textId="77777777" w:rsidR="004E1C23" w:rsidRPr="002E4BBE" w:rsidRDefault="004E1C23" w:rsidP="005A569A">
            <w:pPr>
              <w:shd w:val="clear" w:color="auto" w:fill="FFFFFF"/>
              <w:ind w:left="18"/>
              <w:rPr>
                <w:rFonts w:asciiTheme="minorHAnsi" w:hAnsiTheme="minorHAnsi" w:cstheme="minorHAnsi"/>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14:paraId="3385DA19" w14:textId="0E4DF4D5" w:rsidR="004E1C23" w:rsidRPr="005C0C4D" w:rsidRDefault="004E1C23" w:rsidP="005A569A">
            <w:pPr>
              <w:shd w:val="clear" w:color="auto" w:fill="FFFFFF"/>
              <w:rPr>
                <w:rFonts w:asciiTheme="minorHAnsi" w:hAnsiTheme="minorHAnsi" w:cstheme="minorHAnsi"/>
                <w:spacing w:val="-1"/>
                <w:sz w:val="12"/>
                <w:szCs w:val="12"/>
                <w:lang w:val="en-US"/>
              </w:rPr>
            </w:pPr>
            <w:r w:rsidRPr="005C0C4D">
              <w:rPr>
                <w:rFonts w:asciiTheme="minorHAnsi" w:hAnsiTheme="minorHAnsi" w:cstheme="minorHAnsi"/>
                <w:spacing w:val="-1"/>
                <w:sz w:val="12"/>
                <w:szCs w:val="12"/>
                <w:lang w:val="en-US"/>
              </w:rPr>
              <w:t>I</w:t>
            </w:r>
            <w:r w:rsidR="00F36B12">
              <w:rPr>
                <w:rFonts w:asciiTheme="minorHAnsi" w:hAnsiTheme="minorHAnsi" w:cstheme="minorHAnsi"/>
                <w:spacing w:val="-1"/>
                <w:sz w:val="12"/>
                <w:szCs w:val="12"/>
                <w:lang w:val="en-US"/>
              </w:rPr>
              <w:t>.</w:t>
            </w:r>
            <w:r w:rsidRPr="005C0C4D">
              <w:rPr>
                <w:rFonts w:asciiTheme="minorHAnsi" w:hAnsiTheme="minorHAnsi" w:cstheme="minorHAnsi"/>
                <w:spacing w:val="-1"/>
                <w:sz w:val="12"/>
                <w:szCs w:val="12"/>
                <w:lang w:val="en-US"/>
              </w:rPr>
              <w:t xml:space="preserve">7. </w:t>
            </w:r>
            <w:proofErr w:type="spellStart"/>
            <w:r w:rsidRPr="002E4BBE">
              <w:rPr>
                <w:rFonts w:asciiTheme="minorHAnsi" w:hAnsiTheme="minorHAnsi" w:cstheme="minorHAnsi"/>
                <w:spacing w:val="-1"/>
                <w:sz w:val="12"/>
                <w:szCs w:val="12"/>
                <w:lang w:val="en-US"/>
              </w:rPr>
              <w:t>Država</w:t>
            </w:r>
            <w:proofErr w:type="spellEnd"/>
            <w:r w:rsidRPr="002E4BBE">
              <w:rPr>
                <w:rFonts w:asciiTheme="minorHAnsi" w:hAnsiTheme="minorHAnsi" w:cstheme="minorHAnsi"/>
                <w:spacing w:val="-1"/>
                <w:sz w:val="12"/>
                <w:szCs w:val="12"/>
                <w:lang w:val="en-US"/>
              </w:rPr>
              <w:t xml:space="preserve"> </w:t>
            </w:r>
            <w:proofErr w:type="spellStart"/>
            <w:r w:rsidRPr="002E4BBE">
              <w:rPr>
                <w:rFonts w:asciiTheme="minorHAnsi" w:hAnsiTheme="minorHAnsi" w:cstheme="minorHAnsi"/>
                <w:spacing w:val="-1"/>
                <w:sz w:val="12"/>
                <w:szCs w:val="12"/>
                <w:lang w:val="en-US"/>
              </w:rPr>
              <w:t>porijekla</w:t>
            </w:r>
            <w:proofErr w:type="spellEnd"/>
            <w:r w:rsidRPr="002E4BBE">
              <w:rPr>
                <w:rFonts w:asciiTheme="minorHAnsi" w:hAnsiTheme="minorHAnsi" w:cstheme="minorHAnsi"/>
                <w:spacing w:val="-1"/>
                <w:sz w:val="12"/>
                <w:szCs w:val="12"/>
                <w:lang w:val="en-US"/>
              </w:rPr>
              <w:t xml:space="preserve"> /</w:t>
            </w:r>
          </w:p>
          <w:p w14:paraId="1C8771AA" w14:textId="77777777" w:rsidR="00F74CC0" w:rsidRDefault="004E1C23" w:rsidP="005A569A">
            <w:pPr>
              <w:shd w:val="clear" w:color="auto" w:fill="FFFFFF"/>
              <w:ind w:left="1545" w:hanging="1559"/>
              <w:rPr>
                <w:rFonts w:asciiTheme="minorHAnsi" w:hAnsiTheme="minorHAnsi" w:cstheme="minorHAnsi"/>
                <w:spacing w:val="-1"/>
                <w:sz w:val="12"/>
                <w:szCs w:val="12"/>
                <w:lang w:val="en-US"/>
              </w:rPr>
            </w:pPr>
            <w:r w:rsidRPr="002E4BBE">
              <w:rPr>
                <w:rFonts w:asciiTheme="minorHAnsi" w:hAnsiTheme="minorHAnsi" w:cstheme="minorHAnsi"/>
                <w:spacing w:val="-1"/>
                <w:sz w:val="12"/>
                <w:szCs w:val="12"/>
                <w:lang w:val="en-US"/>
              </w:rPr>
              <w:t xml:space="preserve">   </w:t>
            </w:r>
            <w:r w:rsidR="00F74CC0">
              <w:rPr>
                <w:rFonts w:asciiTheme="minorHAnsi" w:hAnsiTheme="minorHAnsi" w:cstheme="minorHAnsi"/>
                <w:spacing w:val="-1"/>
                <w:sz w:val="12"/>
                <w:szCs w:val="12"/>
                <w:lang w:val="en-US"/>
              </w:rPr>
              <w:t xml:space="preserve"> </w:t>
            </w:r>
            <w:r w:rsidRPr="002E4BBE">
              <w:rPr>
                <w:rFonts w:asciiTheme="minorHAnsi" w:hAnsiTheme="minorHAnsi" w:cstheme="minorHAnsi"/>
                <w:spacing w:val="-1"/>
                <w:sz w:val="12"/>
                <w:szCs w:val="12"/>
                <w:lang w:val="en-US"/>
              </w:rPr>
              <w:t xml:space="preserve">  Country of origin</w:t>
            </w:r>
            <w:r w:rsidRPr="005C0C4D">
              <w:rPr>
                <w:rFonts w:asciiTheme="minorHAnsi" w:hAnsiTheme="minorHAnsi" w:cstheme="minorHAnsi"/>
                <w:spacing w:val="-1"/>
                <w:sz w:val="12"/>
                <w:szCs w:val="12"/>
                <w:lang w:val="en-US"/>
              </w:rPr>
              <w:t xml:space="preserve"> </w:t>
            </w:r>
            <w:r w:rsidR="007C3DEA">
              <w:rPr>
                <w:rFonts w:asciiTheme="minorHAnsi" w:hAnsiTheme="minorHAnsi" w:cstheme="minorHAnsi"/>
                <w:spacing w:val="-1"/>
                <w:sz w:val="12"/>
                <w:szCs w:val="12"/>
                <w:lang w:val="en-US"/>
              </w:rPr>
              <w:t xml:space="preserve">/ </w:t>
            </w:r>
            <w:proofErr w:type="spellStart"/>
            <w:r w:rsidR="007C3DEA">
              <w:rPr>
                <w:rFonts w:asciiTheme="minorHAnsi" w:hAnsiTheme="minorHAnsi" w:cstheme="minorHAnsi"/>
                <w:b/>
                <w:bCs/>
                <w:i/>
                <w:iCs/>
                <w:spacing w:val="-1"/>
                <w:sz w:val="12"/>
                <w:szCs w:val="12"/>
                <w:lang w:val="en-US"/>
              </w:rPr>
              <w:t>Kilmės</w:t>
            </w:r>
            <w:proofErr w:type="spellEnd"/>
            <w:r w:rsidR="007C3DEA">
              <w:rPr>
                <w:rFonts w:asciiTheme="minorHAnsi" w:hAnsiTheme="minorHAnsi" w:cstheme="minorHAnsi"/>
                <w:b/>
                <w:bCs/>
                <w:i/>
                <w:iCs/>
                <w:spacing w:val="-1"/>
                <w:sz w:val="12"/>
                <w:szCs w:val="12"/>
                <w:lang w:val="en-US"/>
              </w:rPr>
              <w:t xml:space="preserve"> </w:t>
            </w:r>
            <w:proofErr w:type="spellStart"/>
            <w:r w:rsidR="007C3DEA">
              <w:rPr>
                <w:rFonts w:asciiTheme="minorHAnsi" w:hAnsiTheme="minorHAnsi" w:cstheme="minorHAnsi"/>
                <w:b/>
                <w:bCs/>
                <w:i/>
                <w:iCs/>
                <w:spacing w:val="-1"/>
                <w:sz w:val="12"/>
                <w:szCs w:val="12"/>
                <w:lang w:val="en-US"/>
              </w:rPr>
              <w:t>šalis</w:t>
            </w:r>
            <w:proofErr w:type="spellEnd"/>
            <w:r w:rsidRPr="005C0C4D">
              <w:rPr>
                <w:rFonts w:asciiTheme="minorHAnsi" w:hAnsiTheme="minorHAnsi" w:cstheme="minorHAnsi"/>
                <w:spacing w:val="-1"/>
                <w:sz w:val="12"/>
                <w:szCs w:val="12"/>
                <w:lang w:val="en-US"/>
              </w:rPr>
              <w:t xml:space="preserve">   </w:t>
            </w:r>
          </w:p>
          <w:p w14:paraId="3385DA1B" w14:textId="187D6490" w:rsidR="00231664" w:rsidRPr="00F74CC0" w:rsidRDefault="00F74CC0" w:rsidP="005A569A">
            <w:pPr>
              <w:shd w:val="clear" w:color="auto" w:fill="FFFFFF"/>
              <w:ind w:left="1545" w:hanging="1559"/>
              <w:rPr>
                <w:rFonts w:asciiTheme="minorHAnsi" w:hAnsiTheme="minorHAnsi" w:cstheme="minorHAnsi"/>
                <w:b/>
                <w:bCs/>
                <w:i/>
                <w:iCs/>
                <w:spacing w:val="-1"/>
                <w:sz w:val="12"/>
                <w:szCs w:val="12"/>
                <w:lang w:val="en-US"/>
              </w:rPr>
            </w:pPr>
            <w:r>
              <w:rPr>
                <w:rFonts w:asciiTheme="minorHAnsi" w:hAnsiTheme="minorHAnsi" w:cstheme="minorHAnsi"/>
                <w:spacing w:val="-1"/>
                <w:sz w:val="12"/>
                <w:szCs w:val="12"/>
                <w:lang w:val="en-US"/>
              </w:rPr>
              <w:t xml:space="preserve">  </w:t>
            </w:r>
            <w:r w:rsidR="00F44216">
              <w:rPr>
                <w:rFonts w:asciiTheme="minorHAnsi" w:hAnsiTheme="minorHAnsi" w:cstheme="minorHAnsi"/>
                <w:spacing w:val="-1"/>
                <w:sz w:val="12"/>
                <w:szCs w:val="12"/>
                <w:lang w:val="en-US"/>
              </w:rPr>
              <w:t xml:space="preserve"> </w:t>
            </w:r>
            <w:r w:rsidR="00403B40">
              <w:rPr>
                <w:rFonts w:asciiTheme="minorHAnsi" w:hAnsiTheme="minorHAnsi" w:cstheme="minorHAnsi"/>
                <w:spacing w:val="-1"/>
                <w:sz w:val="12"/>
                <w:szCs w:val="12"/>
                <w:lang w:val="en-US"/>
              </w:rPr>
              <w:t xml:space="preserve">  </w:t>
            </w:r>
            <w:r>
              <w:rPr>
                <w:rFonts w:asciiTheme="minorHAnsi" w:hAnsiTheme="minorHAnsi" w:cstheme="minorHAnsi"/>
                <w:spacing w:val="-1"/>
                <w:sz w:val="12"/>
                <w:szCs w:val="12"/>
                <w:lang w:val="en-US"/>
              </w:rPr>
              <w:t xml:space="preserve"> ISO code / </w:t>
            </w:r>
            <w:r>
              <w:rPr>
                <w:rFonts w:asciiTheme="minorHAnsi" w:hAnsiTheme="minorHAnsi" w:cstheme="minorHAnsi"/>
                <w:b/>
                <w:bCs/>
                <w:i/>
                <w:iCs/>
                <w:spacing w:val="-1"/>
                <w:sz w:val="12"/>
                <w:szCs w:val="12"/>
                <w:lang w:val="en-US"/>
              </w:rPr>
              <w:t xml:space="preserve">ISO </w:t>
            </w:r>
            <w:proofErr w:type="spellStart"/>
            <w:r>
              <w:rPr>
                <w:rFonts w:asciiTheme="minorHAnsi" w:hAnsiTheme="minorHAnsi" w:cstheme="minorHAnsi"/>
                <w:b/>
                <w:bCs/>
                <w:i/>
                <w:iCs/>
                <w:spacing w:val="-1"/>
                <w:sz w:val="12"/>
                <w:szCs w:val="12"/>
                <w:lang w:val="en-US"/>
              </w:rPr>
              <w:t>kodas</w:t>
            </w:r>
            <w:proofErr w:type="spellEnd"/>
          </w:p>
        </w:tc>
        <w:tc>
          <w:tcPr>
            <w:tcW w:w="2717" w:type="dxa"/>
            <w:gridSpan w:val="2"/>
            <w:tcBorders>
              <w:top w:val="single" w:sz="4" w:space="0" w:color="auto"/>
              <w:left w:val="single" w:sz="4" w:space="0" w:color="auto"/>
              <w:bottom w:val="single" w:sz="4" w:space="0" w:color="auto"/>
              <w:right w:val="single" w:sz="4" w:space="0" w:color="auto"/>
            </w:tcBorders>
            <w:shd w:val="clear" w:color="auto" w:fill="FFFFFF"/>
          </w:tcPr>
          <w:p w14:paraId="3385DA1C" w14:textId="27F8CE30" w:rsidR="004E1C23" w:rsidRPr="002E4BBE" w:rsidRDefault="004E1C23" w:rsidP="005A569A">
            <w:pPr>
              <w:shd w:val="clear" w:color="auto" w:fill="FFFFFF"/>
              <w:rPr>
                <w:rFonts w:asciiTheme="minorHAnsi" w:hAnsiTheme="minorHAnsi" w:cstheme="minorHAnsi"/>
                <w:spacing w:val="-1"/>
                <w:sz w:val="12"/>
                <w:szCs w:val="12"/>
                <w:lang w:val="en-US"/>
              </w:rPr>
            </w:pPr>
            <w:r w:rsidRPr="002E4BBE">
              <w:rPr>
                <w:rFonts w:asciiTheme="minorHAnsi" w:hAnsiTheme="minorHAnsi" w:cstheme="minorHAnsi"/>
                <w:sz w:val="12"/>
                <w:szCs w:val="12"/>
                <w:lang w:val="en-GB"/>
              </w:rPr>
              <w:t>I</w:t>
            </w:r>
            <w:r w:rsidR="00254FE0">
              <w:rPr>
                <w:rFonts w:asciiTheme="minorHAnsi" w:hAnsiTheme="minorHAnsi" w:cstheme="minorHAnsi"/>
                <w:sz w:val="12"/>
                <w:szCs w:val="12"/>
                <w:lang w:val="en-GB"/>
              </w:rPr>
              <w:t>.</w:t>
            </w:r>
            <w:r w:rsidRPr="002E4BBE">
              <w:rPr>
                <w:rFonts w:asciiTheme="minorHAnsi" w:hAnsiTheme="minorHAnsi" w:cstheme="minorHAnsi"/>
                <w:sz w:val="12"/>
                <w:szCs w:val="12"/>
                <w:lang w:val="en-GB"/>
              </w:rPr>
              <w:t>8.</w:t>
            </w:r>
            <w:proofErr w:type="spellStart"/>
            <w:r w:rsidRPr="005C0C4D">
              <w:rPr>
                <w:rFonts w:asciiTheme="minorHAnsi" w:hAnsiTheme="minorHAnsi" w:cstheme="minorHAnsi"/>
                <w:spacing w:val="-1"/>
                <w:sz w:val="12"/>
                <w:szCs w:val="12"/>
                <w:lang w:val="en-US"/>
              </w:rPr>
              <w:t>Regija</w:t>
            </w:r>
            <w:proofErr w:type="spellEnd"/>
            <w:r w:rsidRPr="005C0C4D">
              <w:rPr>
                <w:rFonts w:asciiTheme="minorHAnsi" w:hAnsiTheme="minorHAnsi" w:cstheme="minorHAnsi"/>
                <w:spacing w:val="-1"/>
                <w:sz w:val="12"/>
                <w:szCs w:val="12"/>
                <w:lang w:val="en-US"/>
              </w:rPr>
              <w:t xml:space="preserve"> </w:t>
            </w:r>
            <w:proofErr w:type="spellStart"/>
            <w:r w:rsidRPr="005C0C4D">
              <w:rPr>
                <w:rFonts w:asciiTheme="minorHAnsi" w:hAnsiTheme="minorHAnsi" w:cstheme="minorHAnsi"/>
                <w:spacing w:val="-1"/>
                <w:sz w:val="12"/>
                <w:szCs w:val="12"/>
                <w:lang w:val="en-US"/>
              </w:rPr>
              <w:t>porijekla</w:t>
            </w:r>
            <w:proofErr w:type="spellEnd"/>
            <w:r w:rsidRPr="005C0C4D">
              <w:rPr>
                <w:rFonts w:asciiTheme="minorHAnsi" w:hAnsiTheme="minorHAnsi" w:cstheme="minorHAnsi"/>
                <w:spacing w:val="-1"/>
                <w:sz w:val="12"/>
                <w:szCs w:val="12"/>
                <w:lang w:val="en-US"/>
              </w:rPr>
              <w:t xml:space="preserve"> /</w:t>
            </w:r>
          </w:p>
          <w:p w14:paraId="34EAEF8D" w14:textId="1362E341" w:rsidR="00403B40" w:rsidRDefault="004E1C23" w:rsidP="005A569A">
            <w:pPr>
              <w:shd w:val="clear" w:color="auto" w:fill="FFFFFF"/>
              <w:ind w:left="1621" w:hanging="1621"/>
              <w:rPr>
                <w:rFonts w:asciiTheme="minorHAnsi" w:hAnsiTheme="minorHAnsi" w:cstheme="minorHAnsi"/>
                <w:b/>
                <w:bCs/>
                <w:i/>
                <w:iCs/>
                <w:spacing w:val="-1"/>
                <w:sz w:val="12"/>
                <w:szCs w:val="12"/>
                <w:lang w:val="en-US"/>
              </w:rPr>
            </w:pPr>
            <w:r w:rsidRPr="002E4BBE">
              <w:rPr>
                <w:rFonts w:asciiTheme="minorHAnsi" w:hAnsiTheme="minorHAnsi" w:cstheme="minorHAnsi"/>
                <w:spacing w:val="-1"/>
                <w:sz w:val="12"/>
                <w:szCs w:val="12"/>
                <w:lang w:val="en-US"/>
              </w:rPr>
              <w:t xml:space="preserve">     </w:t>
            </w:r>
            <w:r w:rsidRPr="005C0C4D">
              <w:rPr>
                <w:rFonts w:asciiTheme="minorHAnsi" w:hAnsiTheme="minorHAnsi" w:cstheme="minorHAnsi"/>
                <w:spacing w:val="-1"/>
                <w:sz w:val="12"/>
                <w:szCs w:val="12"/>
                <w:lang w:val="en-US"/>
              </w:rPr>
              <w:t>Region of origin</w:t>
            </w:r>
            <w:r w:rsidR="00403B40">
              <w:rPr>
                <w:rFonts w:asciiTheme="minorHAnsi" w:hAnsiTheme="minorHAnsi" w:cstheme="minorHAnsi"/>
                <w:spacing w:val="-1"/>
                <w:sz w:val="12"/>
                <w:szCs w:val="12"/>
                <w:lang w:val="en-US"/>
              </w:rPr>
              <w:t xml:space="preserve">/ </w:t>
            </w:r>
            <w:proofErr w:type="spellStart"/>
            <w:r w:rsidR="00403B40">
              <w:rPr>
                <w:rFonts w:asciiTheme="minorHAnsi" w:hAnsiTheme="minorHAnsi" w:cstheme="minorHAnsi"/>
                <w:b/>
                <w:bCs/>
                <w:i/>
                <w:iCs/>
                <w:spacing w:val="-1"/>
                <w:sz w:val="12"/>
                <w:szCs w:val="12"/>
                <w:lang w:val="en-US"/>
              </w:rPr>
              <w:t>Kilmės</w:t>
            </w:r>
            <w:proofErr w:type="spellEnd"/>
            <w:r w:rsidR="00403B40">
              <w:rPr>
                <w:rFonts w:asciiTheme="minorHAnsi" w:hAnsiTheme="minorHAnsi" w:cstheme="minorHAnsi"/>
                <w:b/>
                <w:bCs/>
                <w:i/>
                <w:iCs/>
                <w:spacing w:val="-1"/>
                <w:sz w:val="12"/>
                <w:szCs w:val="12"/>
                <w:lang w:val="en-US"/>
              </w:rPr>
              <w:t xml:space="preserve"> </w:t>
            </w:r>
            <w:proofErr w:type="spellStart"/>
            <w:r w:rsidR="00403B40">
              <w:rPr>
                <w:rFonts w:asciiTheme="minorHAnsi" w:hAnsiTheme="minorHAnsi" w:cstheme="minorHAnsi"/>
                <w:b/>
                <w:bCs/>
                <w:i/>
                <w:iCs/>
                <w:spacing w:val="-1"/>
                <w:sz w:val="12"/>
                <w:szCs w:val="12"/>
                <w:lang w:val="en-US"/>
              </w:rPr>
              <w:t>regionas</w:t>
            </w:r>
            <w:proofErr w:type="spellEnd"/>
          </w:p>
          <w:p w14:paraId="3385DA1D" w14:textId="7F8C6C4F" w:rsidR="00231664" w:rsidRPr="00F74CC0" w:rsidRDefault="00403B40" w:rsidP="005A569A">
            <w:pPr>
              <w:shd w:val="clear" w:color="auto" w:fill="FFFFFF"/>
              <w:rPr>
                <w:rFonts w:asciiTheme="minorHAnsi" w:hAnsiTheme="minorHAnsi" w:cstheme="minorHAnsi"/>
                <w:b/>
                <w:bCs/>
                <w:i/>
                <w:iCs/>
                <w:spacing w:val="-1"/>
                <w:sz w:val="12"/>
                <w:szCs w:val="12"/>
                <w:lang w:val="en-US"/>
              </w:rPr>
            </w:pPr>
            <w:r>
              <w:rPr>
                <w:rFonts w:asciiTheme="minorHAnsi" w:hAnsiTheme="minorHAnsi" w:cstheme="minorHAnsi"/>
                <w:b/>
                <w:bCs/>
                <w:i/>
                <w:iCs/>
                <w:spacing w:val="-1"/>
                <w:sz w:val="12"/>
                <w:szCs w:val="12"/>
                <w:lang w:val="en-US"/>
              </w:rPr>
              <w:t xml:space="preserve">  </w:t>
            </w:r>
            <w:r w:rsidR="004E1C23" w:rsidRPr="002E4BBE">
              <w:rPr>
                <w:rFonts w:asciiTheme="minorHAnsi" w:hAnsiTheme="minorHAnsi" w:cstheme="minorHAnsi"/>
                <w:sz w:val="12"/>
                <w:szCs w:val="12"/>
                <w:lang w:val="en-GB"/>
              </w:rPr>
              <w:t xml:space="preserve"> </w:t>
            </w:r>
            <w:r w:rsidR="00F74CC0">
              <w:rPr>
                <w:rFonts w:asciiTheme="minorHAnsi" w:hAnsiTheme="minorHAnsi" w:cstheme="minorHAnsi"/>
                <w:sz w:val="12"/>
                <w:szCs w:val="12"/>
                <w:lang w:val="en-GB"/>
              </w:rPr>
              <w:t xml:space="preserve">  </w:t>
            </w:r>
            <w:r w:rsidR="004E1C23" w:rsidRPr="005C0C4D">
              <w:rPr>
                <w:rFonts w:asciiTheme="minorHAnsi" w:hAnsiTheme="minorHAnsi" w:cstheme="minorHAnsi"/>
                <w:spacing w:val="-1"/>
                <w:sz w:val="12"/>
                <w:szCs w:val="12"/>
                <w:lang w:val="en-US"/>
              </w:rPr>
              <w:t>ISO code</w:t>
            </w:r>
            <w:r w:rsidR="004E1C23" w:rsidRPr="002E4BBE">
              <w:rPr>
                <w:rFonts w:asciiTheme="minorHAnsi" w:hAnsiTheme="minorHAnsi" w:cstheme="minorHAnsi"/>
                <w:sz w:val="12"/>
                <w:szCs w:val="12"/>
                <w:lang w:val="en-US"/>
              </w:rPr>
              <w:t xml:space="preserve"> </w:t>
            </w:r>
            <w:r w:rsidR="00F74CC0">
              <w:rPr>
                <w:rFonts w:asciiTheme="minorHAnsi" w:hAnsiTheme="minorHAnsi" w:cstheme="minorHAnsi"/>
                <w:sz w:val="12"/>
                <w:szCs w:val="12"/>
                <w:lang w:val="en-US"/>
              </w:rPr>
              <w:t xml:space="preserve">/ </w:t>
            </w:r>
            <w:r w:rsidR="00F74CC0">
              <w:rPr>
                <w:rFonts w:asciiTheme="minorHAnsi" w:hAnsiTheme="minorHAnsi" w:cstheme="minorHAnsi"/>
                <w:b/>
                <w:bCs/>
                <w:i/>
                <w:iCs/>
                <w:sz w:val="12"/>
                <w:szCs w:val="12"/>
                <w:lang w:val="en-US"/>
              </w:rPr>
              <w:t xml:space="preserve">ISO </w:t>
            </w:r>
            <w:proofErr w:type="spellStart"/>
            <w:r w:rsidR="00F74CC0">
              <w:rPr>
                <w:rFonts w:asciiTheme="minorHAnsi" w:hAnsiTheme="minorHAnsi" w:cstheme="minorHAnsi"/>
                <w:b/>
                <w:bCs/>
                <w:i/>
                <w:iCs/>
                <w:sz w:val="12"/>
                <w:szCs w:val="12"/>
                <w:lang w:val="en-US"/>
              </w:rPr>
              <w:t>kodas</w:t>
            </w:r>
            <w:proofErr w:type="spellEnd"/>
          </w:p>
          <w:p w14:paraId="3385DA1E" w14:textId="77777777" w:rsidR="004E1C23" w:rsidRPr="002E4BBE" w:rsidRDefault="00231664" w:rsidP="005A569A">
            <w:pPr>
              <w:shd w:val="clear" w:color="auto" w:fill="FFFFFF"/>
              <w:ind w:left="1621" w:hanging="1621"/>
              <w:rPr>
                <w:rFonts w:asciiTheme="minorHAnsi" w:hAnsiTheme="minorHAnsi" w:cstheme="minorHAnsi"/>
                <w:sz w:val="12"/>
                <w:szCs w:val="12"/>
              </w:rPr>
            </w:pPr>
            <w:r w:rsidRPr="002E4BBE">
              <w:rPr>
                <w:rFonts w:asciiTheme="minorHAnsi" w:hAnsiTheme="minorHAnsi" w:cstheme="minorHAnsi"/>
                <w:sz w:val="12"/>
                <w:szCs w:val="12"/>
                <w:lang w:val="bs-Latn-BA"/>
              </w:rPr>
              <w:t xml:space="preserve">      </w:t>
            </w:r>
          </w:p>
        </w:tc>
        <w:tc>
          <w:tcPr>
            <w:tcW w:w="2857" w:type="dxa"/>
            <w:gridSpan w:val="5"/>
            <w:tcBorders>
              <w:top w:val="single" w:sz="4" w:space="0" w:color="auto"/>
              <w:left w:val="single" w:sz="4" w:space="0" w:color="auto"/>
              <w:bottom w:val="single" w:sz="4" w:space="0" w:color="auto"/>
              <w:right w:val="single" w:sz="4" w:space="0" w:color="auto"/>
            </w:tcBorders>
            <w:shd w:val="clear" w:color="auto" w:fill="FFFFFF"/>
          </w:tcPr>
          <w:p w14:paraId="3385DA1F" w14:textId="2034782B" w:rsidR="006B47EF" w:rsidRPr="002E4BBE" w:rsidRDefault="004E1C23" w:rsidP="005A569A">
            <w:pPr>
              <w:shd w:val="clear" w:color="auto" w:fill="FFFFFF"/>
              <w:rPr>
                <w:rFonts w:asciiTheme="minorHAnsi" w:hAnsiTheme="minorHAnsi" w:cstheme="minorHAnsi"/>
                <w:spacing w:val="-1"/>
                <w:sz w:val="12"/>
                <w:szCs w:val="12"/>
                <w:lang w:val="sl-SI"/>
              </w:rPr>
            </w:pPr>
            <w:r w:rsidRPr="002E4BBE">
              <w:rPr>
                <w:rFonts w:asciiTheme="minorHAnsi" w:hAnsiTheme="minorHAnsi" w:cstheme="minorHAnsi"/>
                <w:spacing w:val="-2"/>
                <w:sz w:val="12"/>
                <w:szCs w:val="12"/>
                <w:lang w:val="en-US"/>
              </w:rPr>
              <w:t>I</w:t>
            </w:r>
            <w:r w:rsidR="00254FE0">
              <w:rPr>
                <w:rFonts w:asciiTheme="minorHAnsi" w:hAnsiTheme="minorHAnsi" w:cstheme="minorHAnsi"/>
                <w:spacing w:val="-2"/>
                <w:sz w:val="12"/>
                <w:szCs w:val="12"/>
              </w:rPr>
              <w:t>.</w:t>
            </w:r>
            <w:r w:rsidRPr="002E4BBE">
              <w:rPr>
                <w:rFonts w:asciiTheme="minorHAnsi" w:hAnsiTheme="minorHAnsi" w:cstheme="minorHAnsi"/>
                <w:spacing w:val="-2"/>
                <w:sz w:val="12"/>
                <w:szCs w:val="12"/>
              </w:rPr>
              <w:t xml:space="preserve">9.  </w:t>
            </w:r>
            <w:r w:rsidRPr="002E4BBE">
              <w:rPr>
                <w:rFonts w:asciiTheme="minorHAnsi" w:hAnsiTheme="minorHAnsi" w:cstheme="minorHAnsi"/>
                <w:spacing w:val="-2"/>
                <w:sz w:val="12"/>
                <w:szCs w:val="12"/>
                <w:lang w:val="en-US"/>
              </w:rPr>
              <w:t>Dr</w:t>
            </w:r>
            <w:r w:rsidRPr="002E4BBE">
              <w:rPr>
                <w:rFonts w:asciiTheme="minorHAnsi" w:hAnsiTheme="minorHAnsi" w:cstheme="minorHAnsi"/>
                <w:spacing w:val="-2"/>
                <w:sz w:val="12"/>
                <w:szCs w:val="12"/>
              </w:rPr>
              <w:t>ž</w:t>
            </w:r>
            <w:r w:rsidRPr="002E4BBE">
              <w:rPr>
                <w:rFonts w:asciiTheme="minorHAnsi" w:hAnsiTheme="minorHAnsi" w:cstheme="minorHAnsi"/>
                <w:spacing w:val="-2"/>
                <w:sz w:val="12"/>
                <w:szCs w:val="12"/>
                <w:lang w:val="en-US"/>
              </w:rPr>
              <w:t>ava</w:t>
            </w:r>
            <w:r w:rsidRPr="002E4BBE">
              <w:rPr>
                <w:rFonts w:asciiTheme="minorHAnsi" w:hAnsiTheme="minorHAnsi" w:cstheme="minorHAnsi"/>
                <w:spacing w:val="-2"/>
                <w:sz w:val="12"/>
                <w:szCs w:val="12"/>
              </w:rPr>
              <w:t xml:space="preserve"> </w:t>
            </w:r>
            <w:proofErr w:type="spellStart"/>
            <w:proofErr w:type="gramStart"/>
            <w:r w:rsidRPr="002E4BBE">
              <w:rPr>
                <w:rFonts w:asciiTheme="minorHAnsi" w:hAnsiTheme="minorHAnsi" w:cstheme="minorHAnsi"/>
                <w:spacing w:val="-2"/>
                <w:sz w:val="12"/>
                <w:szCs w:val="12"/>
                <w:lang w:val="en-US"/>
              </w:rPr>
              <w:t>odredi</w:t>
            </w:r>
            <w:proofErr w:type="spellEnd"/>
            <w:r w:rsidRPr="002E4BBE">
              <w:rPr>
                <w:rFonts w:asciiTheme="minorHAnsi" w:hAnsiTheme="minorHAnsi" w:cstheme="minorHAnsi"/>
                <w:spacing w:val="-2"/>
                <w:sz w:val="12"/>
                <w:szCs w:val="12"/>
              </w:rPr>
              <w:t>š</w:t>
            </w:r>
            <w:r w:rsidRPr="002E4BBE">
              <w:rPr>
                <w:rFonts w:asciiTheme="minorHAnsi" w:hAnsiTheme="minorHAnsi" w:cstheme="minorHAnsi"/>
                <w:spacing w:val="-2"/>
                <w:sz w:val="12"/>
                <w:szCs w:val="12"/>
                <w:lang w:val="en-US"/>
              </w:rPr>
              <w:t>ta</w:t>
            </w:r>
            <w:r w:rsidRPr="002E4BBE">
              <w:rPr>
                <w:rFonts w:asciiTheme="minorHAnsi" w:hAnsiTheme="minorHAnsi" w:cstheme="minorHAnsi"/>
                <w:spacing w:val="-2"/>
                <w:sz w:val="12"/>
                <w:szCs w:val="12"/>
              </w:rPr>
              <w:t xml:space="preserve">  /</w:t>
            </w:r>
            <w:proofErr w:type="gramEnd"/>
            <w:r w:rsidRPr="002E4BBE">
              <w:rPr>
                <w:rFonts w:asciiTheme="minorHAnsi" w:hAnsiTheme="minorHAnsi" w:cstheme="minorHAnsi"/>
                <w:spacing w:val="-2"/>
                <w:sz w:val="12"/>
                <w:szCs w:val="12"/>
              </w:rPr>
              <w:t xml:space="preserve">   </w:t>
            </w:r>
            <w:r w:rsidRPr="002E4BBE">
              <w:rPr>
                <w:rFonts w:asciiTheme="minorHAnsi" w:hAnsiTheme="minorHAnsi" w:cstheme="minorHAnsi"/>
                <w:spacing w:val="-1"/>
                <w:sz w:val="12"/>
                <w:szCs w:val="12"/>
                <w:lang w:val="sl-SI"/>
              </w:rPr>
              <w:t xml:space="preserve"> </w:t>
            </w:r>
          </w:p>
          <w:p w14:paraId="3385DA20" w14:textId="4974A8D8" w:rsidR="006B47EF" w:rsidRPr="00F74CC0" w:rsidRDefault="004E1C23" w:rsidP="005A569A">
            <w:pPr>
              <w:shd w:val="clear" w:color="auto" w:fill="FFFFFF"/>
              <w:rPr>
                <w:rFonts w:asciiTheme="minorHAnsi" w:hAnsiTheme="minorHAnsi" w:cstheme="minorHAnsi"/>
                <w:b/>
                <w:bCs/>
                <w:i/>
                <w:iCs/>
                <w:spacing w:val="-2"/>
                <w:sz w:val="12"/>
                <w:szCs w:val="12"/>
                <w:lang w:val="en-US"/>
              </w:rPr>
            </w:pPr>
            <w:r w:rsidRPr="002E4BBE">
              <w:rPr>
                <w:rFonts w:asciiTheme="minorHAnsi" w:hAnsiTheme="minorHAnsi" w:cstheme="minorHAnsi"/>
                <w:spacing w:val="-2"/>
                <w:sz w:val="12"/>
                <w:szCs w:val="12"/>
                <w:lang w:val="en-US"/>
              </w:rPr>
              <w:t xml:space="preserve">Country of destination </w:t>
            </w:r>
            <w:r w:rsidR="00231664" w:rsidRPr="002E4BBE">
              <w:rPr>
                <w:rFonts w:asciiTheme="minorHAnsi" w:hAnsiTheme="minorHAnsi" w:cstheme="minorHAnsi"/>
                <w:spacing w:val="-2"/>
                <w:sz w:val="12"/>
                <w:szCs w:val="12"/>
                <w:lang w:val="en-US"/>
              </w:rPr>
              <w:t xml:space="preserve">/ </w:t>
            </w:r>
            <w:proofErr w:type="spellStart"/>
            <w:r w:rsidR="00750A05">
              <w:rPr>
                <w:rFonts w:asciiTheme="minorHAnsi" w:hAnsiTheme="minorHAnsi" w:cstheme="minorHAnsi"/>
                <w:b/>
                <w:bCs/>
                <w:i/>
                <w:iCs/>
                <w:spacing w:val="-2"/>
                <w:sz w:val="12"/>
                <w:szCs w:val="12"/>
                <w:lang w:val="en-US"/>
              </w:rPr>
              <w:t>Paskirties</w:t>
            </w:r>
            <w:proofErr w:type="spellEnd"/>
            <w:r w:rsidR="00750A05">
              <w:rPr>
                <w:rFonts w:asciiTheme="minorHAnsi" w:hAnsiTheme="minorHAnsi" w:cstheme="minorHAnsi"/>
                <w:b/>
                <w:bCs/>
                <w:i/>
                <w:iCs/>
                <w:spacing w:val="-2"/>
                <w:sz w:val="12"/>
                <w:szCs w:val="12"/>
                <w:lang w:val="en-US"/>
              </w:rPr>
              <w:t xml:space="preserve"> šalis</w:t>
            </w:r>
            <w:r w:rsidR="00E357F1">
              <w:rPr>
                <w:rFonts w:asciiTheme="minorHAnsi" w:hAnsiTheme="minorHAnsi" w:cstheme="minorHAnsi"/>
                <w:b/>
                <w:bCs/>
                <w:i/>
                <w:iCs/>
                <w:spacing w:val="-2"/>
                <w:sz w:val="12"/>
                <w:szCs w:val="12"/>
                <w:lang w:val="en-US"/>
              </w:rPr>
              <w:t xml:space="preserve">                        </w:t>
            </w:r>
            <w:r w:rsidR="006B47EF" w:rsidRPr="002E4BBE">
              <w:rPr>
                <w:rFonts w:asciiTheme="minorHAnsi" w:hAnsiTheme="minorHAnsi" w:cstheme="minorHAnsi"/>
                <w:spacing w:val="-2"/>
                <w:sz w:val="12"/>
                <w:szCs w:val="12"/>
                <w:lang w:val="en-US"/>
              </w:rPr>
              <w:t xml:space="preserve">                            </w:t>
            </w:r>
            <w:r w:rsidR="00E357F1">
              <w:rPr>
                <w:rFonts w:asciiTheme="minorHAnsi" w:hAnsiTheme="minorHAnsi" w:cstheme="minorHAnsi"/>
                <w:spacing w:val="-2"/>
                <w:sz w:val="12"/>
                <w:szCs w:val="12"/>
                <w:lang w:val="en-US"/>
              </w:rPr>
              <w:t xml:space="preserve"> </w:t>
            </w:r>
            <w:r w:rsidR="006B47EF" w:rsidRPr="002E4BBE">
              <w:rPr>
                <w:rFonts w:asciiTheme="minorHAnsi" w:hAnsiTheme="minorHAnsi" w:cstheme="minorHAnsi"/>
                <w:spacing w:val="-2"/>
                <w:sz w:val="12"/>
                <w:szCs w:val="12"/>
                <w:lang w:val="en-US"/>
              </w:rPr>
              <w:t>ISO</w:t>
            </w:r>
            <w:r w:rsidR="006B47EF" w:rsidRPr="002E4BBE">
              <w:rPr>
                <w:rFonts w:asciiTheme="minorHAnsi" w:hAnsiTheme="minorHAnsi" w:cstheme="minorHAnsi"/>
                <w:spacing w:val="-2"/>
                <w:sz w:val="12"/>
                <w:szCs w:val="12"/>
              </w:rPr>
              <w:t xml:space="preserve"> </w:t>
            </w:r>
            <w:r w:rsidR="006B47EF" w:rsidRPr="002E4BBE">
              <w:rPr>
                <w:rFonts w:asciiTheme="minorHAnsi" w:hAnsiTheme="minorHAnsi" w:cstheme="minorHAnsi"/>
                <w:spacing w:val="-2"/>
                <w:sz w:val="12"/>
                <w:szCs w:val="12"/>
                <w:lang w:val="en-US"/>
              </w:rPr>
              <w:t>code</w:t>
            </w:r>
            <w:r w:rsidR="00F74CC0">
              <w:rPr>
                <w:rFonts w:asciiTheme="minorHAnsi" w:hAnsiTheme="minorHAnsi" w:cstheme="minorHAnsi"/>
                <w:spacing w:val="-2"/>
                <w:sz w:val="12"/>
                <w:szCs w:val="12"/>
                <w:lang w:val="en-US"/>
              </w:rPr>
              <w:t xml:space="preserve">/ </w:t>
            </w:r>
            <w:r w:rsidR="00F74CC0">
              <w:rPr>
                <w:rFonts w:asciiTheme="minorHAnsi" w:hAnsiTheme="minorHAnsi" w:cstheme="minorHAnsi"/>
                <w:b/>
                <w:bCs/>
                <w:i/>
                <w:iCs/>
                <w:spacing w:val="-2"/>
                <w:sz w:val="12"/>
                <w:szCs w:val="12"/>
                <w:lang w:val="en-US"/>
              </w:rPr>
              <w:t xml:space="preserve">ISO </w:t>
            </w:r>
            <w:proofErr w:type="spellStart"/>
            <w:r w:rsidR="00F74CC0">
              <w:rPr>
                <w:rFonts w:asciiTheme="minorHAnsi" w:hAnsiTheme="minorHAnsi" w:cstheme="minorHAnsi"/>
                <w:b/>
                <w:bCs/>
                <w:i/>
                <w:iCs/>
                <w:spacing w:val="-2"/>
                <w:sz w:val="12"/>
                <w:szCs w:val="12"/>
                <w:lang w:val="en-US"/>
              </w:rPr>
              <w:t>kodas</w:t>
            </w:r>
            <w:proofErr w:type="spellEnd"/>
          </w:p>
          <w:p w14:paraId="3385DA21" w14:textId="77777777" w:rsidR="004E1C23" w:rsidRPr="002E4BBE" w:rsidRDefault="004E1C23" w:rsidP="005A569A">
            <w:pPr>
              <w:shd w:val="clear" w:color="auto" w:fill="FFFFFF"/>
              <w:rPr>
                <w:rFonts w:asciiTheme="minorHAnsi" w:hAnsiTheme="minorHAnsi" w:cstheme="minorHAnsi"/>
                <w:spacing w:val="-2"/>
                <w:sz w:val="12"/>
                <w:szCs w:val="12"/>
                <w:lang w:val="en-US"/>
              </w:rPr>
            </w:pPr>
            <w:r w:rsidRPr="002E4BBE">
              <w:rPr>
                <w:rFonts w:asciiTheme="minorHAnsi" w:hAnsiTheme="minorHAnsi" w:cstheme="minorHAnsi"/>
                <w:spacing w:val="-2"/>
                <w:sz w:val="12"/>
                <w:szCs w:val="12"/>
                <w:lang w:val="en-US"/>
              </w:rPr>
              <w:t xml:space="preserve">                                            </w:t>
            </w:r>
            <w:r w:rsidR="00231664" w:rsidRPr="002E4BBE">
              <w:rPr>
                <w:rFonts w:asciiTheme="minorHAnsi" w:hAnsiTheme="minorHAnsi" w:cstheme="minorHAnsi"/>
                <w:spacing w:val="-2"/>
                <w:sz w:val="12"/>
                <w:szCs w:val="12"/>
                <w:lang w:val="en-US"/>
              </w:rPr>
              <w:t xml:space="preserve">        </w:t>
            </w:r>
            <w:r w:rsidR="006B47EF" w:rsidRPr="002E4BBE">
              <w:rPr>
                <w:rFonts w:asciiTheme="minorHAnsi" w:hAnsiTheme="minorHAnsi" w:cstheme="minorHAnsi"/>
                <w:spacing w:val="-2"/>
                <w:sz w:val="12"/>
                <w:szCs w:val="12"/>
                <w:lang w:val="en-US"/>
              </w:rPr>
              <w:t xml:space="preserve">              </w:t>
            </w:r>
            <w:r w:rsidR="00231664" w:rsidRPr="002E4BBE">
              <w:rPr>
                <w:rFonts w:asciiTheme="minorHAnsi" w:hAnsiTheme="minorHAnsi" w:cstheme="minorHAnsi"/>
                <w:spacing w:val="-2"/>
                <w:sz w:val="12"/>
                <w:szCs w:val="12"/>
                <w:lang w:val="en-US"/>
              </w:rPr>
              <w:t xml:space="preserve"> </w:t>
            </w:r>
            <w:r w:rsidRPr="002E4BBE">
              <w:rPr>
                <w:rFonts w:asciiTheme="minorHAnsi" w:hAnsiTheme="minorHAnsi" w:cstheme="minorHAnsi"/>
                <w:spacing w:val="-2"/>
                <w:sz w:val="12"/>
                <w:szCs w:val="12"/>
                <w:lang w:val="en-US"/>
              </w:rPr>
              <w:t xml:space="preserve"> </w:t>
            </w:r>
            <w:r w:rsidRPr="002E4BBE">
              <w:rPr>
                <w:rFonts w:asciiTheme="minorHAnsi" w:hAnsiTheme="minorHAnsi" w:cstheme="minorHAnsi"/>
                <w:sz w:val="12"/>
                <w:szCs w:val="12"/>
                <w:lang w:val="en-US"/>
              </w:rPr>
              <w:t xml:space="preserve"> </w:t>
            </w:r>
          </w:p>
        </w:tc>
        <w:tc>
          <w:tcPr>
            <w:tcW w:w="1226"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385DA22" w14:textId="6BD5ADCE" w:rsidR="004E1C23" w:rsidRPr="002E4BBE" w:rsidRDefault="004E1C23" w:rsidP="005A569A">
            <w:pPr>
              <w:shd w:val="clear" w:color="auto" w:fill="FFFFFF"/>
              <w:rPr>
                <w:rFonts w:asciiTheme="minorHAnsi" w:hAnsiTheme="minorHAnsi" w:cstheme="minorHAnsi"/>
              </w:rPr>
            </w:pPr>
            <w:r w:rsidRPr="002E4BBE">
              <w:rPr>
                <w:rFonts w:asciiTheme="minorHAnsi" w:hAnsiTheme="minorHAnsi" w:cstheme="minorHAnsi"/>
                <w:spacing w:val="-2"/>
                <w:sz w:val="12"/>
                <w:szCs w:val="12"/>
                <w:lang w:val="en-US"/>
              </w:rPr>
              <w:t>I 10.</w:t>
            </w:r>
          </w:p>
        </w:tc>
      </w:tr>
      <w:tr w:rsidR="004E1C23" w:rsidRPr="002E4BBE" w14:paraId="3385DA32" w14:textId="77777777" w:rsidTr="005A569A">
        <w:trPr>
          <w:trHeight w:val="2181"/>
        </w:trPr>
        <w:tc>
          <w:tcPr>
            <w:tcW w:w="426" w:type="dxa"/>
            <w:vMerge/>
            <w:tcBorders>
              <w:left w:val="single" w:sz="4" w:space="0" w:color="auto"/>
              <w:right w:val="single" w:sz="4" w:space="0" w:color="auto"/>
            </w:tcBorders>
            <w:shd w:val="clear" w:color="auto" w:fill="FFFFFF"/>
            <w:textDirection w:val="btLr"/>
          </w:tcPr>
          <w:p w14:paraId="3385DA24" w14:textId="77777777" w:rsidR="004E1C23" w:rsidRPr="002E4BBE" w:rsidRDefault="004E1C23" w:rsidP="005A569A">
            <w:pPr>
              <w:shd w:val="clear" w:color="auto" w:fill="FFFFFF"/>
              <w:ind w:left="18"/>
              <w:rPr>
                <w:rFonts w:asciiTheme="minorHAnsi" w:hAnsiTheme="minorHAnsi" w:cstheme="minorHAnsi"/>
              </w:rPr>
            </w:pPr>
          </w:p>
        </w:tc>
        <w:tc>
          <w:tcPr>
            <w:tcW w:w="5717" w:type="dxa"/>
            <w:gridSpan w:val="4"/>
            <w:tcBorders>
              <w:top w:val="single" w:sz="4" w:space="0" w:color="auto"/>
              <w:left w:val="single" w:sz="4" w:space="0" w:color="auto"/>
              <w:right w:val="single" w:sz="4" w:space="0" w:color="auto"/>
            </w:tcBorders>
            <w:shd w:val="clear" w:color="auto" w:fill="FFFFFF"/>
          </w:tcPr>
          <w:p w14:paraId="3385DA25" w14:textId="3BE1BDF6" w:rsidR="004E1C23" w:rsidRPr="00330FF4" w:rsidRDefault="004E1C23" w:rsidP="005A569A">
            <w:pPr>
              <w:shd w:val="clear" w:color="auto" w:fill="FFFFFF"/>
              <w:rPr>
                <w:rFonts w:asciiTheme="minorHAnsi" w:hAnsiTheme="minorHAnsi" w:cstheme="minorHAnsi"/>
                <w:b/>
                <w:bCs/>
                <w:i/>
                <w:iCs/>
                <w:sz w:val="12"/>
                <w:szCs w:val="12"/>
                <w:lang w:val="bs-Latn-BA"/>
              </w:rPr>
            </w:pPr>
            <w:r w:rsidRPr="002E4BBE">
              <w:rPr>
                <w:rFonts w:asciiTheme="minorHAnsi" w:hAnsiTheme="minorHAnsi" w:cstheme="minorHAnsi"/>
                <w:sz w:val="12"/>
                <w:szCs w:val="12"/>
                <w:lang w:val="en-US"/>
              </w:rPr>
              <w:t>I</w:t>
            </w:r>
            <w:r w:rsidR="00F36B12">
              <w:rPr>
                <w:rFonts w:asciiTheme="minorHAnsi" w:hAnsiTheme="minorHAnsi" w:cstheme="minorHAnsi"/>
                <w:sz w:val="12"/>
                <w:szCs w:val="12"/>
              </w:rPr>
              <w:t>.</w:t>
            </w:r>
            <w:r w:rsidRPr="002E4BBE">
              <w:rPr>
                <w:rFonts w:asciiTheme="minorHAnsi" w:hAnsiTheme="minorHAnsi" w:cstheme="minorHAnsi"/>
                <w:sz w:val="12"/>
                <w:szCs w:val="12"/>
              </w:rPr>
              <w:t xml:space="preserve">11. </w:t>
            </w:r>
            <w:proofErr w:type="spellStart"/>
            <w:r w:rsidRPr="002E4BBE">
              <w:rPr>
                <w:rFonts w:asciiTheme="minorHAnsi" w:hAnsiTheme="minorHAnsi" w:cstheme="minorHAnsi"/>
                <w:sz w:val="12"/>
                <w:szCs w:val="12"/>
                <w:lang w:val="en-US"/>
              </w:rPr>
              <w:t>Mjesto</w:t>
            </w:r>
            <w:proofErr w:type="spellEnd"/>
            <w:r w:rsidRPr="002E4BBE">
              <w:rPr>
                <w:rFonts w:asciiTheme="minorHAnsi" w:hAnsiTheme="minorHAnsi" w:cstheme="minorHAnsi"/>
                <w:sz w:val="12"/>
                <w:szCs w:val="12"/>
              </w:rPr>
              <w:t xml:space="preserve"> </w:t>
            </w:r>
            <w:proofErr w:type="spellStart"/>
            <w:r w:rsidRPr="002E4BBE">
              <w:rPr>
                <w:rFonts w:asciiTheme="minorHAnsi" w:hAnsiTheme="minorHAnsi" w:cstheme="minorHAnsi"/>
                <w:sz w:val="12"/>
                <w:szCs w:val="12"/>
                <w:lang w:val="en-US"/>
              </w:rPr>
              <w:t>porijekla</w:t>
            </w:r>
            <w:proofErr w:type="spellEnd"/>
            <w:r w:rsidRPr="002E4BBE">
              <w:rPr>
                <w:rFonts w:asciiTheme="minorHAnsi" w:hAnsiTheme="minorHAnsi" w:cstheme="minorHAnsi"/>
                <w:sz w:val="12"/>
                <w:szCs w:val="12"/>
              </w:rPr>
              <w:t xml:space="preserve"> / </w:t>
            </w:r>
            <w:r w:rsidRPr="002E4BBE">
              <w:rPr>
                <w:rFonts w:asciiTheme="minorHAnsi" w:hAnsiTheme="minorHAnsi" w:cstheme="minorHAnsi"/>
                <w:sz w:val="12"/>
                <w:szCs w:val="12"/>
                <w:lang w:val="en-US"/>
              </w:rPr>
              <w:t>Place</w:t>
            </w:r>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en-US"/>
              </w:rPr>
              <w:t>of</w:t>
            </w:r>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en-US"/>
              </w:rPr>
              <w:t>origin</w:t>
            </w:r>
            <w:r w:rsidRPr="002E4BBE">
              <w:rPr>
                <w:rFonts w:asciiTheme="minorHAnsi" w:hAnsiTheme="minorHAnsi" w:cstheme="minorHAnsi"/>
                <w:sz w:val="12"/>
                <w:szCs w:val="12"/>
              </w:rPr>
              <w:t xml:space="preserve"> </w:t>
            </w:r>
            <w:r w:rsidR="00B65BB6">
              <w:rPr>
                <w:rFonts w:asciiTheme="minorHAnsi" w:hAnsiTheme="minorHAnsi" w:cstheme="minorHAnsi"/>
                <w:sz w:val="12"/>
                <w:szCs w:val="12"/>
              </w:rPr>
              <w:t xml:space="preserve">/ </w:t>
            </w:r>
            <w:r w:rsidR="00330FF4">
              <w:rPr>
                <w:rFonts w:asciiTheme="minorHAnsi" w:hAnsiTheme="minorHAnsi" w:cstheme="minorHAnsi"/>
                <w:b/>
                <w:bCs/>
                <w:i/>
                <w:iCs/>
                <w:sz w:val="12"/>
                <w:szCs w:val="12"/>
              </w:rPr>
              <w:t>Kilmės šalis</w:t>
            </w:r>
          </w:p>
          <w:p w14:paraId="3385DA26" w14:textId="77777777" w:rsidR="004E1C23" w:rsidRPr="002E4BBE" w:rsidRDefault="004E1C23" w:rsidP="005A569A">
            <w:pPr>
              <w:shd w:val="clear" w:color="auto" w:fill="FFFFFF"/>
              <w:rPr>
                <w:rFonts w:asciiTheme="minorHAnsi" w:hAnsiTheme="minorHAnsi" w:cstheme="minorHAnsi"/>
                <w:sz w:val="12"/>
                <w:szCs w:val="12"/>
              </w:rPr>
            </w:pPr>
          </w:p>
          <w:p w14:paraId="3385DA27" w14:textId="7D7A662A" w:rsidR="00231664" w:rsidRPr="00171D59" w:rsidRDefault="004E1C23" w:rsidP="005A569A">
            <w:pPr>
              <w:shd w:val="clear" w:color="auto" w:fill="FFFFFF"/>
              <w:ind w:left="234" w:hanging="234"/>
              <w:rPr>
                <w:rFonts w:asciiTheme="minorHAnsi" w:hAnsiTheme="minorHAnsi" w:cstheme="minorHAnsi"/>
                <w:b/>
                <w:bCs/>
                <w:i/>
                <w:iCs/>
                <w:sz w:val="12"/>
                <w:szCs w:val="12"/>
                <w:lang w:val="bs-Latn-BA"/>
              </w:rPr>
            </w:pPr>
            <w:r w:rsidRPr="002E4BBE">
              <w:rPr>
                <w:rFonts w:asciiTheme="minorHAnsi" w:hAnsiTheme="minorHAnsi" w:cstheme="minorHAnsi"/>
                <w:sz w:val="12"/>
                <w:szCs w:val="12"/>
                <w:lang w:val="en-US"/>
              </w:rPr>
              <w:t>Ime</w:t>
            </w:r>
            <w:r w:rsidRPr="002E4BBE">
              <w:rPr>
                <w:rFonts w:asciiTheme="minorHAnsi" w:hAnsiTheme="minorHAnsi" w:cstheme="minorHAnsi"/>
                <w:sz w:val="12"/>
                <w:szCs w:val="12"/>
              </w:rPr>
              <w:t xml:space="preserve"> / </w:t>
            </w:r>
            <w:r w:rsidRPr="002E4BBE">
              <w:rPr>
                <w:rFonts w:asciiTheme="minorHAnsi" w:hAnsiTheme="minorHAnsi" w:cstheme="minorHAnsi"/>
                <w:sz w:val="12"/>
                <w:szCs w:val="12"/>
                <w:lang w:val="en-US"/>
              </w:rPr>
              <w:t>Name</w:t>
            </w:r>
            <w:r w:rsidR="00231664" w:rsidRPr="002E4BBE">
              <w:rPr>
                <w:rFonts w:asciiTheme="minorHAnsi" w:hAnsiTheme="minorHAnsi" w:cstheme="minorHAnsi"/>
                <w:sz w:val="12"/>
                <w:szCs w:val="12"/>
              </w:rPr>
              <w:t xml:space="preserve"> </w:t>
            </w:r>
            <w:r w:rsidR="00B70B51">
              <w:rPr>
                <w:rFonts w:asciiTheme="minorHAnsi" w:hAnsiTheme="minorHAnsi" w:cstheme="minorHAnsi"/>
                <w:sz w:val="12"/>
                <w:szCs w:val="12"/>
              </w:rPr>
              <w:t xml:space="preserve">/ </w:t>
            </w:r>
            <w:r w:rsidR="00B70B51">
              <w:rPr>
                <w:rFonts w:asciiTheme="minorHAnsi" w:hAnsiTheme="minorHAnsi" w:cstheme="minorHAnsi"/>
                <w:b/>
                <w:bCs/>
                <w:i/>
                <w:iCs/>
                <w:sz w:val="12"/>
                <w:szCs w:val="12"/>
              </w:rPr>
              <w:t>Pavadinimas</w:t>
            </w:r>
            <w:r w:rsidRPr="002E4BBE">
              <w:rPr>
                <w:rFonts w:asciiTheme="minorHAnsi" w:hAnsiTheme="minorHAnsi" w:cstheme="minorHAnsi"/>
                <w:sz w:val="12"/>
                <w:szCs w:val="12"/>
              </w:rPr>
              <w:t xml:space="preserve">                              </w:t>
            </w:r>
            <w:r w:rsidR="00BE17B0" w:rsidRPr="002E4BBE">
              <w:rPr>
                <w:rFonts w:asciiTheme="minorHAnsi" w:hAnsiTheme="minorHAnsi" w:cstheme="minorHAnsi"/>
                <w:sz w:val="12"/>
                <w:szCs w:val="12"/>
              </w:rPr>
              <w:t xml:space="preserve">                         </w:t>
            </w:r>
            <w:r w:rsidRPr="002E4BBE">
              <w:rPr>
                <w:rFonts w:asciiTheme="minorHAnsi" w:hAnsiTheme="minorHAnsi" w:cstheme="minorHAnsi"/>
                <w:sz w:val="12"/>
                <w:szCs w:val="12"/>
              </w:rPr>
              <w:t xml:space="preserve"> </w:t>
            </w:r>
            <w:r w:rsidR="002F56C8">
              <w:rPr>
                <w:rFonts w:asciiTheme="minorHAnsi" w:hAnsiTheme="minorHAnsi" w:cstheme="minorHAnsi"/>
                <w:sz w:val="12"/>
                <w:szCs w:val="12"/>
              </w:rPr>
              <w:t xml:space="preserve">              </w:t>
            </w:r>
            <w:proofErr w:type="spellStart"/>
            <w:r w:rsidRPr="002E4BBE">
              <w:rPr>
                <w:rFonts w:asciiTheme="minorHAnsi" w:hAnsiTheme="minorHAnsi" w:cstheme="minorHAnsi"/>
                <w:sz w:val="12"/>
                <w:szCs w:val="12"/>
                <w:lang w:val="en-US"/>
              </w:rPr>
              <w:t>Odobreni</w:t>
            </w:r>
            <w:proofErr w:type="spellEnd"/>
            <w:r w:rsidRPr="002E4BBE">
              <w:rPr>
                <w:rFonts w:asciiTheme="minorHAnsi" w:hAnsiTheme="minorHAnsi" w:cstheme="minorHAnsi"/>
                <w:sz w:val="12"/>
                <w:szCs w:val="12"/>
              </w:rPr>
              <w:t xml:space="preserve"> </w:t>
            </w:r>
            <w:proofErr w:type="spellStart"/>
            <w:r w:rsidRPr="002E4BBE">
              <w:rPr>
                <w:rFonts w:asciiTheme="minorHAnsi" w:hAnsiTheme="minorHAnsi" w:cstheme="minorHAnsi"/>
                <w:sz w:val="12"/>
                <w:szCs w:val="12"/>
                <w:lang w:val="en-US"/>
              </w:rPr>
              <w:t>broj</w:t>
            </w:r>
            <w:proofErr w:type="spellEnd"/>
            <w:r w:rsidRPr="002E4BBE">
              <w:rPr>
                <w:rFonts w:asciiTheme="minorHAnsi" w:hAnsiTheme="minorHAnsi" w:cstheme="minorHAnsi"/>
                <w:sz w:val="12"/>
                <w:szCs w:val="12"/>
              </w:rPr>
              <w:t xml:space="preserve"> / </w:t>
            </w:r>
            <w:r w:rsidRPr="002E4BBE">
              <w:rPr>
                <w:rFonts w:asciiTheme="minorHAnsi" w:hAnsiTheme="minorHAnsi" w:cstheme="minorHAnsi"/>
                <w:sz w:val="12"/>
                <w:szCs w:val="12"/>
                <w:lang w:val="en-US"/>
              </w:rPr>
              <w:t>Approval</w:t>
            </w:r>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en-US"/>
              </w:rPr>
              <w:t>number</w:t>
            </w:r>
            <w:r w:rsidRPr="002E4BBE">
              <w:rPr>
                <w:rFonts w:asciiTheme="minorHAnsi" w:hAnsiTheme="minorHAnsi" w:cstheme="minorHAnsi"/>
                <w:sz w:val="12"/>
                <w:szCs w:val="12"/>
              </w:rPr>
              <w:t xml:space="preserve"> </w:t>
            </w:r>
            <w:r w:rsidR="00171D59">
              <w:rPr>
                <w:rFonts w:asciiTheme="minorHAnsi" w:hAnsiTheme="minorHAnsi" w:cstheme="minorHAnsi"/>
                <w:sz w:val="12"/>
                <w:szCs w:val="12"/>
              </w:rPr>
              <w:t xml:space="preserve">/ </w:t>
            </w:r>
            <w:r w:rsidR="00171D59">
              <w:rPr>
                <w:rFonts w:asciiTheme="minorHAnsi" w:hAnsiTheme="minorHAnsi" w:cstheme="minorHAnsi"/>
                <w:b/>
                <w:bCs/>
                <w:i/>
                <w:iCs/>
                <w:sz w:val="12"/>
                <w:szCs w:val="12"/>
              </w:rPr>
              <w:t xml:space="preserve">Patvirtinimo                                                                                                                </w:t>
            </w:r>
            <w:r w:rsidR="0083168E">
              <w:rPr>
                <w:rFonts w:asciiTheme="minorHAnsi" w:hAnsiTheme="minorHAnsi" w:cstheme="minorHAnsi"/>
                <w:b/>
                <w:bCs/>
                <w:i/>
                <w:iCs/>
                <w:sz w:val="12"/>
                <w:szCs w:val="12"/>
              </w:rPr>
              <w:t xml:space="preserve"> </w:t>
            </w:r>
            <w:r w:rsidR="0083168E" w:rsidRPr="0083168E">
              <w:rPr>
                <w:rFonts w:asciiTheme="minorHAnsi" w:hAnsiTheme="minorHAnsi" w:cstheme="minorHAnsi"/>
                <w:b/>
                <w:bCs/>
                <w:i/>
                <w:iCs/>
                <w:color w:val="FFFFFF" w:themeColor="background1"/>
                <w:sz w:val="12"/>
                <w:szCs w:val="12"/>
              </w:rPr>
              <w:t xml:space="preserve">f </w:t>
            </w:r>
            <w:r w:rsidR="0083168E">
              <w:rPr>
                <w:rFonts w:asciiTheme="minorHAnsi" w:hAnsiTheme="minorHAnsi" w:cstheme="minorHAnsi"/>
                <w:b/>
                <w:bCs/>
                <w:i/>
                <w:iCs/>
                <w:sz w:val="12"/>
                <w:szCs w:val="12"/>
              </w:rPr>
              <w:t xml:space="preserve">                                                                                                            </w:t>
            </w:r>
            <w:r w:rsidR="00171D59">
              <w:rPr>
                <w:rFonts w:asciiTheme="minorHAnsi" w:hAnsiTheme="minorHAnsi" w:cstheme="minorHAnsi"/>
                <w:b/>
                <w:bCs/>
                <w:i/>
                <w:iCs/>
                <w:sz w:val="12"/>
                <w:szCs w:val="12"/>
              </w:rPr>
              <w:t>numeris</w:t>
            </w:r>
          </w:p>
          <w:p w14:paraId="3385DA28" w14:textId="6087AEC1" w:rsidR="00BE17B0" w:rsidRPr="002E4BBE" w:rsidRDefault="002F56C8" w:rsidP="005A569A">
            <w:pPr>
              <w:shd w:val="clear" w:color="auto" w:fill="FFFFFF"/>
              <w:ind w:left="216" w:hanging="216"/>
              <w:rPr>
                <w:rFonts w:asciiTheme="minorHAnsi" w:hAnsiTheme="minorHAnsi" w:cstheme="minorHAnsi"/>
                <w:sz w:val="12"/>
                <w:szCs w:val="12"/>
                <w:lang w:val="en-US"/>
              </w:rPr>
            </w:pPr>
            <w:r>
              <w:rPr>
                <w:rFonts w:asciiTheme="minorHAnsi" w:hAnsiTheme="minorHAnsi" w:cstheme="minorHAnsi"/>
                <w:sz w:val="12"/>
                <w:szCs w:val="12"/>
                <w:lang w:val="en-US"/>
              </w:rPr>
              <w:t>Adresa / Address</w:t>
            </w:r>
            <w:r w:rsidR="00B43FCA">
              <w:rPr>
                <w:rFonts w:asciiTheme="minorHAnsi" w:hAnsiTheme="minorHAnsi" w:cstheme="minorHAnsi"/>
                <w:sz w:val="12"/>
                <w:szCs w:val="12"/>
                <w:lang w:val="en-US"/>
              </w:rPr>
              <w:t xml:space="preserve"> / </w:t>
            </w:r>
            <w:proofErr w:type="spellStart"/>
            <w:r w:rsidR="00B43FCA">
              <w:rPr>
                <w:rFonts w:asciiTheme="minorHAnsi" w:hAnsiTheme="minorHAnsi" w:cstheme="minorHAnsi"/>
                <w:b/>
                <w:bCs/>
                <w:i/>
                <w:iCs/>
                <w:sz w:val="12"/>
                <w:szCs w:val="12"/>
                <w:lang w:val="en-US"/>
              </w:rPr>
              <w:t>Adresas</w:t>
            </w:r>
            <w:proofErr w:type="spellEnd"/>
            <w:r w:rsidR="00BE17B0" w:rsidRPr="002E4BBE">
              <w:rPr>
                <w:rFonts w:asciiTheme="minorHAnsi" w:hAnsiTheme="minorHAnsi" w:cstheme="minorHAnsi"/>
                <w:sz w:val="12"/>
                <w:szCs w:val="12"/>
                <w:lang w:val="en-US"/>
              </w:rPr>
              <w:t xml:space="preserve">  </w:t>
            </w:r>
          </w:p>
          <w:p w14:paraId="3385DA29" w14:textId="77777777" w:rsidR="00BE17B0" w:rsidRPr="002E4BBE" w:rsidRDefault="00BE17B0" w:rsidP="005A569A">
            <w:pPr>
              <w:shd w:val="clear" w:color="auto" w:fill="FFFFFF"/>
              <w:ind w:left="216" w:hanging="216"/>
              <w:rPr>
                <w:rFonts w:asciiTheme="minorHAnsi" w:hAnsiTheme="minorHAnsi" w:cstheme="minorHAnsi"/>
                <w:sz w:val="12"/>
                <w:szCs w:val="12"/>
                <w:lang w:val="en-US"/>
              </w:rPr>
            </w:pPr>
          </w:p>
          <w:p w14:paraId="3385DA2A" w14:textId="77777777" w:rsidR="006B47EF" w:rsidRPr="002E4BBE" w:rsidRDefault="006B47EF" w:rsidP="005A569A">
            <w:pPr>
              <w:shd w:val="clear" w:color="auto" w:fill="FFFFFF"/>
              <w:ind w:left="234" w:hanging="234"/>
              <w:rPr>
                <w:rFonts w:asciiTheme="minorHAnsi" w:hAnsiTheme="minorHAnsi" w:cstheme="minorHAnsi"/>
                <w:sz w:val="12"/>
                <w:szCs w:val="12"/>
                <w:lang w:val="en-US"/>
              </w:rPr>
            </w:pPr>
          </w:p>
          <w:p w14:paraId="3385DA2B" w14:textId="7CEA8997" w:rsidR="00BE17B0" w:rsidRPr="00C52305" w:rsidRDefault="00BE17B0" w:rsidP="005A569A">
            <w:pPr>
              <w:shd w:val="clear" w:color="auto" w:fill="FFFFFF"/>
              <w:ind w:left="234" w:hanging="234"/>
              <w:rPr>
                <w:rFonts w:asciiTheme="minorHAnsi" w:hAnsiTheme="minorHAnsi" w:cstheme="minorHAnsi"/>
                <w:b/>
                <w:bCs/>
                <w:i/>
                <w:iCs/>
                <w:sz w:val="12"/>
                <w:szCs w:val="12"/>
                <w:lang w:val="bs-Latn-BA"/>
              </w:rPr>
            </w:pPr>
            <w:r w:rsidRPr="002E4BBE">
              <w:rPr>
                <w:rFonts w:asciiTheme="minorHAnsi" w:hAnsiTheme="minorHAnsi" w:cstheme="minorHAnsi"/>
                <w:sz w:val="12"/>
                <w:szCs w:val="12"/>
                <w:lang w:val="en-US"/>
              </w:rPr>
              <w:t>Ime</w:t>
            </w:r>
            <w:r w:rsidRPr="002E4BBE">
              <w:rPr>
                <w:rFonts w:asciiTheme="minorHAnsi" w:hAnsiTheme="minorHAnsi" w:cstheme="minorHAnsi"/>
                <w:sz w:val="12"/>
                <w:szCs w:val="12"/>
              </w:rPr>
              <w:t xml:space="preserve"> / </w:t>
            </w:r>
            <w:r w:rsidRPr="002E4BBE">
              <w:rPr>
                <w:rFonts w:asciiTheme="minorHAnsi" w:hAnsiTheme="minorHAnsi" w:cstheme="minorHAnsi"/>
                <w:sz w:val="12"/>
                <w:szCs w:val="12"/>
                <w:lang w:val="en-US"/>
              </w:rPr>
              <w:t>Name</w:t>
            </w:r>
            <w:r w:rsidR="00B70B51">
              <w:rPr>
                <w:rFonts w:asciiTheme="minorHAnsi" w:hAnsiTheme="minorHAnsi" w:cstheme="minorHAnsi"/>
                <w:sz w:val="12"/>
                <w:szCs w:val="12"/>
                <w:lang w:val="en-US"/>
              </w:rPr>
              <w:t xml:space="preserve"> /</w:t>
            </w:r>
            <w:r w:rsidR="00B70B51">
              <w:rPr>
                <w:rFonts w:asciiTheme="minorHAnsi" w:hAnsiTheme="minorHAnsi" w:cstheme="minorHAnsi"/>
                <w:b/>
                <w:bCs/>
                <w:i/>
                <w:iCs/>
                <w:sz w:val="12"/>
                <w:szCs w:val="12"/>
              </w:rPr>
              <w:t xml:space="preserve"> Pavadinimas</w:t>
            </w:r>
            <w:r w:rsidR="00B70B51" w:rsidRPr="002E4BBE">
              <w:rPr>
                <w:rFonts w:asciiTheme="minorHAnsi" w:hAnsiTheme="minorHAnsi" w:cstheme="minorHAnsi"/>
                <w:sz w:val="12"/>
                <w:szCs w:val="12"/>
              </w:rPr>
              <w:t xml:space="preserve">      </w:t>
            </w:r>
            <w:r w:rsidR="002F56C8">
              <w:rPr>
                <w:rFonts w:asciiTheme="minorHAnsi" w:hAnsiTheme="minorHAnsi" w:cstheme="minorHAnsi"/>
                <w:sz w:val="12"/>
                <w:szCs w:val="12"/>
              </w:rPr>
              <w:t xml:space="preserve">                                                                   </w:t>
            </w:r>
            <w:r w:rsidRPr="002E4BBE">
              <w:rPr>
                <w:rFonts w:asciiTheme="minorHAnsi" w:hAnsiTheme="minorHAnsi" w:cstheme="minorHAnsi"/>
                <w:sz w:val="12"/>
                <w:szCs w:val="12"/>
              </w:rPr>
              <w:t xml:space="preserve"> </w:t>
            </w:r>
            <w:proofErr w:type="spellStart"/>
            <w:r w:rsidRPr="002E4BBE">
              <w:rPr>
                <w:rFonts w:asciiTheme="minorHAnsi" w:hAnsiTheme="minorHAnsi" w:cstheme="minorHAnsi"/>
                <w:sz w:val="12"/>
                <w:szCs w:val="12"/>
                <w:lang w:val="en-US"/>
              </w:rPr>
              <w:t>Odobreni</w:t>
            </w:r>
            <w:proofErr w:type="spellEnd"/>
            <w:r w:rsidRPr="002E4BBE">
              <w:rPr>
                <w:rFonts w:asciiTheme="minorHAnsi" w:hAnsiTheme="minorHAnsi" w:cstheme="minorHAnsi"/>
                <w:sz w:val="12"/>
                <w:szCs w:val="12"/>
              </w:rPr>
              <w:t xml:space="preserve"> </w:t>
            </w:r>
            <w:proofErr w:type="spellStart"/>
            <w:r w:rsidRPr="002E4BBE">
              <w:rPr>
                <w:rFonts w:asciiTheme="minorHAnsi" w:hAnsiTheme="minorHAnsi" w:cstheme="minorHAnsi"/>
                <w:sz w:val="12"/>
                <w:szCs w:val="12"/>
                <w:lang w:val="en-US"/>
              </w:rPr>
              <w:t>broj</w:t>
            </w:r>
            <w:proofErr w:type="spellEnd"/>
            <w:r w:rsidRPr="002E4BBE">
              <w:rPr>
                <w:rFonts w:asciiTheme="minorHAnsi" w:hAnsiTheme="minorHAnsi" w:cstheme="minorHAnsi"/>
                <w:sz w:val="12"/>
                <w:szCs w:val="12"/>
              </w:rPr>
              <w:t xml:space="preserve"> / </w:t>
            </w:r>
            <w:r w:rsidRPr="002E4BBE">
              <w:rPr>
                <w:rFonts w:asciiTheme="minorHAnsi" w:hAnsiTheme="minorHAnsi" w:cstheme="minorHAnsi"/>
                <w:sz w:val="12"/>
                <w:szCs w:val="12"/>
                <w:lang w:val="en-US"/>
              </w:rPr>
              <w:t>Approval</w:t>
            </w:r>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en-US"/>
              </w:rPr>
              <w:t>number</w:t>
            </w:r>
            <w:r w:rsidR="002F56C8">
              <w:rPr>
                <w:rFonts w:asciiTheme="minorHAnsi" w:hAnsiTheme="minorHAnsi" w:cstheme="minorHAnsi"/>
                <w:sz w:val="12"/>
                <w:szCs w:val="12"/>
              </w:rPr>
              <w:t xml:space="preserve"> </w:t>
            </w:r>
            <w:proofErr w:type="gramStart"/>
            <w:r w:rsidR="0083168E">
              <w:rPr>
                <w:rFonts w:asciiTheme="minorHAnsi" w:hAnsiTheme="minorHAnsi" w:cstheme="minorHAnsi"/>
                <w:sz w:val="12"/>
                <w:szCs w:val="12"/>
              </w:rPr>
              <w:t>/</w:t>
            </w:r>
            <w:r w:rsidR="007C5929">
              <w:rPr>
                <w:rFonts w:asciiTheme="minorHAnsi" w:hAnsiTheme="minorHAnsi" w:cstheme="minorHAnsi"/>
                <w:sz w:val="12"/>
                <w:szCs w:val="12"/>
              </w:rPr>
              <w:t xml:space="preserve">  </w:t>
            </w:r>
            <w:r w:rsidR="007C5929" w:rsidRPr="007C5929">
              <w:rPr>
                <w:rFonts w:asciiTheme="minorHAnsi" w:hAnsiTheme="minorHAnsi" w:cstheme="minorHAnsi"/>
                <w:color w:val="FFFFFF" w:themeColor="background1"/>
                <w:sz w:val="12"/>
                <w:szCs w:val="12"/>
              </w:rPr>
              <w:t>vf</w:t>
            </w:r>
            <w:proofErr w:type="gramEnd"/>
            <w:r w:rsidR="007C5929" w:rsidRPr="007C5929">
              <w:rPr>
                <w:rFonts w:asciiTheme="minorHAnsi" w:hAnsiTheme="minorHAnsi" w:cstheme="minorHAnsi"/>
                <w:color w:val="FFFFFF" w:themeColor="background1"/>
                <w:sz w:val="12"/>
                <w:szCs w:val="12"/>
              </w:rPr>
              <w:t xml:space="preserve">     </w:t>
            </w:r>
            <w:proofErr w:type="gramStart"/>
            <w:r w:rsidR="007C5929" w:rsidRPr="007C5929">
              <w:rPr>
                <w:rFonts w:asciiTheme="minorHAnsi" w:hAnsiTheme="minorHAnsi" w:cstheme="minorHAnsi"/>
                <w:color w:val="FFFFFF" w:themeColor="background1"/>
                <w:sz w:val="12"/>
                <w:szCs w:val="12"/>
              </w:rPr>
              <w:t>f  f</w:t>
            </w:r>
            <w:proofErr w:type="gramEnd"/>
            <w:r w:rsidR="007C5929" w:rsidRPr="007C5929">
              <w:rPr>
                <w:rFonts w:asciiTheme="minorHAnsi" w:hAnsiTheme="minorHAnsi" w:cstheme="minorHAnsi"/>
                <w:color w:val="FFFFFF" w:themeColor="background1"/>
                <w:sz w:val="12"/>
                <w:szCs w:val="12"/>
              </w:rPr>
              <w:t xml:space="preserve">  ff</w:t>
            </w:r>
            <w:r w:rsidR="007C5929">
              <w:rPr>
                <w:rFonts w:asciiTheme="minorHAnsi" w:hAnsiTheme="minorHAnsi" w:cstheme="minorHAnsi"/>
                <w:sz w:val="12"/>
                <w:szCs w:val="12"/>
              </w:rPr>
              <w:t xml:space="preserve"> </w:t>
            </w:r>
            <w:r w:rsidR="007C5929" w:rsidRPr="007C5929">
              <w:rPr>
                <w:rFonts w:asciiTheme="minorHAnsi" w:hAnsiTheme="minorHAnsi" w:cstheme="minorHAnsi"/>
                <w:color w:val="FFFFFF" w:themeColor="background1"/>
                <w:sz w:val="12"/>
                <w:szCs w:val="12"/>
              </w:rPr>
              <w:t xml:space="preserve">f f f                                                                                                            </w:t>
            </w:r>
            <w:r w:rsidR="00C52305">
              <w:rPr>
                <w:rFonts w:asciiTheme="minorHAnsi" w:hAnsiTheme="minorHAnsi" w:cstheme="minorHAnsi"/>
                <w:b/>
                <w:bCs/>
                <w:i/>
                <w:iCs/>
                <w:sz w:val="12"/>
                <w:szCs w:val="12"/>
              </w:rPr>
              <w:t>Patvirtinimo numeris</w:t>
            </w:r>
          </w:p>
          <w:p w14:paraId="3385DA2C" w14:textId="2A34D598" w:rsidR="00BE17B0" w:rsidRPr="002F56C8" w:rsidRDefault="002F56C8" w:rsidP="005A569A">
            <w:pPr>
              <w:shd w:val="clear" w:color="auto" w:fill="FFFFFF"/>
              <w:ind w:left="216" w:hanging="216"/>
              <w:rPr>
                <w:rFonts w:asciiTheme="minorHAnsi" w:hAnsiTheme="minorHAnsi" w:cstheme="minorHAnsi"/>
                <w:sz w:val="12"/>
                <w:szCs w:val="12"/>
                <w:lang w:val="bs-Latn-BA"/>
              </w:rPr>
            </w:pPr>
            <w:r>
              <w:rPr>
                <w:rFonts w:asciiTheme="minorHAnsi" w:hAnsiTheme="minorHAnsi" w:cstheme="minorHAnsi"/>
                <w:sz w:val="12"/>
                <w:szCs w:val="12"/>
                <w:lang w:val="en-US"/>
              </w:rPr>
              <w:t>Adresa / Address</w:t>
            </w:r>
            <w:r w:rsidR="00B43FCA">
              <w:rPr>
                <w:rFonts w:asciiTheme="minorHAnsi" w:hAnsiTheme="minorHAnsi" w:cstheme="minorHAnsi"/>
                <w:sz w:val="12"/>
                <w:szCs w:val="12"/>
                <w:lang w:val="en-US"/>
              </w:rPr>
              <w:t xml:space="preserve"> / </w:t>
            </w:r>
            <w:proofErr w:type="spellStart"/>
            <w:r w:rsidR="00B43FCA">
              <w:rPr>
                <w:rFonts w:asciiTheme="minorHAnsi" w:hAnsiTheme="minorHAnsi" w:cstheme="minorHAnsi"/>
                <w:b/>
                <w:bCs/>
                <w:i/>
                <w:iCs/>
                <w:sz w:val="12"/>
                <w:szCs w:val="12"/>
                <w:lang w:val="en-US"/>
              </w:rPr>
              <w:t>Adresas</w:t>
            </w:r>
            <w:proofErr w:type="spellEnd"/>
            <w:r w:rsidR="00B43FCA" w:rsidRPr="002E4BBE">
              <w:rPr>
                <w:rFonts w:asciiTheme="minorHAnsi" w:hAnsiTheme="minorHAnsi" w:cstheme="minorHAnsi"/>
                <w:sz w:val="12"/>
                <w:szCs w:val="12"/>
                <w:lang w:val="en-US"/>
              </w:rPr>
              <w:t xml:space="preserve">  </w:t>
            </w:r>
            <w:r>
              <w:rPr>
                <w:rFonts w:asciiTheme="minorHAnsi" w:hAnsiTheme="minorHAnsi" w:cstheme="minorHAnsi"/>
                <w:sz w:val="12"/>
                <w:szCs w:val="12"/>
                <w:lang w:val="en-US"/>
              </w:rPr>
              <w:t xml:space="preserve"> </w:t>
            </w:r>
          </w:p>
          <w:p w14:paraId="3385DA2D" w14:textId="77777777" w:rsidR="00BE17B0" w:rsidRPr="002E4BBE" w:rsidRDefault="00BE17B0" w:rsidP="005A569A">
            <w:pPr>
              <w:shd w:val="clear" w:color="auto" w:fill="FFFFFF"/>
              <w:ind w:left="216" w:hanging="216"/>
              <w:rPr>
                <w:rFonts w:asciiTheme="minorHAnsi" w:hAnsiTheme="minorHAnsi" w:cstheme="minorHAnsi"/>
                <w:sz w:val="12"/>
                <w:szCs w:val="12"/>
                <w:lang w:val="en-US"/>
              </w:rPr>
            </w:pPr>
          </w:p>
          <w:p w14:paraId="3385DA2E" w14:textId="77777777" w:rsidR="00BE17B0" w:rsidRPr="002E4BBE" w:rsidRDefault="00BE17B0" w:rsidP="005A569A">
            <w:pPr>
              <w:shd w:val="clear" w:color="auto" w:fill="FFFFFF"/>
              <w:ind w:left="216" w:hanging="216"/>
              <w:rPr>
                <w:rFonts w:asciiTheme="minorHAnsi" w:hAnsiTheme="minorHAnsi" w:cstheme="minorHAnsi"/>
                <w:sz w:val="12"/>
                <w:szCs w:val="12"/>
                <w:lang w:val="en-US"/>
              </w:rPr>
            </w:pPr>
          </w:p>
          <w:p w14:paraId="3385DA2F" w14:textId="47D89B93" w:rsidR="00BE17B0" w:rsidRPr="007C5929" w:rsidRDefault="00BE17B0" w:rsidP="005A569A">
            <w:pPr>
              <w:shd w:val="clear" w:color="auto" w:fill="FFFFFF"/>
              <w:ind w:left="234" w:hanging="234"/>
              <w:rPr>
                <w:rFonts w:asciiTheme="minorHAnsi" w:hAnsiTheme="minorHAnsi" w:cstheme="minorHAnsi"/>
                <w:b/>
                <w:bCs/>
                <w:i/>
                <w:iCs/>
                <w:sz w:val="12"/>
                <w:szCs w:val="12"/>
                <w:lang w:val="bs-Latn-BA"/>
              </w:rPr>
            </w:pPr>
            <w:r w:rsidRPr="002E4BBE">
              <w:rPr>
                <w:rFonts w:asciiTheme="minorHAnsi" w:hAnsiTheme="minorHAnsi" w:cstheme="minorHAnsi"/>
                <w:sz w:val="12"/>
                <w:szCs w:val="12"/>
                <w:lang w:val="en-US"/>
              </w:rPr>
              <w:t>Ime</w:t>
            </w:r>
            <w:r w:rsidRPr="002E4BBE">
              <w:rPr>
                <w:rFonts w:asciiTheme="minorHAnsi" w:hAnsiTheme="minorHAnsi" w:cstheme="minorHAnsi"/>
                <w:sz w:val="12"/>
                <w:szCs w:val="12"/>
              </w:rPr>
              <w:t xml:space="preserve"> / </w:t>
            </w:r>
            <w:r w:rsidRPr="002E4BBE">
              <w:rPr>
                <w:rFonts w:asciiTheme="minorHAnsi" w:hAnsiTheme="minorHAnsi" w:cstheme="minorHAnsi"/>
                <w:sz w:val="12"/>
                <w:szCs w:val="12"/>
                <w:lang w:val="en-US"/>
              </w:rPr>
              <w:t>Name</w:t>
            </w:r>
            <w:r w:rsidR="002F56C8">
              <w:rPr>
                <w:rFonts w:asciiTheme="minorHAnsi" w:hAnsiTheme="minorHAnsi" w:cstheme="minorHAnsi"/>
                <w:sz w:val="12"/>
                <w:szCs w:val="12"/>
                <w:lang w:val="en-US"/>
              </w:rPr>
              <w:t xml:space="preserve"> </w:t>
            </w:r>
            <w:r w:rsidR="00B70B51">
              <w:rPr>
                <w:rFonts w:asciiTheme="minorHAnsi" w:hAnsiTheme="minorHAnsi" w:cstheme="minorHAnsi"/>
                <w:sz w:val="12"/>
                <w:szCs w:val="12"/>
                <w:lang w:val="en-US"/>
              </w:rPr>
              <w:t>/</w:t>
            </w:r>
            <w:r w:rsidR="00B70B51">
              <w:rPr>
                <w:rFonts w:asciiTheme="minorHAnsi" w:hAnsiTheme="minorHAnsi" w:cstheme="minorHAnsi"/>
                <w:b/>
                <w:bCs/>
                <w:i/>
                <w:iCs/>
                <w:sz w:val="12"/>
                <w:szCs w:val="12"/>
              </w:rPr>
              <w:t xml:space="preserve"> Pavadinimas</w:t>
            </w:r>
            <w:r w:rsidR="00B70B51" w:rsidRPr="002E4BBE">
              <w:rPr>
                <w:rFonts w:asciiTheme="minorHAnsi" w:hAnsiTheme="minorHAnsi" w:cstheme="minorHAnsi"/>
                <w:sz w:val="12"/>
                <w:szCs w:val="12"/>
              </w:rPr>
              <w:t xml:space="preserve">      </w:t>
            </w:r>
            <w:r w:rsidR="002F56C8">
              <w:rPr>
                <w:rFonts w:asciiTheme="minorHAnsi" w:hAnsiTheme="minorHAnsi" w:cstheme="minorHAnsi"/>
                <w:sz w:val="12"/>
                <w:szCs w:val="12"/>
                <w:lang w:val="en-US"/>
              </w:rPr>
              <w:t xml:space="preserve">                                                                  </w:t>
            </w:r>
            <w:r w:rsidRPr="002E4BBE">
              <w:rPr>
                <w:rFonts w:asciiTheme="minorHAnsi" w:hAnsiTheme="minorHAnsi" w:cstheme="minorHAnsi"/>
                <w:sz w:val="12"/>
                <w:szCs w:val="12"/>
              </w:rPr>
              <w:t xml:space="preserve"> </w:t>
            </w:r>
            <w:proofErr w:type="spellStart"/>
            <w:r w:rsidRPr="002E4BBE">
              <w:rPr>
                <w:rFonts w:asciiTheme="minorHAnsi" w:hAnsiTheme="minorHAnsi" w:cstheme="minorHAnsi"/>
                <w:sz w:val="12"/>
                <w:szCs w:val="12"/>
                <w:lang w:val="en-US"/>
              </w:rPr>
              <w:t>Odobreni</w:t>
            </w:r>
            <w:proofErr w:type="spellEnd"/>
            <w:r w:rsidRPr="002E4BBE">
              <w:rPr>
                <w:rFonts w:asciiTheme="minorHAnsi" w:hAnsiTheme="minorHAnsi" w:cstheme="minorHAnsi"/>
                <w:sz w:val="12"/>
                <w:szCs w:val="12"/>
              </w:rPr>
              <w:t xml:space="preserve"> </w:t>
            </w:r>
            <w:proofErr w:type="spellStart"/>
            <w:r w:rsidRPr="002E4BBE">
              <w:rPr>
                <w:rFonts w:asciiTheme="minorHAnsi" w:hAnsiTheme="minorHAnsi" w:cstheme="minorHAnsi"/>
                <w:sz w:val="12"/>
                <w:szCs w:val="12"/>
                <w:lang w:val="en-US"/>
              </w:rPr>
              <w:t>broj</w:t>
            </w:r>
            <w:proofErr w:type="spellEnd"/>
            <w:r w:rsidRPr="002E4BBE">
              <w:rPr>
                <w:rFonts w:asciiTheme="minorHAnsi" w:hAnsiTheme="minorHAnsi" w:cstheme="minorHAnsi"/>
                <w:sz w:val="12"/>
                <w:szCs w:val="12"/>
              </w:rPr>
              <w:t xml:space="preserve"> / </w:t>
            </w:r>
            <w:r w:rsidRPr="002E4BBE">
              <w:rPr>
                <w:rFonts w:asciiTheme="minorHAnsi" w:hAnsiTheme="minorHAnsi" w:cstheme="minorHAnsi"/>
                <w:sz w:val="12"/>
                <w:szCs w:val="12"/>
                <w:lang w:val="en-US"/>
              </w:rPr>
              <w:t>Approval</w:t>
            </w:r>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en-US"/>
              </w:rPr>
              <w:t>number</w:t>
            </w:r>
            <w:r w:rsidR="002F56C8">
              <w:rPr>
                <w:rFonts w:asciiTheme="minorHAnsi" w:hAnsiTheme="minorHAnsi" w:cstheme="minorHAnsi"/>
                <w:sz w:val="12"/>
                <w:szCs w:val="12"/>
              </w:rPr>
              <w:t xml:space="preserve"> </w:t>
            </w:r>
            <w:r w:rsidR="007C5929">
              <w:rPr>
                <w:rFonts w:asciiTheme="minorHAnsi" w:hAnsiTheme="minorHAnsi" w:cstheme="minorHAnsi"/>
                <w:sz w:val="12"/>
                <w:szCs w:val="12"/>
              </w:rPr>
              <w:t>/</w:t>
            </w:r>
            <w:r w:rsidR="007C5929" w:rsidRPr="007C5929">
              <w:rPr>
                <w:rFonts w:asciiTheme="minorHAnsi" w:hAnsiTheme="minorHAnsi" w:cstheme="minorHAnsi"/>
                <w:color w:val="FFFFFF" w:themeColor="background1"/>
                <w:sz w:val="12"/>
                <w:szCs w:val="12"/>
              </w:rPr>
              <w:t xml:space="preserve"> </w:t>
            </w:r>
            <w:proofErr w:type="gramStart"/>
            <w:r w:rsidR="007C5929" w:rsidRPr="007C5929">
              <w:rPr>
                <w:rFonts w:asciiTheme="minorHAnsi" w:hAnsiTheme="minorHAnsi" w:cstheme="minorHAnsi"/>
                <w:color w:val="FFFFFF" w:themeColor="background1"/>
                <w:sz w:val="12"/>
                <w:szCs w:val="12"/>
              </w:rPr>
              <w:t>f  f</w:t>
            </w:r>
            <w:proofErr w:type="gramEnd"/>
            <w:r w:rsidR="007C5929" w:rsidRPr="007C5929">
              <w:rPr>
                <w:rFonts w:asciiTheme="minorHAnsi" w:hAnsiTheme="minorHAnsi" w:cstheme="minorHAnsi"/>
                <w:color w:val="FFFFFF" w:themeColor="background1"/>
                <w:sz w:val="12"/>
                <w:szCs w:val="12"/>
              </w:rPr>
              <w:t xml:space="preserve">      f                                   f                                                                                                                </w:t>
            </w:r>
            <w:r w:rsidR="007C5929">
              <w:rPr>
                <w:rFonts w:asciiTheme="minorHAnsi" w:hAnsiTheme="minorHAnsi" w:cstheme="minorHAnsi"/>
                <w:b/>
                <w:bCs/>
                <w:i/>
                <w:iCs/>
                <w:sz w:val="12"/>
                <w:szCs w:val="12"/>
              </w:rPr>
              <w:t>Patvirtinimo numeris</w:t>
            </w:r>
          </w:p>
          <w:p w14:paraId="3385DA30" w14:textId="47F2F7DE" w:rsidR="004E1C23" w:rsidRPr="002F56C8" w:rsidRDefault="00BE17B0" w:rsidP="005A569A">
            <w:pPr>
              <w:shd w:val="clear" w:color="auto" w:fill="FFFFFF"/>
              <w:ind w:left="216" w:hanging="216"/>
              <w:rPr>
                <w:rFonts w:asciiTheme="minorHAnsi" w:hAnsiTheme="minorHAnsi" w:cstheme="minorHAnsi"/>
                <w:sz w:val="12"/>
                <w:szCs w:val="12"/>
                <w:lang w:val="en-US"/>
              </w:rPr>
            </w:pPr>
            <w:r w:rsidRPr="002E4BBE">
              <w:rPr>
                <w:rFonts w:asciiTheme="minorHAnsi" w:hAnsiTheme="minorHAnsi" w:cstheme="minorHAnsi"/>
                <w:sz w:val="12"/>
                <w:szCs w:val="12"/>
                <w:lang w:val="en-US"/>
              </w:rPr>
              <w:t xml:space="preserve">Adresa / Address </w:t>
            </w:r>
            <w:r w:rsidR="00B43FCA">
              <w:rPr>
                <w:rFonts w:asciiTheme="minorHAnsi" w:hAnsiTheme="minorHAnsi" w:cstheme="minorHAnsi"/>
                <w:sz w:val="12"/>
                <w:szCs w:val="12"/>
                <w:lang w:val="en-US"/>
              </w:rPr>
              <w:t xml:space="preserve">/ </w:t>
            </w:r>
            <w:proofErr w:type="spellStart"/>
            <w:r w:rsidR="00B43FCA">
              <w:rPr>
                <w:rFonts w:asciiTheme="minorHAnsi" w:hAnsiTheme="minorHAnsi" w:cstheme="minorHAnsi"/>
                <w:b/>
                <w:bCs/>
                <w:i/>
                <w:iCs/>
                <w:sz w:val="12"/>
                <w:szCs w:val="12"/>
                <w:lang w:val="en-US"/>
              </w:rPr>
              <w:t>Adresas</w:t>
            </w:r>
            <w:proofErr w:type="spellEnd"/>
            <w:r w:rsidR="00B43FCA" w:rsidRPr="002E4BBE">
              <w:rPr>
                <w:rFonts w:asciiTheme="minorHAnsi" w:hAnsiTheme="minorHAnsi" w:cstheme="minorHAnsi"/>
                <w:sz w:val="12"/>
                <w:szCs w:val="12"/>
                <w:lang w:val="en-US"/>
              </w:rPr>
              <w:t xml:space="preserve">  </w:t>
            </w:r>
          </w:p>
        </w:tc>
        <w:tc>
          <w:tcPr>
            <w:tcW w:w="4083" w:type="dxa"/>
            <w:gridSpan w:val="6"/>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385DA31" w14:textId="5019BB06" w:rsidR="004E1C23" w:rsidRPr="002E4BBE" w:rsidRDefault="004E1C23" w:rsidP="005A569A">
            <w:pPr>
              <w:shd w:val="clear" w:color="auto" w:fill="FFFFFF"/>
              <w:rPr>
                <w:rFonts w:asciiTheme="minorHAnsi" w:hAnsiTheme="minorHAnsi" w:cstheme="minorHAnsi"/>
                <w:spacing w:val="-2"/>
                <w:sz w:val="12"/>
                <w:szCs w:val="12"/>
                <w:lang w:val="en-US"/>
              </w:rPr>
            </w:pPr>
            <w:r w:rsidRPr="002E4BBE">
              <w:rPr>
                <w:rFonts w:asciiTheme="minorHAnsi" w:hAnsiTheme="minorHAnsi" w:cstheme="minorHAnsi"/>
                <w:spacing w:val="-2"/>
                <w:sz w:val="12"/>
                <w:szCs w:val="12"/>
                <w:lang w:val="en-US"/>
              </w:rPr>
              <w:t>I</w:t>
            </w:r>
            <w:r w:rsidR="00254FE0">
              <w:rPr>
                <w:rFonts w:asciiTheme="minorHAnsi" w:hAnsiTheme="minorHAnsi" w:cstheme="minorHAnsi"/>
                <w:spacing w:val="-2"/>
                <w:sz w:val="12"/>
                <w:szCs w:val="12"/>
                <w:lang w:val="en-US"/>
              </w:rPr>
              <w:t>.</w:t>
            </w:r>
            <w:r w:rsidRPr="002E4BBE">
              <w:rPr>
                <w:rFonts w:asciiTheme="minorHAnsi" w:hAnsiTheme="minorHAnsi" w:cstheme="minorHAnsi"/>
                <w:spacing w:val="-2"/>
                <w:sz w:val="12"/>
                <w:szCs w:val="12"/>
                <w:lang w:val="en-US"/>
              </w:rPr>
              <w:t>12</w:t>
            </w:r>
            <w:r w:rsidR="00254FE0">
              <w:rPr>
                <w:rFonts w:asciiTheme="minorHAnsi" w:hAnsiTheme="minorHAnsi" w:cstheme="minorHAnsi"/>
                <w:spacing w:val="-2"/>
                <w:sz w:val="12"/>
                <w:szCs w:val="12"/>
                <w:lang w:val="en-US"/>
              </w:rPr>
              <w:t>.</w:t>
            </w:r>
          </w:p>
        </w:tc>
      </w:tr>
      <w:tr w:rsidR="004E1C23" w:rsidRPr="002E4BBE" w14:paraId="3385DA37" w14:textId="77777777" w:rsidTr="005A569A">
        <w:trPr>
          <w:trHeight w:val="423"/>
        </w:trPr>
        <w:tc>
          <w:tcPr>
            <w:tcW w:w="426" w:type="dxa"/>
            <w:vMerge/>
            <w:tcBorders>
              <w:left w:val="single" w:sz="4" w:space="0" w:color="auto"/>
              <w:bottom w:val="single" w:sz="4" w:space="0" w:color="auto"/>
              <w:right w:val="single" w:sz="4" w:space="0" w:color="auto"/>
            </w:tcBorders>
            <w:shd w:val="clear" w:color="auto" w:fill="FFFFFF"/>
            <w:textDirection w:val="btLr"/>
          </w:tcPr>
          <w:p w14:paraId="3385DA33" w14:textId="77777777" w:rsidR="004E1C23" w:rsidRPr="002E4BBE" w:rsidRDefault="004E1C23" w:rsidP="005A569A">
            <w:pPr>
              <w:shd w:val="clear" w:color="auto" w:fill="FFFFFF"/>
              <w:ind w:left="18"/>
              <w:rPr>
                <w:rFonts w:asciiTheme="minorHAnsi" w:hAnsiTheme="minorHAnsi" w:cstheme="minorHAnsi"/>
              </w:rPr>
            </w:pPr>
          </w:p>
        </w:tc>
        <w:tc>
          <w:tcPr>
            <w:tcW w:w="5717" w:type="dxa"/>
            <w:gridSpan w:val="4"/>
            <w:tcBorders>
              <w:top w:val="single" w:sz="4" w:space="0" w:color="auto"/>
              <w:left w:val="single" w:sz="4" w:space="0" w:color="auto"/>
              <w:bottom w:val="single" w:sz="4" w:space="0" w:color="auto"/>
              <w:right w:val="single" w:sz="4" w:space="0" w:color="auto"/>
            </w:tcBorders>
            <w:shd w:val="clear" w:color="auto" w:fill="FFFFFF"/>
          </w:tcPr>
          <w:p w14:paraId="3385DA34" w14:textId="703F3997" w:rsidR="004E1C23" w:rsidRPr="008258B4" w:rsidRDefault="004E1C23" w:rsidP="005A569A">
            <w:pPr>
              <w:shd w:val="clear" w:color="auto" w:fill="FFFFFF"/>
              <w:rPr>
                <w:rFonts w:asciiTheme="minorHAnsi" w:hAnsiTheme="minorHAnsi" w:cstheme="minorHAnsi"/>
                <w:b/>
                <w:bCs/>
                <w:i/>
                <w:iCs/>
                <w:sz w:val="12"/>
                <w:szCs w:val="12"/>
                <w:lang w:val="bs-Latn-BA"/>
              </w:rPr>
            </w:pPr>
            <w:r w:rsidRPr="002E4BBE">
              <w:rPr>
                <w:rFonts w:asciiTheme="minorHAnsi" w:hAnsiTheme="minorHAnsi" w:cstheme="minorHAnsi"/>
                <w:sz w:val="12"/>
                <w:szCs w:val="12"/>
                <w:lang w:val="en-US"/>
              </w:rPr>
              <w:t>I</w:t>
            </w:r>
            <w:r w:rsidR="00F36B12">
              <w:rPr>
                <w:rFonts w:asciiTheme="minorHAnsi" w:hAnsiTheme="minorHAnsi" w:cstheme="minorHAnsi"/>
                <w:sz w:val="12"/>
                <w:szCs w:val="12"/>
                <w:lang w:val="en-US"/>
              </w:rPr>
              <w:t>.</w:t>
            </w:r>
            <w:r w:rsidRPr="002E4BBE">
              <w:rPr>
                <w:rFonts w:asciiTheme="minorHAnsi" w:hAnsiTheme="minorHAnsi" w:cstheme="minorHAnsi"/>
                <w:sz w:val="12"/>
                <w:szCs w:val="12"/>
                <w:lang w:val="en-US"/>
              </w:rPr>
              <w:t xml:space="preserve">13. </w:t>
            </w:r>
            <w:proofErr w:type="spellStart"/>
            <w:r w:rsidRPr="002E4BBE">
              <w:rPr>
                <w:rFonts w:asciiTheme="minorHAnsi" w:hAnsiTheme="minorHAnsi" w:cstheme="minorHAnsi"/>
                <w:sz w:val="12"/>
                <w:szCs w:val="12"/>
                <w:lang w:val="en-US"/>
              </w:rPr>
              <w:t>Mj</w:t>
            </w:r>
            <w:r w:rsidR="00BE17B0" w:rsidRPr="002E4BBE">
              <w:rPr>
                <w:rFonts w:asciiTheme="minorHAnsi" w:hAnsiTheme="minorHAnsi" w:cstheme="minorHAnsi"/>
                <w:sz w:val="12"/>
                <w:szCs w:val="12"/>
                <w:lang w:val="en-US"/>
              </w:rPr>
              <w:t>e</w:t>
            </w:r>
            <w:r w:rsidR="002F56C8">
              <w:rPr>
                <w:rFonts w:asciiTheme="minorHAnsi" w:hAnsiTheme="minorHAnsi" w:cstheme="minorHAnsi"/>
                <w:sz w:val="12"/>
                <w:szCs w:val="12"/>
                <w:lang w:val="en-US"/>
              </w:rPr>
              <w:t>sto</w:t>
            </w:r>
            <w:proofErr w:type="spellEnd"/>
            <w:r w:rsidR="002F56C8">
              <w:rPr>
                <w:rFonts w:asciiTheme="minorHAnsi" w:hAnsiTheme="minorHAnsi" w:cstheme="minorHAnsi"/>
                <w:sz w:val="12"/>
                <w:szCs w:val="12"/>
                <w:lang w:val="en-US"/>
              </w:rPr>
              <w:t xml:space="preserve"> </w:t>
            </w:r>
            <w:proofErr w:type="spellStart"/>
            <w:r w:rsidR="002F56C8">
              <w:rPr>
                <w:rFonts w:asciiTheme="minorHAnsi" w:hAnsiTheme="minorHAnsi" w:cstheme="minorHAnsi"/>
                <w:sz w:val="12"/>
                <w:szCs w:val="12"/>
                <w:lang w:val="en-US"/>
              </w:rPr>
              <w:t>utovara</w:t>
            </w:r>
            <w:proofErr w:type="spellEnd"/>
            <w:r w:rsidR="002F56C8">
              <w:rPr>
                <w:rFonts w:asciiTheme="minorHAnsi" w:hAnsiTheme="minorHAnsi" w:cstheme="minorHAnsi"/>
                <w:sz w:val="12"/>
                <w:szCs w:val="12"/>
                <w:lang w:val="en-US"/>
              </w:rPr>
              <w:t xml:space="preserve">/ Place of loading </w:t>
            </w:r>
            <w:r w:rsidR="008258B4">
              <w:rPr>
                <w:rFonts w:asciiTheme="minorHAnsi" w:hAnsiTheme="minorHAnsi" w:cstheme="minorHAnsi"/>
                <w:sz w:val="12"/>
                <w:szCs w:val="12"/>
                <w:lang w:val="en-US"/>
              </w:rPr>
              <w:t xml:space="preserve">/ </w:t>
            </w:r>
            <w:proofErr w:type="spellStart"/>
            <w:r w:rsidR="008258B4">
              <w:rPr>
                <w:rFonts w:asciiTheme="minorHAnsi" w:hAnsiTheme="minorHAnsi" w:cstheme="minorHAnsi"/>
                <w:b/>
                <w:bCs/>
                <w:i/>
                <w:iCs/>
                <w:sz w:val="12"/>
                <w:szCs w:val="12"/>
                <w:lang w:val="en-US"/>
              </w:rPr>
              <w:t>Pakrovimo</w:t>
            </w:r>
            <w:proofErr w:type="spellEnd"/>
            <w:r w:rsidR="008258B4">
              <w:rPr>
                <w:rFonts w:asciiTheme="minorHAnsi" w:hAnsiTheme="minorHAnsi" w:cstheme="minorHAnsi"/>
                <w:b/>
                <w:bCs/>
                <w:i/>
                <w:iCs/>
                <w:sz w:val="12"/>
                <w:szCs w:val="12"/>
                <w:lang w:val="en-US"/>
              </w:rPr>
              <w:t xml:space="preserve"> </w:t>
            </w:r>
            <w:proofErr w:type="spellStart"/>
            <w:r w:rsidR="008258B4">
              <w:rPr>
                <w:rFonts w:asciiTheme="minorHAnsi" w:hAnsiTheme="minorHAnsi" w:cstheme="minorHAnsi"/>
                <w:b/>
                <w:bCs/>
                <w:i/>
                <w:iCs/>
                <w:sz w:val="12"/>
                <w:szCs w:val="12"/>
                <w:lang w:val="en-US"/>
              </w:rPr>
              <w:t>vieta</w:t>
            </w:r>
            <w:proofErr w:type="spellEnd"/>
          </w:p>
          <w:p w14:paraId="3385DA35" w14:textId="77777777" w:rsidR="004E1C23" w:rsidRPr="002E4BBE" w:rsidRDefault="004E1C23" w:rsidP="005A569A">
            <w:pPr>
              <w:shd w:val="clear" w:color="auto" w:fill="FFFFFF"/>
              <w:rPr>
                <w:rFonts w:asciiTheme="minorHAnsi" w:hAnsiTheme="minorHAnsi" w:cstheme="minorHAnsi"/>
                <w:sz w:val="14"/>
                <w:szCs w:val="14"/>
              </w:rPr>
            </w:pPr>
          </w:p>
        </w:tc>
        <w:tc>
          <w:tcPr>
            <w:tcW w:w="4083" w:type="dxa"/>
            <w:gridSpan w:val="6"/>
            <w:tcBorders>
              <w:top w:val="single" w:sz="4" w:space="0" w:color="auto"/>
              <w:left w:val="single" w:sz="4" w:space="0" w:color="auto"/>
              <w:bottom w:val="single" w:sz="4" w:space="0" w:color="auto"/>
              <w:right w:val="single" w:sz="4" w:space="0" w:color="auto"/>
            </w:tcBorders>
            <w:shd w:val="clear" w:color="auto" w:fill="FFFFFF"/>
          </w:tcPr>
          <w:p w14:paraId="3385DA36" w14:textId="6FCAAABC" w:rsidR="004E1C23" w:rsidRPr="00E627B0" w:rsidRDefault="004E1C23" w:rsidP="005A569A">
            <w:pPr>
              <w:shd w:val="clear" w:color="auto" w:fill="FFFFFF"/>
              <w:rPr>
                <w:rFonts w:asciiTheme="minorHAnsi" w:hAnsiTheme="minorHAnsi" w:cstheme="minorHAnsi"/>
                <w:b/>
                <w:bCs/>
                <w:i/>
                <w:iCs/>
                <w:sz w:val="14"/>
                <w:szCs w:val="14"/>
                <w:lang w:val="bs-Latn-BA"/>
              </w:rPr>
            </w:pPr>
            <w:r w:rsidRPr="002E4BBE">
              <w:rPr>
                <w:rFonts w:asciiTheme="minorHAnsi" w:hAnsiTheme="minorHAnsi" w:cstheme="minorHAnsi"/>
                <w:sz w:val="12"/>
                <w:szCs w:val="12"/>
                <w:lang w:val="en-US"/>
              </w:rPr>
              <w:t>I</w:t>
            </w:r>
            <w:r w:rsidR="00F36B12">
              <w:rPr>
                <w:rFonts w:asciiTheme="minorHAnsi" w:hAnsiTheme="minorHAnsi" w:cstheme="minorHAnsi"/>
                <w:sz w:val="12"/>
                <w:szCs w:val="12"/>
                <w:lang w:val="en-US"/>
              </w:rPr>
              <w:t>.</w:t>
            </w:r>
            <w:r w:rsidRPr="002E4BBE">
              <w:rPr>
                <w:rFonts w:asciiTheme="minorHAnsi" w:hAnsiTheme="minorHAnsi" w:cstheme="minorHAnsi"/>
                <w:sz w:val="12"/>
                <w:szCs w:val="12"/>
                <w:lang w:val="en-US"/>
              </w:rPr>
              <w:t xml:space="preserve">14. Datum </w:t>
            </w:r>
            <w:proofErr w:type="spellStart"/>
            <w:r w:rsidRPr="002E4BBE">
              <w:rPr>
                <w:rFonts w:asciiTheme="minorHAnsi" w:hAnsiTheme="minorHAnsi" w:cstheme="minorHAnsi"/>
                <w:sz w:val="12"/>
                <w:szCs w:val="12"/>
                <w:lang w:val="en-US"/>
              </w:rPr>
              <w:t>otpreme</w:t>
            </w:r>
            <w:proofErr w:type="spellEnd"/>
            <w:r w:rsidRPr="002E4BBE">
              <w:rPr>
                <w:rFonts w:asciiTheme="minorHAnsi" w:hAnsiTheme="minorHAnsi" w:cstheme="minorHAnsi"/>
                <w:sz w:val="12"/>
                <w:szCs w:val="12"/>
                <w:lang w:val="en-US"/>
              </w:rPr>
              <w:t xml:space="preserve">/ Date of departure </w:t>
            </w:r>
            <w:r w:rsidR="00E627B0">
              <w:rPr>
                <w:rFonts w:asciiTheme="minorHAnsi" w:hAnsiTheme="minorHAnsi" w:cstheme="minorHAnsi"/>
                <w:sz w:val="12"/>
                <w:szCs w:val="12"/>
                <w:lang w:val="en-US"/>
              </w:rPr>
              <w:t xml:space="preserve">/ </w:t>
            </w:r>
            <w:proofErr w:type="spellStart"/>
            <w:r w:rsidR="00E627B0">
              <w:rPr>
                <w:rFonts w:asciiTheme="minorHAnsi" w:hAnsiTheme="minorHAnsi" w:cstheme="minorHAnsi"/>
                <w:b/>
                <w:bCs/>
                <w:i/>
                <w:iCs/>
                <w:sz w:val="12"/>
                <w:szCs w:val="12"/>
                <w:lang w:val="en-US"/>
              </w:rPr>
              <w:t>Išvykimo</w:t>
            </w:r>
            <w:proofErr w:type="spellEnd"/>
            <w:r w:rsidR="00E627B0">
              <w:rPr>
                <w:rFonts w:asciiTheme="minorHAnsi" w:hAnsiTheme="minorHAnsi" w:cstheme="minorHAnsi"/>
                <w:b/>
                <w:bCs/>
                <w:i/>
                <w:iCs/>
                <w:sz w:val="12"/>
                <w:szCs w:val="12"/>
                <w:lang w:val="en-US"/>
              </w:rPr>
              <w:t xml:space="preserve"> data</w:t>
            </w:r>
          </w:p>
        </w:tc>
      </w:tr>
      <w:tr w:rsidR="004E1C23" w:rsidRPr="002E4BBE" w14:paraId="3385DA49" w14:textId="77777777" w:rsidTr="005A569A">
        <w:trPr>
          <w:trHeight w:val="1449"/>
        </w:trPr>
        <w:tc>
          <w:tcPr>
            <w:tcW w:w="426" w:type="dxa"/>
            <w:vMerge w:val="restart"/>
            <w:tcBorders>
              <w:top w:val="single" w:sz="4" w:space="0" w:color="auto"/>
              <w:right w:val="single" w:sz="4" w:space="0" w:color="auto"/>
            </w:tcBorders>
            <w:shd w:val="clear" w:color="auto" w:fill="FFFFFF"/>
            <w:textDirection w:val="btLr"/>
          </w:tcPr>
          <w:p w14:paraId="3385DA38" w14:textId="77777777" w:rsidR="004E1C23" w:rsidRPr="002E4BBE" w:rsidRDefault="004E1C23" w:rsidP="005A569A">
            <w:pPr>
              <w:shd w:val="clear" w:color="auto" w:fill="FFFFFF"/>
              <w:ind w:left="22" w:right="113"/>
              <w:rPr>
                <w:rFonts w:asciiTheme="minorHAnsi" w:hAnsiTheme="minorHAnsi" w:cstheme="minorHAnsi"/>
                <w:b/>
                <w:sz w:val="11"/>
                <w:szCs w:val="11"/>
              </w:rPr>
            </w:pPr>
          </w:p>
          <w:p w14:paraId="3385DA39" w14:textId="77777777" w:rsidR="004E1C23" w:rsidRPr="002E4BBE" w:rsidRDefault="004E1C23" w:rsidP="005A569A">
            <w:pPr>
              <w:shd w:val="clear" w:color="auto" w:fill="FFFFFF"/>
              <w:ind w:left="22" w:right="113"/>
              <w:rPr>
                <w:rFonts w:asciiTheme="minorHAnsi" w:hAnsiTheme="minorHAnsi" w:cstheme="minorHAnsi"/>
                <w:b/>
                <w:sz w:val="11"/>
                <w:szCs w:val="11"/>
              </w:rPr>
            </w:pPr>
          </w:p>
          <w:p w14:paraId="3385DA3A" w14:textId="77777777" w:rsidR="004E1C23" w:rsidRPr="002E4BBE" w:rsidRDefault="004E1C23" w:rsidP="005A569A">
            <w:pPr>
              <w:shd w:val="clear" w:color="auto" w:fill="FFFFFF"/>
              <w:ind w:left="113" w:right="113"/>
              <w:rPr>
                <w:rFonts w:asciiTheme="minorHAnsi" w:hAnsiTheme="minorHAnsi" w:cstheme="minorHAnsi"/>
                <w:b/>
                <w:sz w:val="14"/>
                <w:szCs w:val="14"/>
              </w:rPr>
            </w:pPr>
          </w:p>
          <w:p w14:paraId="3385DA3B" w14:textId="77777777" w:rsidR="004E1C23" w:rsidRPr="002E4BBE" w:rsidRDefault="004E1C23" w:rsidP="005A569A">
            <w:pPr>
              <w:shd w:val="clear" w:color="auto" w:fill="FFFFFF"/>
              <w:ind w:left="18" w:right="113"/>
              <w:rPr>
                <w:rFonts w:asciiTheme="minorHAnsi" w:hAnsiTheme="minorHAnsi" w:cstheme="minorHAnsi"/>
                <w:b/>
                <w:sz w:val="14"/>
                <w:szCs w:val="14"/>
              </w:rPr>
            </w:pPr>
          </w:p>
          <w:p w14:paraId="3385DA3C" w14:textId="77777777" w:rsidR="004E1C23" w:rsidRPr="002E4BBE" w:rsidRDefault="004E1C23" w:rsidP="005A569A">
            <w:pPr>
              <w:shd w:val="clear" w:color="auto" w:fill="FFFFFF"/>
              <w:ind w:left="18" w:right="113"/>
              <w:rPr>
                <w:rFonts w:asciiTheme="minorHAnsi" w:hAnsiTheme="minorHAnsi" w:cstheme="minorHAnsi"/>
              </w:rPr>
            </w:pPr>
          </w:p>
        </w:tc>
        <w:tc>
          <w:tcPr>
            <w:tcW w:w="5717" w:type="dxa"/>
            <w:gridSpan w:val="4"/>
            <w:vMerge w:val="restart"/>
            <w:tcBorders>
              <w:top w:val="single" w:sz="4" w:space="0" w:color="auto"/>
              <w:left w:val="single" w:sz="4" w:space="0" w:color="auto"/>
              <w:right w:val="single" w:sz="4" w:space="0" w:color="auto"/>
            </w:tcBorders>
            <w:shd w:val="clear" w:color="auto" w:fill="FFFFFF"/>
          </w:tcPr>
          <w:p w14:paraId="3385DA3D" w14:textId="60C6D65F" w:rsidR="004E1C23" w:rsidRPr="002F56C8" w:rsidRDefault="004E1C23" w:rsidP="005A569A">
            <w:pPr>
              <w:shd w:val="clear" w:color="auto" w:fill="FFFFFF"/>
              <w:rPr>
                <w:rFonts w:asciiTheme="minorHAnsi" w:hAnsiTheme="minorHAnsi" w:cstheme="minorHAnsi"/>
                <w:sz w:val="12"/>
                <w:szCs w:val="12"/>
                <w:lang w:val="bs-Latn-BA"/>
              </w:rPr>
            </w:pPr>
            <w:r w:rsidRPr="002E4BBE">
              <w:rPr>
                <w:rFonts w:asciiTheme="minorHAnsi" w:hAnsiTheme="minorHAnsi" w:cstheme="minorHAnsi"/>
                <w:sz w:val="12"/>
                <w:szCs w:val="12"/>
                <w:lang w:val="en-US"/>
              </w:rPr>
              <w:t>I</w:t>
            </w:r>
            <w:r w:rsidR="00F36B12">
              <w:rPr>
                <w:rFonts w:asciiTheme="minorHAnsi" w:hAnsiTheme="minorHAnsi" w:cstheme="minorHAnsi"/>
                <w:sz w:val="12"/>
                <w:szCs w:val="12"/>
              </w:rPr>
              <w:t>.</w:t>
            </w:r>
            <w:r w:rsidRPr="002E4BBE">
              <w:rPr>
                <w:rFonts w:asciiTheme="minorHAnsi" w:hAnsiTheme="minorHAnsi" w:cstheme="minorHAnsi"/>
                <w:sz w:val="12"/>
                <w:szCs w:val="12"/>
              </w:rPr>
              <w:t xml:space="preserve">15. </w:t>
            </w:r>
            <w:proofErr w:type="spellStart"/>
            <w:r w:rsidRPr="002E4BBE">
              <w:rPr>
                <w:rFonts w:asciiTheme="minorHAnsi" w:hAnsiTheme="minorHAnsi" w:cstheme="minorHAnsi"/>
                <w:sz w:val="12"/>
                <w:szCs w:val="12"/>
                <w:lang w:val="en-US"/>
              </w:rPr>
              <w:t>Prijevozno</w:t>
            </w:r>
            <w:proofErr w:type="spellEnd"/>
            <w:r w:rsidRPr="002E4BBE">
              <w:rPr>
                <w:rFonts w:asciiTheme="minorHAnsi" w:hAnsiTheme="minorHAnsi" w:cstheme="minorHAnsi"/>
                <w:sz w:val="12"/>
                <w:szCs w:val="12"/>
              </w:rPr>
              <w:t xml:space="preserve"> </w:t>
            </w:r>
            <w:proofErr w:type="spellStart"/>
            <w:r w:rsidRPr="002E4BBE">
              <w:rPr>
                <w:rFonts w:asciiTheme="minorHAnsi" w:hAnsiTheme="minorHAnsi" w:cstheme="minorHAnsi"/>
                <w:sz w:val="12"/>
                <w:szCs w:val="12"/>
                <w:lang w:val="en-US"/>
              </w:rPr>
              <w:t>sredstvo</w:t>
            </w:r>
            <w:proofErr w:type="spellEnd"/>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en-US"/>
              </w:rPr>
              <w:t>Means</w:t>
            </w:r>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en-US"/>
              </w:rPr>
              <w:t>of</w:t>
            </w:r>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en-US"/>
              </w:rPr>
              <w:t>transport</w:t>
            </w:r>
            <w:r w:rsidR="007B1110">
              <w:rPr>
                <w:rFonts w:asciiTheme="minorHAnsi" w:hAnsiTheme="minorHAnsi" w:cstheme="minorHAnsi"/>
                <w:sz w:val="12"/>
                <w:szCs w:val="12"/>
                <w:lang w:val="en-US"/>
              </w:rPr>
              <w:t xml:space="preserve"> / </w:t>
            </w:r>
            <w:proofErr w:type="spellStart"/>
            <w:r w:rsidR="003B2511" w:rsidRPr="005A7884">
              <w:rPr>
                <w:rFonts w:asciiTheme="minorHAnsi" w:hAnsiTheme="minorHAnsi" w:cstheme="minorHAnsi"/>
                <w:b/>
                <w:bCs/>
                <w:i/>
                <w:iCs/>
                <w:sz w:val="12"/>
                <w:szCs w:val="12"/>
                <w:lang w:val="en-US"/>
              </w:rPr>
              <w:t>T</w:t>
            </w:r>
            <w:r w:rsidR="007B1110" w:rsidRPr="005A7884">
              <w:rPr>
                <w:rFonts w:asciiTheme="minorHAnsi" w:hAnsiTheme="minorHAnsi" w:cstheme="minorHAnsi"/>
                <w:b/>
                <w:bCs/>
                <w:i/>
                <w:iCs/>
                <w:sz w:val="12"/>
                <w:szCs w:val="12"/>
                <w:lang w:val="en-US"/>
              </w:rPr>
              <w:t>ransportavimo</w:t>
            </w:r>
            <w:proofErr w:type="spellEnd"/>
            <w:r w:rsidR="003B2511" w:rsidRPr="005A7884">
              <w:rPr>
                <w:rFonts w:asciiTheme="minorHAnsi" w:hAnsiTheme="minorHAnsi" w:cstheme="minorHAnsi"/>
                <w:b/>
                <w:bCs/>
                <w:i/>
                <w:iCs/>
                <w:sz w:val="12"/>
                <w:szCs w:val="12"/>
                <w:lang w:val="en-US"/>
              </w:rPr>
              <w:t xml:space="preserve"> </w:t>
            </w:r>
            <w:proofErr w:type="spellStart"/>
            <w:r w:rsidR="003B2511" w:rsidRPr="005A7884">
              <w:rPr>
                <w:rFonts w:asciiTheme="minorHAnsi" w:hAnsiTheme="minorHAnsi" w:cstheme="minorHAnsi"/>
                <w:b/>
                <w:bCs/>
                <w:i/>
                <w:iCs/>
                <w:sz w:val="12"/>
                <w:szCs w:val="12"/>
                <w:lang w:val="en-US"/>
              </w:rPr>
              <w:t>priemonė</w:t>
            </w:r>
            <w:proofErr w:type="spellEnd"/>
          </w:p>
          <w:p w14:paraId="3385DA3E" w14:textId="77777777" w:rsidR="004E1C23" w:rsidRPr="002E4BBE" w:rsidRDefault="004E1C23" w:rsidP="005A569A">
            <w:pPr>
              <w:shd w:val="clear" w:color="auto" w:fill="FFFFFF"/>
              <w:ind w:left="234" w:right="295"/>
              <w:rPr>
                <w:rFonts w:asciiTheme="minorHAnsi" w:hAnsiTheme="minorHAnsi" w:cstheme="minorHAnsi"/>
                <w:sz w:val="12"/>
                <w:szCs w:val="12"/>
              </w:rPr>
            </w:pPr>
          </w:p>
          <w:p w14:paraId="3385DA3F" w14:textId="1BB5CEAF" w:rsidR="004E1C23" w:rsidRPr="002E4BBE" w:rsidRDefault="004E1C23" w:rsidP="005A569A">
            <w:pPr>
              <w:shd w:val="clear" w:color="auto" w:fill="FFFFFF"/>
              <w:rPr>
                <w:rFonts w:asciiTheme="minorHAnsi" w:hAnsiTheme="minorHAnsi" w:cstheme="minorHAnsi"/>
                <w:sz w:val="12"/>
                <w:szCs w:val="12"/>
              </w:rPr>
            </w:pPr>
            <w:r w:rsidRPr="005248AC">
              <w:rPr>
                <w:rFonts w:asciiTheme="minorHAnsi" w:hAnsiTheme="minorHAnsi" w:cstheme="minorHAnsi"/>
                <w:sz w:val="12"/>
                <w:szCs w:val="12"/>
              </w:rPr>
              <w:t>Avion</w:t>
            </w:r>
            <w:r w:rsidRPr="002E4BBE">
              <w:rPr>
                <w:rFonts w:asciiTheme="minorHAnsi" w:hAnsiTheme="minorHAnsi" w:cstheme="minorHAnsi"/>
                <w:sz w:val="12"/>
                <w:szCs w:val="12"/>
              </w:rPr>
              <w:t>/</w:t>
            </w:r>
            <w:r w:rsidRPr="002E4BBE">
              <w:rPr>
                <w:rFonts w:asciiTheme="minorHAnsi" w:hAnsiTheme="minorHAnsi" w:cstheme="minorHAnsi"/>
                <w:sz w:val="12"/>
                <w:szCs w:val="12"/>
                <w:lang w:val="sl-SI"/>
              </w:rPr>
              <w:t xml:space="preserve"> </w:t>
            </w:r>
            <w:r w:rsidRPr="005248AC">
              <w:rPr>
                <w:rFonts w:asciiTheme="minorHAnsi" w:hAnsiTheme="minorHAnsi" w:cstheme="minorHAnsi"/>
                <w:sz w:val="12"/>
                <w:szCs w:val="12"/>
              </w:rPr>
              <w:t>Aeroplane</w:t>
            </w:r>
            <w:r w:rsidR="003700BA" w:rsidRPr="005248AC">
              <w:rPr>
                <w:rFonts w:asciiTheme="minorHAnsi" w:hAnsiTheme="minorHAnsi" w:cstheme="minorHAnsi"/>
                <w:sz w:val="12"/>
                <w:szCs w:val="12"/>
              </w:rPr>
              <w:t>/</w:t>
            </w:r>
            <w:r w:rsidR="003700BA" w:rsidRPr="005248AC">
              <w:rPr>
                <w:rFonts w:asciiTheme="minorHAnsi" w:hAnsiTheme="minorHAnsi" w:cstheme="minorHAnsi"/>
                <w:b/>
                <w:bCs/>
                <w:i/>
                <w:iCs/>
                <w:sz w:val="12"/>
                <w:szCs w:val="12"/>
              </w:rPr>
              <w:t xml:space="preserve"> Lėktuvas</w:t>
            </w:r>
            <w:r w:rsidRPr="005A7884">
              <w:rPr>
                <w:rFonts w:asciiTheme="minorHAnsi" w:hAnsiTheme="minorHAnsi" w:cstheme="minorHAnsi"/>
                <w:b/>
                <w:bCs/>
                <w:i/>
                <w:iCs/>
                <w:sz w:val="12"/>
                <w:szCs w:val="12"/>
              </w:rPr>
              <w:t xml:space="preserve"> </w:t>
            </w:r>
            <w:sdt>
              <w:sdtPr>
                <w:rPr>
                  <w:rFonts w:asciiTheme="minorHAnsi" w:hAnsiTheme="minorHAnsi" w:cstheme="minorHAnsi"/>
                  <w:sz w:val="12"/>
                  <w:szCs w:val="12"/>
                </w:rPr>
                <w:id w:val="199832837"/>
                <w14:checkbox>
                  <w14:checked w14:val="0"/>
                  <w14:checkedState w14:val="2612" w14:font="MS Gothic"/>
                  <w14:uncheckedState w14:val="2610" w14:font="MS Gothic"/>
                </w14:checkbox>
              </w:sdtPr>
              <w:sdtEndPr/>
              <w:sdtContent>
                <w:r w:rsidR="003A611F">
                  <w:rPr>
                    <w:rFonts w:ascii="MS Gothic" w:eastAsia="MS Gothic" w:hAnsi="MS Gothic" w:cstheme="minorHAnsi" w:hint="eastAsia"/>
                    <w:sz w:val="12"/>
                    <w:szCs w:val="12"/>
                  </w:rPr>
                  <w:t>☐</w:t>
                </w:r>
              </w:sdtContent>
            </w:sdt>
            <w:r w:rsidRPr="002E4BBE">
              <w:rPr>
                <w:rFonts w:asciiTheme="minorHAnsi" w:hAnsiTheme="minorHAnsi" w:cstheme="minorHAnsi"/>
                <w:sz w:val="12"/>
                <w:szCs w:val="12"/>
              </w:rPr>
              <w:t xml:space="preserve">                                                   </w:t>
            </w:r>
            <w:r w:rsidRPr="005248AC">
              <w:rPr>
                <w:rFonts w:asciiTheme="minorHAnsi" w:hAnsiTheme="minorHAnsi" w:cstheme="minorHAnsi"/>
                <w:sz w:val="12"/>
                <w:szCs w:val="12"/>
              </w:rPr>
              <w:t>Brod</w:t>
            </w:r>
            <w:r w:rsidRPr="002E4BBE">
              <w:rPr>
                <w:rFonts w:asciiTheme="minorHAnsi" w:hAnsiTheme="minorHAnsi" w:cstheme="minorHAnsi"/>
                <w:sz w:val="12"/>
                <w:szCs w:val="12"/>
              </w:rPr>
              <w:t xml:space="preserve"> / </w:t>
            </w:r>
            <w:r w:rsidRPr="005248AC">
              <w:rPr>
                <w:rFonts w:asciiTheme="minorHAnsi" w:hAnsiTheme="minorHAnsi" w:cstheme="minorHAnsi"/>
                <w:sz w:val="12"/>
                <w:szCs w:val="12"/>
              </w:rPr>
              <w:t>Ship</w:t>
            </w:r>
            <w:r w:rsidRPr="002E4BBE">
              <w:rPr>
                <w:rFonts w:asciiTheme="minorHAnsi" w:hAnsiTheme="minorHAnsi" w:cstheme="minorHAnsi"/>
                <w:sz w:val="12"/>
                <w:szCs w:val="12"/>
              </w:rPr>
              <w:t xml:space="preserve"> </w:t>
            </w:r>
            <w:r w:rsidR="007B13AD">
              <w:rPr>
                <w:rFonts w:asciiTheme="minorHAnsi" w:hAnsiTheme="minorHAnsi" w:cstheme="minorHAnsi"/>
                <w:sz w:val="12"/>
                <w:szCs w:val="12"/>
              </w:rPr>
              <w:t xml:space="preserve">/ </w:t>
            </w:r>
            <w:r w:rsidR="007B13AD" w:rsidRPr="003700BA">
              <w:rPr>
                <w:rFonts w:asciiTheme="minorHAnsi" w:hAnsiTheme="minorHAnsi" w:cstheme="minorHAnsi"/>
                <w:b/>
                <w:bCs/>
                <w:i/>
                <w:iCs/>
                <w:sz w:val="12"/>
                <w:szCs w:val="12"/>
              </w:rPr>
              <w:t>Laivas</w:t>
            </w:r>
            <w:r w:rsidRPr="002E4BBE">
              <w:rPr>
                <w:rFonts w:asciiTheme="minorHAnsi" w:hAnsiTheme="minorHAnsi" w:cstheme="minorHAnsi"/>
                <w:sz w:val="12"/>
                <w:szCs w:val="12"/>
              </w:rPr>
              <w:t xml:space="preserve"> </w:t>
            </w:r>
            <w:sdt>
              <w:sdtPr>
                <w:rPr>
                  <w:rFonts w:asciiTheme="minorHAnsi" w:hAnsiTheme="minorHAnsi" w:cstheme="minorHAnsi"/>
                  <w:sz w:val="12"/>
                  <w:szCs w:val="12"/>
                  <w:lang w:val="en-US"/>
                </w:rPr>
                <w:id w:val="-1738774426"/>
                <w14:checkbox>
                  <w14:checked w14:val="0"/>
                  <w14:checkedState w14:val="2612" w14:font="MS Gothic"/>
                  <w14:uncheckedState w14:val="2610" w14:font="MS Gothic"/>
                </w14:checkbox>
              </w:sdtPr>
              <w:sdtEndPr/>
              <w:sdtContent>
                <w:r w:rsidR="0084728B">
                  <w:rPr>
                    <w:rFonts w:ascii="MS Gothic" w:eastAsia="MS Gothic" w:hAnsi="MS Gothic" w:cstheme="minorHAnsi" w:hint="eastAsia"/>
                    <w:sz w:val="12"/>
                    <w:szCs w:val="12"/>
                    <w:lang w:val="en-US"/>
                  </w:rPr>
                  <w:t>☐</w:t>
                </w:r>
              </w:sdtContent>
            </w:sdt>
            <w:r w:rsidRPr="002E4BBE">
              <w:rPr>
                <w:rFonts w:asciiTheme="minorHAnsi" w:hAnsiTheme="minorHAnsi" w:cstheme="minorHAnsi"/>
                <w:sz w:val="12"/>
                <w:szCs w:val="12"/>
              </w:rPr>
              <w:t xml:space="preserve">  </w:t>
            </w:r>
          </w:p>
          <w:p w14:paraId="3385DA40" w14:textId="77777777" w:rsidR="004E1C23" w:rsidRPr="002E4BBE" w:rsidRDefault="004E1C23" w:rsidP="005A569A">
            <w:pPr>
              <w:shd w:val="clear" w:color="auto" w:fill="FFFFFF"/>
              <w:rPr>
                <w:rFonts w:asciiTheme="minorHAnsi" w:hAnsiTheme="minorHAnsi" w:cstheme="minorHAnsi"/>
                <w:sz w:val="12"/>
                <w:szCs w:val="12"/>
              </w:rPr>
            </w:pPr>
          </w:p>
          <w:p w14:paraId="3385DA41" w14:textId="055ED394" w:rsidR="004E1C23" w:rsidRPr="002E4BBE" w:rsidRDefault="004E1C23" w:rsidP="005A569A">
            <w:pPr>
              <w:shd w:val="clear" w:color="auto" w:fill="FFFFFF"/>
              <w:rPr>
                <w:rFonts w:asciiTheme="minorHAnsi" w:hAnsiTheme="minorHAnsi" w:cstheme="minorHAnsi"/>
                <w:sz w:val="12"/>
                <w:szCs w:val="12"/>
              </w:rPr>
            </w:pPr>
            <w:r w:rsidRPr="002E4BBE">
              <w:rPr>
                <w:rFonts w:asciiTheme="minorHAnsi" w:hAnsiTheme="minorHAnsi" w:cstheme="minorHAnsi"/>
                <w:sz w:val="12"/>
                <w:szCs w:val="12"/>
              </w:rPr>
              <w:t>Ž</w:t>
            </w:r>
            <w:r w:rsidRPr="00F16AFF">
              <w:rPr>
                <w:rFonts w:asciiTheme="minorHAnsi" w:hAnsiTheme="minorHAnsi" w:cstheme="minorHAnsi"/>
                <w:sz w:val="12"/>
                <w:szCs w:val="12"/>
              </w:rPr>
              <w:t>eljezni</w:t>
            </w:r>
            <w:r w:rsidRPr="002E4BBE">
              <w:rPr>
                <w:rFonts w:asciiTheme="minorHAnsi" w:hAnsiTheme="minorHAnsi" w:cstheme="minorHAnsi"/>
                <w:sz w:val="12"/>
                <w:szCs w:val="12"/>
              </w:rPr>
              <w:t>č</w:t>
            </w:r>
            <w:r w:rsidRPr="00F16AFF">
              <w:rPr>
                <w:rFonts w:asciiTheme="minorHAnsi" w:hAnsiTheme="minorHAnsi" w:cstheme="minorHAnsi"/>
                <w:sz w:val="12"/>
                <w:szCs w:val="12"/>
              </w:rPr>
              <w:t>ki</w:t>
            </w:r>
            <w:r w:rsidRPr="002E4BBE">
              <w:rPr>
                <w:rFonts w:asciiTheme="minorHAnsi" w:hAnsiTheme="minorHAnsi" w:cstheme="minorHAnsi"/>
                <w:sz w:val="12"/>
                <w:szCs w:val="12"/>
              </w:rPr>
              <w:t xml:space="preserve"> </w:t>
            </w:r>
            <w:r w:rsidRPr="00F16AFF">
              <w:rPr>
                <w:rFonts w:asciiTheme="minorHAnsi" w:hAnsiTheme="minorHAnsi" w:cstheme="minorHAnsi"/>
                <w:sz w:val="12"/>
                <w:szCs w:val="12"/>
              </w:rPr>
              <w:t>vagon</w:t>
            </w:r>
            <w:r w:rsidRPr="002E4BBE">
              <w:rPr>
                <w:rFonts w:asciiTheme="minorHAnsi" w:hAnsiTheme="minorHAnsi" w:cstheme="minorHAnsi"/>
                <w:sz w:val="12"/>
                <w:szCs w:val="12"/>
              </w:rPr>
              <w:t>/</w:t>
            </w:r>
            <w:r w:rsidRPr="002E4BBE">
              <w:rPr>
                <w:rFonts w:asciiTheme="minorHAnsi" w:hAnsiTheme="minorHAnsi" w:cstheme="minorHAnsi"/>
                <w:sz w:val="12"/>
                <w:szCs w:val="12"/>
                <w:lang w:val="sl-SI"/>
              </w:rPr>
              <w:t xml:space="preserve"> </w:t>
            </w:r>
            <w:r w:rsidRPr="00F16AFF">
              <w:rPr>
                <w:rFonts w:asciiTheme="minorHAnsi" w:hAnsiTheme="minorHAnsi" w:cstheme="minorHAnsi"/>
                <w:sz w:val="12"/>
                <w:szCs w:val="12"/>
              </w:rPr>
              <w:t>Railway</w:t>
            </w:r>
            <w:r w:rsidR="003700BA" w:rsidRPr="00F16AFF">
              <w:rPr>
                <w:rFonts w:asciiTheme="minorHAnsi" w:hAnsiTheme="minorHAnsi" w:cstheme="minorHAnsi"/>
                <w:sz w:val="12"/>
                <w:szCs w:val="12"/>
              </w:rPr>
              <w:t xml:space="preserve"> / </w:t>
            </w:r>
            <w:r w:rsidR="00A355F1" w:rsidRPr="00F16AFF">
              <w:rPr>
                <w:rFonts w:asciiTheme="minorHAnsi" w:hAnsiTheme="minorHAnsi" w:cstheme="minorHAnsi"/>
                <w:b/>
                <w:bCs/>
                <w:i/>
                <w:iCs/>
                <w:sz w:val="12"/>
                <w:szCs w:val="12"/>
              </w:rPr>
              <w:t xml:space="preserve">Krovininiu vagonu </w:t>
            </w:r>
            <w:sdt>
              <w:sdtPr>
                <w:rPr>
                  <w:rFonts w:asciiTheme="minorHAnsi" w:hAnsiTheme="minorHAnsi" w:cstheme="minorHAnsi"/>
                  <w:sz w:val="12"/>
                  <w:szCs w:val="12"/>
                </w:rPr>
                <w:id w:val="-123239354"/>
                <w14:checkbox>
                  <w14:checked w14:val="0"/>
                  <w14:checkedState w14:val="2612" w14:font="MS Gothic"/>
                  <w14:uncheckedState w14:val="2610" w14:font="MS Gothic"/>
                </w14:checkbox>
              </w:sdtPr>
              <w:sdtEndPr/>
              <w:sdtContent>
                <w:r w:rsidR="0084728B" w:rsidRPr="002C346B">
                  <w:rPr>
                    <w:rFonts w:ascii="MS Gothic" w:eastAsia="MS Gothic" w:hAnsi="MS Gothic" w:cstheme="minorHAnsi"/>
                    <w:sz w:val="12"/>
                    <w:szCs w:val="12"/>
                  </w:rPr>
                  <w:t>☐</w:t>
                </w:r>
              </w:sdtContent>
            </w:sdt>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sl-SI"/>
              </w:rPr>
              <w:t xml:space="preserve">                                                       </w:t>
            </w:r>
          </w:p>
          <w:p w14:paraId="3385DA42" w14:textId="77777777" w:rsidR="004E1C23" w:rsidRPr="002E4BBE" w:rsidRDefault="004E1C23" w:rsidP="005A569A">
            <w:pPr>
              <w:shd w:val="clear" w:color="auto" w:fill="FFFFFF"/>
              <w:rPr>
                <w:rFonts w:asciiTheme="minorHAnsi" w:hAnsiTheme="minorHAnsi" w:cstheme="minorHAnsi"/>
                <w:sz w:val="12"/>
                <w:szCs w:val="12"/>
                <w:lang w:val="sl-SI"/>
              </w:rPr>
            </w:pPr>
            <w:r w:rsidRPr="002E4BBE">
              <w:rPr>
                <w:rFonts w:asciiTheme="minorHAnsi" w:hAnsiTheme="minorHAnsi" w:cstheme="minorHAnsi"/>
                <w:sz w:val="12"/>
                <w:szCs w:val="12"/>
                <w:lang w:val="sl-SI"/>
              </w:rPr>
              <w:t xml:space="preserve">                                                                                                                       </w:t>
            </w:r>
          </w:p>
          <w:p w14:paraId="3385DA43" w14:textId="21E79282" w:rsidR="004E1C23" w:rsidRPr="002E4BBE" w:rsidRDefault="004E1C23" w:rsidP="005A569A">
            <w:pPr>
              <w:shd w:val="clear" w:color="auto" w:fill="FFFFFF"/>
              <w:rPr>
                <w:rFonts w:asciiTheme="minorHAnsi" w:hAnsiTheme="minorHAnsi" w:cstheme="minorHAnsi"/>
                <w:sz w:val="12"/>
                <w:szCs w:val="12"/>
                <w:lang w:val="sl-SI"/>
              </w:rPr>
            </w:pPr>
            <w:r w:rsidRPr="002E4BBE">
              <w:rPr>
                <w:rFonts w:asciiTheme="minorHAnsi" w:hAnsiTheme="minorHAnsi" w:cstheme="minorHAnsi"/>
                <w:sz w:val="12"/>
                <w:szCs w:val="12"/>
                <w:lang w:val="sl-SI"/>
              </w:rPr>
              <w:t>Cestovno vozilo/ Road vehicle</w:t>
            </w:r>
            <w:r w:rsidR="00A355F1">
              <w:rPr>
                <w:rFonts w:asciiTheme="minorHAnsi" w:hAnsiTheme="minorHAnsi" w:cstheme="minorHAnsi"/>
                <w:sz w:val="12"/>
                <w:szCs w:val="12"/>
                <w:lang w:val="sl-SI"/>
              </w:rPr>
              <w:t xml:space="preserve"> / </w:t>
            </w:r>
            <w:r w:rsidR="00A355F1" w:rsidRPr="005A7884">
              <w:rPr>
                <w:rFonts w:asciiTheme="minorHAnsi" w:hAnsiTheme="minorHAnsi" w:cstheme="minorHAnsi"/>
                <w:b/>
                <w:bCs/>
                <w:i/>
                <w:iCs/>
                <w:sz w:val="12"/>
                <w:szCs w:val="12"/>
                <w:lang w:val="sl-SI"/>
              </w:rPr>
              <w:t>Kelių transporto priemonė</w:t>
            </w:r>
            <w:r w:rsidRPr="005A7884">
              <w:rPr>
                <w:rFonts w:asciiTheme="minorHAnsi" w:hAnsiTheme="minorHAnsi" w:cstheme="minorHAnsi"/>
                <w:b/>
                <w:bCs/>
                <w:i/>
                <w:iCs/>
                <w:sz w:val="12"/>
                <w:szCs w:val="12"/>
                <w:lang w:val="sl-SI"/>
              </w:rPr>
              <w:t xml:space="preserve"> </w:t>
            </w:r>
            <w:sdt>
              <w:sdtPr>
                <w:rPr>
                  <w:rFonts w:asciiTheme="minorHAnsi" w:hAnsiTheme="minorHAnsi" w:cstheme="minorHAnsi"/>
                  <w:sz w:val="12"/>
                  <w:szCs w:val="12"/>
                  <w:lang w:val="en-US"/>
                </w:rPr>
                <w:id w:val="2073310790"/>
                <w14:checkbox>
                  <w14:checked w14:val="0"/>
                  <w14:checkedState w14:val="2612" w14:font="MS Gothic"/>
                  <w14:uncheckedState w14:val="2610" w14:font="MS Gothic"/>
                </w14:checkbox>
              </w:sdtPr>
              <w:sdtEndPr/>
              <w:sdtContent>
                <w:r w:rsidR="0084728B" w:rsidRPr="0084728B">
                  <w:rPr>
                    <w:rFonts w:ascii="MS Gothic" w:eastAsia="MS Gothic" w:hAnsi="MS Gothic" w:cstheme="minorHAnsi" w:hint="eastAsia"/>
                    <w:sz w:val="12"/>
                    <w:szCs w:val="12"/>
                    <w:lang w:val="en-US"/>
                  </w:rPr>
                  <w:t>☐</w:t>
                </w:r>
              </w:sdtContent>
            </w:sdt>
            <w:r w:rsidRPr="002E4BBE">
              <w:rPr>
                <w:rFonts w:asciiTheme="minorHAnsi" w:hAnsiTheme="minorHAnsi" w:cstheme="minorHAnsi"/>
                <w:sz w:val="12"/>
                <w:szCs w:val="12"/>
                <w:lang w:val="sl-SI"/>
              </w:rPr>
              <w:t xml:space="preserve">               </w:t>
            </w:r>
          </w:p>
          <w:p w14:paraId="3385DA44" w14:textId="4BEC527A" w:rsidR="004E1C23" w:rsidRPr="002E4BBE" w:rsidRDefault="004E1C23" w:rsidP="005A569A">
            <w:pPr>
              <w:shd w:val="clear" w:color="auto" w:fill="FFFFFF"/>
              <w:rPr>
                <w:rFonts w:asciiTheme="minorHAnsi" w:hAnsiTheme="minorHAnsi" w:cstheme="minorHAnsi"/>
                <w:sz w:val="12"/>
                <w:szCs w:val="12"/>
                <w:lang w:val="sl-SI"/>
              </w:rPr>
            </w:pPr>
            <w:r w:rsidRPr="002E4BBE">
              <w:rPr>
                <w:rFonts w:asciiTheme="minorHAnsi" w:hAnsiTheme="minorHAnsi" w:cstheme="minorHAnsi"/>
                <w:sz w:val="12"/>
                <w:szCs w:val="12"/>
                <w:lang w:val="sl-SI"/>
              </w:rPr>
              <w:t xml:space="preserve">                                                                                                                    Drugo/ Other</w:t>
            </w:r>
            <w:r w:rsidR="00A355F1">
              <w:rPr>
                <w:rFonts w:asciiTheme="minorHAnsi" w:hAnsiTheme="minorHAnsi" w:cstheme="minorHAnsi"/>
                <w:sz w:val="12"/>
                <w:szCs w:val="12"/>
                <w:lang w:val="sl-SI"/>
              </w:rPr>
              <w:t xml:space="preserve"> / </w:t>
            </w:r>
            <w:r w:rsidR="00A355F1" w:rsidRPr="005A7884">
              <w:rPr>
                <w:rFonts w:asciiTheme="minorHAnsi" w:hAnsiTheme="minorHAnsi" w:cstheme="minorHAnsi"/>
                <w:b/>
                <w:bCs/>
                <w:i/>
                <w:iCs/>
                <w:sz w:val="12"/>
                <w:szCs w:val="12"/>
                <w:lang w:val="sl-SI"/>
              </w:rPr>
              <w:t>Kita</w:t>
            </w:r>
            <w:r w:rsidRPr="002E4BBE">
              <w:rPr>
                <w:rFonts w:asciiTheme="minorHAnsi" w:hAnsiTheme="minorHAnsi" w:cstheme="minorHAnsi"/>
                <w:sz w:val="12"/>
                <w:szCs w:val="12"/>
                <w:lang w:val="sl-SI"/>
              </w:rPr>
              <w:t xml:space="preserve"> </w:t>
            </w:r>
            <w:sdt>
              <w:sdtPr>
                <w:rPr>
                  <w:rFonts w:asciiTheme="minorHAnsi" w:hAnsiTheme="minorHAnsi" w:cstheme="minorHAnsi"/>
                  <w:sz w:val="12"/>
                  <w:szCs w:val="12"/>
                  <w:lang w:val="en-US"/>
                </w:rPr>
                <w:id w:val="1279905494"/>
                <w14:checkbox>
                  <w14:checked w14:val="0"/>
                  <w14:checkedState w14:val="2612" w14:font="MS Gothic"/>
                  <w14:uncheckedState w14:val="2610" w14:font="MS Gothic"/>
                </w14:checkbox>
              </w:sdtPr>
              <w:sdtEndPr/>
              <w:sdtContent>
                <w:r w:rsidR="0084728B" w:rsidRPr="0084728B">
                  <w:rPr>
                    <w:rFonts w:ascii="MS Gothic" w:eastAsia="MS Gothic" w:hAnsi="MS Gothic" w:cstheme="minorHAnsi" w:hint="eastAsia"/>
                    <w:sz w:val="12"/>
                    <w:szCs w:val="12"/>
                    <w:lang w:val="en-US"/>
                  </w:rPr>
                  <w:t>☐</w:t>
                </w:r>
              </w:sdtContent>
            </w:sdt>
            <w:r w:rsidRPr="002E4BBE">
              <w:rPr>
                <w:rFonts w:asciiTheme="minorHAnsi" w:hAnsiTheme="minorHAnsi" w:cstheme="minorHAnsi"/>
                <w:sz w:val="12"/>
                <w:szCs w:val="12"/>
                <w:lang w:val="sl-SI"/>
              </w:rPr>
              <w:t xml:space="preserve"> </w:t>
            </w:r>
          </w:p>
          <w:p w14:paraId="3385DA45" w14:textId="30EC8318" w:rsidR="004E1C23" w:rsidRPr="002E4BBE" w:rsidRDefault="004E1C23" w:rsidP="005A569A">
            <w:pPr>
              <w:shd w:val="clear" w:color="auto" w:fill="FFFFFF"/>
              <w:rPr>
                <w:rFonts w:asciiTheme="minorHAnsi" w:hAnsiTheme="minorHAnsi" w:cstheme="minorHAnsi"/>
                <w:sz w:val="12"/>
                <w:szCs w:val="12"/>
                <w:lang w:val="sl-SI"/>
              </w:rPr>
            </w:pPr>
            <w:r w:rsidRPr="002E4BBE">
              <w:rPr>
                <w:rFonts w:asciiTheme="minorHAnsi" w:hAnsiTheme="minorHAnsi" w:cstheme="minorHAnsi"/>
                <w:sz w:val="12"/>
                <w:szCs w:val="12"/>
                <w:lang w:val="sl-SI"/>
              </w:rPr>
              <w:t>Identifikacija / Identification</w:t>
            </w:r>
            <w:r w:rsidR="00A355F1">
              <w:rPr>
                <w:rFonts w:asciiTheme="minorHAnsi" w:hAnsiTheme="minorHAnsi" w:cstheme="minorHAnsi"/>
                <w:sz w:val="12"/>
                <w:szCs w:val="12"/>
                <w:lang w:val="sl-SI"/>
              </w:rPr>
              <w:t xml:space="preserve"> / </w:t>
            </w:r>
            <w:r w:rsidR="00A355F1" w:rsidRPr="005A7884">
              <w:rPr>
                <w:rFonts w:asciiTheme="minorHAnsi" w:hAnsiTheme="minorHAnsi" w:cstheme="minorHAnsi"/>
                <w:b/>
                <w:bCs/>
                <w:i/>
                <w:iCs/>
                <w:sz w:val="12"/>
                <w:szCs w:val="12"/>
                <w:lang w:val="sl-SI"/>
              </w:rPr>
              <w:t>Identi</w:t>
            </w:r>
            <w:r w:rsidR="00A974CD" w:rsidRPr="005A7884">
              <w:rPr>
                <w:rFonts w:asciiTheme="minorHAnsi" w:hAnsiTheme="minorHAnsi" w:cstheme="minorHAnsi"/>
                <w:b/>
                <w:bCs/>
                <w:i/>
                <w:iCs/>
                <w:sz w:val="12"/>
                <w:szCs w:val="12"/>
                <w:lang w:val="sl-SI"/>
              </w:rPr>
              <w:t>fikacija:</w:t>
            </w:r>
            <w:r w:rsidRPr="005A7884">
              <w:rPr>
                <w:rFonts w:asciiTheme="minorHAnsi" w:hAnsiTheme="minorHAnsi" w:cstheme="minorHAnsi"/>
                <w:b/>
                <w:bCs/>
                <w:i/>
                <w:iCs/>
                <w:sz w:val="12"/>
                <w:szCs w:val="12"/>
                <w:lang w:val="sl-SI"/>
              </w:rPr>
              <w:t xml:space="preserve"> </w:t>
            </w:r>
          </w:p>
          <w:p w14:paraId="3385DA46" w14:textId="77777777" w:rsidR="004E1C23" w:rsidRPr="002E4BBE" w:rsidRDefault="004E1C23" w:rsidP="005A569A">
            <w:pPr>
              <w:shd w:val="clear" w:color="auto" w:fill="FFFFFF"/>
              <w:rPr>
                <w:rFonts w:asciiTheme="minorHAnsi" w:hAnsiTheme="minorHAnsi" w:cstheme="minorHAnsi"/>
                <w:sz w:val="12"/>
                <w:szCs w:val="12"/>
                <w:lang w:val="sl-SI"/>
              </w:rPr>
            </w:pPr>
          </w:p>
          <w:p w14:paraId="3385DA47" w14:textId="30C87E2D" w:rsidR="004E1C23" w:rsidRPr="002F56C8" w:rsidRDefault="004E1C23" w:rsidP="005A569A">
            <w:pPr>
              <w:shd w:val="clear" w:color="auto" w:fill="FFFFFF"/>
              <w:rPr>
                <w:rFonts w:asciiTheme="minorHAnsi" w:hAnsiTheme="minorHAnsi" w:cstheme="minorHAnsi"/>
                <w:sz w:val="12"/>
                <w:szCs w:val="12"/>
                <w:lang w:val="sl-SI"/>
              </w:rPr>
            </w:pPr>
            <w:r w:rsidRPr="002E4BBE">
              <w:rPr>
                <w:rFonts w:asciiTheme="minorHAnsi" w:hAnsiTheme="minorHAnsi" w:cstheme="minorHAnsi"/>
                <w:sz w:val="12"/>
                <w:szCs w:val="12"/>
                <w:lang w:val="sl-SI"/>
              </w:rPr>
              <w:t>Reference na dokumente/ Documentary references</w:t>
            </w:r>
            <w:r w:rsidR="00A974CD">
              <w:rPr>
                <w:rFonts w:asciiTheme="minorHAnsi" w:hAnsiTheme="minorHAnsi" w:cstheme="minorHAnsi"/>
                <w:sz w:val="12"/>
                <w:szCs w:val="12"/>
                <w:lang w:val="sl-SI"/>
              </w:rPr>
              <w:t xml:space="preserve"> / </w:t>
            </w:r>
            <w:r w:rsidR="003B2511" w:rsidRPr="005A7884">
              <w:rPr>
                <w:rFonts w:asciiTheme="minorHAnsi" w:hAnsiTheme="minorHAnsi" w:cstheme="minorHAnsi"/>
                <w:b/>
                <w:bCs/>
                <w:i/>
                <w:iCs/>
                <w:sz w:val="12"/>
                <w:szCs w:val="12"/>
                <w:lang w:val="sl-SI"/>
              </w:rPr>
              <w:t xml:space="preserve">Dokumento numeris: </w:t>
            </w:r>
          </w:p>
        </w:tc>
        <w:tc>
          <w:tcPr>
            <w:tcW w:w="4083" w:type="dxa"/>
            <w:gridSpan w:val="6"/>
            <w:tcBorders>
              <w:top w:val="single" w:sz="4" w:space="0" w:color="auto"/>
              <w:left w:val="single" w:sz="4" w:space="0" w:color="auto"/>
              <w:right w:val="single" w:sz="4" w:space="0" w:color="auto"/>
            </w:tcBorders>
            <w:shd w:val="clear" w:color="auto" w:fill="FFFFFF"/>
          </w:tcPr>
          <w:p w14:paraId="3385DA48" w14:textId="0C3A9407" w:rsidR="004E1C23" w:rsidRPr="002F56C8" w:rsidRDefault="004E1C23" w:rsidP="005A569A">
            <w:pPr>
              <w:shd w:val="clear" w:color="auto" w:fill="FFFFFF"/>
              <w:rPr>
                <w:rFonts w:asciiTheme="minorHAnsi" w:hAnsiTheme="minorHAnsi" w:cstheme="minorHAnsi"/>
                <w:sz w:val="14"/>
                <w:szCs w:val="14"/>
                <w:lang w:val="bs-Latn-BA"/>
              </w:rPr>
            </w:pPr>
            <w:r w:rsidRPr="002E4BBE">
              <w:rPr>
                <w:rFonts w:asciiTheme="minorHAnsi" w:hAnsiTheme="minorHAnsi" w:cstheme="minorHAnsi"/>
                <w:sz w:val="12"/>
                <w:szCs w:val="12"/>
                <w:lang w:val="sl-SI"/>
              </w:rPr>
              <w:t>I</w:t>
            </w:r>
            <w:r w:rsidR="00F36B12">
              <w:rPr>
                <w:rFonts w:asciiTheme="minorHAnsi" w:hAnsiTheme="minorHAnsi" w:cstheme="minorHAnsi"/>
                <w:sz w:val="12"/>
                <w:szCs w:val="12"/>
                <w:lang w:val="sl-SI"/>
              </w:rPr>
              <w:t>.</w:t>
            </w:r>
            <w:r w:rsidRPr="00843B01">
              <w:rPr>
                <w:rFonts w:asciiTheme="minorHAnsi" w:hAnsiTheme="minorHAnsi" w:cstheme="minorHAnsi"/>
                <w:sz w:val="12"/>
                <w:szCs w:val="12"/>
                <w:lang w:val="sl-SI"/>
              </w:rPr>
              <w:t>16.</w:t>
            </w:r>
            <w:r w:rsidRPr="00843B01">
              <w:rPr>
                <w:rFonts w:asciiTheme="minorHAnsi" w:hAnsiTheme="minorHAnsi" w:cstheme="minorHAnsi"/>
                <w:sz w:val="14"/>
                <w:szCs w:val="14"/>
                <w:lang w:val="sl-SI"/>
              </w:rPr>
              <w:t xml:space="preserve"> </w:t>
            </w:r>
            <w:r w:rsidRPr="00843B01">
              <w:rPr>
                <w:rFonts w:asciiTheme="minorHAnsi" w:hAnsiTheme="minorHAnsi" w:cstheme="minorHAnsi"/>
                <w:sz w:val="12"/>
                <w:szCs w:val="12"/>
                <w:lang w:val="sl-SI"/>
              </w:rPr>
              <w:t xml:space="preserve">Ulazno GVIM u </w:t>
            </w:r>
            <w:r w:rsidR="002F56C8">
              <w:rPr>
                <w:rFonts w:asciiTheme="minorHAnsi" w:hAnsiTheme="minorHAnsi" w:cstheme="minorHAnsi"/>
                <w:sz w:val="12"/>
                <w:szCs w:val="12"/>
                <w:lang w:val="sl-SI"/>
              </w:rPr>
              <w:t>BiH</w:t>
            </w:r>
            <w:r w:rsidRPr="00843B01">
              <w:rPr>
                <w:rFonts w:asciiTheme="minorHAnsi" w:hAnsiTheme="minorHAnsi" w:cstheme="minorHAnsi"/>
                <w:sz w:val="12"/>
                <w:szCs w:val="12"/>
                <w:lang w:val="sl-SI"/>
              </w:rPr>
              <w:t xml:space="preserve"> </w:t>
            </w:r>
            <w:r w:rsidRPr="00843B01">
              <w:rPr>
                <w:rFonts w:asciiTheme="minorHAnsi" w:hAnsiTheme="minorHAnsi" w:cstheme="minorHAnsi"/>
                <w:sz w:val="12"/>
                <w:szCs w:val="12"/>
              </w:rPr>
              <w:t xml:space="preserve">/ Entry BIP in </w:t>
            </w:r>
            <w:r w:rsidR="002F56C8">
              <w:rPr>
                <w:rFonts w:asciiTheme="minorHAnsi" w:hAnsiTheme="minorHAnsi" w:cstheme="minorHAnsi"/>
                <w:sz w:val="12"/>
                <w:szCs w:val="12"/>
              </w:rPr>
              <w:t>BiH</w:t>
            </w:r>
            <w:r w:rsidR="00F65B9C">
              <w:rPr>
                <w:rFonts w:asciiTheme="minorHAnsi" w:hAnsiTheme="minorHAnsi" w:cstheme="minorHAnsi"/>
                <w:sz w:val="12"/>
                <w:szCs w:val="12"/>
              </w:rPr>
              <w:t xml:space="preserve"> / </w:t>
            </w:r>
            <w:r w:rsidR="000B113B" w:rsidRPr="005A7884">
              <w:rPr>
                <w:rFonts w:asciiTheme="minorHAnsi" w:hAnsiTheme="minorHAnsi" w:cstheme="minorHAnsi"/>
                <w:b/>
                <w:bCs/>
                <w:i/>
                <w:iCs/>
                <w:sz w:val="12"/>
                <w:szCs w:val="12"/>
              </w:rPr>
              <w:t>Atvykimo į Bosnij</w:t>
            </w:r>
            <w:r w:rsidR="003A611F">
              <w:rPr>
                <w:rFonts w:asciiTheme="minorHAnsi" w:hAnsiTheme="minorHAnsi" w:cstheme="minorHAnsi"/>
                <w:b/>
                <w:bCs/>
                <w:i/>
                <w:iCs/>
                <w:sz w:val="12"/>
                <w:szCs w:val="12"/>
              </w:rPr>
              <w:t>ą</w:t>
            </w:r>
            <w:r w:rsidR="000B113B" w:rsidRPr="005A7884">
              <w:rPr>
                <w:rFonts w:asciiTheme="minorHAnsi" w:hAnsiTheme="minorHAnsi" w:cstheme="minorHAnsi"/>
                <w:b/>
                <w:bCs/>
                <w:i/>
                <w:iCs/>
                <w:sz w:val="12"/>
                <w:szCs w:val="12"/>
              </w:rPr>
              <w:t xml:space="preserve"> ir Hercegovin</w:t>
            </w:r>
            <w:r w:rsidR="003A611F">
              <w:rPr>
                <w:rFonts w:asciiTheme="minorHAnsi" w:hAnsiTheme="minorHAnsi" w:cstheme="minorHAnsi"/>
                <w:b/>
                <w:bCs/>
                <w:i/>
                <w:iCs/>
                <w:sz w:val="12"/>
                <w:szCs w:val="12"/>
              </w:rPr>
              <w:t>ą</w:t>
            </w:r>
            <w:r w:rsidR="000B113B" w:rsidRPr="005A7884">
              <w:rPr>
                <w:rFonts w:asciiTheme="minorHAnsi" w:hAnsiTheme="minorHAnsi" w:cstheme="minorHAnsi"/>
                <w:b/>
                <w:bCs/>
                <w:i/>
                <w:iCs/>
                <w:sz w:val="12"/>
                <w:szCs w:val="12"/>
              </w:rPr>
              <w:t xml:space="preserve"> </w:t>
            </w:r>
            <w:r w:rsidR="003A611F">
              <w:rPr>
                <w:rFonts w:asciiTheme="minorHAnsi" w:hAnsiTheme="minorHAnsi" w:cstheme="minorHAnsi"/>
                <w:b/>
                <w:bCs/>
                <w:i/>
                <w:iCs/>
                <w:sz w:val="12"/>
                <w:szCs w:val="12"/>
              </w:rPr>
              <w:t>p</w:t>
            </w:r>
            <w:r w:rsidR="00F65B9C" w:rsidRPr="005A7884">
              <w:rPr>
                <w:rFonts w:asciiTheme="minorHAnsi" w:hAnsiTheme="minorHAnsi" w:cstheme="minorHAnsi"/>
                <w:b/>
                <w:bCs/>
                <w:i/>
                <w:iCs/>
                <w:sz w:val="12"/>
                <w:szCs w:val="12"/>
              </w:rPr>
              <w:t>asienio veterinarijos postas</w:t>
            </w:r>
          </w:p>
        </w:tc>
      </w:tr>
      <w:tr w:rsidR="004E1C23" w:rsidRPr="002E4BBE" w14:paraId="3385DA4E" w14:textId="77777777" w:rsidTr="005A569A">
        <w:trPr>
          <w:trHeight w:val="233"/>
        </w:trPr>
        <w:tc>
          <w:tcPr>
            <w:tcW w:w="426" w:type="dxa"/>
            <w:vMerge/>
            <w:tcBorders>
              <w:right w:val="single" w:sz="4" w:space="0" w:color="auto"/>
            </w:tcBorders>
            <w:shd w:val="clear" w:color="auto" w:fill="FFFFFF"/>
            <w:textDirection w:val="btLr"/>
          </w:tcPr>
          <w:p w14:paraId="3385DA4A" w14:textId="77777777" w:rsidR="004E1C23" w:rsidRPr="002E4BBE" w:rsidRDefault="004E1C23" w:rsidP="005A569A">
            <w:pPr>
              <w:shd w:val="clear" w:color="auto" w:fill="FFFFFF"/>
              <w:ind w:left="18" w:right="113"/>
              <w:rPr>
                <w:rFonts w:asciiTheme="minorHAnsi" w:hAnsiTheme="minorHAnsi" w:cstheme="minorHAnsi"/>
                <w:b/>
                <w:sz w:val="14"/>
                <w:szCs w:val="14"/>
              </w:rPr>
            </w:pPr>
          </w:p>
        </w:tc>
        <w:tc>
          <w:tcPr>
            <w:tcW w:w="5717" w:type="dxa"/>
            <w:gridSpan w:val="4"/>
            <w:vMerge/>
            <w:tcBorders>
              <w:left w:val="single" w:sz="4" w:space="0" w:color="auto"/>
              <w:bottom w:val="single" w:sz="4" w:space="0" w:color="auto"/>
              <w:right w:val="single" w:sz="4" w:space="0" w:color="auto"/>
            </w:tcBorders>
            <w:shd w:val="clear" w:color="auto" w:fill="FFFFFF"/>
          </w:tcPr>
          <w:p w14:paraId="3385DA4B" w14:textId="77777777" w:rsidR="004E1C23" w:rsidRPr="002E4BBE" w:rsidRDefault="004E1C23" w:rsidP="005A569A">
            <w:pPr>
              <w:shd w:val="clear" w:color="auto" w:fill="FFFFFF"/>
              <w:rPr>
                <w:rFonts w:asciiTheme="minorHAnsi" w:hAnsiTheme="minorHAnsi" w:cstheme="minorHAnsi"/>
                <w:sz w:val="12"/>
                <w:szCs w:val="12"/>
                <w:lang w:val="sl-SI"/>
              </w:rPr>
            </w:pPr>
          </w:p>
        </w:tc>
        <w:tc>
          <w:tcPr>
            <w:tcW w:w="4083" w:type="dxa"/>
            <w:gridSpan w:val="6"/>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385DA4C" w14:textId="4F2A0D5F" w:rsidR="004E1C23" w:rsidRPr="002E4BBE" w:rsidRDefault="004E1C23" w:rsidP="005A569A">
            <w:pPr>
              <w:shd w:val="clear" w:color="auto" w:fill="FFFFFF"/>
              <w:tabs>
                <w:tab w:val="left" w:leader="hyphen" w:pos="4234"/>
              </w:tabs>
              <w:rPr>
                <w:rFonts w:asciiTheme="minorHAnsi" w:hAnsiTheme="minorHAnsi" w:cstheme="minorHAnsi"/>
                <w:sz w:val="12"/>
                <w:szCs w:val="12"/>
                <w:lang w:val="en-US"/>
              </w:rPr>
            </w:pPr>
            <w:r w:rsidRPr="002E4BBE">
              <w:rPr>
                <w:rFonts w:asciiTheme="minorHAnsi" w:hAnsiTheme="minorHAnsi" w:cstheme="minorHAnsi"/>
                <w:sz w:val="12"/>
                <w:szCs w:val="12"/>
                <w:lang w:val="en-US"/>
              </w:rPr>
              <w:t>I</w:t>
            </w:r>
            <w:r w:rsidR="00F36B12">
              <w:rPr>
                <w:rFonts w:asciiTheme="minorHAnsi" w:hAnsiTheme="minorHAnsi" w:cstheme="minorHAnsi"/>
                <w:sz w:val="12"/>
                <w:szCs w:val="12"/>
                <w:lang w:val="en-US"/>
              </w:rPr>
              <w:t>.</w:t>
            </w:r>
            <w:r w:rsidRPr="002E4BBE">
              <w:rPr>
                <w:rFonts w:asciiTheme="minorHAnsi" w:hAnsiTheme="minorHAnsi" w:cstheme="minorHAnsi"/>
                <w:sz w:val="12"/>
                <w:szCs w:val="12"/>
                <w:lang w:val="en-US"/>
              </w:rPr>
              <w:t>17.</w:t>
            </w:r>
          </w:p>
          <w:p w14:paraId="3385DA4D" w14:textId="77777777" w:rsidR="004E1C23" w:rsidRPr="002E4BBE" w:rsidRDefault="004E1C23" w:rsidP="005A569A">
            <w:pPr>
              <w:shd w:val="clear" w:color="auto" w:fill="FFFFFF"/>
              <w:tabs>
                <w:tab w:val="left" w:leader="hyphen" w:pos="4234"/>
              </w:tabs>
              <w:rPr>
                <w:rFonts w:asciiTheme="minorHAnsi" w:hAnsiTheme="minorHAnsi" w:cstheme="minorHAnsi"/>
                <w:sz w:val="12"/>
                <w:szCs w:val="12"/>
                <w:lang w:val="en-US"/>
              </w:rPr>
            </w:pPr>
          </w:p>
        </w:tc>
      </w:tr>
      <w:tr w:rsidR="004E1C23" w:rsidRPr="002E4BBE" w14:paraId="3385DA52" w14:textId="77777777" w:rsidTr="005A569A">
        <w:trPr>
          <w:trHeight w:hRule="exact" w:val="448"/>
        </w:trPr>
        <w:tc>
          <w:tcPr>
            <w:tcW w:w="426" w:type="dxa"/>
            <w:tcBorders>
              <w:top w:val="nil"/>
              <w:left w:val="nil"/>
              <w:bottom w:val="nil"/>
              <w:right w:val="single" w:sz="4" w:space="0" w:color="auto"/>
            </w:tcBorders>
            <w:shd w:val="clear" w:color="auto" w:fill="FFFFFF"/>
          </w:tcPr>
          <w:p w14:paraId="3385DA4F" w14:textId="77777777" w:rsidR="004E1C23" w:rsidRPr="002E4BBE" w:rsidRDefault="004E1C23" w:rsidP="005A569A">
            <w:pPr>
              <w:shd w:val="clear" w:color="auto" w:fill="FFFFFF"/>
              <w:rPr>
                <w:rFonts w:asciiTheme="minorHAnsi" w:hAnsiTheme="minorHAnsi" w:cstheme="minorHAnsi"/>
              </w:rPr>
            </w:pPr>
          </w:p>
        </w:tc>
        <w:tc>
          <w:tcPr>
            <w:tcW w:w="6879" w:type="dxa"/>
            <w:gridSpan w:val="6"/>
            <w:tcBorders>
              <w:top w:val="single" w:sz="4" w:space="0" w:color="auto"/>
              <w:left w:val="single" w:sz="4" w:space="0" w:color="auto"/>
              <w:bottom w:val="nil"/>
              <w:right w:val="single" w:sz="4" w:space="0" w:color="auto"/>
            </w:tcBorders>
            <w:shd w:val="clear" w:color="auto" w:fill="FFFFFF"/>
          </w:tcPr>
          <w:p w14:paraId="3385DA50" w14:textId="15A53A60" w:rsidR="004E1C23" w:rsidRPr="002F56C8" w:rsidRDefault="004E1C23" w:rsidP="005A569A">
            <w:pPr>
              <w:shd w:val="clear" w:color="auto" w:fill="FFFFFF"/>
              <w:rPr>
                <w:rFonts w:asciiTheme="minorHAnsi" w:hAnsiTheme="minorHAnsi" w:cstheme="minorHAnsi"/>
                <w:sz w:val="12"/>
                <w:szCs w:val="12"/>
                <w:lang w:val="bs-Latn-BA"/>
              </w:rPr>
            </w:pPr>
            <w:r w:rsidRPr="002E4BBE">
              <w:rPr>
                <w:rFonts w:asciiTheme="minorHAnsi" w:hAnsiTheme="minorHAnsi" w:cstheme="minorHAnsi"/>
                <w:sz w:val="12"/>
                <w:szCs w:val="12"/>
                <w:lang w:val="en-US"/>
              </w:rPr>
              <w:t>I</w:t>
            </w:r>
            <w:r w:rsidR="00F36B12">
              <w:rPr>
                <w:rFonts w:asciiTheme="minorHAnsi" w:hAnsiTheme="minorHAnsi" w:cstheme="minorHAnsi"/>
                <w:sz w:val="12"/>
                <w:szCs w:val="12"/>
                <w:lang w:val="en-US"/>
              </w:rPr>
              <w:t>.</w:t>
            </w:r>
            <w:r w:rsidRPr="002E4BBE">
              <w:rPr>
                <w:rFonts w:asciiTheme="minorHAnsi" w:hAnsiTheme="minorHAnsi" w:cstheme="minorHAnsi"/>
                <w:sz w:val="12"/>
                <w:szCs w:val="12"/>
                <w:lang w:val="en-US"/>
              </w:rPr>
              <w:t xml:space="preserve">18. </w:t>
            </w:r>
            <w:proofErr w:type="spellStart"/>
            <w:r w:rsidRPr="002E4BBE">
              <w:rPr>
                <w:rFonts w:asciiTheme="minorHAnsi" w:hAnsiTheme="minorHAnsi" w:cstheme="minorHAnsi"/>
                <w:sz w:val="12"/>
                <w:szCs w:val="12"/>
                <w:lang w:val="en-US"/>
              </w:rPr>
              <w:t>Opis</w:t>
            </w:r>
            <w:proofErr w:type="spellEnd"/>
            <w:r w:rsidRPr="002E4BBE">
              <w:rPr>
                <w:rFonts w:asciiTheme="minorHAnsi" w:hAnsiTheme="minorHAnsi" w:cstheme="minorHAnsi"/>
                <w:sz w:val="12"/>
                <w:szCs w:val="12"/>
                <w:lang w:val="en-US"/>
              </w:rPr>
              <w:t xml:space="preserve"> </w:t>
            </w:r>
            <w:proofErr w:type="spellStart"/>
            <w:r w:rsidRPr="002E4BBE">
              <w:rPr>
                <w:rFonts w:asciiTheme="minorHAnsi" w:hAnsiTheme="minorHAnsi" w:cstheme="minorHAnsi"/>
                <w:sz w:val="12"/>
                <w:szCs w:val="12"/>
                <w:lang w:val="en-US"/>
              </w:rPr>
              <w:t>pošiljke</w:t>
            </w:r>
            <w:proofErr w:type="spellEnd"/>
            <w:r w:rsidRPr="002E4BBE">
              <w:rPr>
                <w:rFonts w:asciiTheme="minorHAnsi" w:hAnsiTheme="minorHAnsi" w:cstheme="minorHAnsi"/>
                <w:sz w:val="12"/>
                <w:szCs w:val="12"/>
                <w:lang w:val="en-US"/>
              </w:rPr>
              <w:t>/ Description of commodity</w:t>
            </w:r>
            <w:r w:rsidR="003B2511">
              <w:rPr>
                <w:rFonts w:asciiTheme="minorHAnsi" w:hAnsiTheme="minorHAnsi" w:cstheme="minorHAnsi"/>
                <w:sz w:val="12"/>
                <w:szCs w:val="12"/>
                <w:lang w:val="en-US"/>
              </w:rPr>
              <w:t xml:space="preserve">/ </w:t>
            </w:r>
            <w:proofErr w:type="spellStart"/>
            <w:r w:rsidR="003B2511" w:rsidRPr="00052D9D">
              <w:rPr>
                <w:rFonts w:asciiTheme="minorHAnsi" w:hAnsiTheme="minorHAnsi" w:cstheme="minorHAnsi"/>
                <w:b/>
                <w:bCs/>
                <w:i/>
                <w:iCs/>
                <w:sz w:val="12"/>
                <w:szCs w:val="12"/>
                <w:lang w:val="en-US"/>
              </w:rPr>
              <w:t>Prekės</w:t>
            </w:r>
            <w:proofErr w:type="spellEnd"/>
            <w:r w:rsidR="003B2511" w:rsidRPr="00052D9D">
              <w:rPr>
                <w:rFonts w:asciiTheme="minorHAnsi" w:hAnsiTheme="minorHAnsi" w:cstheme="minorHAnsi"/>
                <w:b/>
                <w:bCs/>
                <w:i/>
                <w:iCs/>
                <w:sz w:val="12"/>
                <w:szCs w:val="12"/>
                <w:lang w:val="en-US"/>
              </w:rPr>
              <w:t xml:space="preserve"> </w:t>
            </w:r>
            <w:proofErr w:type="spellStart"/>
            <w:r w:rsidR="003B2511" w:rsidRPr="00052D9D">
              <w:rPr>
                <w:rFonts w:asciiTheme="minorHAnsi" w:hAnsiTheme="minorHAnsi" w:cstheme="minorHAnsi"/>
                <w:b/>
                <w:bCs/>
                <w:i/>
                <w:iCs/>
                <w:sz w:val="12"/>
                <w:szCs w:val="12"/>
                <w:lang w:val="en-US"/>
              </w:rPr>
              <w:t>aprašymas</w:t>
            </w:r>
            <w:proofErr w:type="spellEnd"/>
          </w:p>
        </w:tc>
        <w:tc>
          <w:tcPr>
            <w:tcW w:w="2921" w:type="dxa"/>
            <w:gridSpan w:val="4"/>
            <w:tcBorders>
              <w:top w:val="single" w:sz="4" w:space="0" w:color="auto"/>
              <w:left w:val="single" w:sz="4" w:space="0" w:color="auto"/>
              <w:bottom w:val="single" w:sz="4" w:space="0" w:color="auto"/>
              <w:right w:val="single" w:sz="4" w:space="0" w:color="auto"/>
            </w:tcBorders>
            <w:shd w:val="clear" w:color="auto" w:fill="FFFFFF"/>
          </w:tcPr>
          <w:p w14:paraId="3385DA51" w14:textId="62FF0060" w:rsidR="004E1C23" w:rsidRPr="002F56C8" w:rsidRDefault="004E1C23" w:rsidP="005A569A">
            <w:pPr>
              <w:rPr>
                <w:rFonts w:asciiTheme="minorHAnsi" w:hAnsiTheme="minorHAnsi" w:cstheme="minorHAnsi"/>
                <w:lang w:val="bs-Latn-BA"/>
              </w:rPr>
            </w:pPr>
            <w:r w:rsidRPr="002E4BBE">
              <w:rPr>
                <w:rFonts w:asciiTheme="minorHAnsi" w:hAnsiTheme="minorHAnsi" w:cstheme="minorHAnsi"/>
                <w:sz w:val="12"/>
                <w:szCs w:val="12"/>
                <w:lang w:val="pl-PL"/>
              </w:rPr>
              <w:t>I</w:t>
            </w:r>
            <w:r w:rsidR="00F36B12">
              <w:rPr>
                <w:rFonts w:asciiTheme="minorHAnsi" w:hAnsiTheme="minorHAnsi" w:cstheme="minorHAnsi"/>
                <w:sz w:val="12"/>
                <w:szCs w:val="12"/>
              </w:rPr>
              <w:t>.</w:t>
            </w:r>
            <w:r w:rsidRPr="002E4BBE">
              <w:rPr>
                <w:rFonts w:asciiTheme="minorHAnsi" w:hAnsiTheme="minorHAnsi" w:cstheme="minorHAnsi"/>
                <w:sz w:val="12"/>
                <w:szCs w:val="12"/>
              </w:rPr>
              <w:t xml:space="preserve">19.  </w:t>
            </w:r>
            <w:r w:rsidRPr="002E4BBE">
              <w:rPr>
                <w:rFonts w:asciiTheme="minorHAnsi" w:hAnsiTheme="minorHAnsi" w:cstheme="minorHAnsi"/>
                <w:sz w:val="12"/>
                <w:szCs w:val="12"/>
                <w:lang w:val="pl-PL"/>
              </w:rPr>
              <w:t>Kod</w:t>
            </w:r>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pl-PL"/>
              </w:rPr>
              <w:t>po</w:t>
            </w:r>
            <w:r w:rsidRPr="002E4BBE">
              <w:rPr>
                <w:rFonts w:asciiTheme="minorHAnsi" w:hAnsiTheme="minorHAnsi" w:cstheme="minorHAnsi"/>
                <w:sz w:val="12"/>
                <w:szCs w:val="12"/>
              </w:rPr>
              <w:t>š</w:t>
            </w:r>
            <w:r w:rsidRPr="002E4BBE">
              <w:rPr>
                <w:rFonts w:asciiTheme="minorHAnsi" w:hAnsiTheme="minorHAnsi" w:cstheme="minorHAnsi"/>
                <w:sz w:val="12"/>
                <w:szCs w:val="12"/>
                <w:lang w:val="pl-PL"/>
              </w:rPr>
              <w:t>iljke</w:t>
            </w:r>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pl-PL"/>
              </w:rPr>
              <w:t>CT</w:t>
            </w:r>
            <w:r w:rsidRPr="002E4BBE">
              <w:rPr>
                <w:rFonts w:asciiTheme="minorHAnsi" w:hAnsiTheme="minorHAnsi" w:cstheme="minorHAnsi"/>
                <w:sz w:val="12"/>
                <w:szCs w:val="12"/>
              </w:rPr>
              <w:t xml:space="preserve"> </w:t>
            </w:r>
            <w:r w:rsidRPr="002E4BBE">
              <w:rPr>
                <w:rFonts w:asciiTheme="minorHAnsi" w:hAnsiTheme="minorHAnsi" w:cstheme="minorHAnsi"/>
                <w:sz w:val="12"/>
                <w:szCs w:val="12"/>
                <w:lang w:val="pl-PL"/>
              </w:rPr>
              <w:t>broj</w:t>
            </w:r>
            <w:r w:rsidRPr="002E4BBE">
              <w:rPr>
                <w:rFonts w:asciiTheme="minorHAnsi" w:hAnsiTheme="minorHAnsi" w:cstheme="minorHAnsi"/>
                <w:sz w:val="12"/>
                <w:szCs w:val="12"/>
              </w:rPr>
              <w:t xml:space="preserve">) / </w:t>
            </w:r>
            <w:r w:rsidRPr="00D71A29">
              <w:rPr>
                <w:rFonts w:asciiTheme="minorHAnsi" w:hAnsiTheme="minorHAnsi" w:cstheme="minorHAnsi"/>
                <w:sz w:val="12"/>
                <w:szCs w:val="12"/>
                <w:lang w:val="en-US"/>
              </w:rPr>
              <w:t>Commodity</w:t>
            </w:r>
            <w:r w:rsidRPr="002E4BBE">
              <w:rPr>
                <w:rFonts w:asciiTheme="minorHAnsi" w:hAnsiTheme="minorHAnsi" w:cstheme="minorHAnsi"/>
                <w:sz w:val="12"/>
                <w:szCs w:val="12"/>
              </w:rPr>
              <w:t xml:space="preserve"> </w:t>
            </w:r>
            <w:r w:rsidRPr="00D71A29">
              <w:rPr>
                <w:rFonts w:asciiTheme="minorHAnsi" w:hAnsiTheme="minorHAnsi" w:cstheme="minorHAnsi"/>
                <w:sz w:val="12"/>
                <w:szCs w:val="12"/>
                <w:lang w:val="en-US"/>
              </w:rPr>
              <w:t>code</w:t>
            </w:r>
            <w:r w:rsidRPr="002E4BBE">
              <w:rPr>
                <w:rFonts w:asciiTheme="minorHAnsi" w:hAnsiTheme="minorHAnsi" w:cstheme="minorHAnsi"/>
                <w:sz w:val="12"/>
                <w:szCs w:val="12"/>
              </w:rPr>
              <w:t xml:space="preserve"> (</w:t>
            </w:r>
            <w:r w:rsidRPr="00D71A29">
              <w:rPr>
                <w:rFonts w:asciiTheme="minorHAnsi" w:hAnsiTheme="minorHAnsi" w:cstheme="minorHAnsi"/>
                <w:sz w:val="12"/>
                <w:szCs w:val="12"/>
                <w:lang w:val="en-US"/>
              </w:rPr>
              <w:t>HS</w:t>
            </w:r>
            <w:r w:rsidRPr="002E4BBE">
              <w:rPr>
                <w:rFonts w:asciiTheme="minorHAnsi" w:hAnsiTheme="minorHAnsi" w:cstheme="minorHAnsi"/>
                <w:sz w:val="12"/>
                <w:szCs w:val="12"/>
              </w:rPr>
              <w:t xml:space="preserve"> </w:t>
            </w:r>
            <w:r w:rsidRPr="00D71A29">
              <w:rPr>
                <w:rFonts w:asciiTheme="minorHAnsi" w:hAnsiTheme="minorHAnsi" w:cstheme="minorHAnsi"/>
                <w:sz w:val="12"/>
                <w:szCs w:val="12"/>
                <w:lang w:val="en-US"/>
              </w:rPr>
              <w:t>code</w:t>
            </w:r>
            <w:r w:rsidRPr="002E4BBE">
              <w:rPr>
                <w:rFonts w:asciiTheme="minorHAnsi" w:hAnsiTheme="minorHAnsi" w:cstheme="minorHAnsi"/>
                <w:sz w:val="12"/>
                <w:szCs w:val="12"/>
              </w:rPr>
              <w:t>)</w:t>
            </w:r>
            <w:r w:rsidR="000D0F8E">
              <w:rPr>
                <w:rFonts w:asciiTheme="minorHAnsi" w:hAnsiTheme="minorHAnsi" w:cstheme="minorHAnsi"/>
                <w:sz w:val="12"/>
                <w:szCs w:val="12"/>
              </w:rPr>
              <w:t xml:space="preserve">/ </w:t>
            </w:r>
            <w:r w:rsidR="000D0F8E" w:rsidRPr="00052D9D">
              <w:rPr>
                <w:rFonts w:asciiTheme="minorHAnsi" w:hAnsiTheme="minorHAnsi" w:cstheme="minorHAnsi"/>
                <w:b/>
                <w:bCs/>
                <w:i/>
                <w:iCs/>
                <w:sz w:val="12"/>
                <w:szCs w:val="12"/>
              </w:rPr>
              <w:t>KN kodas</w:t>
            </w:r>
            <w:r w:rsidRPr="00052D9D">
              <w:rPr>
                <w:rFonts w:asciiTheme="minorHAnsi" w:hAnsiTheme="minorHAnsi" w:cstheme="minorHAnsi"/>
                <w:b/>
                <w:bCs/>
                <w:i/>
                <w:iCs/>
                <w:sz w:val="12"/>
                <w:szCs w:val="12"/>
              </w:rPr>
              <w:t xml:space="preserve"> </w:t>
            </w:r>
          </w:p>
        </w:tc>
      </w:tr>
      <w:tr w:rsidR="004E1C23" w:rsidRPr="002E4BBE" w14:paraId="3385DA5B" w14:textId="77777777" w:rsidTr="00D617F2">
        <w:trPr>
          <w:trHeight w:hRule="exact" w:val="233"/>
        </w:trPr>
        <w:tc>
          <w:tcPr>
            <w:tcW w:w="426" w:type="dxa"/>
            <w:tcBorders>
              <w:top w:val="nil"/>
              <w:left w:val="nil"/>
              <w:bottom w:val="nil"/>
              <w:right w:val="single" w:sz="4" w:space="0" w:color="auto"/>
            </w:tcBorders>
            <w:shd w:val="clear" w:color="auto" w:fill="FFFFFF"/>
          </w:tcPr>
          <w:p w14:paraId="3385DA53" w14:textId="77777777" w:rsidR="004E1C23" w:rsidRPr="002E4BBE" w:rsidRDefault="004E1C23" w:rsidP="005A569A">
            <w:pPr>
              <w:shd w:val="clear" w:color="auto" w:fill="FFFFFF"/>
              <w:rPr>
                <w:rFonts w:asciiTheme="minorHAnsi" w:hAnsiTheme="minorHAnsi" w:cstheme="minorHAnsi"/>
              </w:rPr>
            </w:pPr>
          </w:p>
        </w:tc>
        <w:tc>
          <w:tcPr>
            <w:tcW w:w="6879" w:type="dxa"/>
            <w:gridSpan w:val="6"/>
            <w:tcBorders>
              <w:top w:val="nil"/>
              <w:left w:val="single" w:sz="4" w:space="0" w:color="auto"/>
              <w:bottom w:val="single" w:sz="4" w:space="0" w:color="auto"/>
              <w:right w:val="nil"/>
            </w:tcBorders>
            <w:shd w:val="clear" w:color="auto" w:fill="FFFFFF"/>
          </w:tcPr>
          <w:p w14:paraId="3385DA54" w14:textId="77777777" w:rsidR="004E1C23" w:rsidRPr="002E4BBE" w:rsidRDefault="004E1C23" w:rsidP="005A569A">
            <w:pPr>
              <w:shd w:val="clear" w:color="auto" w:fill="FFFFFF"/>
              <w:rPr>
                <w:rFonts w:asciiTheme="minorHAnsi" w:hAnsiTheme="minorHAnsi" w:cstheme="minorHAnsi"/>
              </w:rPr>
            </w:pPr>
          </w:p>
        </w:tc>
        <w:tc>
          <w:tcPr>
            <w:tcW w:w="102" w:type="dxa"/>
            <w:tcBorders>
              <w:top w:val="single" w:sz="4" w:space="0" w:color="auto"/>
              <w:left w:val="nil"/>
              <w:bottom w:val="single" w:sz="4" w:space="0" w:color="auto"/>
              <w:right w:val="single" w:sz="4" w:space="0" w:color="auto"/>
            </w:tcBorders>
            <w:shd w:val="clear" w:color="auto" w:fill="FFFFFF"/>
          </w:tcPr>
          <w:p w14:paraId="3385DA55" w14:textId="77777777" w:rsidR="004E1C23" w:rsidRPr="002E4BBE" w:rsidRDefault="004E1C23" w:rsidP="005A569A">
            <w:pPr>
              <w:shd w:val="clear" w:color="auto" w:fill="FFFFFF"/>
              <w:rPr>
                <w:rFonts w:asciiTheme="minorHAnsi" w:hAnsiTheme="minorHAnsi" w:cstheme="minorHAnsi"/>
              </w:rPr>
            </w:pPr>
          </w:p>
        </w:tc>
        <w:tc>
          <w:tcPr>
            <w:tcW w:w="2819" w:type="dxa"/>
            <w:gridSpan w:val="3"/>
            <w:tcBorders>
              <w:top w:val="single" w:sz="4" w:space="0" w:color="auto"/>
              <w:left w:val="single" w:sz="4" w:space="0" w:color="auto"/>
              <w:bottom w:val="single" w:sz="4" w:space="0" w:color="auto"/>
              <w:right w:val="single" w:sz="4" w:space="0" w:color="auto"/>
            </w:tcBorders>
            <w:shd w:val="clear" w:color="auto" w:fill="FFFFFF"/>
          </w:tcPr>
          <w:p w14:paraId="3385DA56" w14:textId="564271B0" w:rsidR="004E1C23" w:rsidRPr="002E4BBE" w:rsidRDefault="004E1C23" w:rsidP="005A569A">
            <w:pPr>
              <w:shd w:val="clear" w:color="auto" w:fill="FFFFFF"/>
              <w:rPr>
                <w:rFonts w:asciiTheme="minorHAnsi" w:hAnsiTheme="minorHAnsi" w:cstheme="minorHAnsi"/>
                <w:sz w:val="12"/>
                <w:szCs w:val="12"/>
                <w:lang w:val="fr-FR"/>
              </w:rPr>
            </w:pPr>
            <w:r w:rsidRPr="002E4BBE">
              <w:rPr>
                <w:rFonts w:asciiTheme="minorHAnsi" w:hAnsiTheme="minorHAnsi" w:cstheme="minorHAnsi"/>
                <w:sz w:val="12"/>
                <w:szCs w:val="12"/>
                <w:lang w:val="fr-FR"/>
              </w:rPr>
              <w:t>I</w:t>
            </w:r>
            <w:r w:rsidR="00F36B12">
              <w:rPr>
                <w:rFonts w:asciiTheme="minorHAnsi" w:hAnsiTheme="minorHAnsi" w:cstheme="minorHAnsi"/>
                <w:sz w:val="12"/>
                <w:szCs w:val="12"/>
                <w:lang w:val="fr-FR"/>
              </w:rPr>
              <w:t>.</w:t>
            </w:r>
            <w:r w:rsidRPr="002E4BBE">
              <w:rPr>
                <w:rFonts w:asciiTheme="minorHAnsi" w:hAnsiTheme="minorHAnsi" w:cstheme="minorHAnsi"/>
                <w:sz w:val="12"/>
                <w:szCs w:val="12"/>
                <w:lang w:val="fr-FR"/>
              </w:rPr>
              <w:t xml:space="preserve">20. </w:t>
            </w:r>
            <w:proofErr w:type="spellStart"/>
            <w:r w:rsidRPr="002E4BBE">
              <w:rPr>
                <w:rFonts w:asciiTheme="minorHAnsi" w:hAnsiTheme="minorHAnsi" w:cstheme="minorHAnsi"/>
                <w:sz w:val="12"/>
                <w:szCs w:val="12"/>
                <w:lang w:val="fr-FR"/>
              </w:rPr>
              <w:t>Količina</w:t>
            </w:r>
            <w:proofErr w:type="spellEnd"/>
            <w:r w:rsidRPr="002E4BBE">
              <w:rPr>
                <w:rFonts w:asciiTheme="minorHAnsi" w:hAnsiTheme="minorHAnsi" w:cstheme="minorHAnsi"/>
                <w:sz w:val="12"/>
                <w:szCs w:val="12"/>
                <w:lang w:val="fr-FR"/>
              </w:rPr>
              <w:t>/</w:t>
            </w:r>
            <w:proofErr w:type="spellStart"/>
            <w:r w:rsidRPr="002E4BBE">
              <w:rPr>
                <w:rFonts w:asciiTheme="minorHAnsi" w:hAnsiTheme="minorHAnsi" w:cstheme="minorHAnsi"/>
                <w:sz w:val="12"/>
                <w:szCs w:val="12"/>
                <w:lang w:val="fr-FR"/>
              </w:rPr>
              <w:t>Quantity</w:t>
            </w:r>
            <w:proofErr w:type="spellEnd"/>
            <w:r w:rsidRPr="002E4BBE">
              <w:rPr>
                <w:rFonts w:asciiTheme="minorHAnsi" w:hAnsiTheme="minorHAnsi" w:cstheme="minorHAnsi"/>
                <w:sz w:val="12"/>
                <w:szCs w:val="12"/>
                <w:lang w:val="fr-FR"/>
              </w:rPr>
              <w:t>:</w:t>
            </w:r>
            <w:r w:rsidR="000D0F8E">
              <w:rPr>
                <w:rFonts w:asciiTheme="minorHAnsi" w:hAnsiTheme="minorHAnsi" w:cstheme="minorHAnsi"/>
                <w:sz w:val="12"/>
                <w:szCs w:val="12"/>
                <w:lang w:val="fr-FR"/>
              </w:rPr>
              <w:t xml:space="preserve">/ </w:t>
            </w:r>
            <w:r w:rsidR="000D0F8E" w:rsidRPr="00052D9D">
              <w:rPr>
                <w:rFonts w:asciiTheme="minorHAnsi" w:hAnsiTheme="minorHAnsi" w:cstheme="minorHAnsi"/>
                <w:b/>
                <w:bCs/>
                <w:i/>
                <w:iCs/>
                <w:sz w:val="12"/>
                <w:szCs w:val="12"/>
                <w:lang w:val="fr-FR"/>
              </w:rPr>
              <w:t>Kiekis</w:t>
            </w:r>
          </w:p>
          <w:p w14:paraId="3385DA57" w14:textId="77777777" w:rsidR="004E1C23" w:rsidRPr="002E4BBE" w:rsidRDefault="004E1C23" w:rsidP="005A569A">
            <w:pPr>
              <w:shd w:val="clear" w:color="auto" w:fill="FFFFFF"/>
              <w:rPr>
                <w:rFonts w:asciiTheme="minorHAnsi" w:hAnsiTheme="minorHAnsi" w:cstheme="minorHAnsi"/>
                <w:sz w:val="12"/>
                <w:szCs w:val="12"/>
                <w:lang w:val="de-DE"/>
              </w:rPr>
            </w:pPr>
          </w:p>
          <w:p w14:paraId="3385DA58" w14:textId="77777777" w:rsidR="004E1C23" w:rsidRPr="002E4BBE" w:rsidRDefault="004E1C23" w:rsidP="005A569A">
            <w:pPr>
              <w:shd w:val="clear" w:color="auto" w:fill="FFFFFF"/>
              <w:rPr>
                <w:rFonts w:asciiTheme="minorHAnsi" w:hAnsiTheme="minorHAnsi" w:cstheme="minorHAnsi"/>
                <w:sz w:val="12"/>
                <w:szCs w:val="12"/>
                <w:lang w:val="de-DE"/>
              </w:rPr>
            </w:pPr>
          </w:p>
          <w:p w14:paraId="3385DA59" w14:textId="77777777" w:rsidR="004E1C23" w:rsidRPr="002E4BBE" w:rsidRDefault="004E1C23" w:rsidP="005A569A">
            <w:pPr>
              <w:shd w:val="clear" w:color="auto" w:fill="FFFFFF"/>
              <w:rPr>
                <w:rFonts w:asciiTheme="minorHAnsi" w:hAnsiTheme="minorHAnsi" w:cstheme="minorHAnsi"/>
                <w:sz w:val="12"/>
                <w:szCs w:val="12"/>
                <w:lang w:val="de-DE"/>
              </w:rPr>
            </w:pPr>
          </w:p>
          <w:p w14:paraId="3385DA5A" w14:textId="77777777" w:rsidR="004E1C23" w:rsidRPr="002E4BBE" w:rsidRDefault="004E1C23" w:rsidP="005A569A">
            <w:pPr>
              <w:shd w:val="clear" w:color="auto" w:fill="FFFFFF"/>
              <w:rPr>
                <w:rFonts w:asciiTheme="minorHAnsi" w:hAnsiTheme="minorHAnsi" w:cstheme="minorHAnsi"/>
              </w:rPr>
            </w:pPr>
          </w:p>
        </w:tc>
      </w:tr>
      <w:tr w:rsidR="004E1C23" w:rsidRPr="002E4BBE" w14:paraId="3385DA65" w14:textId="77777777" w:rsidTr="00D617F2">
        <w:trPr>
          <w:trHeight w:hRule="exact" w:val="483"/>
        </w:trPr>
        <w:tc>
          <w:tcPr>
            <w:tcW w:w="426" w:type="dxa"/>
            <w:tcBorders>
              <w:top w:val="nil"/>
              <w:left w:val="nil"/>
              <w:bottom w:val="nil"/>
              <w:right w:val="single" w:sz="4" w:space="0" w:color="auto"/>
            </w:tcBorders>
            <w:shd w:val="clear" w:color="auto" w:fill="FFFFFF"/>
          </w:tcPr>
          <w:p w14:paraId="3385DA5C" w14:textId="77777777" w:rsidR="004E1C23" w:rsidRPr="002E4BBE" w:rsidRDefault="004E1C23" w:rsidP="005A569A">
            <w:pPr>
              <w:shd w:val="clear" w:color="auto" w:fill="FFFFFF"/>
              <w:rPr>
                <w:rFonts w:asciiTheme="minorHAnsi" w:hAnsiTheme="minorHAnsi" w:cstheme="minorHAnsi"/>
              </w:rPr>
            </w:pPr>
          </w:p>
        </w:tc>
        <w:tc>
          <w:tcPr>
            <w:tcW w:w="6981" w:type="dxa"/>
            <w:gridSpan w:val="7"/>
            <w:tcBorders>
              <w:top w:val="single" w:sz="4" w:space="0" w:color="auto"/>
              <w:left w:val="single" w:sz="4" w:space="0" w:color="auto"/>
              <w:bottom w:val="single" w:sz="4" w:space="0" w:color="auto"/>
              <w:right w:val="single" w:sz="4" w:space="0" w:color="auto"/>
            </w:tcBorders>
            <w:shd w:val="clear" w:color="auto" w:fill="FFFFFF"/>
          </w:tcPr>
          <w:p w14:paraId="3385DA5D" w14:textId="3BAD6041" w:rsidR="006B47EF" w:rsidRPr="00C56992" w:rsidRDefault="004E1C23" w:rsidP="005A569A">
            <w:pPr>
              <w:shd w:val="clear" w:color="auto" w:fill="FFFFFF"/>
              <w:rPr>
                <w:rFonts w:asciiTheme="minorHAnsi" w:hAnsiTheme="minorHAnsi" w:cstheme="minorHAnsi"/>
                <w:sz w:val="12"/>
                <w:szCs w:val="12"/>
                <w:lang w:val="lt-LT"/>
              </w:rPr>
            </w:pPr>
            <w:r w:rsidRPr="002E4BBE">
              <w:rPr>
                <w:rFonts w:asciiTheme="minorHAnsi" w:hAnsiTheme="minorHAnsi" w:cstheme="minorHAnsi"/>
                <w:sz w:val="12"/>
                <w:szCs w:val="12"/>
                <w:lang w:val="en-US"/>
              </w:rPr>
              <w:t>I</w:t>
            </w:r>
            <w:r w:rsidR="00F36B12">
              <w:rPr>
                <w:rFonts w:asciiTheme="minorHAnsi" w:hAnsiTheme="minorHAnsi" w:cstheme="minorHAnsi"/>
                <w:sz w:val="12"/>
                <w:szCs w:val="12"/>
              </w:rPr>
              <w:t>.</w:t>
            </w:r>
            <w:r w:rsidRPr="002E4BBE">
              <w:rPr>
                <w:rFonts w:asciiTheme="minorHAnsi" w:hAnsiTheme="minorHAnsi" w:cstheme="minorHAnsi"/>
                <w:sz w:val="12"/>
                <w:szCs w:val="12"/>
              </w:rPr>
              <w:t>21.</w:t>
            </w:r>
            <w:r w:rsidR="000A799C" w:rsidRPr="002E4BBE">
              <w:rPr>
                <w:rFonts w:asciiTheme="minorHAnsi" w:hAnsiTheme="minorHAnsi" w:cstheme="minorHAnsi"/>
                <w:sz w:val="12"/>
                <w:szCs w:val="12"/>
              </w:rPr>
              <w:t xml:space="preserve"> </w:t>
            </w:r>
            <w:r w:rsidR="000A799C" w:rsidRPr="002E4BBE">
              <w:rPr>
                <w:rFonts w:asciiTheme="minorHAnsi" w:hAnsiTheme="minorHAnsi" w:cstheme="minorHAnsi"/>
                <w:sz w:val="12"/>
                <w:szCs w:val="12"/>
                <w:lang w:val="mk-MK"/>
              </w:rPr>
              <w:t xml:space="preserve"> </w:t>
            </w:r>
            <w:r w:rsidR="000A799C" w:rsidRPr="002E4BBE">
              <w:rPr>
                <w:rFonts w:asciiTheme="minorHAnsi" w:hAnsiTheme="minorHAnsi" w:cstheme="minorHAnsi"/>
                <w:sz w:val="12"/>
                <w:szCs w:val="12"/>
                <w:lang w:val="bs-Latn-BA"/>
              </w:rPr>
              <w:t xml:space="preserve">Temperatura proizvoda/ </w:t>
            </w:r>
            <w:r w:rsidR="000A799C" w:rsidRPr="002E4BBE">
              <w:rPr>
                <w:rFonts w:asciiTheme="minorHAnsi" w:hAnsiTheme="minorHAnsi" w:cstheme="minorHAnsi"/>
                <w:sz w:val="12"/>
                <w:szCs w:val="12"/>
              </w:rPr>
              <w:t xml:space="preserve"> Temperature of product</w:t>
            </w:r>
            <w:r w:rsidR="000A799C" w:rsidRPr="002E4BBE">
              <w:rPr>
                <w:rFonts w:asciiTheme="minorHAnsi" w:hAnsiTheme="minorHAnsi" w:cstheme="minorHAnsi"/>
                <w:sz w:val="12"/>
                <w:szCs w:val="12"/>
                <w:lang w:val="mk-MK"/>
              </w:rPr>
              <w:t xml:space="preserve"> </w:t>
            </w:r>
            <w:r w:rsidR="00C56992">
              <w:rPr>
                <w:rFonts w:asciiTheme="minorHAnsi" w:hAnsiTheme="minorHAnsi" w:cstheme="minorHAnsi"/>
                <w:sz w:val="12"/>
                <w:szCs w:val="12"/>
                <w:lang w:val="lt-LT"/>
              </w:rPr>
              <w:t xml:space="preserve">/ </w:t>
            </w:r>
            <w:r w:rsidR="00F65B9C" w:rsidRPr="00052D9D">
              <w:rPr>
                <w:rFonts w:asciiTheme="minorHAnsi" w:hAnsiTheme="minorHAnsi" w:cstheme="minorHAnsi"/>
                <w:b/>
                <w:bCs/>
                <w:i/>
                <w:iCs/>
                <w:sz w:val="12"/>
                <w:szCs w:val="12"/>
                <w:lang w:val="lt-LT"/>
              </w:rPr>
              <w:t>Produktų temperatūra</w:t>
            </w:r>
          </w:p>
          <w:p w14:paraId="3385DA5E" w14:textId="77777777" w:rsidR="006B47EF" w:rsidRPr="002E4BBE" w:rsidRDefault="000A799C" w:rsidP="005A569A">
            <w:pPr>
              <w:shd w:val="clear" w:color="auto" w:fill="FFFFFF"/>
              <w:rPr>
                <w:rFonts w:asciiTheme="minorHAnsi" w:hAnsiTheme="minorHAnsi" w:cstheme="minorHAnsi"/>
                <w:sz w:val="12"/>
                <w:szCs w:val="12"/>
              </w:rPr>
            </w:pPr>
            <w:r w:rsidRPr="002E4BBE">
              <w:rPr>
                <w:rFonts w:asciiTheme="minorHAnsi" w:hAnsiTheme="minorHAnsi" w:cstheme="minorHAnsi"/>
                <w:sz w:val="12"/>
                <w:szCs w:val="12"/>
              </w:rPr>
              <w:t xml:space="preserve"> </w:t>
            </w:r>
            <w:r w:rsidR="006B47EF" w:rsidRPr="002E4BBE">
              <w:rPr>
                <w:rFonts w:asciiTheme="minorHAnsi" w:hAnsiTheme="minorHAnsi" w:cstheme="minorHAnsi"/>
                <w:sz w:val="12"/>
                <w:szCs w:val="12"/>
              </w:rPr>
              <w:t xml:space="preserve">                                                                                                           </w:t>
            </w:r>
          </w:p>
          <w:p w14:paraId="3385DA5F" w14:textId="4D5FE6D4" w:rsidR="000A799C" w:rsidRPr="002E4BBE" w:rsidRDefault="000A799C" w:rsidP="005A569A">
            <w:pPr>
              <w:shd w:val="clear" w:color="auto" w:fill="FFFFFF"/>
              <w:rPr>
                <w:rFonts w:asciiTheme="minorHAnsi" w:hAnsiTheme="minorHAnsi" w:cstheme="minorHAnsi"/>
                <w:sz w:val="12"/>
                <w:szCs w:val="12"/>
              </w:rPr>
            </w:pPr>
            <w:r w:rsidRPr="002E4BBE">
              <w:rPr>
                <w:rFonts w:asciiTheme="minorHAnsi" w:hAnsiTheme="minorHAnsi" w:cstheme="minorHAnsi"/>
                <w:sz w:val="12"/>
                <w:szCs w:val="12"/>
              </w:rPr>
              <w:t>Sobna/  Ambient</w:t>
            </w:r>
            <w:r w:rsidR="00B90335">
              <w:rPr>
                <w:rFonts w:asciiTheme="minorHAnsi" w:hAnsiTheme="minorHAnsi" w:cstheme="minorHAnsi"/>
                <w:sz w:val="12"/>
                <w:szCs w:val="12"/>
              </w:rPr>
              <w:t xml:space="preserve">/ </w:t>
            </w:r>
            <w:r w:rsidR="00B90335" w:rsidRPr="00052D9D">
              <w:rPr>
                <w:rFonts w:asciiTheme="minorHAnsi" w:hAnsiTheme="minorHAnsi" w:cstheme="minorHAnsi"/>
                <w:b/>
                <w:bCs/>
                <w:i/>
                <w:iCs/>
                <w:sz w:val="12"/>
                <w:szCs w:val="12"/>
              </w:rPr>
              <w:t>Aplinkos</w:t>
            </w:r>
            <w:r w:rsidRPr="002E4BBE">
              <w:rPr>
                <w:rFonts w:asciiTheme="minorHAnsi" w:hAnsiTheme="minorHAnsi" w:cstheme="minorHAnsi"/>
                <w:sz w:val="12"/>
                <w:szCs w:val="12"/>
              </w:rPr>
              <w:t xml:space="preserve">   </w:t>
            </w:r>
            <w:sdt>
              <w:sdtPr>
                <w:rPr>
                  <w:rFonts w:asciiTheme="minorHAnsi" w:hAnsiTheme="minorHAnsi" w:cstheme="minorHAnsi"/>
                  <w:sz w:val="12"/>
                  <w:szCs w:val="12"/>
                </w:rPr>
                <w:id w:val="-1832285150"/>
                <w14:checkbox>
                  <w14:checked w14:val="0"/>
                  <w14:checkedState w14:val="2612" w14:font="MS Gothic"/>
                  <w14:uncheckedState w14:val="2610" w14:font="MS Gothic"/>
                </w14:checkbox>
              </w:sdtPr>
              <w:sdtEndPr/>
              <w:sdtContent>
                <w:r w:rsidR="0084728B" w:rsidRPr="002C346B">
                  <w:rPr>
                    <w:rFonts w:ascii="MS Gothic" w:eastAsia="MS Gothic" w:hAnsi="MS Gothic" w:cstheme="minorHAnsi"/>
                    <w:sz w:val="12"/>
                    <w:szCs w:val="12"/>
                  </w:rPr>
                  <w:t>☐</w:t>
                </w:r>
              </w:sdtContent>
            </w:sdt>
            <w:r w:rsidRPr="002E4BBE">
              <w:rPr>
                <w:rFonts w:asciiTheme="minorHAnsi" w:hAnsiTheme="minorHAnsi" w:cstheme="minorHAnsi"/>
                <w:sz w:val="12"/>
                <w:szCs w:val="12"/>
              </w:rPr>
              <w:t xml:space="preserve">     </w:t>
            </w:r>
            <w:r w:rsidR="006B47EF" w:rsidRPr="002E4BBE">
              <w:rPr>
                <w:rFonts w:asciiTheme="minorHAnsi" w:hAnsiTheme="minorHAnsi" w:cstheme="minorHAnsi"/>
                <w:sz w:val="12"/>
                <w:szCs w:val="12"/>
              </w:rPr>
              <w:t xml:space="preserve">   </w:t>
            </w:r>
            <w:r w:rsidRPr="002E4BBE">
              <w:rPr>
                <w:rFonts w:asciiTheme="minorHAnsi" w:hAnsiTheme="minorHAnsi" w:cstheme="minorHAnsi"/>
                <w:sz w:val="12"/>
                <w:szCs w:val="12"/>
              </w:rPr>
              <w:t xml:space="preserve"> Rashlađeno/ Chilled</w:t>
            </w:r>
            <w:r w:rsidR="00B90335">
              <w:rPr>
                <w:rFonts w:asciiTheme="minorHAnsi" w:hAnsiTheme="minorHAnsi" w:cstheme="minorHAnsi"/>
                <w:sz w:val="12"/>
                <w:szCs w:val="12"/>
              </w:rPr>
              <w:t xml:space="preserve"> / </w:t>
            </w:r>
            <w:r w:rsidR="00B90335" w:rsidRPr="00052D9D">
              <w:rPr>
                <w:rFonts w:asciiTheme="minorHAnsi" w:hAnsiTheme="minorHAnsi" w:cstheme="minorHAnsi"/>
                <w:b/>
                <w:bCs/>
                <w:i/>
                <w:iCs/>
                <w:sz w:val="12"/>
                <w:szCs w:val="12"/>
              </w:rPr>
              <w:t>Atvėsinti</w:t>
            </w:r>
            <w:r w:rsidRPr="002E4BBE">
              <w:rPr>
                <w:rFonts w:asciiTheme="minorHAnsi" w:hAnsiTheme="minorHAnsi" w:cstheme="minorHAnsi"/>
                <w:sz w:val="12"/>
                <w:szCs w:val="12"/>
                <w:lang w:val="bs-Latn-BA"/>
              </w:rPr>
              <w:t xml:space="preserve">  </w:t>
            </w:r>
            <w:sdt>
              <w:sdtPr>
                <w:rPr>
                  <w:rFonts w:asciiTheme="minorHAnsi" w:hAnsiTheme="minorHAnsi" w:cstheme="minorHAnsi"/>
                  <w:sz w:val="12"/>
                  <w:szCs w:val="12"/>
                </w:rPr>
                <w:id w:val="-44989170"/>
                <w14:checkbox>
                  <w14:checked w14:val="0"/>
                  <w14:checkedState w14:val="2612" w14:font="MS Gothic"/>
                  <w14:uncheckedState w14:val="2610" w14:font="MS Gothic"/>
                </w14:checkbox>
              </w:sdtPr>
              <w:sdtEndPr/>
              <w:sdtContent>
                <w:r w:rsidR="0084728B" w:rsidRPr="002C346B">
                  <w:rPr>
                    <w:rFonts w:ascii="MS Gothic" w:eastAsia="MS Gothic" w:hAnsi="MS Gothic" w:cstheme="minorHAnsi"/>
                    <w:sz w:val="12"/>
                    <w:szCs w:val="12"/>
                  </w:rPr>
                  <w:t>☐</w:t>
                </w:r>
              </w:sdtContent>
            </w:sdt>
            <w:r w:rsidRPr="002E4BBE">
              <w:rPr>
                <w:rFonts w:asciiTheme="minorHAnsi" w:hAnsiTheme="minorHAnsi" w:cstheme="minorHAnsi"/>
                <w:sz w:val="12"/>
                <w:szCs w:val="12"/>
                <w:lang w:val="bs-Latn-BA"/>
              </w:rPr>
              <w:t xml:space="preserve">    </w:t>
            </w:r>
            <w:r w:rsidR="006B47EF" w:rsidRPr="002E4BBE">
              <w:rPr>
                <w:rFonts w:asciiTheme="minorHAnsi" w:hAnsiTheme="minorHAnsi" w:cstheme="minorHAnsi"/>
                <w:sz w:val="12"/>
                <w:szCs w:val="12"/>
                <w:lang w:val="bs-Latn-BA"/>
              </w:rPr>
              <w:t xml:space="preserve">       </w:t>
            </w:r>
            <w:r w:rsidRPr="002E4BBE">
              <w:rPr>
                <w:rFonts w:asciiTheme="minorHAnsi" w:hAnsiTheme="minorHAnsi" w:cstheme="minorHAnsi"/>
                <w:sz w:val="12"/>
                <w:szCs w:val="12"/>
                <w:lang w:val="bs-Latn-BA"/>
              </w:rPr>
              <w:t xml:space="preserve"> </w:t>
            </w:r>
            <w:r w:rsidR="002E4BBE">
              <w:rPr>
                <w:rFonts w:asciiTheme="minorHAnsi" w:hAnsiTheme="minorHAnsi" w:cstheme="minorHAnsi"/>
                <w:sz w:val="12"/>
                <w:szCs w:val="12"/>
                <w:lang w:val="bs-Latn-BA"/>
              </w:rPr>
              <w:t xml:space="preserve">Zamrznut/ </w:t>
            </w:r>
            <w:r w:rsidRPr="002E4BBE">
              <w:rPr>
                <w:rFonts w:asciiTheme="minorHAnsi" w:hAnsiTheme="minorHAnsi" w:cstheme="minorHAnsi"/>
                <w:sz w:val="12"/>
                <w:szCs w:val="12"/>
              </w:rPr>
              <w:t>Frozen</w:t>
            </w:r>
            <w:r w:rsidR="00727AC6">
              <w:rPr>
                <w:rFonts w:asciiTheme="minorHAnsi" w:hAnsiTheme="minorHAnsi" w:cstheme="minorHAnsi"/>
                <w:sz w:val="12"/>
                <w:szCs w:val="12"/>
                <w:lang w:val="bs-Latn-BA"/>
              </w:rPr>
              <w:t xml:space="preserve">/ </w:t>
            </w:r>
            <w:r w:rsidR="00B90335" w:rsidRPr="00052D9D">
              <w:rPr>
                <w:rFonts w:asciiTheme="minorHAnsi" w:hAnsiTheme="minorHAnsi" w:cstheme="minorHAnsi"/>
                <w:b/>
                <w:bCs/>
                <w:i/>
                <w:iCs/>
                <w:sz w:val="12"/>
                <w:szCs w:val="12"/>
                <w:lang w:val="bs-Latn-BA"/>
              </w:rPr>
              <w:t>Užšaldyti</w:t>
            </w:r>
            <w:r w:rsidRPr="002E4BBE">
              <w:rPr>
                <w:rFonts w:asciiTheme="minorHAnsi" w:hAnsiTheme="minorHAnsi" w:cstheme="minorHAnsi"/>
                <w:sz w:val="12"/>
                <w:szCs w:val="12"/>
                <w:lang w:val="bs-Latn-BA"/>
              </w:rPr>
              <w:t xml:space="preserve">           </w:t>
            </w:r>
            <w:r w:rsidRPr="002E4BBE">
              <w:rPr>
                <w:rFonts w:asciiTheme="minorHAnsi" w:hAnsiTheme="minorHAnsi" w:cstheme="minorHAnsi"/>
                <w:sz w:val="12"/>
                <w:szCs w:val="12"/>
                <w:lang w:val="en-US"/>
              </w:rPr>
              <w:sym w:font="Webdings" w:char="F063"/>
            </w:r>
          </w:p>
          <w:p w14:paraId="3385DA60" w14:textId="77777777" w:rsidR="000A799C" w:rsidRPr="002E4BBE" w:rsidRDefault="000A799C" w:rsidP="005A569A">
            <w:pPr>
              <w:rPr>
                <w:rFonts w:asciiTheme="minorHAnsi" w:hAnsiTheme="minorHAnsi" w:cstheme="minorHAnsi"/>
                <w:sz w:val="12"/>
                <w:szCs w:val="12"/>
                <w:lang w:val="bs-Latn-BA"/>
              </w:rPr>
            </w:pPr>
          </w:p>
          <w:p w14:paraId="3385DA61" w14:textId="77777777" w:rsidR="000A799C" w:rsidRPr="002E4BBE" w:rsidRDefault="000A799C" w:rsidP="005A569A">
            <w:pPr>
              <w:rPr>
                <w:rFonts w:asciiTheme="minorHAnsi" w:hAnsiTheme="minorHAnsi" w:cstheme="minorHAnsi"/>
                <w:sz w:val="12"/>
                <w:szCs w:val="12"/>
              </w:rPr>
            </w:pPr>
          </w:p>
          <w:p w14:paraId="3385DA62" w14:textId="77777777" w:rsidR="004E1C23" w:rsidRPr="002E4BBE" w:rsidRDefault="004E1C23" w:rsidP="005A569A">
            <w:pPr>
              <w:shd w:val="clear" w:color="auto" w:fill="FFFFFF"/>
              <w:rPr>
                <w:rFonts w:asciiTheme="minorHAnsi" w:hAnsiTheme="minorHAnsi" w:cstheme="minorHAnsi"/>
                <w:sz w:val="12"/>
                <w:szCs w:val="12"/>
              </w:rPr>
            </w:pPr>
          </w:p>
        </w:tc>
        <w:tc>
          <w:tcPr>
            <w:tcW w:w="2819" w:type="dxa"/>
            <w:gridSpan w:val="3"/>
            <w:tcBorders>
              <w:top w:val="single" w:sz="4" w:space="0" w:color="auto"/>
              <w:left w:val="single" w:sz="4" w:space="0" w:color="auto"/>
              <w:bottom w:val="single" w:sz="4" w:space="0" w:color="auto"/>
              <w:right w:val="single" w:sz="4" w:space="0" w:color="auto"/>
            </w:tcBorders>
            <w:shd w:val="clear" w:color="auto" w:fill="FFFFFF"/>
          </w:tcPr>
          <w:p w14:paraId="3385DA63" w14:textId="292AB3B7" w:rsidR="004E1C23" w:rsidRPr="002E4BBE" w:rsidRDefault="004E1C23" w:rsidP="005A569A">
            <w:pPr>
              <w:shd w:val="clear" w:color="auto" w:fill="FFFFFF"/>
              <w:rPr>
                <w:rFonts w:asciiTheme="minorHAnsi" w:hAnsiTheme="minorHAnsi" w:cstheme="minorHAnsi"/>
              </w:rPr>
            </w:pPr>
            <w:r w:rsidRPr="002E4BBE">
              <w:rPr>
                <w:rFonts w:asciiTheme="minorHAnsi" w:hAnsiTheme="minorHAnsi" w:cstheme="minorHAnsi"/>
                <w:sz w:val="12"/>
                <w:szCs w:val="12"/>
                <w:lang w:val="en-US"/>
              </w:rPr>
              <w:t>I</w:t>
            </w:r>
            <w:r w:rsidR="00F36B12">
              <w:rPr>
                <w:rFonts w:asciiTheme="minorHAnsi" w:hAnsiTheme="minorHAnsi" w:cstheme="minorHAnsi"/>
                <w:sz w:val="12"/>
                <w:szCs w:val="12"/>
              </w:rPr>
              <w:t>.</w:t>
            </w:r>
            <w:r w:rsidRPr="002E4BBE">
              <w:rPr>
                <w:rFonts w:asciiTheme="minorHAnsi" w:hAnsiTheme="minorHAnsi" w:cstheme="minorHAnsi"/>
                <w:sz w:val="12"/>
                <w:szCs w:val="12"/>
              </w:rPr>
              <w:t xml:space="preserve">22. Ukupan broj </w:t>
            </w:r>
            <w:r w:rsidR="00BE17B0" w:rsidRPr="002E4BBE">
              <w:rPr>
                <w:rFonts w:asciiTheme="minorHAnsi" w:hAnsiTheme="minorHAnsi" w:cstheme="minorHAnsi"/>
                <w:sz w:val="12"/>
                <w:szCs w:val="12"/>
              </w:rPr>
              <w:t>pakovanja</w:t>
            </w:r>
            <w:r w:rsidRPr="002E4BBE">
              <w:rPr>
                <w:rFonts w:asciiTheme="minorHAnsi" w:hAnsiTheme="minorHAnsi" w:cstheme="minorHAnsi"/>
                <w:sz w:val="12"/>
                <w:szCs w:val="12"/>
              </w:rPr>
              <w:t xml:space="preserve">/  total number of </w:t>
            </w:r>
            <w:r w:rsidR="002F56C8">
              <w:rPr>
                <w:rFonts w:asciiTheme="minorHAnsi" w:hAnsiTheme="minorHAnsi" w:cstheme="minorHAnsi"/>
                <w:sz w:val="12"/>
                <w:szCs w:val="12"/>
              </w:rPr>
              <w:t xml:space="preserve"> packages</w:t>
            </w:r>
            <w:r w:rsidR="000D0F8E">
              <w:rPr>
                <w:rFonts w:asciiTheme="minorHAnsi" w:hAnsiTheme="minorHAnsi" w:cstheme="minorHAnsi"/>
                <w:sz w:val="12"/>
                <w:szCs w:val="12"/>
              </w:rPr>
              <w:t xml:space="preserve">/ </w:t>
            </w:r>
            <w:r w:rsidR="000D0F8E" w:rsidRPr="00052D9D">
              <w:rPr>
                <w:rFonts w:asciiTheme="minorHAnsi" w:hAnsiTheme="minorHAnsi" w:cstheme="minorHAnsi"/>
                <w:b/>
                <w:bCs/>
                <w:i/>
                <w:iCs/>
                <w:sz w:val="12"/>
                <w:szCs w:val="12"/>
              </w:rPr>
              <w:t>Pakuočių skaičius kiekis:</w:t>
            </w:r>
          </w:p>
          <w:p w14:paraId="3385DA64" w14:textId="77777777" w:rsidR="004E1C23" w:rsidRPr="002E4BBE" w:rsidRDefault="004E1C23" w:rsidP="005A569A">
            <w:pPr>
              <w:shd w:val="clear" w:color="auto" w:fill="FFFFFF"/>
              <w:rPr>
                <w:rFonts w:asciiTheme="minorHAnsi" w:hAnsiTheme="minorHAnsi" w:cstheme="minorHAnsi"/>
              </w:rPr>
            </w:pPr>
          </w:p>
        </w:tc>
      </w:tr>
      <w:tr w:rsidR="004E1C23" w:rsidRPr="002E4BBE" w14:paraId="3385DA6D" w14:textId="77777777" w:rsidTr="00D617F2">
        <w:trPr>
          <w:trHeight w:hRule="exact" w:val="430"/>
        </w:trPr>
        <w:tc>
          <w:tcPr>
            <w:tcW w:w="426" w:type="dxa"/>
            <w:tcBorders>
              <w:top w:val="nil"/>
              <w:left w:val="nil"/>
              <w:bottom w:val="nil"/>
              <w:right w:val="single" w:sz="4" w:space="0" w:color="auto"/>
            </w:tcBorders>
            <w:shd w:val="clear" w:color="auto" w:fill="FFFFFF"/>
          </w:tcPr>
          <w:p w14:paraId="3385DA66" w14:textId="77777777" w:rsidR="004E1C23" w:rsidRPr="002E4BBE" w:rsidRDefault="004E1C23" w:rsidP="005A569A">
            <w:pPr>
              <w:shd w:val="clear" w:color="auto" w:fill="FFFFFF"/>
              <w:rPr>
                <w:rFonts w:asciiTheme="minorHAnsi" w:hAnsiTheme="minorHAnsi" w:cstheme="minorHAnsi"/>
              </w:rPr>
            </w:pPr>
          </w:p>
        </w:tc>
        <w:tc>
          <w:tcPr>
            <w:tcW w:w="6981" w:type="dxa"/>
            <w:gridSpan w:val="7"/>
            <w:tcBorders>
              <w:top w:val="single" w:sz="4" w:space="0" w:color="auto"/>
              <w:left w:val="single" w:sz="4" w:space="0" w:color="auto"/>
              <w:bottom w:val="single" w:sz="4" w:space="0" w:color="auto"/>
              <w:right w:val="single" w:sz="4" w:space="0" w:color="auto"/>
            </w:tcBorders>
            <w:shd w:val="clear" w:color="auto" w:fill="FFFFFF"/>
          </w:tcPr>
          <w:p w14:paraId="3385DA67" w14:textId="458FC7E7" w:rsidR="009B7155" w:rsidRPr="002F56C8" w:rsidRDefault="004E1C23" w:rsidP="005A569A">
            <w:pPr>
              <w:shd w:val="clear" w:color="auto" w:fill="FFFFFF"/>
              <w:rPr>
                <w:rFonts w:asciiTheme="minorHAnsi" w:hAnsiTheme="minorHAnsi" w:cstheme="minorHAnsi"/>
                <w:sz w:val="12"/>
                <w:szCs w:val="12"/>
                <w:lang w:val="bs-Latn-BA"/>
              </w:rPr>
            </w:pPr>
            <w:r w:rsidRPr="002E4BBE">
              <w:rPr>
                <w:rFonts w:asciiTheme="minorHAnsi" w:hAnsiTheme="minorHAnsi" w:cstheme="minorHAnsi"/>
                <w:sz w:val="12"/>
                <w:szCs w:val="12"/>
                <w:lang w:val="sl-SI"/>
              </w:rPr>
              <w:t>I</w:t>
            </w:r>
            <w:r w:rsidR="00F36B12">
              <w:rPr>
                <w:rFonts w:asciiTheme="minorHAnsi" w:hAnsiTheme="minorHAnsi" w:cstheme="minorHAnsi"/>
                <w:sz w:val="12"/>
                <w:szCs w:val="12"/>
                <w:lang w:val="sl-SI"/>
              </w:rPr>
              <w:t>.</w:t>
            </w:r>
            <w:r w:rsidRPr="002E4BBE">
              <w:rPr>
                <w:rFonts w:asciiTheme="minorHAnsi" w:hAnsiTheme="minorHAnsi" w:cstheme="minorHAnsi"/>
                <w:sz w:val="12"/>
                <w:szCs w:val="12"/>
                <w:lang w:val="sl-SI"/>
              </w:rPr>
              <w:t>23. Identifikacija pošiljke / Identification of commodity</w:t>
            </w:r>
            <w:r w:rsidR="001209A5">
              <w:rPr>
                <w:rFonts w:asciiTheme="minorHAnsi" w:hAnsiTheme="minorHAnsi" w:cstheme="minorHAnsi"/>
                <w:sz w:val="12"/>
                <w:szCs w:val="12"/>
                <w:lang w:val="sl-SI"/>
              </w:rPr>
              <w:t xml:space="preserve"> / </w:t>
            </w:r>
            <w:r w:rsidR="001209A5" w:rsidRPr="00052D9D">
              <w:rPr>
                <w:rFonts w:asciiTheme="minorHAnsi" w:hAnsiTheme="minorHAnsi" w:cstheme="minorHAnsi"/>
                <w:b/>
                <w:bCs/>
                <w:i/>
                <w:iCs/>
                <w:sz w:val="12"/>
                <w:szCs w:val="12"/>
                <w:lang w:val="sl-SI"/>
              </w:rPr>
              <w:t>Prek</w:t>
            </w:r>
            <w:r w:rsidR="00DF0CA1" w:rsidRPr="00052D9D">
              <w:rPr>
                <w:rFonts w:asciiTheme="minorHAnsi" w:hAnsiTheme="minorHAnsi" w:cstheme="minorHAnsi"/>
                <w:b/>
                <w:bCs/>
                <w:i/>
                <w:iCs/>
                <w:sz w:val="12"/>
                <w:szCs w:val="12"/>
                <w:lang w:val="sl-SI"/>
              </w:rPr>
              <w:t>ių identifikavimo duomenys</w:t>
            </w:r>
          </w:p>
        </w:tc>
        <w:tc>
          <w:tcPr>
            <w:tcW w:w="2819" w:type="dxa"/>
            <w:gridSpan w:val="3"/>
            <w:tcBorders>
              <w:top w:val="single" w:sz="4" w:space="0" w:color="auto"/>
              <w:left w:val="single" w:sz="4" w:space="0" w:color="auto"/>
              <w:bottom w:val="single" w:sz="4" w:space="0" w:color="auto"/>
              <w:right w:val="single" w:sz="4" w:space="0" w:color="auto"/>
            </w:tcBorders>
            <w:shd w:val="clear" w:color="auto" w:fill="FFFFFF"/>
          </w:tcPr>
          <w:p w14:paraId="3385DA68" w14:textId="1EC053D5" w:rsidR="004E1C23" w:rsidRPr="002F56C8" w:rsidRDefault="004E1C23" w:rsidP="005A569A">
            <w:pPr>
              <w:shd w:val="clear" w:color="auto" w:fill="FFFFFF"/>
              <w:rPr>
                <w:rFonts w:asciiTheme="minorHAnsi" w:hAnsiTheme="minorHAnsi" w:cstheme="minorHAnsi"/>
                <w:sz w:val="12"/>
                <w:szCs w:val="12"/>
                <w:lang w:val="bs-Latn-BA"/>
              </w:rPr>
            </w:pPr>
            <w:r w:rsidRPr="002E4BBE">
              <w:rPr>
                <w:rFonts w:asciiTheme="minorHAnsi" w:hAnsiTheme="minorHAnsi" w:cstheme="minorHAnsi"/>
                <w:sz w:val="12"/>
                <w:szCs w:val="12"/>
                <w:lang w:val="sl-SI"/>
              </w:rPr>
              <w:t>I</w:t>
            </w:r>
            <w:r w:rsidR="00F36B12">
              <w:rPr>
                <w:rFonts w:asciiTheme="minorHAnsi" w:hAnsiTheme="minorHAnsi" w:cstheme="minorHAnsi"/>
                <w:sz w:val="12"/>
                <w:szCs w:val="12"/>
                <w:lang w:val="sl-SI"/>
              </w:rPr>
              <w:t>.</w:t>
            </w:r>
            <w:r w:rsidRPr="002E4BBE">
              <w:rPr>
                <w:rFonts w:asciiTheme="minorHAnsi" w:hAnsiTheme="minorHAnsi" w:cstheme="minorHAnsi"/>
                <w:sz w:val="12"/>
                <w:szCs w:val="12"/>
                <w:lang w:val="sl-SI"/>
              </w:rPr>
              <w:t>24.</w:t>
            </w:r>
            <w:r w:rsidR="009B7155" w:rsidRPr="002E4BBE">
              <w:rPr>
                <w:rFonts w:asciiTheme="minorHAnsi" w:hAnsiTheme="minorHAnsi" w:cstheme="minorHAnsi"/>
                <w:sz w:val="12"/>
                <w:szCs w:val="12"/>
              </w:rPr>
              <w:t xml:space="preserve"> Vrsta pakiranja/ Type of packaging</w:t>
            </w:r>
            <w:r w:rsidR="005E03E4">
              <w:rPr>
                <w:rFonts w:asciiTheme="minorHAnsi" w:hAnsiTheme="minorHAnsi" w:cstheme="minorHAnsi"/>
                <w:sz w:val="12"/>
                <w:szCs w:val="12"/>
              </w:rPr>
              <w:t xml:space="preserve">/ </w:t>
            </w:r>
            <w:r w:rsidR="005E03E4" w:rsidRPr="00052D9D">
              <w:rPr>
                <w:rFonts w:asciiTheme="minorHAnsi" w:hAnsiTheme="minorHAnsi" w:cstheme="minorHAnsi"/>
                <w:b/>
                <w:bCs/>
                <w:i/>
                <w:iCs/>
                <w:sz w:val="12"/>
                <w:szCs w:val="12"/>
              </w:rPr>
              <w:t>Pakuotės tipas</w:t>
            </w:r>
          </w:p>
          <w:p w14:paraId="3385DA69" w14:textId="77777777" w:rsidR="009B7155" w:rsidRPr="002E4BBE" w:rsidRDefault="009B7155" w:rsidP="005A569A">
            <w:pPr>
              <w:shd w:val="clear" w:color="auto" w:fill="FFFFFF"/>
              <w:rPr>
                <w:rFonts w:asciiTheme="minorHAnsi" w:hAnsiTheme="minorHAnsi" w:cstheme="minorHAnsi"/>
                <w:sz w:val="12"/>
                <w:szCs w:val="12"/>
                <w:lang w:val="bs-Latn-BA"/>
              </w:rPr>
            </w:pPr>
          </w:p>
          <w:p w14:paraId="3385DA6A" w14:textId="77777777" w:rsidR="009B7155" w:rsidRPr="002E4BBE" w:rsidRDefault="009B7155" w:rsidP="005A569A">
            <w:pPr>
              <w:shd w:val="clear" w:color="auto" w:fill="FFFFFF"/>
              <w:rPr>
                <w:rFonts w:asciiTheme="minorHAnsi" w:hAnsiTheme="minorHAnsi" w:cstheme="minorHAnsi"/>
                <w:sz w:val="12"/>
                <w:szCs w:val="12"/>
                <w:lang w:val="bs-Latn-BA"/>
              </w:rPr>
            </w:pPr>
          </w:p>
          <w:p w14:paraId="3385DA6B" w14:textId="77777777" w:rsidR="004E1C23" w:rsidRPr="002E4BBE" w:rsidRDefault="004E1C23" w:rsidP="005A569A">
            <w:pPr>
              <w:shd w:val="clear" w:color="auto" w:fill="FFFFFF"/>
              <w:rPr>
                <w:rFonts w:asciiTheme="minorHAnsi" w:hAnsiTheme="minorHAnsi" w:cstheme="minorHAnsi"/>
                <w:sz w:val="12"/>
                <w:szCs w:val="12"/>
                <w:lang w:val="sl-SI"/>
              </w:rPr>
            </w:pPr>
            <w:r w:rsidRPr="002E4BBE">
              <w:rPr>
                <w:rFonts w:asciiTheme="minorHAnsi" w:hAnsiTheme="minorHAnsi" w:cstheme="minorHAnsi"/>
                <w:sz w:val="14"/>
                <w:szCs w:val="14"/>
                <w:lang w:val="it-IT"/>
              </w:rPr>
              <w:t xml:space="preserve">                 </w:t>
            </w:r>
          </w:p>
          <w:p w14:paraId="3385DA6C" w14:textId="77777777" w:rsidR="004E1C23" w:rsidRPr="002E4BBE" w:rsidRDefault="004E1C23" w:rsidP="005A569A">
            <w:pPr>
              <w:shd w:val="clear" w:color="auto" w:fill="FFFFFF"/>
              <w:rPr>
                <w:rFonts w:asciiTheme="minorHAnsi" w:hAnsiTheme="minorHAnsi" w:cstheme="minorHAnsi"/>
              </w:rPr>
            </w:pPr>
          </w:p>
        </w:tc>
      </w:tr>
      <w:tr w:rsidR="004E1C23" w:rsidRPr="002E4BBE" w14:paraId="3385DA78" w14:textId="77777777" w:rsidTr="005A569A">
        <w:trPr>
          <w:trHeight w:hRule="exact" w:val="143"/>
        </w:trPr>
        <w:tc>
          <w:tcPr>
            <w:tcW w:w="426" w:type="dxa"/>
            <w:tcBorders>
              <w:top w:val="nil"/>
              <w:left w:val="nil"/>
              <w:bottom w:val="nil"/>
              <w:right w:val="single" w:sz="4" w:space="0" w:color="auto"/>
            </w:tcBorders>
            <w:shd w:val="clear" w:color="auto" w:fill="FFFFFF"/>
          </w:tcPr>
          <w:p w14:paraId="3385DA6E" w14:textId="77777777" w:rsidR="004E1C23" w:rsidRPr="002E4BBE" w:rsidRDefault="004E1C23" w:rsidP="005A569A">
            <w:pPr>
              <w:shd w:val="clear" w:color="auto" w:fill="FFFFFF"/>
              <w:rPr>
                <w:rFonts w:asciiTheme="minorHAnsi" w:hAnsiTheme="minorHAnsi" w:cstheme="minorHAnsi"/>
              </w:rPr>
            </w:pPr>
          </w:p>
        </w:tc>
        <w:tc>
          <w:tcPr>
            <w:tcW w:w="9800" w:type="dxa"/>
            <w:gridSpan w:val="10"/>
            <w:tcBorders>
              <w:top w:val="single" w:sz="4" w:space="0" w:color="auto"/>
              <w:left w:val="single" w:sz="4" w:space="0" w:color="auto"/>
              <w:bottom w:val="nil"/>
              <w:right w:val="single" w:sz="4" w:space="0" w:color="auto"/>
            </w:tcBorders>
            <w:shd w:val="clear" w:color="auto" w:fill="FFFFFF"/>
          </w:tcPr>
          <w:p w14:paraId="3385DA6F" w14:textId="42E36987" w:rsidR="004E1C23" w:rsidRPr="002F56C8" w:rsidRDefault="004E1C23" w:rsidP="005A569A">
            <w:pPr>
              <w:shd w:val="clear" w:color="auto" w:fill="FFFFFF"/>
              <w:rPr>
                <w:rFonts w:asciiTheme="minorHAnsi" w:hAnsiTheme="minorHAnsi" w:cstheme="minorHAnsi"/>
                <w:sz w:val="12"/>
                <w:szCs w:val="12"/>
                <w:lang w:val="bs-Latn-BA"/>
              </w:rPr>
            </w:pPr>
            <w:r w:rsidRPr="002E4BBE">
              <w:rPr>
                <w:rFonts w:asciiTheme="minorHAnsi" w:hAnsiTheme="minorHAnsi" w:cstheme="minorHAnsi"/>
                <w:sz w:val="12"/>
                <w:szCs w:val="12"/>
                <w:lang w:val="sl-SI"/>
              </w:rPr>
              <w:t>I</w:t>
            </w:r>
            <w:r w:rsidR="00F36B12">
              <w:rPr>
                <w:rFonts w:asciiTheme="minorHAnsi" w:hAnsiTheme="minorHAnsi" w:cstheme="minorHAnsi"/>
                <w:sz w:val="12"/>
                <w:szCs w:val="12"/>
                <w:lang w:val="sl-SI"/>
              </w:rPr>
              <w:t>.</w:t>
            </w:r>
            <w:r w:rsidRPr="002E4BBE">
              <w:rPr>
                <w:rFonts w:asciiTheme="minorHAnsi" w:hAnsiTheme="minorHAnsi" w:cstheme="minorHAnsi"/>
                <w:sz w:val="12"/>
                <w:szCs w:val="12"/>
                <w:lang w:val="sl-SI"/>
              </w:rPr>
              <w:t>25.Pošiljka je namijenjena / Commodities certified for</w:t>
            </w:r>
            <w:r w:rsidR="00634D0C">
              <w:rPr>
                <w:rFonts w:asciiTheme="minorHAnsi" w:hAnsiTheme="minorHAnsi" w:cstheme="minorHAnsi"/>
                <w:sz w:val="12"/>
                <w:szCs w:val="12"/>
                <w:lang w:val="sl-SI"/>
              </w:rPr>
              <w:t xml:space="preserve">/ </w:t>
            </w:r>
            <w:r w:rsidR="00634D0C" w:rsidRPr="00052D9D">
              <w:rPr>
                <w:rFonts w:asciiTheme="minorHAnsi" w:hAnsiTheme="minorHAnsi" w:cstheme="minorHAnsi"/>
                <w:b/>
                <w:bCs/>
                <w:i/>
                <w:iCs/>
                <w:sz w:val="12"/>
                <w:szCs w:val="12"/>
                <w:lang w:val="sl-SI"/>
              </w:rPr>
              <w:t>Prekės sertifikuotos</w:t>
            </w:r>
            <w:r w:rsidR="0030291F" w:rsidRPr="00052D9D">
              <w:rPr>
                <w:rFonts w:asciiTheme="minorHAnsi" w:hAnsiTheme="minorHAnsi" w:cstheme="minorHAnsi"/>
                <w:b/>
                <w:bCs/>
                <w:i/>
                <w:iCs/>
                <w:sz w:val="12"/>
                <w:szCs w:val="12"/>
                <w:lang w:val="sl-SI"/>
              </w:rPr>
              <w:t>:</w:t>
            </w:r>
            <w:r w:rsidRPr="00052D9D">
              <w:rPr>
                <w:rFonts w:asciiTheme="minorHAnsi" w:hAnsiTheme="minorHAnsi" w:cstheme="minorHAnsi"/>
                <w:b/>
                <w:bCs/>
                <w:i/>
                <w:iCs/>
                <w:sz w:val="12"/>
                <w:szCs w:val="12"/>
                <w:lang w:val="sl-SI"/>
              </w:rPr>
              <w:t xml:space="preserve"> </w:t>
            </w:r>
          </w:p>
          <w:p w14:paraId="3385DA70" w14:textId="77777777" w:rsidR="004E1C23" w:rsidRPr="002E4BBE" w:rsidRDefault="004E1C23" w:rsidP="005A569A">
            <w:pPr>
              <w:shd w:val="clear" w:color="auto" w:fill="FFFFFF"/>
              <w:rPr>
                <w:rFonts w:asciiTheme="minorHAnsi" w:hAnsiTheme="minorHAnsi" w:cstheme="minorHAnsi"/>
                <w:sz w:val="12"/>
                <w:szCs w:val="12"/>
                <w:lang w:val="sl-SI"/>
              </w:rPr>
            </w:pPr>
          </w:p>
          <w:p w14:paraId="3385DA71" w14:textId="77777777" w:rsidR="004E1C23" w:rsidRPr="002E4BBE" w:rsidRDefault="004E1C23" w:rsidP="005A569A">
            <w:pPr>
              <w:shd w:val="clear" w:color="auto" w:fill="FFFFFF"/>
              <w:rPr>
                <w:rFonts w:asciiTheme="minorHAnsi" w:hAnsiTheme="minorHAnsi" w:cstheme="minorHAnsi"/>
                <w:sz w:val="12"/>
                <w:szCs w:val="12"/>
                <w:lang w:val="sl-SI"/>
              </w:rPr>
            </w:pPr>
          </w:p>
          <w:p w14:paraId="3385DA72" w14:textId="77777777" w:rsidR="004E1C23" w:rsidRPr="002E4BBE" w:rsidRDefault="004E1C23" w:rsidP="005A569A">
            <w:pPr>
              <w:shd w:val="clear" w:color="auto" w:fill="FFFFFF"/>
              <w:rPr>
                <w:rFonts w:asciiTheme="minorHAnsi" w:hAnsiTheme="minorHAnsi" w:cstheme="minorHAnsi"/>
                <w:sz w:val="12"/>
                <w:szCs w:val="12"/>
                <w:lang w:val="sl-SI"/>
              </w:rPr>
            </w:pPr>
          </w:p>
          <w:p w14:paraId="3385DA73" w14:textId="77777777" w:rsidR="004E1C23" w:rsidRPr="002E4BBE" w:rsidRDefault="004E1C23" w:rsidP="005A569A">
            <w:pPr>
              <w:shd w:val="clear" w:color="auto" w:fill="FFFFFF"/>
              <w:rPr>
                <w:rFonts w:asciiTheme="minorHAnsi" w:hAnsiTheme="minorHAnsi" w:cstheme="minorHAnsi"/>
                <w:sz w:val="12"/>
                <w:szCs w:val="12"/>
                <w:lang w:val="sl-SI"/>
              </w:rPr>
            </w:pPr>
          </w:p>
          <w:p w14:paraId="3385DA74" w14:textId="77777777" w:rsidR="004E1C23" w:rsidRPr="002E4BBE" w:rsidRDefault="004E1C23" w:rsidP="005A569A">
            <w:pPr>
              <w:shd w:val="clear" w:color="auto" w:fill="FFFFFF"/>
              <w:rPr>
                <w:rFonts w:asciiTheme="minorHAnsi" w:hAnsiTheme="minorHAnsi" w:cstheme="minorHAnsi"/>
                <w:sz w:val="12"/>
                <w:szCs w:val="12"/>
                <w:lang w:val="sl-SI"/>
              </w:rPr>
            </w:pPr>
          </w:p>
          <w:p w14:paraId="3385DA75" w14:textId="77777777" w:rsidR="004E1C23" w:rsidRPr="002E4BBE" w:rsidRDefault="004E1C23" w:rsidP="005A569A">
            <w:pPr>
              <w:shd w:val="clear" w:color="auto" w:fill="FFFFFF"/>
              <w:rPr>
                <w:rFonts w:asciiTheme="minorHAnsi" w:hAnsiTheme="minorHAnsi" w:cstheme="minorHAnsi"/>
                <w:sz w:val="12"/>
                <w:szCs w:val="12"/>
                <w:lang w:val="sl-SI"/>
              </w:rPr>
            </w:pPr>
          </w:p>
          <w:p w14:paraId="3385DA76" w14:textId="77777777" w:rsidR="004E1C23" w:rsidRPr="002E4BBE" w:rsidRDefault="004E1C23" w:rsidP="005A569A">
            <w:pPr>
              <w:shd w:val="clear" w:color="auto" w:fill="FFFFFF"/>
              <w:rPr>
                <w:rFonts w:asciiTheme="minorHAnsi" w:hAnsiTheme="minorHAnsi" w:cstheme="minorHAnsi"/>
                <w:sz w:val="12"/>
                <w:szCs w:val="12"/>
                <w:lang w:val="sl-SI"/>
              </w:rPr>
            </w:pPr>
          </w:p>
          <w:p w14:paraId="3385DA77" w14:textId="77777777" w:rsidR="004E1C23" w:rsidRPr="002E4BBE" w:rsidRDefault="004E1C23" w:rsidP="005A569A">
            <w:pPr>
              <w:shd w:val="clear" w:color="auto" w:fill="FFFFFF"/>
              <w:rPr>
                <w:rFonts w:asciiTheme="minorHAnsi" w:hAnsiTheme="minorHAnsi" w:cstheme="minorHAnsi"/>
                <w:sz w:val="12"/>
                <w:szCs w:val="12"/>
                <w:lang w:val="sl-SI"/>
              </w:rPr>
            </w:pPr>
          </w:p>
        </w:tc>
      </w:tr>
      <w:tr w:rsidR="004E1C23" w:rsidRPr="002E4BBE" w14:paraId="3385DA7B" w14:textId="77777777" w:rsidTr="005A569A">
        <w:trPr>
          <w:trHeight w:hRule="exact" w:val="144"/>
        </w:trPr>
        <w:tc>
          <w:tcPr>
            <w:tcW w:w="426" w:type="dxa"/>
            <w:tcBorders>
              <w:top w:val="nil"/>
              <w:left w:val="nil"/>
              <w:bottom w:val="nil"/>
              <w:right w:val="single" w:sz="4" w:space="0" w:color="auto"/>
            </w:tcBorders>
            <w:shd w:val="clear" w:color="auto" w:fill="FFFFFF"/>
          </w:tcPr>
          <w:p w14:paraId="3385DA79" w14:textId="77777777" w:rsidR="004E1C23" w:rsidRPr="002E4BBE" w:rsidRDefault="004E1C23" w:rsidP="005A569A">
            <w:pPr>
              <w:shd w:val="clear" w:color="auto" w:fill="FFFFFF"/>
              <w:rPr>
                <w:rFonts w:asciiTheme="minorHAnsi" w:hAnsiTheme="minorHAnsi" w:cstheme="minorHAnsi"/>
              </w:rPr>
            </w:pPr>
          </w:p>
        </w:tc>
        <w:tc>
          <w:tcPr>
            <w:tcW w:w="9800" w:type="dxa"/>
            <w:gridSpan w:val="10"/>
            <w:tcBorders>
              <w:top w:val="nil"/>
              <w:left w:val="single" w:sz="4" w:space="0" w:color="auto"/>
              <w:bottom w:val="single" w:sz="4" w:space="0" w:color="auto"/>
              <w:right w:val="single" w:sz="4" w:space="0" w:color="auto"/>
            </w:tcBorders>
            <w:shd w:val="clear" w:color="auto" w:fill="FFFFFF"/>
          </w:tcPr>
          <w:p w14:paraId="3385DA7A" w14:textId="05D060F2" w:rsidR="004E1C23" w:rsidRPr="002E4BBE" w:rsidRDefault="004E1C23" w:rsidP="005A569A">
            <w:pPr>
              <w:shd w:val="clear" w:color="auto" w:fill="FFFFFF"/>
              <w:rPr>
                <w:rFonts w:asciiTheme="minorHAnsi" w:hAnsiTheme="minorHAnsi" w:cstheme="minorHAnsi"/>
              </w:rPr>
            </w:pPr>
            <w:r w:rsidRPr="002E4BBE">
              <w:rPr>
                <w:rFonts w:asciiTheme="minorHAnsi" w:hAnsiTheme="minorHAnsi" w:cstheme="minorHAnsi"/>
                <w:sz w:val="12"/>
                <w:szCs w:val="12"/>
                <w:lang w:val="sl-SI"/>
              </w:rPr>
              <w:t xml:space="preserve">                                                                                                                                                     </w:t>
            </w:r>
            <w:r w:rsidR="009B7155" w:rsidRPr="002E4BBE">
              <w:rPr>
                <w:rFonts w:asciiTheme="minorHAnsi" w:hAnsiTheme="minorHAnsi" w:cstheme="minorHAnsi"/>
                <w:sz w:val="12"/>
                <w:szCs w:val="12"/>
                <w:lang w:val="sl-SI"/>
              </w:rPr>
              <w:t xml:space="preserve">          </w:t>
            </w:r>
            <w:r w:rsidRPr="002E4BBE">
              <w:rPr>
                <w:rFonts w:asciiTheme="minorHAnsi" w:hAnsiTheme="minorHAnsi" w:cstheme="minorHAnsi"/>
                <w:sz w:val="12"/>
                <w:szCs w:val="12"/>
                <w:lang w:val="sl-SI"/>
              </w:rPr>
              <w:t xml:space="preserve">  </w:t>
            </w:r>
            <w:r w:rsidR="009B7155" w:rsidRPr="002E4BBE">
              <w:rPr>
                <w:rFonts w:asciiTheme="minorHAnsi" w:hAnsiTheme="minorHAnsi" w:cstheme="minorHAnsi"/>
                <w:sz w:val="12"/>
                <w:szCs w:val="12"/>
                <w:lang w:val="sl-SI"/>
              </w:rPr>
              <w:t xml:space="preserve">Ishranu ljudi/ </w:t>
            </w:r>
            <w:r w:rsidR="002F56C8">
              <w:rPr>
                <w:rFonts w:asciiTheme="minorHAnsi" w:hAnsiTheme="minorHAnsi" w:cstheme="minorHAnsi"/>
                <w:sz w:val="12"/>
                <w:szCs w:val="12"/>
                <w:lang w:val="mk-MK"/>
              </w:rPr>
              <w:t xml:space="preserve"> Human consumption</w:t>
            </w:r>
            <w:r w:rsidR="00CF08C8">
              <w:rPr>
                <w:rFonts w:asciiTheme="minorHAnsi" w:hAnsiTheme="minorHAnsi" w:cstheme="minorHAnsi"/>
                <w:sz w:val="12"/>
                <w:szCs w:val="12"/>
                <w:lang w:val="lt-LT"/>
              </w:rPr>
              <w:t xml:space="preserve"> / </w:t>
            </w:r>
            <w:r w:rsidR="00CF08C8" w:rsidRPr="006E5E64">
              <w:rPr>
                <w:rFonts w:asciiTheme="minorHAnsi" w:hAnsiTheme="minorHAnsi" w:cstheme="minorHAnsi"/>
                <w:b/>
                <w:bCs/>
                <w:i/>
                <w:iCs/>
                <w:sz w:val="12"/>
                <w:szCs w:val="12"/>
                <w:lang w:val="lt-LT"/>
              </w:rPr>
              <w:t xml:space="preserve">Žmonių </w:t>
            </w:r>
            <w:r w:rsidR="00B22CE4" w:rsidRPr="006E5E64">
              <w:rPr>
                <w:rFonts w:asciiTheme="minorHAnsi" w:hAnsiTheme="minorHAnsi" w:cstheme="minorHAnsi"/>
                <w:b/>
                <w:bCs/>
                <w:i/>
                <w:iCs/>
                <w:sz w:val="12"/>
                <w:szCs w:val="12"/>
                <w:lang w:val="lt-LT"/>
              </w:rPr>
              <w:t>maistui</w:t>
            </w:r>
            <w:r w:rsidR="009B7155" w:rsidRPr="002E4BBE">
              <w:rPr>
                <w:rFonts w:asciiTheme="minorHAnsi" w:hAnsiTheme="minorHAnsi" w:cstheme="minorHAnsi"/>
                <w:sz w:val="12"/>
                <w:szCs w:val="12"/>
                <w:lang w:val="en-US"/>
              </w:rPr>
              <w:t xml:space="preserve"> </w:t>
            </w:r>
            <w:r w:rsidRPr="002E4BBE">
              <w:rPr>
                <w:rFonts w:asciiTheme="minorHAnsi" w:hAnsiTheme="minorHAnsi" w:cstheme="minorHAnsi"/>
                <w:sz w:val="12"/>
                <w:szCs w:val="12"/>
                <w:lang w:val="en-US"/>
              </w:rPr>
              <w:sym w:font="Webdings" w:char="F063"/>
            </w:r>
            <w:r w:rsidRPr="002E4BBE">
              <w:rPr>
                <w:rFonts w:asciiTheme="minorHAnsi" w:hAnsiTheme="minorHAnsi" w:cstheme="minorHAnsi"/>
                <w:sz w:val="12"/>
                <w:szCs w:val="12"/>
                <w:lang w:val="sl-SI"/>
              </w:rPr>
              <w:t xml:space="preserve">                                                              </w:t>
            </w:r>
          </w:p>
        </w:tc>
      </w:tr>
      <w:tr w:rsidR="004E1C23" w:rsidRPr="002E4BBE" w14:paraId="3385DA82" w14:textId="77777777" w:rsidTr="005A569A">
        <w:trPr>
          <w:trHeight w:hRule="exact" w:val="318"/>
        </w:trPr>
        <w:tc>
          <w:tcPr>
            <w:tcW w:w="426" w:type="dxa"/>
            <w:tcBorders>
              <w:top w:val="nil"/>
              <w:left w:val="nil"/>
              <w:bottom w:val="single" w:sz="4" w:space="0" w:color="auto"/>
              <w:right w:val="single" w:sz="4" w:space="0" w:color="auto"/>
            </w:tcBorders>
            <w:shd w:val="clear" w:color="auto" w:fill="FFFFFF"/>
          </w:tcPr>
          <w:p w14:paraId="3385DA7C" w14:textId="77777777" w:rsidR="004E1C23" w:rsidRPr="002E4BBE" w:rsidRDefault="004E1C23" w:rsidP="005A569A">
            <w:pPr>
              <w:shd w:val="clear" w:color="auto" w:fill="FFFFFF"/>
              <w:rPr>
                <w:rFonts w:asciiTheme="minorHAnsi" w:hAnsiTheme="minorHAnsi" w:cstheme="minorHAnsi"/>
              </w:rPr>
            </w:pPr>
          </w:p>
        </w:tc>
        <w:tc>
          <w:tcPr>
            <w:tcW w:w="5717" w:type="dxa"/>
            <w:gridSpan w:val="4"/>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385DA7D" w14:textId="21C7078C" w:rsidR="004E1C23" w:rsidRPr="002E4BBE" w:rsidRDefault="004E1C23" w:rsidP="005A569A">
            <w:pPr>
              <w:shd w:val="clear" w:color="auto" w:fill="FFFFFF"/>
              <w:tabs>
                <w:tab w:val="left" w:leader="underscore" w:pos="4259"/>
                <w:tab w:val="left" w:leader="hyphen" w:pos="4676"/>
              </w:tabs>
              <w:rPr>
                <w:rFonts w:asciiTheme="minorHAnsi" w:hAnsiTheme="minorHAnsi" w:cstheme="minorHAnsi"/>
                <w:sz w:val="12"/>
                <w:szCs w:val="12"/>
                <w:lang w:val="sl-SI"/>
              </w:rPr>
            </w:pPr>
            <w:r w:rsidRPr="002E4BBE">
              <w:rPr>
                <w:rFonts w:asciiTheme="minorHAnsi" w:hAnsiTheme="minorHAnsi" w:cstheme="minorHAnsi"/>
                <w:sz w:val="12"/>
                <w:szCs w:val="12"/>
                <w:lang w:val="sl-SI"/>
              </w:rPr>
              <w:t>I</w:t>
            </w:r>
            <w:r w:rsidR="00F36B12">
              <w:rPr>
                <w:rFonts w:asciiTheme="minorHAnsi" w:hAnsiTheme="minorHAnsi" w:cstheme="minorHAnsi"/>
                <w:sz w:val="12"/>
                <w:szCs w:val="12"/>
                <w:lang w:val="sl-SI"/>
              </w:rPr>
              <w:t>.</w:t>
            </w:r>
            <w:r w:rsidRPr="002E4BBE">
              <w:rPr>
                <w:rFonts w:asciiTheme="minorHAnsi" w:hAnsiTheme="minorHAnsi" w:cstheme="minorHAnsi"/>
                <w:sz w:val="12"/>
                <w:szCs w:val="12"/>
                <w:lang w:val="sl-SI"/>
              </w:rPr>
              <w:t>26.</w:t>
            </w:r>
          </w:p>
        </w:tc>
        <w:tc>
          <w:tcPr>
            <w:tcW w:w="4083" w:type="dxa"/>
            <w:gridSpan w:val="6"/>
            <w:tcBorders>
              <w:top w:val="single" w:sz="4" w:space="0" w:color="auto"/>
              <w:left w:val="single" w:sz="4" w:space="0" w:color="auto"/>
              <w:bottom w:val="single" w:sz="4" w:space="0" w:color="auto"/>
              <w:right w:val="single" w:sz="4" w:space="0" w:color="auto"/>
            </w:tcBorders>
            <w:shd w:val="clear" w:color="auto" w:fill="FFFFFF"/>
          </w:tcPr>
          <w:p w14:paraId="3385DA7F" w14:textId="40803D33" w:rsidR="004E1C23" w:rsidRPr="002E4BBE" w:rsidRDefault="004E1C23" w:rsidP="005A569A">
            <w:pPr>
              <w:shd w:val="clear" w:color="auto" w:fill="FFFFFF"/>
              <w:rPr>
                <w:rFonts w:asciiTheme="minorHAnsi" w:hAnsiTheme="minorHAnsi" w:cstheme="minorHAnsi"/>
                <w:sz w:val="12"/>
                <w:szCs w:val="12"/>
              </w:rPr>
            </w:pPr>
            <w:r w:rsidRPr="002E4BBE">
              <w:rPr>
                <w:rFonts w:asciiTheme="minorHAnsi" w:hAnsiTheme="minorHAnsi" w:cstheme="minorHAnsi"/>
                <w:sz w:val="12"/>
                <w:szCs w:val="12"/>
              </w:rPr>
              <w:t xml:space="preserve">I.27.Za uvoz ili ulaz u </w:t>
            </w:r>
            <w:r w:rsidR="002F56C8">
              <w:rPr>
                <w:rFonts w:asciiTheme="minorHAnsi" w:hAnsiTheme="minorHAnsi" w:cstheme="minorHAnsi"/>
                <w:sz w:val="12"/>
                <w:szCs w:val="12"/>
              </w:rPr>
              <w:t>BiH</w:t>
            </w:r>
            <w:r w:rsidRPr="002E4BBE">
              <w:rPr>
                <w:rFonts w:asciiTheme="minorHAnsi" w:hAnsiTheme="minorHAnsi" w:cstheme="minorHAnsi"/>
                <w:sz w:val="12"/>
                <w:szCs w:val="12"/>
              </w:rPr>
              <w:t xml:space="preserve">/ For import or admission into </w:t>
            </w:r>
            <w:r w:rsidR="002F56C8">
              <w:rPr>
                <w:rFonts w:asciiTheme="minorHAnsi" w:hAnsiTheme="minorHAnsi" w:cstheme="minorHAnsi"/>
                <w:sz w:val="12"/>
                <w:szCs w:val="12"/>
              </w:rPr>
              <w:t>BiH</w:t>
            </w:r>
            <w:r w:rsidR="005A7884">
              <w:rPr>
                <w:rFonts w:asciiTheme="minorHAnsi" w:hAnsiTheme="minorHAnsi" w:cstheme="minorHAnsi"/>
                <w:sz w:val="12"/>
                <w:szCs w:val="12"/>
              </w:rPr>
              <w:t xml:space="preserve"> / </w:t>
            </w:r>
            <w:r w:rsidR="00B322A0" w:rsidRPr="0058220A">
              <w:rPr>
                <w:rFonts w:asciiTheme="minorHAnsi" w:hAnsiTheme="minorHAnsi" w:cstheme="minorHAnsi"/>
                <w:b/>
                <w:bCs/>
                <w:i/>
                <w:iCs/>
                <w:sz w:val="12"/>
                <w:szCs w:val="12"/>
              </w:rPr>
              <w:t>Importui arba įvežimui į Bosnij</w:t>
            </w:r>
            <w:r w:rsidR="003A611F">
              <w:rPr>
                <w:rFonts w:asciiTheme="minorHAnsi" w:hAnsiTheme="minorHAnsi" w:cstheme="minorHAnsi"/>
                <w:b/>
                <w:bCs/>
                <w:i/>
                <w:iCs/>
                <w:sz w:val="12"/>
                <w:szCs w:val="12"/>
              </w:rPr>
              <w:t>ą</w:t>
            </w:r>
            <w:r w:rsidR="00B322A0" w:rsidRPr="0058220A">
              <w:rPr>
                <w:rFonts w:asciiTheme="minorHAnsi" w:hAnsiTheme="minorHAnsi" w:cstheme="minorHAnsi"/>
                <w:b/>
                <w:bCs/>
                <w:i/>
                <w:iCs/>
                <w:sz w:val="12"/>
                <w:szCs w:val="12"/>
              </w:rPr>
              <w:t xml:space="preserve"> ir Herc</w:t>
            </w:r>
            <w:r w:rsidR="0058220A" w:rsidRPr="0058220A">
              <w:rPr>
                <w:rFonts w:asciiTheme="minorHAnsi" w:hAnsiTheme="minorHAnsi" w:cstheme="minorHAnsi"/>
                <w:b/>
                <w:bCs/>
                <w:i/>
                <w:iCs/>
                <w:sz w:val="12"/>
                <w:szCs w:val="12"/>
              </w:rPr>
              <w:t>egoviną</w:t>
            </w:r>
            <w:r w:rsidR="00A13B12">
              <w:rPr>
                <w:rFonts w:asciiTheme="minorHAnsi" w:hAnsiTheme="minorHAnsi" w:cstheme="minorHAnsi"/>
                <w:sz w:val="12"/>
                <w:szCs w:val="12"/>
              </w:rPr>
              <w:t xml:space="preserve"> </w:t>
            </w:r>
            <w:r w:rsidRPr="002E4BBE">
              <w:rPr>
                <w:rFonts w:asciiTheme="minorHAnsi" w:hAnsiTheme="minorHAnsi" w:cstheme="minorHAnsi"/>
                <w:sz w:val="12"/>
                <w:szCs w:val="12"/>
              </w:rPr>
              <w:t xml:space="preserve"> </w:t>
            </w:r>
            <w:r w:rsidRPr="002E4BBE">
              <w:rPr>
                <w:rFonts w:asciiTheme="minorHAnsi" w:hAnsiTheme="minorHAnsi" w:cstheme="minorHAnsi"/>
                <w:spacing w:val="-2"/>
                <w:sz w:val="12"/>
                <w:szCs w:val="12"/>
              </w:rPr>
              <w:sym w:font="Webdings" w:char="F063"/>
            </w:r>
            <w:r w:rsidRPr="002E4BBE">
              <w:rPr>
                <w:rFonts w:asciiTheme="minorHAnsi" w:hAnsiTheme="minorHAnsi" w:cstheme="minorHAnsi"/>
                <w:spacing w:val="-2"/>
                <w:sz w:val="12"/>
                <w:szCs w:val="12"/>
              </w:rPr>
              <w:t xml:space="preserve">                   </w:t>
            </w:r>
          </w:p>
          <w:p w14:paraId="3385DA80" w14:textId="77777777" w:rsidR="004E1C23" w:rsidRPr="002E4BBE" w:rsidRDefault="004E1C23" w:rsidP="005A569A">
            <w:pPr>
              <w:shd w:val="clear" w:color="auto" w:fill="FFFFFF"/>
              <w:rPr>
                <w:rFonts w:asciiTheme="minorHAnsi" w:hAnsiTheme="minorHAnsi" w:cstheme="minorHAnsi"/>
                <w:sz w:val="12"/>
                <w:szCs w:val="12"/>
              </w:rPr>
            </w:pPr>
            <w:r w:rsidRPr="002E4BBE">
              <w:rPr>
                <w:rFonts w:asciiTheme="minorHAnsi" w:hAnsiTheme="minorHAnsi" w:cstheme="minorHAnsi"/>
                <w:sz w:val="12"/>
                <w:szCs w:val="12"/>
              </w:rPr>
              <w:t xml:space="preserve">                                                         </w:t>
            </w:r>
            <w:r w:rsidRPr="002E4BBE">
              <w:rPr>
                <w:rFonts w:asciiTheme="minorHAnsi" w:hAnsiTheme="minorHAnsi" w:cstheme="minorHAnsi"/>
                <w:spacing w:val="-2"/>
                <w:sz w:val="12"/>
                <w:szCs w:val="12"/>
              </w:rPr>
              <w:t xml:space="preserve">              </w:t>
            </w:r>
          </w:p>
          <w:p w14:paraId="3385DA81" w14:textId="77777777" w:rsidR="004E1C23" w:rsidRPr="002E4BBE" w:rsidRDefault="004E1C23" w:rsidP="005A569A">
            <w:pPr>
              <w:shd w:val="clear" w:color="auto" w:fill="FFFFFF"/>
              <w:rPr>
                <w:rFonts w:asciiTheme="minorHAnsi" w:hAnsiTheme="minorHAnsi" w:cstheme="minorHAnsi"/>
                <w:sz w:val="12"/>
                <w:szCs w:val="12"/>
              </w:rPr>
            </w:pPr>
            <w:r w:rsidRPr="002E4BBE">
              <w:rPr>
                <w:rFonts w:asciiTheme="minorHAnsi" w:hAnsiTheme="minorHAnsi" w:cstheme="minorHAnsi"/>
                <w:sz w:val="12"/>
                <w:szCs w:val="12"/>
              </w:rPr>
              <w:t xml:space="preserve">    </w:t>
            </w:r>
          </w:p>
        </w:tc>
      </w:tr>
      <w:tr w:rsidR="00DF532C" w:rsidRPr="002E4BBE" w14:paraId="3385DA8F" w14:textId="77777777" w:rsidTr="005A569A">
        <w:trPr>
          <w:trHeight w:hRule="exact" w:val="212"/>
        </w:trPr>
        <w:tc>
          <w:tcPr>
            <w:tcW w:w="426" w:type="dxa"/>
            <w:tcBorders>
              <w:top w:val="nil"/>
              <w:left w:val="nil"/>
              <w:bottom w:val="nil"/>
              <w:right w:val="single" w:sz="4" w:space="0" w:color="auto"/>
            </w:tcBorders>
            <w:shd w:val="clear" w:color="auto" w:fill="FFFFFF"/>
          </w:tcPr>
          <w:p w14:paraId="3385DA83" w14:textId="77777777" w:rsidR="00DF532C" w:rsidRPr="002E4BBE" w:rsidRDefault="00DF532C" w:rsidP="005A569A">
            <w:pPr>
              <w:shd w:val="clear" w:color="auto" w:fill="FFFFFF"/>
              <w:rPr>
                <w:rFonts w:asciiTheme="minorHAnsi" w:hAnsiTheme="minorHAnsi" w:cstheme="minorHAnsi"/>
              </w:rPr>
            </w:pPr>
          </w:p>
        </w:tc>
        <w:tc>
          <w:tcPr>
            <w:tcW w:w="9800" w:type="dxa"/>
            <w:gridSpan w:val="10"/>
            <w:vMerge w:val="restart"/>
            <w:tcBorders>
              <w:top w:val="single" w:sz="4" w:space="0" w:color="auto"/>
              <w:left w:val="single" w:sz="4" w:space="0" w:color="auto"/>
              <w:right w:val="single" w:sz="4" w:space="0" w:color="auto"/>
            </w:tcBorders>
            <w:shd w:val="clear" w:color="auto" w:fill="FFFFFF"/>
          </w:tcPr>
          <w:p w14:paraId="3385DA8D" w14:textId="777EA0A9" w:rsidR="00DF532C" w:rsidRPr="002E4BBE" w:rsidRDefault="00DF532C" w:rsidP="005A569A">
            <w:pPr>
              <w:shd w:val="clear" w:color="auto" w:fill="FFFFFF"/>
              <w:rPr>
                <w:rFonts w:asciiTheme="minorHAnsi" w:hAnsiTheme="minorHAnsi" w:cstheme="minorHAnsi"/>
                <w:sz w:val="12"/>
                <w:szCs w:val="12"/>
                <w:lang w:val="bs-Latn-BA"/>
              </w:rPr>
            </w:pPr>
            <w:r>
              <w:rPr>
                <w:rFonts w:asciiTheme="minorHAnsi" w:hAnsiTheme="minorHAnsi" w:cstheme="minorHAnsi"/>
                <w:sz w:val="12"/>
                <w:szCs w:val="12"/>
                <w:lang w:val="bs-Latn-BA"/>
              </w:rPr>
              <w:t xml:space="preserve">I.28. </w:t>
            </w:r>
            <w:r w:rsidRPr="002E4BBE">
              <w:rPr>
                <w:rFonts w:asciiTheme="minorHAnsi" w:hAnsiTheme="minorHAnsi" w:cstheme="minorHAnsi"/>
                <w:sz w:val="12"/>
                <w:szCs w:val="12"/>
                <w:lang w:val="en-US"/>
              </w:rPr>
              <w:t xml:space="preserve"> </w:t>
            </w:r>
            <w:proofErr w:type="spellStart"/>
            <w:r w:rsidRPr="002E4BBE">
              <w:rPr>
                <w:rFonts w:asciiTheme="minorHAnsi" w:hAnsiTheme="minorHAnsi" w:cstheme="minorHAnsi"/>
                <w:sz w:val="12"/>
                <w:szCs w:val="12"/>
                <w:lang w:val="en-US"/>
              </w:rPr>
              <w:t>Identifikacija</w:t>
            </w:r>
            <w:proofErr w:type="spellEnd"/>
            <w:r w:rsidRPr="002E4BBE">
              <w:rPr>
                <w:rFonts w:asciiTheme="minorHAnsi" w:hAnsiTheme="minorHAnsi" w:cstheme="minorHAnsi"/>
                <w:sz w:val="12"/>
                <w:szCs w:val="12"/>
                <w:lang w:val="en-US"/>
              </w:rPr>
              <w:t xml:space="preserve"> </w:t>
            </w:r>
            <w:proofErr w:type="spellStart"/>
            <w:r w:rsidRPr="002E4BBE">
              <w:rPr>
                <w:rFonts w:asciiTheme="minorHAnsi" w:hAnsiTheme="minorHAnsi" w:cstheme="minorHAnsi"/>
                <w:sz w:val="12"/>
                <w:szCs w:val="12"/>
                <w:lang w:val="en-US"/>
              </w:rPr>
              <w:t>pošiljke</w:t>
            </w:r>
            <w:proofErr w:type="spellEnd"/>
            <w:r w:rsidRPr="002E4BBE">
              <w:rPr>
                <w:rFonts w:asciiTheme="minorHAnsi" w:hAnsiTheme="minorHAnsi" w:cstheme="minorHAnsi"/>
                <w:sz w:val="12"/>
                <w:szCs w:val="12"/>
                <w:lang w:val="en-US"/>
              </w:rPr>
              <w:t>/ Id</w:t>
            </w:r>
            <w:r>
              <w:rPr>
                <w:rFonts w:asciiTheme="minorHAnsi" w:hAnsiTheme="minorHAnsi" w:cstheme="minorHAnsi"/>
                <w:sz w:val="12"/>
                <w:szCs w:val="12"/>
                <w:lang w:val="en-US"/>
              </w:rPr>
              <w:t xml:space="preserve">entification of the commodities / </w:t>
            </w:r>
            <w:proofErr w:type="spellStart"/>
            <w:r w:rsidRPr="005A569A">
              <w:rPr>
                <w:rFonts w:asciiTheme="minorHAnsi" w:hAnsiTheme="minorHAnsi" w:cstheme="minorHAnsi"/>
                <w:b/>
                <w:bCs/>
                <w:i/>
                <w:iCs/>
                <w:sz w:val="12"/>
                <w:szCs w:val="12"/>
                <w:lang w:val="en-US"/>
              </w:rPr>
              <w:t>Prekių</w:t>
            </w:r>
            <w:proofErr w:type="spellEnd"/>
            <w:r w:rsidRPr="005A569A">
              <w:rPr>
                <w:rFonts w:asciiTheme="minorHAnsi" w:hAnsiTheme="minorHAnsi" w:cstheme="minorHAnsi"/>
                <w:b/>
                <w:bCs/>
                <w:i/>
                <w:iCs/>
                <w:sz w:val="12"/>
                <w:szCs w:val="12"/>
                <w:lang w:val="en-US"/>
              </w:rPr>
              <w:t xml:space="preserve"> </w:t>
            </w:r>
            <w:proofErr w:type="spellStart"/>
            <w:r w:rsidRPr="005A569A">
              <w:rPr>
                <w:rFonts w:asciiTheme="minorHAnsi" w:hAnsiTheme="minorHAnsi" w:cstheme="minorHAnsi"/>
                <w:b/>
                <w:bCs/>
                <w:i/>
                <w:iCs/>
                <w:sz w:val="12"/>
                <w:szCs w:val="12"/>
                <w:lang w:val="en-US"/>
              </w:rPr>
              <w:t>identifikavimo</w:t>
            </w:r>
            <w:proofErr w:type="spellEnd"/>
            <w:r w:rsidRPr="005A569A">
              <w:rPr>
                <w:rFonts w:asciiTheme="minorHAnsi" w:hAnsiTheme="minorHAnsi" w:cstheme="minorHAnsi"/>
                <w:b/>
                <w:bCs/>
                <w:i/>
                <w:iCs/>
                <w:sz w:val="12"/>
                <w:szCs w:val="12"/>
                <w:lang w:val="en-US"/>
              </w:rPr>
              <w:t xml:space="preserve"> </w:t>
            </w:r>
            <w:proofErr w:type="spellStart"/>
            <w:r w:rsidRPr="005A569A">
              <w:rPr>
                <w:rFonts w:asciiTheme="minorHAnsi" w:hAnsiTheme="minorHAnsi" w:cstheme="minorHAnsi"/>
                <w:b/>
                <w:bCs/>
                <w:i/>
                <w:iCs/>
                <w:sz w:val="12"/>
                <w:szCs w:val="12"/>
                <w:lang w:val="en-US"/>
              </w:rPr>
              <w:t>duomenys</w:t>
            </w:r>
            <w:proofErr w:type="spellEnd"/>
          </w:p>
          <w:p w14:paraId="3385DA8E" w14:textId="77777777" w:rsidR="00DF532C" w:rsidRPr="002E4BBE" w:rsidRDefault="00DF532C" w:rsidP="005A569A">
            <w:pPr>
              <w:shd w:val="clear" w:color="auto" w:fill="FFFFFF"/>
              <w:rPr>
                <w:rFonts w:asciiTheme="minorHAnsi" w:hAnsiTheme="minorHAnsi" w:cstheme="minorHAnsi"/>
                <w:sz w:val="12"/>
                <w:szCs w:val="12"/>
                <w:lang w:val="bs-Latn-BA"/>
              </w:rPr>
            </w:pPr>
          </w:p>
        </w:tc>
      </w:tr>
      <w:tr w:rsidR="005A569A" w:rsidRPr="002E4BBE" w14:paraId="3385DA92" w14:textId="77777777" w:rsidTr="005A569A">
        <w:trPr>
          <w:trHeight w:hRule="exact" w:val="53"/>
        </w:trPr>
        <w:tc>
          <w:tcPr>
            <w:tcW w:w="426" w:type="dxa"/>
            <w:vMerge w:val="restart"/>
            <w:tcBorders>
              <w:top w:val="nil"/>
              <w:left w:val="nil"/>
              <w:right w:val="single" w:sz="4" w:space="0" w:color="auto"/>
            </w:tcBorders>
            <w:shd w:val="clear" w:color="auto" w:fill="FFFFFF"/>
            <w:vAlign w:val="center"/>
          </w:tcPr>
          <w:p w14:paraId="3385DA90" w14:textId="77777777" w:rsidR="005A569A" w:rsidRPr="002E4BBE" w:rsidRDefault="005A569A" w:rsidP="005A569A">
            <w:pPr>
              <w:shd w:val="clear" w:color="auto" w:fill="FFFFFF"/>
              <w:jc w:val="center"/>
              <w:rPr>
                <w:rFonts w:asciiTheme="minorHAnsi" w:hAnsiTheme="minorHAnsi" w:cstheme="minorHAnsi"/>
              </w:rPr>
            </w:pPr>
          </w:p>
        </w:tc>
        <w:tc>
          <w:tcPr>
            <w:tcW w:w="9800" w:type="dxa"/>
            <w:gridSpan w:val="10"/>
            <w:vMerge/>
            <w:tcBorders>
              <w:left w:val="single" w:sz="4" w:space="0" w:color="auto"/>
              <w:bottom w:val="single" w:sz="4" w:space="0" w:color="FFFFFF" w:themeColor="background1"/>
              <w:right w:val="single" w:sz="4" w:space="0" w:color="auto"/>
            </w:tcBorders>
            <w:shd w:val="clear" w:color="auto" w:fill="FFFFFF"/>
            <w:vAlign w:val="center"/>
          </w:tcPr>
          <w:p w14:paraId="3385DA91" w14:textId="6AEAD76E" w:rsidR="005A569A" w:rsidRPr="002E4BBE" w:rsidRDefault="005A569A" w:rsidP="005A569A">
            <w:pPr>
              <w:shd w:val="clear" w:color="auto" w:fill="FFFFFF"/>
              <w:rPr>
                <w:rFonts w:asciiTheme="minorHAnsi" w:hAnsiTheme="minorHAnsi" w:cstheme="minorHAnsi"/>
                <w:sz w:val="16"/>
                <w:szCs w:val="16"/>
              </w:rPr>
            </w:pPr>
          </w:p>
        </w:tc>
      </w:tr>
      <w:tr w:rsidR="005A569A" w:rsidRPr="002E4BBE" w14:paraId="7CF43437" w14:textId="77777777" w:rsidTr="005A569A">
        <w:trPr>
          <w:trHeight w:hRule="exact" w:val="458"/>
        </w:trPr>
        <w:tc>
          <w:tcPr>
            <w:tcW w:w="426" w:type="dxa"/>
            <w:vMerge/>
            <w:tcBorders>
              <w:left w:val="nil"/>
              <w:right w:val="single" w:sz="4" w:space="0" w:color="auto"/>
            </w:tcBorders>
            <w:shd w:val="clear" w:color="auto" w:fill="FFFFFF"/>
            <w:vAlign w:val="center"/>
          </w:tcPr>
          <w:p w14:paraId="1E2A4C16" w14:textId="77777777" w:rsidR="005A569A" w:rsidRPr="002E4BBE" w:rsidRDefault="005A569A" w:rsidP="005A569A">
            <w:pPr>
              <w:shd w:val="clear" w:color="auto" w:fill="FFFFFF"/>
              <w:jc w:val="center"/>
              <w:rPr>
                <w:rFonts w:asciiTheme="minorHAnsi" w:hAnsiTheme="minorHAnsi" w:cstheme="minorHAnsi"/>
              </w:rPr>
            </w:pPr>
          </w:p>
        </w:tc>
        <w:tc>
          <w:tcPr>
            <w:tcW w:w="1958"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vAlign w:val="center"/>
          </w:tcPr>
          <w:p w14:paraId="510AFEF3" w14:textId="77777777" w:rsidR="005A569A" w:rsidRDefault="005A569A" w:rsidP="005A569A">
            <w:pPr>
              <w:shd w:val="clear" w:color="auto" w:fill="FFFFFF"/>
              <w:rPr>
                <w:rFonts w:asciiTheme="minorHAnsi" w:hAnsiTheme="minorHAnsi" w:cstheme="minorHAnsi"/>
                <w:sz w:val="12"/>
                <w:szCs w:val="12"/>
              </w:rPr>
            </w:pPr>
            <w:r w:rsidRPr="00031E0A">
              <w:rPr>
                <w:rFonts w:asciiTheme="minorHAnsi" w:hAnsiTheme="minorHAnsi" w:cstheme="minorHAnsi"/>
                <w:sz w:val="12"/>
                <w:szCs w:val="12"/>
              </w:rPr>
              <w:t xml:space="preserve">Objekt za proizvodnju/ </w:t>
            </w:r>
          </w:p>
          <w:p w14:paraId="0DB20D03" w14:textId="77777777" w:rsidR="005A569A" w:rsidRDefault="005A569A" w:rsidP="005A569A">
            <w:pPr>
              <w:shd w:val="clear" w:color="auto" w:fill="FFFFFF"/>
              <w:rPr>
                <w:rFonts w:asciiTheme="minorHAnsi" w:hAnsiTheme="minorHAnsi" w:cstheme="minorHAnsi"/>
                <w:sz w:val="12"/>
                <w:szCs w:val="12"/>
              </w:rPr>
            </w:pPr>
            <w:r w:rsidRPr="00031E0A">
              <w:rPr>
                <w:rFonts w:asciiTheme="minorHAnsi" w:hAnsiTheme="minorHAnsi" w:cstheme="minorHAnsi"/>
                <w:sz w:val="12"/>
                <w:szCs w:val="12"/>
              </w:rPr>
              <w:t>Manufacturing plant/</w:t>
            </w:r>
          </w:p>
          <w:p w14:paraId="649E3E8F" w14:textId="02A9EDBB" w:rsidR="005A569A" w:rsidRDefault="005A569A" w:rsidP="005A569A">
            <w:pPr>
              <w:shd w:val="clear" w:color="auto" w:fill="FFFFFF"/>
              <w:rPr>
                <w:rFonts w:asciiTheme="minorHAnsi" w:hAnsiTheme="minorHAnsi" w:cstheme="minorHAnsi"/>
                <w:b/>
                <w:bCs/>
                <w:i/>
                <w:iCs/>
                <w:sz w:val="12"/>
                <w:szCs w:val="12"/>
              </w:rPr>
            </w:pPr>
            <w:r w:rsidRPr="00031E0A">
              <w:rPr>
                <w:rFonts w:asciiTheme="minorHAnsi" w:hAnsiTheme="minorHAnsi" w:cstheme="minorHAnsi"/>
                <w:b/>
                <w:bCs/>
                <w:i/>
                <w:iCs/>
                <w:sz w:val="12"/>
                <w:szCs w:val="12"/>
              </w:rPr>
              <w:t>Gamybos įmonė</w:t>
            </w:r>
          </w:p>
          <w:p w14:paraId="57E4BB35" w14:textId="77777777" w:rsidR="005A569A" w:rsidRDefault="005A569A" w:rsidP="005A569A">
            <w:pPr>
              <w:shd w:val="clear" w:color="auto" w:fill="FFFFFF"/>
              <w:rPr>
                <w:rFonts w:asciiTheme="minorHAnsi" w:hAnsiTheme="minorHAnsi" w:cstheme="minorHAnsi"/>
                <w:b/>
                <w:bCs/>
                <w:i/>
                <w:iCs/>
                <w:sz w:val="12"/>
                <w:szCs w:val="12"/>
              </w:rPr>
            </w:pPr>
          </w:p>
          <w:p w14:paraId="6D0160EA" w14:textId="77777777" w:rsidR="005A569A" w:rsidRDefault="005A569A" w:rsidP="005A569A">
            <w:pPr>
              <w:shd w:val="clear" w:color="auto" w:fill="FFFFFF"/>
              <w:rPr>
                <w:rFonts w:asciiTheme="minorHAnsi" w:hAnsiTheme="minorHAnsi" w:cstheme="minorHAnsi"/>
                <w:b/>
                <w:bCs/>
                <w:i/>
                <w:iCs/>
                <w:sz w:val="12"/>
                <w:szCs w:val="12"/>
              </w:rPr>
            </w:pPr>
          </w:p>
          <w:p w14:paraId="569586EB" w14:textId="77777777" w:rsidR="005A569A" w:rsidRDefault="005A569A" w:rsidP="005A569A">
            <w:pPr>
              <w:shd w:val="clear" w:color="auto" w:fill="FFFFFF"/>
              <w:rPr>
                <w:rFonts w:asciiTheme="minorHAnsi" w:hAnsiTheme="minorHAnsi" w:cstheme="minorHAnsi"/>
                <w:b/>
                <w:bCs/>
                <w:i/>
                <w:iCs/>
                <w:sz w:val="12"/>
                <w:szCs w:val="12"/>
              </w:rPr>
            </w:pPr>
          </w:p>
          <w:p w14:paraId="4C54F7A9" w14:textId="77777777" w:rsidR="005A569A" w:rsidRDefault="005A569A" w:rsidP="005A569A">
            <w:pPr>
              <w:shd w:val="clear" w:color="auto" w:fill="FFFFFF"/>
              <w:rPr>
                <w:rFonts w:asciiTheme="minorHAnsi" w:hAnsiTheme="minorHAnsi" w:cstheme="minorHAnsi"/>
                <w:b/>
                <w:bCs/>
                <w:i/>
                <w:iCs/>
                <w:sz w:val="12"/>
                <w:szCs w:val="12"/>
              </w:rPr>
            </w:pPr>
          </w:p>
          <w:p w14:paraId="636E500F" w14:textId="77777777" w:rsidR="005A569A" w:rsidRPr="00031E0A" w:rsidRDefault="005A569A" w:rsidP="005A569A">
            <w:pPr>
              <w:shd w:val="clear" w:color="auto" w:fill="FFFFFF"/>
              <w:rPr>
                <w:rFonts w:asciiTheme="minorHAnsi" w:hAnsiTheme="minorHAnsi" w:cstheme="minorHAnsi"/>
                <w:b/>
                <w:bCs/>
                <w:i/>
                <w:iCs/>
                <w:sz w:val="12"/>
                <w:szCs w:val="12"/>
              </w:rPr>
            </w:pPr>
          </w:p>
          <w:p w14:paraId="57B5A4FC" w14:textId="79604568" w:rsidR="005A569A" w:rsidRPr="002E4BBE" w:rsidRDefault="005A569A" w:rsidP="005A569A">
            <w:pPr>
              <w:shd w:val="clear" w:color="auto" w:fill="FFFFFF"/>
              <w:rPr>
                <w:rFonts w:asciiTheme="minorHAnsi" w:hAnsiTheme="minorHAnsi" w:cstheme="minorHAnsi"/>
                <w:sz w:val="16"/>
                <w:szCs w:val="16"/>
              </w:rPr>
            </w:pPr>
          </w:p>
        </w:tc>
        <w:tc>
          <w:tcPr>
            <w:tcW w:w="19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145DE2E6" w14:textId="77777777" w:rsidR="005A569A" w:rsidRDefault="005A569A" w:rsidP="005A569A">
            <w:pPr>
              <w:shd w:val="clear" w:color="auto" w:fill="FFFFFF"/>
              <w:rPr>
                <w:rFonts w:asciiTheme="minorHAnsi" w:hAnsiTheme="minorHAnsi" w:cstheme="minorHAnsi"/>
                <w:sz w:val="12"/>
                <w:szCs w:val="12"/>
              </w:rPr>
            </w:pPr>
            <w:r>
              <w:rPr>
                <w:rFonts w:asciiTheme="minorHAnsi" w:hAnsiTheme="minorHAnsi" w:cstheme="minorHAnsi"/>
                <w:sz w:val="12"/>
                <w:szCs w:val="12"/>
              </w:rPr>
              <w:t>Broj pakovanja/</w:t>
            </w:r>
          </w:p>
          <w:p w14:paraId="2ADE98CB" w14:textId="77777777" w:rsidR="005A569A" w:rsidRDefault="005A569A" w:rsidP="005A569A">
            <w:pPr>
              <w:shd w:val="clear" w:color="auto" w:fill="FFFFFF"/>
              <w:rPr>
                <w:rFonts w:asciiTheme="minorHAnsi" w:hAnsiTheme="minorHAnsi" w:cstheme="minorHAnsi"/>
                <w:sz w:val="12"/>
                <w:szCs w:val="12"/>
              </w:rPr>
            </w:pPr>
            <w:r>
              <w:rPr>
                <w:rFonts w:asciiTheme="minorHAnsi" w:hAnsiTheme="minorHAnsi" w:cstheme="minorHAnsi"/>
                <w:sz w:val="12"/>
                <w:szCs w:val="12"/>
              </w:rPr>
              <w:t>Number of packages/</w:t>
            </w:r>
          </w:p>
          <w:p w14:paraId="2F36C83E" w14:textId="77777777" w:rsidR="005A569A" w:rsidRDefault="005A569A" w:rsidP="005A569A">
            <w:pPr>
              <w:shd w:val="clear" w:color="auto" w:fill="FFFFFF"/>
              <w:rPr>
                <w:rFonts w:asciiTheme="minorHAnsi" w:hAnsiTheme="minorHAnsi" w:cstheme="minorHAnsi"/>
                <w:b/>
                <w:bCs/>
                <w:i/>
                <w:iCs/>
                <w:sz w:val="12"/>
                <w:szCs w:val="12"/>
              </w:rPr>
            </w:pPr>
            <w:r w:rsidRPr="00031E0A">
              <w:rPr>
                <w:rFonts w:asciiTheme="minorHAnsi" w:hAnsiTheme="minorHAnsi" w:cstheme="minorHAnsi"/>
                <w:b/>
                <w:bCs/>
                <w:i/>
                <w:iCs/>
                <w:sz w:val="12"/>
                <w:szCs w:val="12"/>
              </w:rPr>
              <w:t>Pakuočių skaičius</w:t>
            </w:r>
          </w:p>
          <w:p w14:paraId="181FD007" w14:textId="77777777" w:rsidR="005A569A" w:rsidRDefault="005A569A" w:rsidP="005A569A">
            <w:pPr>
              <w:shd w:val="clear" w:color="auto" w:fill="FFFFFF"/>
              <w:rPr>
                <w:rFonts w:asciiTheme="minorHAnsi" w:hAnsiTheme="minorHAnsi" w:cstheme="minorHAnsi"/>
                <w:b/>
                <w:bCs/>
                <w:i/>
                <w:iCs/>
                <w:sz w:val="12"/>
                <w:szCs w:val="12"/>
              </w:rPr>
            </w:pPr>
          </w:p>
          <w:p w14:paraId="73F2C271" w14:textId="77777777" w:rsidR="005A569A" w:rsidRDefault="005A569A" w:rsidP="005A569A">
            <w:pPr>
              <w:shd w:val="clear" w:color="auto" w:fill="FFFFFF"/>
              <w:rPr>
                <w:rFonts w:asciiTheme="minorHAnsi" w:hAnsiTheme="minorHAnsi" w:cstheme="minorHAnsi"/>
                <w:b/>
                <w:bCs/>
                <w:i/>
                <w:iCs/>
                <w:sz w:val="12"/>
                <w:szCs w:val="12"/>
              </w:rPr>
            </w:pPr>
          </w:p>
          <w:p w14:paraId="6E872BD7" w14:textId="545FC676" w:rsidR="005A569A" w:rsidRPr="00031E0A" w:rsidRDefault="005A569A" w:rsidP="005A569A">
            <w:pPr>
              <w:shd w:val="clear" w:color="auto" w:fill="FFFFFF"/>
              <w:rPr>
                <w:rFonts w:asciiTheme="minorHAnsi" w:hAnsiTheme="minorHAnsi" w:cstheme="minorHAnsi"/>
                <w:b/>
                <w:bCs/>
                <w:i/>
                <w:iCs/>
                <w:sz w:val="12"/>
                <w:szCs w:val="12"/>
              </w:rPr>
            </w:pPr>
          </w:p>
        </w:tc>
        <w:tc>
          <w:tcPr>
            <w:tcW w:w="195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73E7CDA5" w14:textId="77777777" w:rsidR="005A569A" w:rsidRPr="00031E0A" w:rsidRDefault="005A569A" w:rsidP="005A569A">
            <w:pPr>
              <w:shd w:val="clear" w:color="auto" w:fill="FFFFFF"/>
              <w:rPr>
                <w:rFonts w:asciiTheme="minorHAnsi" w:hAnsiTheme="minorHAnsi" w:cstheme="minorHAnsi"/>
                <w:sz w:val="12"/>
                <w:szCs w:val="12"/>
              </w:rPr>
            </w:pPr>
            <w:r w:rsidRPr="00031E0A">
              <w:rPr>
                <w:rFonts w:asciiTheme="minorHAnsi" w:hAnsiTheme="minorHAnsi" w:cstheme="minorHAnsi"/>
                <w:sz w:val="12"/>
                <w:szCs w:val="12"/>
              </w:rPr>
              <w:t>Vrsta robe/</w:t>
            </w:r>
          </w:p>
          <w:p w14:paraId="307333D8" w14:textId="77777777" w:rsidR="005A569A" w:rsidRPr="00031E0A" w:rsidRDefault="005A569A" w:rsidP="005A569A">
            <w:pPr>
              <w:shd w:val="clear" w:color="auto" w:fill="FFFFFF"/>
              <w:rPr>
                <w:rFonts w:asciiTheme="minorHAnsi" w:hAnsiTheme="minorHAnsi" w:cstheme="minorHAnsi"/>
                <w:sz w:val="12"/>
                <w:szCs w:val="12"/>
              </w:rPr>
            </w:pPr>
            <w:r w:rsidRPr="00031E0A">
              <w:rPr>
                <w:rFonts w:asciiTheme="minorHAnsi" w:hAnsiTheme="minorHAnsi" w:cstheme="minorHAnsi"/>
                <w:sz w:val="12"/>
                <w:szCs w:val="12"/>
              </w:rPr>
              <w:t>Nature of commodity/</w:t>
            </w:r>
          </w:p>
          <w:p w14:paraId="64151F29" w14:textId="77777777" w:rsidR="005A569A" w:rsidRDefault="005A569A" w:rsidP="005A569A">
            <w:pPr>
              <w:shd w:val="clear" w:color="auto" w:fill="FFFFFF"/>
              <w:rPr>
                <w:rFonts w:asciiTheme="minorHAnsi" w:hAnsiTheme="minorHAnsi" w:cstheme="minorHAnsi"/>
                <w:b/>
                <w:bCs/>
                <w:i/>
                <w:iCs/>
                <w:sz w:val="12"/>
                <w:szCs w:val="12"/>
              </w:rPr>
            </w:pPr>
            <w:r w:rsidRPr="00031E0A">
              <w:rPr>
                <w:rFonts w:asciiTheme="minorHAnsi" w:hAnsiTheme="minorHAnsi" w:cstheme="minorHAnsi"/>
                <w:b/>
                <w:bCs/>
                <w:i/>
                <w:iCs/>
                <w:sz w:val="12"/>
                <w:szCs w:val="12"/>
              </w:rPr>
              <w:t>Prekės tipas</w:t>
            </w:r>
          </w:p>
          <w:p w14:paraId="52A9BE35" w14:textId="5EF4AB65" w:rsidR="005A569A" w:rsidRPr="00031E0A" w:rsidRDefault="005A569A" w:rsidP="005A569A">
            <w:pPr>
              <w:shd w:val="clear" w:color="auto" w:fill="FFFFFF"/>
              <w:rPr>
                <w:rFonts w:asciiTheme="minorHAnsi" w:hAnsiTheme="minorHAnsi" w:cstheme="minorHAnsi"/>
                <w:b/>
                <w:bCs/>
                <w:i/>
                <w:iCs/>
                <w:sz w:val="12"/>
                <w:szCs w:val="12"/>
              </w:rPr>
            </w:pPr>
          </w:p>
        </w:tc>
        <w:tc>
          <w:tcPr>
            <w:tcW w:w="19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50AF7BDC" w14:textId="77777777" w:rsidR="005A569A" w:rsidRPr="00E47DAA" w:rsidRDefault="005A569A" w:rsidP="005A569A">
            <w:pPr>
              <w:shd w:val="clear" w:color="auto" w:fill="FFFFFF"/>
              <w:rPr>
                <w:rFonts w:asciiTheme="minorHAnsi" w:hAnsiTheme="minorHAnsi" w:cstheme="minorHAnsi"/>
                <w:sz w:val="12"/>
                <w:szCs w:val="12"/>
              </w:rPr>
            </w:pPr>
            <w:r w:rsidRPr="00E47DAA">
              <w:rPr>
                <w:rFonts w:asciiTheme="minorHAnsi" w:hAnsiTheme="minorHAnsi" w:cstheme="minorHAnsi"/>
                <w:sz w:val="12"/>
                <w:szCs w:val="12"/>
              </w:rPr>
              <w:t>Neto težina/</w:t>
            </w:r>
          </w:p>
          <w:p w14:paraId="69BE8E77" w14:textId="77777777" w:rsidR="005A569A" w:rsidRPr="00E47DAA" w:rsidRDefault="005A569A" w:rsidP="005A569A">
            <w:pPr>
              <w:shd w:val="clear" w:color="auto" w:fill="FFFFFF"/>
              <w:rPr>
                <w:rFonts w:asciiTheme="minorHAnsi" w:hAnsiTheme="minorHAnsi" w:cstheme="minorHAnsi"/>
                <w:sz w:val="12"/>
                <w:szCs w:val="12"/>
              </w:rPr>
            </w:pPr>
            <w:r w:rsidRPr="00E47DAA">
              <w:rPr>
                <w:rFonts w:asciiTheme="minorHAnsi" w:hAnsiTheme="minorHAnsi" w:cstheme="minorHAnsi"/>
                <w:sz w:val="12"/>
                <w:szCs w:val="12"/>
              </w:rPr>
              <w:t>Net weight/</w:t>
            </w:r>
          </w:p>
          <w:p w14:paraId="7A1C77EB" w14:textId="77777777" w:rsidR="005A569A" w:rsidRDefault="005A569A" w:rsidP="005A569A">
            <w:pPr>
              <w:shd w:val="clear" w:color="auto" w:fill="FFFFFF"/>
              <w:rPr>
                <w:rFonts w:asciiTheme="minorHAnsi" w:hAnsiTheme="minorHAnsi" w:cstheme="minorHAnsi"/>
                <w:b/>
                <w:bCs/>
                <w:i/>
                <w:iCs/>
                <w:sz w:val="12"/>
                <w:szCs w:val="12"/>
              </w:rPr>
            </w:pPr>
            <w:r w:rsidRPr="00E47DAA">
              <w:rPr>
                <w:rFonts w:asciiTheme="minorHAnsi" w:hAnsiTheme="minorHAnsi" w:cstheme="minorHAnsi"/>
                <w:b/>
                <w:bCs/>
                <w:i/>
                <w:iCs/>
                <w:sz w:val="12"/>
                <w:szCs w:val="12"/>
              </w:rPr>
              <w:t>Grynasis svoris</w:t>
            </w:r>
          </w:p>
          <w:p w14:paraId="54F2CEB2" w14:textId="7B56E522" w:rsidR="005A569A" w:rsidRPr="00E47DAA" w:rsidRDefault="005A569A" w:rsidP="005A569A">
            <w:pPr>
              <w:shd w:val="clear" w:color="auto" w:fill="FFFFFF"/>
              <w:rPr>
                <w:rFonts w:asciiTheme="minorHAnsi" w:hAnsiTheme="minorHAnsi" w:cstheme="minorHAnsi"/>
                <w:b/>
                <w:bCs/>
                <w:i/>
                <w:iCs/>
                <w:sz w:val="16"/>
                <w:szCs w:val="16"/>
              </w:rPr>
            </w:pPr>
          </w:p>
        </w:tc>
        <w:tc>
          <w:tcPr>
            <w:tcW w:w="19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vAlign w:val="center"/>
          </w:tcPr>
          <w:p w14:paraId="77C78DA6" w14:textId="77777777" w:rsidR="005A569A" w:rsidRPr="00E47DAA" w:rsidRDefault="005A569A" w:rsidP="005A569A">
            <w:pPr>
              <w:shd w:val="clear" w:color="auto" w:fill="FFFFFF"/>
              <w:rPr>
                <w:rFonts w:asciiTheme="minorHAnsi" w:hAnsiTheme="minorHAnsi" w:cstheme="minorHAnsi"/>
                <w:sz w:val="12"/>
                <w:szCs w:val="12"/>
              </w:rPr>
            </w:pPr>
            <w:r w:rsidRPr="00E47DAA">
              <w:rPr>
                <w:rFonts w:asciiTheme="minorHAnsi" w:hAnsiTheme="minorHAnsi" w:cstheme="minorHAnsi"/>
                <w:sz w:val="12"/>
                <w:szCs w:val="12"/>
              </w:rPr>
              <w:t>Broj serije/</w:t>
            </w:r>
          </w:p>
          <w:p w14:paraId="3F1C6A1C" w14:textId="77777777" w:rsidR="005A569A" w:rsidRPr="00E47DAA" w:rsidRDefault="005A569A" w:rsidP="005A569A">
            <w:pPr>
              <w:shd w:val="clear" w:color="auto" w:fill="FFFFFF"/>
              <w:rPr>
                <w:rFonts w:asciiTheme="minorHAnsi" w:hAnsiTheme="minorHAnsi" w:cstheme="minorHAnsi"/>
                <w:sz w:val="12"/>
                <w:szCs w:val="12"/>
              </w:rPr>
            </w:pPr>
            <w:r w:rsidRPr="00E47DAA">
              <w:rPr>
                <w:rFonts w:asciiTheme="minorHAnsi" w:hAnsiTheme="minorHAnsi" w:cstheme="minorHAnsi"/>
                <w:sz w:val="12"/>
                <w:szCs w:val="12"/>
              </w:rPr>
              <w:t>Batch number/</w:t>
            </w:r>
          </w:p>
          <w:p w14:paraId="48C9B3C4" w14:textId="77777777" w:rsidR="005A569A" w:rsidRDefault="005A569A" w:rsidP="005A569A">
            <w:pPr>
              <w:shd w:val="clear" w:color="auto" w:fill="FFFFFF"/>
              <w:rPr>
                <w:rFonts w:asciiTheme="minorHAnsi" w:hAnsiTheme="minorHAnsi" w:cstheme="minorHAnsi"/>
                <w:b/>
                <w:bCs/>
                <w:i/>
                <w:iCs/>
                <w:sz w:val="12"/>
                <w:szCs w:val="12"/>
              </w:rPr>
            </w:pPr>
            <w:r w:rsidRPr="00E47DAA">
              <w:rPr>
                <w:rFonts w:asciiTheme="minorHAnsi" w:hAnsiTheme="minorHAnsi" w:cstheme="minorHAnsi"/>
                <w:b/>
                <w:bCs/>
                <w:i/>
                <w:iCs/>
                <w:sz w:val="12"/>
                <w:szCs w:val="12"/>
              </w:rPr>
              <w:t>Partijos numeris</w:t>
            </w:r>
          </w:p>
          <w:p w14:paraId="01F05B88" w14:textId="49A80873" w:rsidR="005A569A" w:rsidRPr="00E47DAA" w:rsidRDefault="005A569A" w:rsidP="005A569A">
            <w:pPr>
              <w:shd w:val="clear" w:color="auto" w:fill="FFFFFF"/>
              <w:rPr>
                <w:rFonts w:asciiTheme="minorHAnsi" w:hAnsiTheme="minorHAnsi" w:cstheme="minorHAnsi"/>
                <w:b/>
                <w:bCs/>
                <w:i/>
                <w:iCs/>
                <w:sz w:val="16"/>
                <w:szCs w:val="16"/>
              </w:rPr>
            </w:pPr>
          </w:p>
        </w:tc>
      </w:tr>
      <w:tr w:rsidR="005A569A" w:rsidRPr="002E4BBE" w14:paraId="674947B5" w14:textId="77777777" w:rsidTr="005A569A">
        <w:trPr>
          <w:trHeight w:hRule="exact" w:val="416"/>
        </w:trPr>
        <w:tc>
          <w:tcPr>
            <w:tcW w:w="426" w:type="dxa"/>
            <w:vMerge/>
            <w:tcBorders>
              <w:left w:val="nil"/>
              <w:right w:val="single" w:sz="4" w:space="0" w:color="auto"/>
            </w:tcBorders>
            <w:shd w:val="clear" w:color="auto" w:fill="FFFFFF"/>
            <w:vAlign w:val="center"/>
          </w:tcPr>
          <w:p w14:paraId="5B059B3A" w14:textId="77777777" w:rsidR="005A569A" w:rsidRPr="002E4BBE" w:rsidRDefault="005A569A" w:rsidP="005A569A">
            <w:pPr>
              <w:shd w:val="clear" w:color="auto" w:fill="FFFFFF"/>
              <w:jc w:val="center"/>
              <w:rPr>
                <w:rFonts w:asciiTheme="minorHAnsi" w:hAnsiTheme="minorHAnsi" w:cstheme="minorHAnsi"/>
              </w:rPr>
            </w:pPr>
          </w:p>
        </w:tc>
        <w:tc>
          <w:tcPr>
            <w:tcW w:w="1958" w:type="dxa"/>
            <w:tcBorders>
              <w:top w:val="single" w:sz="4" w:space="0" w:color="FFFFFF" w:themeColor="background1"/>
              <w:left w:val="single" w:sz="4" w:space="0" w:color="auto"/>
              <w:bottom w:val="single" w:sz="4" w:space="0" w:color="auto"/>
              <w:right w:val="single" w:sz="4" w:space="0" w:color="auto"/>
            </w:tcBorders>
            <w:shd w:val="clear" w:color="auto" w:fill="FFFFFF"/>
            <w:vAlign w:val="center"/>
          </w:tcPr>
          <w:p w14:paraId="76EF7197" w14:textId="77777777" w:rsidR="005A569A" w:rsidRDefault="005A569A" w:rsidP="005A569A">
            <w:pPr>
              <w:shd w:val="clear" w:color="auto" w:fill="FFFFFF"/>
              <w:rPr>
                <w:rFonts w:asciiTheme="minorHAnsi" w:hAnsiTheme="minorHAnsi" w:cstheme="minorHAnsi"/>
                <w:sz w:val="12"/>
                <w:szCs w:val="12"/>
              </w:rPr>
            </w:pPr>
          </w:p>
          <w:p w14:paraId="0120F09E" w14:textId="77777777" w:rsidR="005A569A" w:rsidRPr="00031E0A" w:rsidRDefault="005A569A" w:rsidP="005A569A">
            <w:pPr>
              <w:shd w:val="clear" w:color="auto" w:fill="FFFFFF"/>
              <w:rPr>
                <w:rFonts w:asciiTheme="minorHAnsi" w:hAnsiTheme="minorHAnsi" w:cstheme="minorHAnsi"/>
                <w:sz w:val="12"/>
                <w:szCs w:val="12"/>
              </w:rPr>
            </w:pPr>
          </w:p>
        </w:tc>
        <w:tc>
          <w:tcPr>
            <w:tcW w:w="1958" w:type="dxa"/>
            <w:gridSpan w:val="2"/>
            <w:tcBorders>
              <w:top w:val="single" w:sz="4" w:space="0" w:color="FFFFFF" w:themeColor="background1"/>
              <w:left w:val="single" w:sz="4" w:space="0" w:color="auto"/>
              <w:bottom w:val="single" w:sz="4" w:space="0" w:color="auto"/>
              <w:right w:val="single" w:sz="4" w:space="0" w:color="auto"/>
            </w:tcBorders>
            <w:shd w:val="clear" w:color="auto" w:fill="FFFFFF"/>
            <w:vAlign w:val="center"/>
          </w:tcPr>
          <w:p w14:paraId="67BB8A21" w14:textId="77777777" w:rsidR="005A569A" w:rsidRDefault="005A569A" w:rsidP="005A569A">
            <w:pPr>
              <w:shd w:val="clear" w:color="auto" w:fill="FFFFFF"/>
              <w:rPr>
                <w:rFonts w:asciiTheme="minorHAnsi" w:hAnsiTheme="minorHAnsi" w:cstheme="minorHAnsi"/>
                <w:sz w:val="12"/>
                <w:szCs w:val="12"/>
              </w:rPr>
            </w:pPr>
          </w:p>
        </w:tc>
        <w:tc>
          <w:tcPr>
            <w:tcW w:w="1959" w:type="dxa"/>
            <w:gridSpan w:val="2"/>
            <w:tcBorders>
              <w:top w:val="single" w:sz="4" w:space="0" w:color="FFFFFF" w:themeColor="background1"/>
              <w:left w:val="single" w:sz="4" w:space="0" w:color="auto"/>
              <w:bottom w:val="single" w:sz="4" w:space="0" w:color="auto"/>
              <w:right w:val="single" w:sz="4" w:space="0" w:color="auto"/>
            </w:tcBorders>
            <w:shd w:val="clear" w:color="auto" w:fill="FFFFFF"/>
            <w:vAlign w:val="center"/>
          </w:tcPr>
          <w:p w14:paraId="25F49A13" w14:textId="77777777" w:rsidR="005A569A" w:rsidRDefault="005A569A" w:rsidP="005A569A">
            <w:pPr>
              <w:shd w:val="clear" w:color="auto" w:fill="FFFFFF"/>
              <w:rPr>
                <w:rFonts w:asciiTheme="minorHAnsi" w:hAnsiTheme="minorHAnsi" w:cstheme="minorHAnsi"/>
                <w:b/>
                <w:bCs/>
                <w:i/>
                <w:iCs/>
                <w:sz w:val="12"/>
                <w:szCs w:val="12"/>
              </w:rPr>
            </w:pPr>
          </w:p>
          <w:p w14:paraId="20AEFEB1" w14:textId="77777777" w:rsidR="005A569A" w:rsidRPr="00031E0A" w:rsidRDefault="005A569A" w:rsidP="005A569A">
            <w:pPr>
              <w:shd w:val="clear" w:color="auto" w:fill="FFFFFF"/>
              <w:rPr>
                <w:rFonts w:asciiTheme="minorHAnsi" w:hAnsiTheme="minorHAnsi" w:cstheme="minorHAnsi"/>
                <w:sz w:val="12"/>
                <w:szCs w:val="12"/>
              </w:rPr>
            </w:pPr>
          </w:p>
        </w:tc>
        <w:tc>
          <w:tcPr>
            <w:tcW w:w="1958" w:type="dxa"/>
            <w:gridSpan w:val="3"/>
            <w:tcBorders>
              <w:top w:val="single" w:sz="4" w:space="0" w:color="FFFFFF" w:themeColor="background1"/>
              <w:left w:val="single" w:sz="4" w:space="0" w:color="auto"/>
              <w:bottom w:val="single" w:sz="4" w:space="0" w:color="auto"/>
              <w:right w:val="single" w:sz="4" w:space="0" w:color="auto"/>
            </w:tcBorders>
            <w:shd w:val="clear" w:color="auto" w:fill="FFFFFF"/>
            <w:vAlign w:val="center"/>
          </w:tcPr>
          <w:p w14:paraId="7801C0D9" w14:textId="77777777" w:rsidR="005A569A" w:rsidRDefault="005A569A" w:rsidP="005A569A">
            <w:pPr>
              <w:shd w:val="clear" w:color="auto" w:fill="FFFFFF"/>
              <w:rPr>
                <w:rFonts w:asciiTheme="minorHAnsi" w:hAnsiTheme="minorHAnsi" w:cstheme="minorHAnsi"/>
                <w:b/>
                <w:bCs/>
                <w:i/>
                <w:iCs/>
                <w:sz w:val="12"/>
                <w:szCs w:val="12"/>
              </w:rPr>
            </w:pPr>
          </w:p>
          <w:p w14:paraId="746D7E0D" w14:textId="77777777" w:rsidR="005A569A" w:rsidRPr="00E47DAA" w:rsidRDefault="005A569A" w:rsidP="005A569A">
            <w:pPr>
              <w:shd w:val="clear" w:color="auto" w:fill="FFFFFF"/>
              <w:rPr>
                <w:rFonts w:asciiTheme="minorHAnsi" w:hAnsiTheme="minorHAnsi" w:cstheme="minorHAnsi"/>
                <w:sz w:val="12"/>
                <w:szCs w:val="12"/>
              </w:rPr>
            </w:pPr>
          </w:p>
        </w:tc>
        <w:tc>
          <w:tcPr>
            <w:tcW w:w="1967" w:type="dxa"/>
            <w:gridSpan w:val="2"/>
            <w:tcBorders>
              <w:top w:val="single" w:sz="4" w:space="0" w:color="FFFFFF" w:themeColor="background1"/>
              <w:left w:val="single" w:sz="4" w:space="0" w:color="auto"/>
              <w:bottom w:val="single" w:sz="4" w:space="0" w:color="auto"/>
              <w:right w:val="single" w:sz="4" w:space="0" w:color="auto"/>
            </w:tcBorders>
            <w:shd w:val="clear" w:color="auto" w:fill="FFFFFF"/>
            <w:vAlign w:val="center"/>
          </w:tcPr>
          <w:p w14:paraId="7FC30408" w14:textId="77777777" w:rsidR="005A569A" w:rsidRDefault="005A569A" w:rsidP="005A569A">
            <w:pPr>
              <w:shd w:val="clear" w:color="auto" w:fill="FFFFFF"/>
              <w:rPr>
                <w:rFonts w:asciiTheme="minorHAnsi" w:hAnsiTheme="minorHAnsi" w:cstheme="minorHAnsi"/>
                <w:b/>
                <w:bCs/>
                <w:i/>
                <w:iCs/>
                <w:sz w:val="12"/>
                <w:szCs w:val="12"/>
              </w:rPr>
            </w:pPr>
          </w:p>
          <w:p w14:paraId="2789A9F1" w14:textId="77777777" w:rsidR="005A569A" w:rsidRPr="00E47DAA" w:rsidRDefault="005A569A" w:rsidP="005A569A">
            <w:pPr>
              <w:shd w:val="clear" w:color="auto" w:fill="FFFFFF"/>
              <w:rPr>
                <w:rFonts w:asciiTheme="minorHAnsi" w:hAnsiTheme="minorHAnsi" w:cstheme="minorHAnsi"/>
                <w:sz w:val="12"/>
                <w:szCs w:val="12"/>
              </w:rPr>
            </w:pPr>
          </w:p>
        </w:tc>
      </w:tr>
    </w:tbl>
    <w:p w14:paraId="3385DA93" w14:textId="429F176F" w:rsidR="004E1C23" w:rsidRDefault="004E1C23" w:rsidP="004E1C23">
      <w:pPr>
        <w:pStyle w:val="Default"/>
        <w:rPr>
          <w:rFonts w:asciiTheme="minorHAnsi" w:hAnsiTheme="minorHAnsi" w:cstheme="minorHAnsi"/>
        </w:rPr>
      </w:pPr>
    </w:p>
    <w:p w14:paraId="3385DA9B" w14:textId="77777777" w:rsidR="00E357C2" w:rsidRPr="00E357C2" w:rsidRDefault="00E357C2" w:rsidP="00E357C2">
      <w:pPr>
        <w:ind w:firstLine="6946"/>
        <w:jc w:val="both"/>
        <w:rPr>
          <w:rFonts w:asciiTheme="minorHAnsi" w:hAnsiTheme="minorHAnsi" w:cstheme="minorHAnsi"/>
          <w:b/>
          <w:sz w:val="12"/>
          <w:szCs w:val="12"/>
        </w:rPr>
      </w:pPr>
      <w:r w:rsidRPr="00E357C2">
        <w:rPr>
          <w:rFonts w:asciiTheme="minorHAnsi" w:hAnsiTheme="minorHAnsi" w:cstheme="minorHAnsi"/>
          <w:b/>
          <w:sz w:val="12"/>
          <w:szCs w:val="12"/>
        </w:rPr>
        <w:t xml:space="preserve">Kompozitni proizvodi </w:t>
      </w:r>
      <w:r w:rsidR="002C7430" w:rsidRPr="00E357C2">
        <w:rPr>
          <w:rFonts w:asciiTheme="minorHAnsi" w:hAnsiTheme="minorHAnsi" w:cstheme="minorHAnsi"/>
          <w:b/>
          <w:sz w:val="12"/>
          <w:szCs w:val="12"/>
        </w:rPr>
        <w:t>namijenjeni</w:t>
      </w:r>
      <w:r w:rsidRPr="00E357C2">
        <w:rPr>
          <w:rFonts w:asciiTheme="minorHAnsi" w:hAnsiTheme="minorHAnsi" w:cstheme="minorHAnsi"/>
          <w:b/>
          <w:sz w:val="12"/>
          <w:szCs w:val="12"/>
        </w:rPr>
        <w:t xml:space="preserve"> za ishranu ljudi/</w:t>
      </w:r>
    </w:p>
    <w:p w14:paraId="3385DA9C" w14:textId="77777777" w:rsidR="00E357C2" w:rsidRPr="002F56C8" w:rsidRDefault="00E357C2" w:rsidP="00E357C2">
      <w:pPr>
        <w:ind w:firstLine="6946"/>
        <w:jc w:val="both"/>
        <w:rPr>
          <w:rFonts w:asciiTheme="minorHAnsi" w:hAnsiTheme="minorHAnsi" w:cstheme="minorHAnsi"/>
          <w:b/>
          <w:sz w:val="12"/>
          <w:szCs w:val="12"/>
          <w:lang w:val="bs-Latn-BA"/>
        </w:rPr>
      </w:pPr>
      <w:r w:rsidRPr="00E357C2">
        <w:rPr>
          <w:rFonts w:asciiTheme="minorHAnsi" w:hAnsiTheme="minorHAnsi" w:cstheme="minorHAnsi"/>
          <w:b/>
          <w:sz w:val="12"/>
          <w:szCs w:val="12"/>
        </w:rPr>
        <w:t>Composite products intended for human consumption</w:t>
      </w:r>
    </w:p>
    <w:p w14:paraId="3385DA9D" w14:textId="49285F9A" w:rsidR="00E357C2" w:rsidRPr="00D25D76" w:rsidRDefault="002F56C8" w:rsidP="00E357C2">
      <w:pPr>
        <w:pStyle w:val="Default"/>
        <w:ind w:hanging="709"/>
        <w:rPr>
          <w:rFonts w:asciiTheme="minorHAnsi" w:hAnsiTheme="minorHAnsi" w:cstheme="minorHAnsi"/>
          <w:b/>
          <w:i/>
          <w:iCs/>
          <w:lang w:val="bs-Latn-BA"/>
        </w:rPr>
      </w:pPr>
      <w:r>
        <w:rPr>
          <w:rFonts w:asciiTheme="minorHAnsi" w:hAnsiTheme="minorHAnsi" w:cstheme="minorHAnsi"/>
          <w:b/>
          <w:sz w:val="12"/>
          <w:szCs w:val="12"/>
        </w:rPr>
        <w:t>Država/ Country</w:t>
      </w:r>
      <w:r w:rsidR="006414F2">
        <w:rPr>
          <w:rFonts w:asciiTheme="minorHAnsi" w:hAnsiTheme="minorHAnsi" w:cstheme="minorHAnsi"/>
          <w:b/>
          <w:sz w:val="12"/>
          <w:szCs w:val="12"/>
        </w:rPr>
        <w:t xml:space="preserve">/ Šalis                                                                                                                                                                                                                     </w:t>
      </w:r>
      <w:r w:rsidR="00D25D76">
        <w:rPr>
          <w:rFonts w:asciiTheme="minorHAnsi" w:hAnsiTheme="minorHAnsi" w:cstheme="minorHAnsi"/>
          <w:b/>
          <w:sz w:val="12"/>
          <w:szCs w:val="12"/>
        </w:rPr>
        <w:t xml:space="preserve">                            </w:t>
      </w:r>
      <w:r w:rsidR="00D25D76">
        <w:rPr>
          <w:rFonts w:asciiTheme="minorHAnsi" w:hAnsiTheme="minorHAnsi" w:cstheme="minorHAnsi"/>
          <w:b/>
          <w:i/>
          <w:iCs/>
          <w:sz w:val="12"/>
          <w:szCs w:val="12"/>
        </w:rPr>
        <w:t>Sudėtiniai produktai skirti žmonių maistui</w:t>
      </w:r>
    </w:p>
    <w:tbl>
      <w:tblPr>
        <w:tblW w:w="10708" w:type="dxa"/>
        <w:tblInd w:w="-745" w:type="dxa"/>
        <w:tblLayout w:type="fixed"/>
        <w:tblCellMar>
          <w:left w:w="40" w:type="dxa"/>
          <w:right w:w="40" w:type="dxa"/>
        </w:tblCellMar>
        <w:tblLook w:val="0000" w:firstRow="0" w:lastRow="0" w:firstColumn="0" w:lastColumn="0" w:noHBand="0" w:noVBand="0"/>
      </w:tblPr>
      <w:tblGrid>
        <w:gridCol w:w="269"/>
        <w:gridCol w:w="6612"/>
        <w:gridCol w:w="3685"/>
        <w:gridCol w:w="142"/>
      </w:tblGrid>
      <w:tr w:rsidR="004E1C23" w:rsidRPr="0066340F" w14:paraId="3385DAA4" w14:textId="77777777" w:rsidTr="00F16AFF">
        <w:trPr>
          <w:trHeight w:hRule="exact" w:val="451"/>
        </w:trPr>
        <w:tc>
          <w:tcPr>
            <w:tcW w:w="269" w:type="dxa"/>
            <w:vMerge w:val="restart"/>
            <w:tcBorders>
              <w:top w:val="single" w:sz="4" w:space="0" w:color="auto"/>
              <w:left w:val="single" w:sz="4" w:space="0" w:color="auto"/>
              <w:right w:val="single" w:sz="4" w:space="0" w:color="auto"/>
            </w:tcBorders>
            <w:shd w:val="clear" w:color="auto" w:fill="FFFFFF"/>
            <w:textDirection w:val="btLr"/>
          </w:tcPr>
          <w:p w14:paraId="3385DA9E" w14:textId="658E2C72" w:rsidR="00095C2C" w:rsidRPr="00D000FB" w:rsidRDefault="002860C5" w:rsidP="00095C2C">
            <w:pPr>
              <w:ind w:left="113" w:right="113"/>
              <w:jc w:val="center"/>
              <w:rPr>
                <w:rFonts w:asciiTheme="minorHAnsi" w:hAnsiTheme="minorHAnsi" w:cstheme="minorHAnsi"/>
                <w:i/>
                <w:iCs/>
                <w:sz w:val="12"/>
                <w:szCs w:val="12"/>
                <w:lang w:val="bs-Latn-BA"/>
              </w:rPr>
            </w:pPr>
            <w:r w:rsidRPr="00095C2C">
              <w:rPr>
                <w:rFonts w:asciiTheme="minorHAnsi" w:hAnsiTheme="minorHAnsi" w:cstheme="minorHAnsi"/>
                <w:b/>
                <w:sz w:val="12"/>
                <w:szCs w:val="12"/>
              </w:rPr>
              <w:t xml:space="preserve">Dio II: Certificiranje  </w:t>
            </w:r>
            <w:r w:rsidR="004E1C23" w:rsidRPr="00095C2C">
              <w:rPr>
                <w:rFonts w:asciiTheme="minorHAnsi" w:hAnsiTheme="minorHAnsi" w:cstheme="minorHAnsi"/>
                <w:b/>
                <w:sz w:val="12"/>
                <w:szCs w:val="12"/>
              </w:rPr>
              <w:t>/ Part II : Certification</w:t>
            </w:r>
            <w:r w:rsidR="00D25D76">
              <w:rPr>
                <w:rFonts w:asciiTheme="minorHAnsi" w:hAnsiTheme="minorHAnsi" w:cstheme="minorHAnsi"/>
                <w:b/>
                <w:sz w:val="12"/>
                <w:szCs w:val="12"/>
              </w:rPr>
              <w:t xml:space="preserve">/ </w:t>
            </w:r>
            <w:r w:rsidR="00D000FB">
              <w:rPr>
                <w:rFonts w:asciiTheme="minorHAnsi" w:hAnsiTheme="minorHAnsi" w:cstheme="minorHAnsi"/>
                <w:b/>
                <w:i/>
                <w:iCs/>
                <w:sz w:val="12"/>
                <w:szCs w:val="12"/>
              </w:rPr>
              <w:t>Antra dalis: Sertifikavimas</w:t>
            </w:r>
          </w:p>
          <w:p w14:paraId="3385DA9F" w14:textId="77777777" w:rsidR="004E1C23" w:rsidRPr="0066340F" w:rsidRDefault="004E1C23" w:rsidP="002860C5">
            <w:pPr>
              <w:shd w:val="clear" w:color="auto" w:fill="FFFFFF"/>
              <w:ind w:left="113" w:right="113"/>
              <w:jc w:val="center"/>
              <w:rPr>
                <w:rFonts w:asciiTheme="minorHAnsi" w:hAnsiTheme="minorHAnsi" w:cstheme="minorHAnsi"/>
                <w:b/>
                <w:sz w:val="16"/>
                <w:szCs w:val="16"/>
              </w:rPr>
            </w:pPr>
          </w:p>
        </w:tc>
        <w:tc>
          <w:tcPr>
            <w:tcW w:w="6612" w:type="dxa"/>
            <w:vMerge w:val="restart"/>
            <w:tcBorders>
              <w:top w:val="single" w:sz="4" w:space="0" w:color="auto"/>
              <w:left w:val="single" w:sz="4" w:space="0" w:color="auto"/>
              <w:right w:val="single" w:sz="4" w:space="0" w:color="auto"/>
            </w:tcBorders>
            <w:shd w:val="clear" w:color="auto" w:fill="FFFFFF"/>
          </w:tcPr>
          <w:p w14:paraId="3385DAA0" w14:textId="10396538" w:rsidR="00E357C2" w:rsidRPr="002F56C8" w:rsidRDefault="00E357C2" w:rsidP="00E357C2">
            <w:pPr>
              <w:rPr>
                <w:rFonts w:asciiTheme="minorHAnsi" w:hAnsiTheme="minorHAnsi" w:cstheme="minorHAnsi"/>
                <w:b/>
                <w:sz w:val="16"/>
                <w:szCs w:val="16"/>
                <w:lang w:val="bs-Latn-BA"/>
              </w:rPr>
            </w:pPr>
            <w:r w:rsidRPr="00E357C2">
              <w:rPr>
                <w:rFonts w:asciiTheme="minorHAnsi" w:hAnsiTheme="minorHAnsi" w:cstheme="minorHAnsi"/>
                <w:b/>
                <w:sz w:val="16"/>
                <w:szCs w:val="16"/>
              </w:rPr>
              <w:t xml:space="preserve"> II. Informacije o zdravlju /Health information</w:t>
            </w:r>
            <w:r w:rsidR="007501FC">
              <w:rPr>
                <w:rFonts w:asciiTheme="minorHAnsi" w:hAnsiTheme="minorHAnsi" w:cstheme="minorHAnsi"/>
                <w:b/>
                <w:sz w:val="16"/>
                <w:szCs w:val="16"/>
              </w:rPr>
              <w:t xml:space="preserve">/ </w:t>
            </w:r>
            <w:r w:rsidR="00682918" w:rsidRPr="00B11841">
              <w:rPr>
                <w:rFonts w:asciiTheme="minorHAnsi" w:hAnsiTheme="minorHAnsi" w:cstheme="minorHAnsi"/>
                <w:b/>
                <w:bCs/>
                <w:i/>
                <w:iCs/>
                <w:sz w:val="16"/>
                <w:szCs w:val="16"/>
              </w:rPr>
              <w:t>Sveikatos būklė</w:t>
            </w:r>
            <w:r>
              <w:rPr>
                <w:rFonts w:asciiTheme="minorHAnsi" w:hAnsiTheme="minorHAnsi" w:cstheme="minorHAnsi"/>
                <w:b/>
                <w:sz w:val="16"/>
                <w:szCs w:val="16"/>
              </w:rPr>
              <w:t xml:space="preserve"> </w:t>
            </w:r>
          </w:p>
          <w:p w14:paraId="3385DAA1" w14:textId="77777777" w:rsidR="004E1C23" w:rsidRPr="00E357C2" w:rsidRDefault="004E1C23" w:rsidP="00E357C2">
            <w:pPr>
              <w:shd w:val="clear" w:color="auto" w:fill="FFFFFF"/>
              <w:rPr>
                <w:rFonts w:asciiTheme="minorHAnsi" w:hAnsiTheme="minorHAnsi" w:cstheme="minorHAnsi"/>
                <w:sz w:val="22"/>
              </w:rPr>
            </w:pPr>
          </w:p>
        </w:tc>
        <w:tc>
          <w:tcPr>
            <w:tcW w:w="3685" w:type="dxa"/>
            <w:tcBorders>
              <w:top w:val="single" w:sz="4" w:space="0" w:color="auto"/>
              <w:left w:val="single" w:sz="4" w:space="0" w:color="auto"/>
              <w:bottom w:val="single" w:sz="4" w:space="0" w:color="auto"/>
            </w:tcBorders>
            <w:shd w:val="clear" w:color="auto" w:fill="FFFFFF"/>
          </w:tcPr>
          <w:p w14:paraId="3385DAA2" w14:textId="0F9ADA09" w:rsidR="004E1C23" w:rsidRPr="002F56C8" w:rsidRDefault="004E1C23" w:rsidP="002F56C8">
            <w:pPr>
              <w:shd w:val="clear" w:color="auto" w:fill="FFFFFF"/>
              <w:rPr>
                <w:rFonts w:asciiTheme="minorHAnsi" w:hAnsiTheme="minorHAnsi" w:cstheme="minorHAnsi"/>
                <w:sz w:val="12"/>
                <w:szCs w:val="12"/>
                <w:lang w:val="bs-Latn-BA"/>
              </w:rPr>
            </w:pPr>
            <w:r w:rsidRPr="00E357C2">
              <w:rPr>
                <w:rFonts w:asciiTheme="minorHAnsi" w:hAnsiTheme="minorHAnsi" w:cstheme="minorHAnsi"/>
                <w:sz w:val="12"/>
                <w:szCs w:val="12"/>
                <w:lang w:val="pl-PL"/>
              </w:rPr>
              <w:t>II</w:t>
            </w:r>
            <w:r w:rsidRPr="00E357C2">
              <w:rPr>
                <w:rFonts w:asciiTheme="minorHAnsi" w:hAnsiTheme="minorHAnsi" w:cstheme="minorHAnsi"/>
                <w:sz w:val="12"/>
                <w:szCs w:val="12"/>
              </w:rPr>
              <w:t xml:space="preserve"> </w:t>
            </w:r>
            <w:r w:rsidRPr="00E357C2">
              <w:rPr>
                <w:rFonts w:asciiTheme="minorHAnsi" w:hAnsiTheme="minorHAnsi" w:cstheme="minorHAnsi"/>
                <w:sz w:val="12"/>
                <w:szCs w:val="12"/>
                <w:lang w:val="pl-PL"/>
              </w:rPr>
              <w:t>a</w:t>
            </w:r>
            <w:r w:rsidRPr="00E357C2">
              <w:rPr>
                <w:rFonts w:asciiTheme="minorHAnsi" w:hAnsiTheme="minorHAnsi" w:cstheme="minorHAnsi"/>
                <w:sz w:val="12"/>
                <w:szCs w:val="12"/>
              </w:rPr>
              <w:t xml:space="preserve">.  </w:t>
            </w:r>
            <w:r w:rsidRPr="00E357C2">
              <w:rPr>
                <w:rFonts w:asciiTheme="minorHAnsi" w:hAnsiTheme="minorHAnsi" w:cstheme="minorHAnsi"/>
                <w:sz w:val="12"/>
                <w:szCs w:val="12"/>
                <w:lang w:val="pl-PL"/>
              </w:rPr>
              <w:t>Referen</w:t>
            </w:r>
            <w:r w:rsidRPr="00E357C2">
              <w:rPr>
                <w:rFonts w:asciiTheme="minorHAnsi" w:hAnsiTheme="minorHAnsi" w:cstheme="minorHAnsi"/>
                <w:sz w:val="12"/>
                <w:szCs w:val="12"/>
              </w:rPr>
              <w:t>t</w:t>
            </w:r>
            <w:r w:rsidRPr="00E357C2">
              <w:rPr>
                <w:rFonts w:asciiTheme="minorHAnsi" w:hAnsiTheme="minorHAnsi" w:cstheme="minorHAnsi"/>
                <w:sz w:val="12"/>
                <w:szCs w:val="12"/>
                <w:lang w:val="pl-PL"/>
              </w:rPr>
              <w:t>ni</w:t>
            </w:r>
            <w:r w:rsidRPr="00E357C2">
              <w:rPr>
                <w:rFonts w:asciiTheme="minorHAnsi" w:hAnsiTheme="minorHAnsi" w:cstheme="minorHAnsi"/>
                <w:sz w:val="12"/>
                <w:szCs w:val="12"/>
              </w:rPr>
              <w:t xml:space="preserve"> </w:t>
            </w:r>
            <w:r w:rsidRPr="00E357C2">
              <w:rPr>
                <w:rFonts w:asciiTheme="minorHAnsi" w:hAnsiTheme="minorHAnsi" w:cstheme="minorHAnsi"/>
                <w:sz w:val="12"/>
                <w:szCs w:val="12"/>
                <w:lang w:val="pl-PL"/>
              </w:rPr>
              <w:t>broj</w:t>
            </w:r>
            <w:r w:rsidRPr="00E357C2">
              <w:rPr>
                <w:rFonts w:asciiTheme="minorHAnsi" w:hAnsiTheme="minorHAnsi" w:cstheme="minorHAnsi"/>
                <w:sz w:val="12"/>
                <w:szCs w:val="12"/>
              </w:rPr>
              <w:t xml:space="preserve"> </w:t>
            </w:r>
            <w:r w:rsidRPr="00E357C2">
              <w:rPr>
                <w:rFonts w:asciiTheme="minorHAnsi" w:hAnsiTheme="minorHAnsi" w:cstheme="minorHAnsi"/>
                <w:sz w:val="12"/>
                <w:szCs w:val="12"/>
                <w:lang w:val="pl-PL"/>
              </w:rPr>
              <w:t>cer</w:t>
            </w:r>
            <w:r w:rsidRPr="00E357C2">
              <w:rPr>
                <w:rFonts w:asciiTheme="minorHAnsi" w:hAnsiTheme="minorHAnsi" w:cstheme="minorHAnsi"/>
                <w:sz w:val="12"/>
                <w:szCs w:val="12"/>
              </w:rPr>
              <w:t>t</w:t>
            </w:r>
            <w:r w:rsidRPr="00E357C2">
              <w:rPr>
                <w:rFonts w:asciiTheme="minorHAnsi" w:hAnsiTheme="minorHAnsi" w:cstheme="minorHAnsi"/>
                <w:sz w:val="12"/>
                <w:szCs w:val="12"/>
                <w:lang w:val="pl-PL"/>
              </w:rPr>
              <w:t>ifika</w:t>
            </w:r>
            <w:r w:rsidRPr="00E357C2">
              <w:rPr>
                <w:rFonts w:asciiTheme="minorHAnsi" w:hAnsiTheme="minorHAnsi" w:cstheme="minorHAnsi"/>
                <w:sz w:val="12"/>
                <w:szCs w:val="12"/>
              </w:rPr>
              <w:t>t</w:t>
            </w:r>
            <w:r w:rsidRPr="00E357C2">
              <w:rPr>
                <w:rFonts w:asciiTheme="minorHAnsi" w:hAnsiTheme="minorHAnsi" w:cstheme="minorHAnsi"/>
                <w:sz w:val="12"/>
                <w:szCs w:val="12"/>
                <w:lang w:val="pl-PL"/>
              </w:rPr>
              <w:t>a</w:t>
            </w:r>
            <w:r w:rsidRPr="00E357C2">
              <w:rPr>
                <w:rFonts w:asciiTheme="minorHAnsi" w:hAnsiTheme="minorHAnsi" w:cstheme="minorHAnsi"/>
                <w:sz w:val="12"/>
                <w:szCs w:val="12"/>
              </w:rPr>
              <w:t xml:space="preserve">/ </w:t>
            </w:r>
            <w:r w:rsidRPr="00E357C2">
              <w:rPr>
                <w:rFonts w:asciiTheme="minorHAnsi" w:hAnsiTheme="minorHAnsi" w:cstheme="minorHAnsi"/>
                <w:sz w:val="12"/>
                <w:szCs w:val="12"/>
                <w:lang w:val="en-US"/>
              </w:rPr>
              <w:t xml:space="preserve">Certificate reference number </w:t>
            </w:r>
            <w:r w:rsidR="00682918">
              <w:rPr>
                <w:rFonts w:asciiTheme="minorHAnsi" w:hAnsiTheme="minorHAnsi" w:cstheme="minorHAnsi"/>
                <w:sz w:val="12"/>
                <w:szCs w:val="12"/>
                <w:lang w:val="en-US"/>
              </w:rPr>
              <w:t xml:space="preserve">/ </w:t>
            </w:r>
            <w:proofErr w:type="spellStart"/>
            <w:r w:rsidR="00682918" w:rsidRPr="00B11841">
              <w:rPr>
                <w:rFonts w:asciiTheme="minorHAnsi" w:hAnsiTheme="minorHAnsi" w:cstheme="minorHAnsi"/>
                <w:b/>
                <w:bCs/>
                <w:i/>
                <w:iCs/>
                <w:sz w:val="12"/>
                <w:szCs w:val="12"/>
                <w:lang w:val="en-US"/>
              </w:rPr>
              <w:t>Sertifikato</w:t>
            </w:r>
            <w:proofErr w:type="spellEnd"/>
            <w:r w:rsidR="00682918" w:rsidRPr="00B11841">
              <w:rPr>
                <w:rFonts w:asciiTheme="minorHAnsi" w:hAnsiTheme="minorHAnsi" w:cstheme="minorHAnsi"/>
                <w:b/>
                <w:bCs/>
                <w:i/>
                <w:iCs/>
                <w:sz w:val="12"/>
                <w:szCs w:val="12"/>
                <w:lang w:val="en-US"/>
              </w:rPr>
              <w:t xml:space="preserve"> </w:t>
            </w:r>
            <w:proofErr w:type="spellStart"/>
            <w:r w:rsidR="00682918" w:rsidRPr="00B11841">
              <w:rPr>
                <w:rFonts w:asciiTheme="minorHAnsi" w:hAnsiTheme="minorHAnsi" w:cstheme="minorHAnsi"/>
                <w:b/>
                <w:bCs/>
                <w:i/>
                <w:iCs/>
                <w:sz w:val="12"/>
                <w:szCs w:val="12"/>
                <w:lang w:val="en-US"/>
              </w:rPr>
              <w:t>numeris</w:t>
            </w:r>
            <w:proofErr w:type="spellEnd"/>
          </w:p>
        </w:tc>
        <w:tc>
          <w:tcPr>
            <w:tcW w:w="142" w:type="dxa"/>
            <w:tcBorders>
              <w:top w:val="single" w:sz="6" w:space="0" w:color="auto"/>
              <w:left w:val="nil"/>
              <w:bottom w:val="single" w:sz="4" w:space="0" w:color="auto"/>
              <w:right w:val="single" w:sz="4" w:space="0" w:color="auto"/>
            </w:tcBorders>
            <w:shd w:val="clear" w:color="auto" w:fill="FFFFFF"/>
          </w:tcPr>
          <w:p w14:paraId="3385DAA3" w14:textId="77777777" w:rsidR="004E1C23" w:rsidRPr="0066340F" w:rsidRDefault="004E1C23" w:rsidP="00694C41">
            <w:pPr>
              <w:shd w:val="clear" w:color="auto" w:fill="FFFFFF"/>
              <w:rPr>
                <w:rFonts w:asciiTheme="minorHAnsi" w:hAnsiTheme="minorHAnsi" w:cstheme="minorHAnsi"/>
                <w:sz w:val="12"/>
                <w:szCs w:val="12"/>
                <w:lang w:val="en-US"/>
              </w:rPr>
            </w:pPr>
          </w:p>
        </w:tc>
      </w:tr>
      <w:tr w:rsidR="004E1C23" w:rsidRPr="0066340F" w14:paraId="3385DAA9" w14:textId="77777777" w:rsidTr="00F16AFF">
        <w:trPr>
          <w:trHeight w:hRule="exact" w:val="60"/>
        </w:trPr>
        <w:tc>
          <w:tcPr>
            <w:tcW w:w="269" w:type="dxa"/>
            <w:vMerge/>
            <w:tcBorders>
              <w:left w:val="single" w:sz="4" w:space="0" w:color="auto"/>
              <w:right w:val="single" w:sz="4" w:space="0" w:color="auto"/>
            </w:tcBorders>
            <w:shd w:val="clear" w:color="auto" w:fill="FFFFFF"/>
          </w:tcPr>
          <w:p w14:paraId="3385DAA5" w14:textId="77777777" w:rsidR="004E1C23" w:rsidRPr="0066340F" w:rsidRDefault="004E1C23" w:rsidP="00694C41">
            <w:pPr>
              <w:shd w:val="clear" w:color="auto" w:fill="FFFFFF"/>
              <w:ind w:left="18"/>
              <w:rPr>
                <w:rFonts w:asciiTheme="minorHAnsi" w:hAnsiTheme="minorHAnsi" w:cstheme="minorHAnsi"/>
              </w:rPr>
            </w:pPr>
          </w:p>
        </w:tc>
        <w:tc>
          <w:tcPr>
            <w:tcW w:w="6612" w:type="dxa"/>
            <w:vMerge/>
            <w:tcBorders>
              <w:left w:val="single" w:sz="4" w:space="0" w:color="auto"/>
              <w:right w:val="single" w:sz="4" w:space="0" w:color="auto"/>
            </w:tcBorders>
            <w:shd w:val="clear" w:color="auto" w:fill="FFFFFF"/>
          </w:tcPr>
          <w:p w14:paraId="3385DAA6" w14:textId="77777777" w:rsidR="004E1C23" w:rsidRPr="00E357C2" w:rsidRDefault="004E1C23" w:rsidP="00694C41">
            <w:pPr>
              <w:rPr>
                <w:rFonts w:asciiTheme="minorHAnsi" w:hAnsiTheme="minorHAnsi" w:cstheme="minorHAnsi"/>
                <w:sz w:val="14"/>
                <w:szCs w:val="14"/>
              </w:rPr>
            </w:pPr>
          </w:p>
        </w:tc>
        <w:tc>
          <w:tcPr>
            <w:tcW w:w="3685" w:type="dxa"/>
            <w:tcBorders>
              <w:top w:val="single" w:sz="4" w:space="0" w:color="auto"/>
              <w:left w:val="single" w:sz="4" w:space="0" w:color="auto"/>
            </w:tcBorders>
            <w:shd w:val="clear" w:color="auto" w:fill="FFFFFF"/>
          </w:tcPr>
          <w:p w14:paraId="3385DAA7" w14:textId="77777777" w:rsidR="004E1C23" w:rsidRPr="0066340F" w:rsidRDefault="004E1C23" w:rsidP="00694C41">
            <w:pPr>
              <w:shd w:val="clear" w:color="auto" w:fill="FFFFFF"/>
              <w:rPr>
                <w:rFonts w:asciiTheme="minorHAnsi" w:hAnsiTheme="minorHAnsi" w:cstheme="minorHAnsi"/>
                <w:sz w:val="14"/>
                <w:szCs w:val="14"/>
                <w:lang w:val="en-US"/>
              </w:rPr>
            </w:pPr>
          </w:p>
        </w:tc>
        <w:tc>
          <w:tcPr>
            <w:tcW w:w="142" w:type="dxa"/>
            <w:tcBorders>
              <w:top w:val="single" w:sz="4" w:space="0" w:color="auto"/>
              <w:left w:val="nil"/>
              <w:right w:val="single" w:sz="4" w:space="0" w:color="auto"/>
            </w:tcBorders>
            <w:shd w:val="clear" w:color="auto" w:fill="FFFFFF"/>
          </w:tcPr>
          <w:p w14:paraId="3385DAA8" w14:textId="77777777" w:rsidR="004E1C23" w:rsidRPr="0066340F" w:rsidRDefault="004E1C23" w:rsidP="00694C41">
            <w:pPr>
              <w:shd w:val="clear" w:color="auto" w:fill="FFFFFF"/>
              <w:rPr>
                <w:rFonts w:asciiTheme="minorHAnsi" w:hAnsiTheme="minorHAnsi" w:cstheme="minorHAnsi"/>
                <w:sz w:val="14"/>
                <w:szCs w:val="14"/>
              </w:rPr>
            </w:pPr>
          </w:p>
        </w:tc>
      </w:tr>
      <w:tr w:rsidR="004E1C23" w:rsidRPr="0066340F" w14:paraId="3385DAAC" w14:textId="77777777" w:rsidTr="00F16AFF">
        <w:trPr>
          <w:trHeight w:val="50"/>
        </w:trPr>
        <w:tc>
          <w:tcPr>
            <w:tcW w:w="269" w:type="dxa"/>
            <w:vMerge/>
            <w:tcBorders>
              <w:left w:val="single" w:sz="4" w:space="0" w:color="auto"/>
              <w:right w:val="single" w:sz="4" w:space="0" w:color="auto"/>
            </w:tcBorders>
            <w:shd w:val="clear" w:color="auto" w:fill="FFFFFF"/>
          </w:tcPr>
          <w:p w14:paraId="3385DAAA" w14:textId="77777777" w:rsidR="004E1C23" w:rsidRPr="0066340F" w:rsidRDefault="004E1C23" w:rsidP="00694C41">
            <w:pPr>
              <w:shd w:val="clear" w:color="auto" w:fill="FFFFFF"/>
              <w:ind w:left="18"/>
              <w:rPr>
                <w:rFonts w:asciiTheme="minorHAnsi" w:hAnsiTheme="minorHAnsi" w:cstheme="minorHAnsi"/>
              </w:rPr>
            </w:pPr>
          </w:p>
        </w:tc>
        <w:tc>
          <w:tcPr>
            <w:tcW w:w="10439" w:type="dxa"/>
            <w:gridSpan w:val="3"/>
            <w:tcBorders>
              <w:top w:val="nil"/>
              <w:left w:val="single" w:sz="4" w:space="0" w:color="auto"/>
              <w:right w:val="single" w:sz="4" w:space="0" w:color="auto"/>
            </w:tcBorders>
            <w:shd w:val="clear" w:color="auto" w:fill="FFFFFF"/>
          </w:tcPr>
          <w:p w14:paraId="3385DAAB" w14:textId="77777777" w:rsidR="004E1C23" w:rsidRPr="00E357C2" w:rsidRDefault="004E1C23" w:rsidP="00E357C2">
            <w:pPr>
              <w:shd w:val="clear" w:color="auto" w:fill="FFFFFF"/>
              <w:jc w:val="both"/>
              <w:rPr>
                <w:rFonts w:asciiTheme="minorHAnsi" w:hAnsiTheme="minorHAnsi" w:cstheme="minorHAnsi"/>
                <w:sz w:val="12"/>
                <w:szCs w:val="12"/>
              </w:rPr>
            </w:pPr>
          </w:p>
        </w:tc>
      </w:tr>
      <w:tr w:rsidR="004E1C23" w:rsidRPr="004E1C23" w14:paraId="3385DAF7" w14:textId="77777777" w:rsidTr="005248AC">
        <w:trPr>
          <w:trHeight w:val="3540"/>
        </w:trPr>
        <w:tc>
          <w:tcPr>
            <w:tcW w:w="269" w:type="dxa"/>
            <w:vMerge/>
            <w:tcBorders>
              <w:left w:val="single" w:sz="4" w:space="0" w:color="auto"/>
              <w:bottom w:val="single" w:sz="4" w:space="0" w:color="auto"/>
              <w:right w:val="single" w:sz="4" w:space="0" w:color="auto"/>
            </w:tcBorders>
            <w:shd w:val="clear" w:color="auto" w:fill="FFFFFF"/>
            <w:textDirection w:val="btLr"/>
          </w:tcPr>
          <w:p w14:paraId="3385DAAD" w14:textId="77777777" w:rsidR="004E1C23" w:rsidRPr="004E1C23" w:rsidRDefault="004E1C23" w:rsidP="00694C41">
            <w:pPr>
              <w:shd w:val="clear" w:color="auto" w:fill="FFFFFF"/>
              <w:ind w:left="18"/>
              <w:rPr>
                <w:rFonts w:asciiTheme="minorHAnsi" w:hAnsiTheme="minorHAnsi" w:cstheme="minorHAnsi"/>
                <w:sz w:val="12"/>
                <w:szCs w:val="12"/>
              </w:rPr>
            </w:pPr>
          </w:p>
        </w:tc>
        <w:tc>
          <w:tcPr>
            <w:tcW w:w="10439" w:type="dxa"/>
            <w:gridSpan w:val="3"/>
            <w:vMerge w:val="restart"/>
            <w:tcBorders>
              <w:left w:val="single" w:sz="4" w:space="0" w:color="auto"/>
              <w:bottom w:val="single" w:sz="4" w:space="0" w:color="auto"/>
              <w:right w:val="single" w:sz="4" w:space="0" w:color="auto"/>
            </w:tcBorders>
            <w:shd w:val="clear" w:color="auto" w:fill="FFFFFF"/>
          </w:tcPr>
          <w:p w14:paraId="3385DAAE" w14:textId="6C957345" w:rsidR="00E357C2" w:rsidRDefault="003B3D15" w:rsidP="003B3D15">
            <w:pPr>
              <w:ind w:right="102"/>
              <w:rPr>
                <w:rFonts w:asciiTheme="minorHAnsi" w:hAnsiTheme="minorHAnsi" w:cstheme="minorHAnsi"/>
                <w:sz w:val="12"/>
                <w:szCs w:val="12"/>
                <w:lang w:val="bs-Latn-BA"/>
              </w:rPr>
            </w:pPr>
            <w:r>
              <w:rPr>
                <w:rFonts w:asciiTheme="minorHAnsi" w:hAnsiTheme="minorHAnsi" w:cstheme="minorHAnsi"/>
                <w:sz w:val="12"/>
                <w:szCs w:val="12"/>
              </w:rPr>
              <w:t>Ja, dol</w:t>
            </w:r>
            <w:r w:rsidR="00E357C2" w:rsidRPr="00095C2C">
              <w:rPr>
                <w:rFonts w:asciiTheme="minorHAnsi" w:hAnsiTheme="minorHAnsi" w:cstheme="minorHAnsi"/>
                <w:sz w:val="12"/>
                <w:szCs w:val="12"/>
              </w:rPr>
              <w:t xml:space="preserve">e potpisani službeni veterinar/ službeni inspektor ovim potvrđujem, da:/  </w:t>
            </w:r>
            <w:r w:rsidR="00E357C2" w:rsidRPr="00991C22">
              <w:rPr>
                <w:rFonts w:asciiTheme="minorHAnsi" w:hAnsiTheme="minorHAnsi" w:cstheme="minorHAnsi"/>
                <w:b/>
                <w:sz w:val="12"/>
                <w:szCs w:val="12"/>
              </w:rPr>
              <w:t>I, the undersigned official veterinarian/official inspector hereby certify that</w:t>
            </w:r>
            <w:r w:rsidR="00991C22" w:rsidRPr="00991C22">
              <w:rPr>
                <w:rFonts w:asciiTheme="minorHAnsi" w:hAnsiTheme="minorHAnsi" w:cstheme="minorHAnsi"/>
                <w:b/>
                <w:sz w:val="12"/>
                <w:szCs w:val="12"/>
                <w:lang w:val="bs-Latn-BA"/>
              </w:rPr>
              <w:t>:</w:t>
            </w:r>
            <w:r w:rsidR="00682918">
              <w:rPr>
                <w:rFonts w:asciiTheme="minorHAnsi" w:hAnsiTheme="minorHAnsi" w:cstheme="minorHAnsi"/>
                <w:b/>
                <w:sz w:val="12"/>
                <w:szCs w:val="12"/>
                <w:lang w:val="bs-Latn-BA"/>
              </w:rPr>
              <w:t xml:space="preserve">/ </w:t>
            </w:r>
            <w:r w:rsidR="00E120E5" w:rsidRPr="00B11841">
              <w:rPr>
                <w:rFonts w:asciiTheme="minorHAnsi" w:hAnsiTheme="minorHAnsi" w:cstheme="minorHAnsi"/>
                <w:b/>
                <w:bCs/>
                <w:i/>
                <w:iCs/>
                <w:sz w:val="12"/>
                <w:szCs w:val="12"/>
                <w:lang w:val="bs-Latn-BA"/>
              </w:rPr>
              <w:t>aš, toliau pasirašęs valstybinis veterinarijos gydytojas/valstybinis inspektorius, patvirtinu, kad:</w:t>
            </w:r>
          </w:p>
          <w:p w14:paraId="3385DAAF" w14:textId="77777777" w:rsidR="00991C22" w:rsidRPr="00991C22" w:rsidRDefault="00991C22" w:rsidP="003B3D15">
            <w:pPr>
              <w:ind w:right="102"/>
              <w:rPr>
                <w:rFonts w:asciiTheme="minorHAnsi" w:eastAsia="TimesNewRomanPSMT" w:hAnsiTheme="minorHAnsi" w:cstheme="minorHAnsi"/>
                <w:b/>
                <w:sz w:val="14"/>
                <w:szCs w:val="14"/>
                <w:lang w:val="bs-Latn-BA" w:eastAsia="en-US"/>
              </w:rPr>
            </w:pPr>
          </w:p>
          <w:p w14:paraId="3385DAB0" w14:textId="55A90597" w:rsidR="00E357C2" w:rsidRPr="00FF393F" w:rsidRDefault="00E357C2" w:rsidP="003B3D15">
            <w:pPr>
              <w:ind w:right="102"/>
              <w:jc w:val="both"/>
              <w:rPr>
                <w:rFonts w:asciiTheme="minorHAnsi" w:hAnsiTheme="minorHAnsi" w:cstheme="minorHAnsi"/>
                <w:b/>
                <w:sz w:val="12"/>
                <w:szCs w:val="12"/>
                <w:lang w:val="lt-LT"/>
              </w:rPr>
            </w:pPr>
            <w:r w:rsidRPr="00095C2C">
              <w:rPr>
                <w:rFonts w:asciiTheme="minorHAnsi" w:eastAsia="TimesNewRomanPSMT" w:hAnsiTheme="minorHAnsi" w:cstheme="minorHAnsi"/>
                <w:b/>
                <w:sz w:val="12"/>
                <w:szCs w:val="12"/>
                <w:lang w:val="bs-Latn-BA" w:eastAsia="en-US"/>
              </w:rPr>
              <w:t xml:space="preserve">II.1.  </w:t>
            </w:r>
            <w:r w:rsidR="00095C2C" w:rsidRPr="00095C2C">
              <w:rPr>
                <w:rFonts w:asciiTheme="minorHAnsi" w:eastAsia="TimesNewRomanPSMT" w:hAnsiTheme="minorHAnsi" w:cstheme="minorHAnsi"/>
                <w:sz w:val="12"/>
                <w:szCs w:val="12"/>
                <w:lang w:val="bs-Latn-BA" w:eastAsia="en-US"/>
              </w:rPr>
              <w:t xml:space="preserve">gore opisani kompozitni proizvodi potiču iz objekata koji imaju implementiran program baziran na HACCP principima </w:t>
            </w:r>
            <w:r w:rsidR="00991C22">
              <w:rPr>
                <w:rFonts w:asciiTheme="minorHAnsi" w:eastAsia="TimesNewRomanPSMT" w:hAnsiTheme="minorHAnsi" w:cstheme="minorHAnsi"/>
                <w:sz w:val="12"/>
                <w:szCs w:val="12"/>
                <w:lang w:val="bs-Latn-BA" w:eastAsia="en-US"/>
              </w:rPr>
              <w:t xml:space="preserve">/ </w:t>
            </w:r>
            <w:r w:rsidRPr="00991C22">
              <w:rPr>
                <w:rFonts w:asciiTheme="minorHAnsi" w:hAnsiTheme="minorHAnsi" w:cstheme="minorHAnsi"/>
                <w:b/>
                <w:sz w:val="12"/>
                <w:szCs w:val="12"/>
              </w:rPr>
              <w:t>the composite products described above come from (an) establishment(s) implementing a programme based on the HACCP principles</w:t>
            </w:r>
            <w:r w:rsidR="00FF393F">
              <w:rPr>
                <w:rFonts w:asciiTheme="minorHAnsi" w:hAnsiTheme="minorHAnsi" w:cstheme="minorHAnsi"/>
                <w:b/>
                <w:sz w:val="12"/>
                <w:szCs w:val="12"/>
                <w:lang w:val="lt-LT"/>
              </w:rPr>
              <w:t xml:space="preserve">/ </w:t>
            </w:r>
            <w:r w:rsidR="00F94F20" w:rsidRPr="00B11841">
              <w:rPr>
                <w:rFonts w:asciiTheme="minorHAnsi" w:hAnsiTheme="minorHAnsi" w:cstheme="minorHAnsi"/>
                <w:b/>
                <w:bCs/>
                <w:i/>
                <w:iCs/>
                <w:sz w:val="12"/>
                <w:szCs w:val="12"/>
                <w:lang w:val="lt-LT"/>
              </w:rPr>
              <w:t xml:space="preserve">anksčiau </w:t>
            </w:r>
            <w:r w:rsidR="004F7546" w:rsidRPr="00B11841">
              <w:rPr>
                <w:rFonts w:asciiTheme="minorHAnsi" w:hAnsiTheme="minorHAnsi" w:cstheme="minorHAnsi"/>
                <w:b/>
                <w:bCs/>
                <w:i/>
                <w:iCs/>
                <w:sz w:val="12"/>
                <w:szCs w:val="12"/>
                <w:lang w:val="lt-LT"/>
              </w:rPr>
              <w:t>aprašyti</w:t>
            </w:r>
            <w:r w:rsidR="00F94F20" w:rsidRPr="00B11841">
              <w:rPr>
                <w:rFonts w:asciiTheme="minorHAnsi" w:hAnsiTheme="minorHAnsi" w:cstheme="minorHAnsi"/>
                <w:b/>
                <w:bCs/>
                <w:i/>
                <w:iCs/>
                <w:sz w:val="12"/>
                <w:szCs w:val="12"/>
                <w:lang w:val="lt-LT"/>
              </w:rPr>
              <w:t xml:space="preserve"> sudėtiniai produktai</w:t>
            </w:r>
            <w:r w:rsidR="00B520B6" w:rsidRPr="00B11841">
              <w:rPr>
                <w:rFonts w:asciiTheme="minorHAnsi" w:hAnsiTheme="minorHAnsi" w:cstheme="minorHAnsi"/>
                <w:b/>
                <w:bCs/>
                <w:i/>
                <w:iCs/>
                <w:sz w:val="12"/>
                <w:szCs w:val="12"/>
                <w:lang w:val="lt-LT"/>
              </w:rPr>
              <w:t xml:space="preserve"> yra kilę iš įmonės (-ių)</w:t>
            </w:r>
            <w:r w:rsidR="00A642A9" w:rsidRPr="00B11841">
              <w:rPr>
                <w:rFonts w:asciiTheme="minorHAnsi" w:hAnsiTheme="minorHAnsi" w:cstheme="minorHAnsi"/>
                <w:b/>
                <w:bCs/>
                <w:i/>
                <w:iCs/>
                <w:sz w:val="12"/>
                <w:szCs w:val="12"/>
                <w:lang w:val="lt-LT"/>
              </w:rPr>
              <w:t>, įgyvendinančios programą, pagrįstą RVASVT principais;</w:t>
            </w:r>
          </w:p>
          <w:p w14:paraId="3385DAB1" w14:textId="77777777" w:rsidR="00095C2C" w:rsidRDefault="00095C2C" w:rsidP="003B3D15">
            <w:pPr>
              <w:ind w:right="102"/>
              <w:jc w:val="both"/>
              <w:rPr>
                <w:rFonts w:asciiTheme="minorHAnsi" w:eastAsia="TimesNewRomanPSMT" w:hAnsiTheme="minorHAnsi" w:cstheme="minorHAnsi"/>
                <w:b/>
                <w:sz w:val="14"/>
                <w:szCs w:val="14"/>
                <w:lang w:val="bs-Latn-BA" w:eastAsia="en-US"/>
              </w:rPr>
            </w:pPr>
          </w:p>
          <w:p w14:paraId="3385DAB2" w14:textId="181E96AB" w:rsidR="00095C2C" w:rsidRPr="00D82CB9" w:rsidRDefault="00095C2C" w:rsidP="003B3D15">
            <w:pPr>
              <w:ind w:right="102"/>
              <w:rPr>
                <w:rFonts w:asciiTheme="minorHAnsi" w:hAnsiTheme="minorHAnsi" w:cstheme="minorHAnsi"/>
                <w:b/>
                <w:bCs/>
                <w:i/>
                <w:iCs/>
                <w:sz w:val="12"/>
                <w:szCs w:val="12"/>
                <w:lang w:val="bs-Latn-BA"/>
              </w:rPr>
            </w:pPr>
            <w:r w:rsidRPr="00095C2C">
              <w:rPr>
                <w:rFonts w:asciiTheme="minorHAnsi" w:eastAsia="TimesNewRomanPSMT" w:hAnsiTheme="minorHAnsi" w:cstheme="minorHAnsi"/>
                <w:b/>
                <w:sz w:val="12"/>
                <w:szCs w:val="12"/>
                <w:lang w:val="bs-Latn-BA" w:eastAsia="en-US"/>
              </w:rPr>
              <w:t xml:space="preserve">II.2  </w:t>
            </w:r>
            <w:r w:rsidRPr="00095C2C">
              <w:rPr>
                <w:rFonts w:asciiTheme="minorHAnsi" w:eastAsia="TimesNewRomanPSMT" w:hAnsiTheme="minorHAnsi" w:cstheme="minorHAnsi"/>
                <w:sz w:val="12"/>
                <w:szCs w:val="12"/>
                <w:lang w:val="bs-Latn-BA" w:eastAsia="en-US"/>
              </w:rPr>
              <w:t>Gore opisani kompozitni proizvodi sadrže:/</w:t>
            </w:r>
            <w:r w:rsidRPr="00095C2C">
              <w:rPr>
                <w:rFonts w:asciiTheme="minorHAnsi" w:eastAsia="TimesNewRomanPSMT" w:hAnsiTheme="minorHAnsi" w:cstheme="minorHAnsi"/>
                <w:b/>
                <w:sz w:val="12"/>
                <w:szCs w:val="12"/>
                <w:lang w:val="bs-Latn-BA" w:eastAsia="en-US"/>
              </w:rPr>
              <w:t xml:space="preserve"> </w:t>
            </w:r>
            <w:r w:rsidRPr="00095C2C">
              <w:rPr>
                <w:rFonts w:asciiTheme="minorHAnsi" w:hAnsiTheme="minorHAnsi" w:cstheme="minorHAnsi"/>
                <w:sz w:val="12"/>
                <w:szCs w:val="12"/>
              </w:rPr>
              <w:t>The composite products described above contain</w:t>
            </w:r>
            <w:r w:rsidR="00B950A2">
              <w:rPr>
                <w:rFonts w:asciiTheme="minorHAnsi" w:hAnsiTheme="minorHAnsi" w:cstheme="minorHAnsi"/>
                <w:sz w:val="12"/>
                <w:szCs w:val="12"/>
              </w:rPr>
              <w:t>/</w:t>
            </w:r>
            <w:r w:rsidR="00D82CB9">
              <w:rPr>
                <w:rFonts w:asciiTheme="minorHAnsi" w:hAnsiTheme="minorHAnsi" w:cstheme="minorHAnsi"/>
                <w:sz w:val="12"/>
                <w:szCs w:val="12"/>
              </w:rPr>
              <w:t xml:space="preserve"> </w:t>
            </w:r>
            <w:r w:rsidR="00D82CB9" w:rsidRPr="00B11841">
              <w:rPr>
                <w:rFonts w:asciiTheme="minorHAnsi" w:hAnsiTheme="minorHAnsi" w:cstheme="minorHAnsi"/>
                <w:b/>
                <w:bCs/>
                <w:i/>
                <w:iCs/>
                <w:sz w:val="12"/>
                <w:szCs w:val="12"/>
              </w:rPr>
              <w:t>Anksčiau apraš</w:t>
            </w:r>
            <w:r w:rsidR="008B038D" w:rsidRPr="00B11841">
              <w:rPr>
                <w:rFonts w:asciiTheme="minorHAnsi" w:hAnsiTheme="minorHAnsi" w:cstheme="minorHAnsi"/>
                <w:b/>
                <w:bCs/>
                <w:i/>
                <w:iCs/>
                <w:sz w:val="12"/>
                <w:szCs w:val="12"/>
              </w:rPr>
              <w:t>yt</w:t>
            </w:r>
            <w:r w:rsidR="000A0157" w:rsidRPr="00B11841">
              <w:rPr>
                <w:rFonts w:asciiTheme="minorHAnsi" w:hAnsiTheme="minorHAnsi" w:cstheme="minorHAnsi"/>
                <w:b/>
                <w:bCs/>
                <w:i/>
                <w:iCs/>
                <w:sz w:val="12"/>
                <w:szCs w:val="12"/>
              </w:rPr>
              <w:t>i sudėtiniai produktai pagaminti iš:</w:t>
            </w:r>
          </w:p>
          <w:p w14:paraId="3385DAB3" w14:textId="77777777" w:rsidR="00095C2C" w:rsidRDefault="00095C2C" w:rsidP="003B3D15">
            <w:pPr>
              <w:ind w:right="102"/>
              <w:rPr>
                <w:rFonts w:asciiTheme="minorHAnsi" w:hAnsiTheme="minorHAnsi" w:cstheme="minorHAnsi"/>
                <w:b/>
                <w:sz w:val="12"/>
                <w:szCs w:val="12"/>
                <w:lang w:val="bs-Latn-BA"/>
              </w:rPr>
            </w:pPr>
          </w:p>
          <w:p w14:paraId="3385DAB4" w14:textId="10FA5C1B" w:rsidR="003B3D15" w:rsidRDefault="00095C2C" w:rsidP="003B3D15">
            <w:pPr>
              <w:ind w:left="618" w:right="102" w:hanging="618"/>
              <w:jc w:val="both"/>
              <w:rPr>
                <w:rFonts w:asciiTheme="minorHAnsi" w:hAnsiTheme="minorHAnsi" w:cstheme="minorHAnsi"/>
                <w:sz w:val="12"/>
                <w:szCs w:val="12"/>
              </w:rPr>
            </w:pPr>
            <w:r w:rsidRPr="00095C2C">
              <w:rPr>
                <w:rFonts w:asciiTheme="minorHAnsi" w:hAnsiTheme="minorHAnsi" w:cstheme="minorHAnsi"/>
                <w:b/>
                <w:sz w:val="12"/>
                <w:szCs w:val="12"/>
                <w:vertAlign w:val="superscript"/>
                <w:lang w:val="bs-Latn-BA"/>
              </w:rPr>
              <w:t>ili/either</w:t>
            </w:r>
            <w:r w:rsidR="00E14D4A">
              <w:rPr>
                <w:rFonts w:asciiTheme="minorHAnsi" w:hAnsiTheme="minorHAnsi" w:cstheme="minorHAnsi"/>
                <w:b/>
                <w:sz w:val="12"/>
                <w:szCs w:val="12"/>
                <w:vertAlign w:val="superscript"/>
                <w:lang w:val="bs-Latn-BA"/>
              </w:rPr>
              <w:t xml:space="preserve">/ </w:t>
            </w:r>
            <w:r w:rsidR="00E14D4A">
              <w:rPr>
                <w:rFonts w:asciiTheme="minorHAnsi" w:hAnsiTheme="minorHAnsi" w:cstheme="minorHAnsi"/>
                <w:b/>
                <w:i/>
                <w:iCs/>
                <w:sz w:val="12"/>
                <w:szCs w:val="12"/>
                <w:vertAlign w:val="superscript"/>
                <w:lang w:val="bs-Latn-BA"/>
              </w:rPr>
              <w:t>arba</w:t>
            </w:r>
            <w:r>
              <w:rPr>
                <w:rFonts w:asciiTheme="minorHAnsi" w:hAnsiTheme="minorHAnsi" w:cstheme="minorHAnsi"/>
                <w:b/>
                <w:sz w:val="12"/>
                <w:szCs w:val="12"/>
                <w:lang w:val="bs-Latn-BA"/>
              </w:rPr>
              <w:t xml:space="preserve"> </w:t>
            </w:r>
            <w:r w:rsidRPr="00BA287C">
              <w:rPr>
                <w:rFonts w:ascii="StobiSerif Regular" w:hAnsi="StobiSerif Regular"/>
                <w:sz w:val="12"/>
                <w:szCs w:val="12"/>
                <w:lang w:val="mk-MK"/>
              </w:rPr>
              <w:t>[</w:t>
            </w:r>
            <w:r w:rsidRPr="002A4038">
              <w:rPr>
                <w:rFonts w:asciiTheme="minorHAnsi" w:hAnsiTheme="minorHAnsi" w:cstheme="minorHAnsi"/>
                <w:sz w:val="12"/>
                <w:szCs w:val="12"/>
                <w:lang w:val="bs-Latn-BA"/>
              </w:rPr>
              <w:t>II.2</w:t>
            </w:r>
            <w:r w:rsidRPr="003B3D15">
              <w:rPr>
                <w:rFonts w:asciiTheme="minorHAnsi" w:hAnsiTheme="minorHAnsi" w:cstheme="minorHAnsi"/>
                <w:sz w:val="12"/>
                <w:szCs w:val="12"/>
                <w:lang w:val="bs-Latn-BA"/>
              </w:rPr>
              <w:t>.A.</w:t>
            </w:r>
            <w:r w:rsidR="003B3D15" w:rsidRPr="003B3D15">
              <w:rPr>
                <w:rFonts w:asciiTheme="minorHAnsi" w:hAnsiTheme="minorHAnsi" w:cstheme="minorHAnsi"/>
                <w:sz w:val="12"/>
                <w:szCs w:val="12"/>
                <w:lang w:val="bs-Latn-BA"/>
              </w:rPr>
              <w:t xml:space="preserve"> </w:t>
            </w:r>
            <w:r w:rsidR="003B3D15" w:rsidRPr="003B3D15">
              <w:rPr>
                <w:rFonts w:asciiTheme="minorHAnsi" w:hAnsiTheme="minorHAnsi" w:cstheme="minorHAnsi"/>
                <w:b/>
                <w:sz w:val="12"/>
                <w:szCs w:val="12"/>
                <w:lang w:val="bs-Latn-BA"/>
              </w:rPr>
              <w:t>Mesni proizvodi, prerađeni želuci, mjehuri i crijeva</w:t>
            </w:r>
            <w:r w:rsidR="003B3D15" w:rsidRPr="003B3D15">
              <w:rPr>
                <w:rFonts w:asciiTheme="minorHAnsi" w:hAnsiTheme="minorHAnsi" w:cstheme="minorHAnsi"/>
                <w:sz w:val="12"/>
                <w:szCs w:val="12"/>
                <w:lang w:val="bs-Latn-BA"/>
              </w:rPr>
              <w:t xml:space="preserve"> </w:t>
            </w:r>
            <w:r w:rsidR="00991C22" w:rsidRPr="00474FF1">
              <w:rPr>
                <w:rFonts w:ascii="Calibri" w:hAnsi="Calibri" w:cs="Calibri"/>
                <w:color w:val="000000"/>
                <w:sz w:val="12"/>
                <w:szCs w:val="12"/>
              </w:rPr>
              <w:t>i udovoljavaju dolje navedenim kriterijima</w:t>
            </w:r>
            <w:r w:rsidR="00991C22">
              <w:rPr>
                <w:rFonts w:ascii="Calibri" w:hAnsi="Calibri" w:cs="Calibri"/>
                <w:color w:val="000000"/>
                <w:sz w:val="12"/>
                <w:szCs w:val="12"/>
              </w:rPr>
              <w:t>:</w:t>
            </w:r>
            <w:r w:rsidR="00991C22">
              <w:rPr>
                <w:rFonts w:asciiTheme="minorHAnsi" w:hAnsiTheme="minorHAnsi" w:cstheme="minorHAnsi"/>
                <w:sz w:val="12"/>
                <w:szCs w:val="12"/>
                <w:lang w:val="bs-Latn-BA"/>
              </w:rPr>
              <w:t xml:space="preserve">/ </w:t>
            </w:r>
            <w:r w:rsidR="003B3D15" w:rsidRPr="003B3D15">
              <w:rPr>
                <w:rFonts w:asciiTheme="minorHAnsi" w:hAnsiTheme="minorHAnsi" w:cstheme="minorHAnsi"/>
                <w:b/>
                <w:sz w:val="12"/>
                <w:szCs w:val="12"/>
              </w:rPr>
              <w:t>Meat products, treated stomachs, bladders and intestines</w:t>
            </w:r>
            <w:r w:rsidR="003B3D15" w:rsidRPr="003B3D15">
              <w:rPr>
                <w:rFonts w:asciiTheme="minorHAnsi" w:hAnsiTheme="minorHAnsi" w:cstheme="minorHAnsi"/>
                <w:sz w:val="12"/>
                <w:szCs w:val="12"/>
              </w:rPr>
              <w:t xml:space="preserve"> meet the criteria indicated below:</w:t>
            </w:r>
            <w:r w:rsidR="00AF5EAE">
              <w:rPr>
                <w:rFonts w:asciiTheme="minorHAnsi" w:hAnsiTheme="minorHAnsi" w:cstheme="minorHAnsi"/>
                <w:sz w:val="12"/>
                <w:szCs w:val="12"/>
              </w:rPr>
              <w:t xml:space="preserve">/ </w:t>
            </w:r>
            <w:r w:rsidR="009D2B33" w:rsidRPr="00B11841">
              <w:rPr>
                <w:rFonts w:asciiTheme="minorHAnsi" w:hAnsiTheme="minorHAnsi" w:cstheme="minorHAnsi"/>
                <w:b/>
                <w:bCs/>
                <w:i/>
                <w:iCs/>
                <w:sz w:val="12"/>
                <w:szCs w:val="12"/>
              </w:rPr>
              <w:t>Mėsos dalys, apdoroti skrandžiai, šlapimo pūslės ir žarno</w:t>
            </w:r>
            <w:r w:rsidR="0091206D" w:rsidRPr="00B11841">
              <w:rPr>
                <w:rFonts w:asciiTheme="minorHAnsi" w:hAnsiTheme="minorHAnsi" w:cstheme="minorHAnsi"/>
                <w:b/>
                <w:bCs/>
                <w:i/>
                <w:iCs/>
                <w:sz w:val="12"/>
                <w:szCs w:val="12"/>
              </w:rPr>
              <w:t>s atitinka že</w:t>
            </w:r>
            <w:r w:rsidR="00E14D4A" w:rsidRPr="00B11841">
              <w:rPr>
                <w:rFonts w:asciiTheme="minorHAnsi" w:hAnsiTheme="minorHAnsi" w:cstheme="minorHAnsi"/>
                <w:b/>
                <w:bCs/>
                <w:i/>
                <w:iCs/>
                <w:sz w:val="12"/>
                <w:szCs w:val="12"/>
              </w:rPr>
              <w:t>miau išvardintus kriterijus:</w:t>
            </w:r>
          </w:p>
          <w:p w14:paraId="3385DAB5" w14:textId="77777777" w:rsidR="00991C22" w:rsidRPr="00991C22" w:rsidRDefault="00991C22" w:rsidP="003B3D15">
            <w:pPr>
              <w:ind w:left="618" w:right="102" w:hanging="618"/>
              <w:jc w:val="both"/>
              <w:rPr>
                <w:rFonts w:asciiTheme="minorHAnsi" w:hAnsiTheme="minorHAnsi" w:cstheme="minorHAnsi"/>
                <w:sz w:val="12"/>
                <w:szCs w:val="12"/>
                <w:lang w:val="bs-Latn-BA"/>
              </w:rPr>
            </w:pP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35"/>
              <w:gridCol w:w="1985"/>
              <w:gridCol w:w="2693"/>
            </w:tblGrid>
            <w:tr w:rsidR="007F2722" w:rsidRPr="00474FF1" w14:paraId="3385DABA" w14:textId="77777777" w:rsidTr="00991C22">
              <w:tc>
                <w:tcPr>
                  <w:tcW w:w="2268" w:type="dxa"/>
                </w:tcPr>
                <w:p w14:paraId="3385DAB6" w14:textId="1BE35B41" w:rsidR="007F2722" w:rsidRPr="00991C22" w:rsidRDefault="007F2722" w:rsidP="00991C22">
                  <w:pPr>
                    <w:jc w:val="center"/>
                    <w:rPr>
                      <w:rFonts w:asciiTheme="minorHAnsi" w:hAnsiTheme="minorHAnsi" w:cstheme="minorHAnsi"/>
                      <w:sz w:val="12"/>
                      <w:szCs w:val="12"/>
                      <w:lang w:val="bs-Latn-BA"/>
                    </w:rPr>
                  </w:pPr>
                  <w:r w:rsidRPr="007F2722">
                    <w:rPr>
                      <w:rFonts w:asciiTheme="minorHAnsi" w:hAnsiTheme="minorHAnsi" w:cstheme="minorHAnsi"/>
                      <w:spacing w:val="-4"/>
                      <w:sz w:val="12"/>
                      <w:szCs w:val="12"/>
                    </w:rPr>
                    <w:t>Vrsta (A) / Species (A)</w:t>
                  </w:r>
                  <w:r w:rsidR="00E14D4A">
                    <w:rPr>
                      <w:rFonts w:asciiTheme="minorHAnsi" w:hAnsiTheme="minorHAnsi" w:cstheme="minorHAnsi"/>
                      <w:spacing w:val="-4"/>
                      <w:sz w:val="12"/>
                      <w:szCs w:val="12"/>
                    </w:rPr>
                    <w:t xml:space="preserve"> / </w:t>
                  </w:r>
                  <w:r w:rsidR="00E14D4A" w:rsidRPr="00B11841">
                    <w:rPr>
                      <w:rFonts w:asciiTheme="minorHAnsi" w:hAnsiTheme="minorHAnsi" w:cstheme="minorHAnsi"/>
                      <w:b/>
                      <w:bCs/>
                      <w:i/>
                      <w:iCs/>
                      <w:spacing w:val="-4"/>
                      <w:sz w:val="12"/>
                      <w:szCs w:val="12"/>
                    </w:rPr>
                    <w:t>Rūšis (A)</w:t>
                  </w:r>
                </w:p>
              </w:tc>
              <w:tc>
                <w:tcPr>
                  <w:tcW w:w="2835" w:type="dxa"/>
                </w:tcPr>
                <w:p w14:paraId="3385DAB7" w14:textId="425A7EB0" w:rsidR="007F2722" w:rsidRPr="00991C22" w:rsidRDefault="007F2722" w:rsidP="00991C22">
                  <w:pPr>
                    <w:jc w:val="center"/>
                    <w:rPr>
                      <w:rFonts w:asciiTheme="minorHAnsi" w:hAnsiTheme="minorHAnsi" w:cstheme="minorHAnsi"/>
                      <w:sz w:val="12"/>
                      <w:szCs w:val="12"/>
                      <w:lang w:val="bs-Latn-BA"/>
                    </w:rPr>
                  </w:pPr>
                  <w:r w:rsidRPr="007F2722">
                    <w:rPr>
                      <w:rFonts w:asciiTheme="minorHAnsi" w:hAnsiTheme="minorHAnsi" w:cstheme="minorHAnsi"/>
                      <w:sz w:val="12"/>
                      <w:szCs w:val="12"/>
                    </w:rPr>
                    <w:t>Način obrade(B) / Treatment (B)</w:t>
                  </w:r>
                  <w:r w:rsidR="00E14D4A">
                    <w:rPr>
                      <w:rFonts w:asciiTheme="minorHAnsi" w:hAnsiTheme="minorHAnsi" w:cstheme="minorHAnsi"/>
                      <w:sz w:val="12"/>
                      <w:szCs w:val="12"/>
                    </w:rPr>
                    <w:t xml:space="preserve"> / </w:t>
                  </w:r>
                  <w:r w:rsidR="00E14D4A" w:rsidRPr="00B11841">
                    <w:rPr>
                      <w:rFonts w:asciiTheme="minorHAnsi" w:hAnsiTheme="minorHAnsi" w:cstheme="minorHAnsi"/>
                      <w:b/>
                      <w:bCs/>
                      <w:i/>
                      <w:iCs/>
                      <w:sz w:val="12"/>
                      <w:szCs w:val="12"/>
                    </w:rPr>
                    <w:t>Apdorojimas</w:t>
                  </w:r>
                  <w:r w:rsidR="003C22BB" w:rsidRPr="00B11841">
                    <w:rPr>
                      <w:rFonts w:asciiTheme="minorHAnsi" w:hAnsiTheme="minorHAnsi" w:cstheme="minorHAnsi"/>
                      <w:b/>
                      <w:bCs/>
                      <w:i/>
                      <w:iCs/>
                      <w:sz w:val="12"/>
                      <w:szCs w:val="12"/>
                    </w:rPr>
                    <w:t xml:space="preserve"> (B)</w:t>
                  </w:r>
                </w:p>
              </w:tc>
              <w:tc>
                <w:tcPr>
                  <w:tcW w:w="1985" w:type="dxa"/>
                </w:tcPr>
                <w:p w14:paraId="3385DAB8" w14:textId="324493AB" w:rsidR="007F2722" w:rsidRPr="00991C22" w:rsidRDefault="007F2722" w:rsidP="00991C22">
                  <w:pPr>
                    <w:jc w:val="center"/>
                    <w:rPr>
                      <w:rFonts w:asciiTheme="minorHAnsi" w:hAnsiTheme="minorHAnsi" w:cstheme="minorHAnsi"/>
                      <w:sz w:val="12"/>
                      <w:szCs w:val="12"/>
                      <w:lang w:val="bs-Latn-BA"/>
                    </w:rPr>
                  </w:pPr>
                  <w:r w:rsidRPr="007F2722">
                    <w:rPr>
                      <w:rFonts w:asciiTheme="minorHAnsi" w:hAnsiTheme="minorHAnsi" w:cstheme="minorHAnsi"/>
                      <w:spacing w:val="-4"/>
                      <w:sz w:val="12"/>
                      <w:szCs w:val="12"/>
                    </w:rPr>
                    <w:t>Porijeklo (C) / Origine (C)</w:t>
                  </w:r>
                  <w:r w:rsidR="003C22BB">
                    <w:rPr>
                      <w:rFonts w:asciiTheme="minorHAnsi" w:hAnsiTheme="minorHAnsi" w:cstheme="minorHAnsi"/>
                      <w:spacing w:val="-4"/>
                      <w:sz w:val="12"/>
                      <w:szCs w:val="12"/>
                    </w:rPr>
                    <w:t xml:space="preserve"> / </w:t>
                  </w:r>
                  <w:r w:rsidR="003C22BB" w:rsidRPr="00B11841">
                    <w:rPr>
                      <w:rFonts w:asciiTheme="minorHAnsi" w:hAnsiTheme="minorHAnsi" w:cstheme="minorHAnsi"/>
                      <w:b/>
                      <w:bCs/>
                      <w:i/>
                      <w:iCs/>
                      <w:spacing w:val="-4"/>
                      <w:sz w:val="12"/>
                      <w:szCs w:val="12"/>
                    </w:rPr>
                    <w:t>Kilmė (C)</w:t>
                  </w:r>
                </w:p>
              </w:tc>
              <w:tc>
                <w:tcPr>
                  <w:tcW w:w="2693" w:type="dxa"/>
                </w:tcPr>
                <w:p w14:paraId="3385DAB9" w14:textId="5FF58873" w:rsidR="007F2722" w:rsidRPr="00991C22" w:rsidRDefault="007F2722" w:rsidP="00991C22">
                  <w:pPr>
                    <w:rPr>
                      <w:rFonts w:asciiTheme="minorHAnsi" w:hAnsiTheme="minorHAnsi" w:cstheme="minorHAnsi"/>
                      <w:sz w:val="12"/>
                      <w:szCs w:val="12"/>
                      <w:lang w:val="bs-Latn-BA"/>
                    </w:rPr>
                  </w:pPr>
                  <w:r w:rsidRPr="007F2722">
                    <w:rPr>
                      <w:rFonts w:asciiTheme="minorHAnsi" w:hAnsiTheme="minorHAnsi" w:cstheme="minorHAnsi"/>
                      <w:sz w:val="12"/>
                      <w:szCs w:val="12"/>
                    </w:rPr>
                    <w:t>Odobren objekat (D)/ Approved establishment (D)</w:t>
                  </w:r>
                  <w:r w:rsidR="003C22BB">
                    <w:rPr>
                      <w:rFonts w:asciiTheme="minorHAnsi" w:hAnsiTheme="minorHAnsi" w:cstheme="minorHAnsi"/>
                      <w:sz w:val="12"/>
                      <w:szCs w:val="12"/>
                    </w:rPr>
                    <w:t xml:space="preserve"> / </w:t>
                  </w:r>
                  <w:r w:rsidR="003C22BB" w:rsidRPr="00B11841">
                    <w:rPr>
                      <w:rFonts w:asciiTheme="minorHAnsi" w:hAnsiTheme="minorHAnsi" w:cstheme="minorHAnsi"/>
                      <w:b/>
                      <w:bCs/>
                      <w:i/>
                      <w:iCs/>
                      <w:sz w:val="12"/>
                      <w:szCs w:val="12"/>
                    </w:rPr>
                    <w:t>Patvirtinta įmonė</w:t>
                  </w:r>
                  <w:r w:rsidR="0075690A" w:rsidRPr="00B11841">
                    <w:rPr>
                      <w:rFonts w:asciiTheme="minorHAnsi" w:hAnsiTheme="minorHAnsi" w:cstheme="minorHAnsi"/>
                      <w:b/>
                      <w:bCs/>
                      <w:i/>
                      <w:iCs/>
                      <w:sz w:val="12"/>
                      <w:szCs w:val="12"/>
                    </w:rPr>
                    <w:t xml:space="preserve"> (D)</w:t>
                  </w:r>
                </w:p>
              </w:tc>
            </w:tr>
            <w:tr w:rsidR="007F2722" w:rsidRPr="00474FF1" w14:paraId="3385DAC0" w14:textId="77777777" w:rsidTr="00991C22">
              <w:tc>
                <w:tcPr>
                  <w:tcW w:w="2268" w:type="dxa"/>
                </w:tcPr>
                <w:p w14:paraId="3385DABB" w14:textId="77777777" w:rsidR="007F2722" w:rsidRPr="00474FF1" w:rsidRDefault="007F2722" w:rsidP="00694C41">
                  <w:pPr>
                    <w:rPr>
                      <w:rFonts w:ascii="Calibri" w:hAnsi="Calibri" w:cs="Calibri"/>
                      <w:sz w:val="12"/>
                      <w:szCs w:val="12"/>
                    </w:rPr>
                  </w:pPr>
                </w:p>
              </w:tc>
              <w:tc>
                <w:tcPr>
                  <w:tcW w:w="2835" w:type="dxa"/>
                </w:tcPr>
                <w:p w14:paraId="3385DABC" w14:textId="77777777" w:rsidR="007F2722" w:rsidRDefault="007F2722" w:rsidP="00694C41">
                  <w:pPr>
                    <w:rPr>
                      <w:rFonts w:ascii="Calibri" w:hAnsi="Calibri" w:cs="Calibri"/>
                      <w:sz w:val="12"/>
                      <w:szCs w:val="12"/>
                    </w:rPr>
                  </w:pPr>
                </w:p>
                <w:p w14:paraId="3385DABD" w14:textId="77777777" w:rsidR="007F2722" w:rsidRPr="00474FF1" w:rsidRDefault="007F2722" w:rsidP="00694C41">
                  <w:pPr>
                    <w:rPr>
                      <w:rFonts w:ascii="Calibri" w:hAnsi="Calibri" w:cs="Calibri"/>
                      <w:sz w:val="12"/>
                      <w:szCs w:val="12"/>
                    </w:rPr>
                  </w:pPr>
                </w:p>
              </w:tc>
              <w:tc>
                <w:tcPr>
                  <w:tcW w:w="1985" w:type="dxa"/>
                </w:tcPr>
                <w:p w14:paraId="3385DABE" w14:textId="77777777" w:rsidR="007F2722" w:rsidRPr="00474FF1" w:rsidRDefault="007F2722" w:rsidP="00694C41">
                  <w:pPr>
                    <w:rPr>
                      <w:rFonts w:ascii="Calibri" w:hAnsi="Calibri" w:cs="Calibri"/>
                      <w:sz w:val="12"/>
                      <w:szCs w:val="12"/>
                    </w:rPr>
                  </w:pPr>
                </w:p>
              </w:tc>
              <w:tc>
                <w:tcPr>
                  <w:tcW w:w="2693" w:type="dxa"/>
                </w:tcPr>
                <w:p w14:paraId="3385DABF" w14:textId="77777777" w:rsidR="007F2722" w:rsidRPr="00474FF1" w:rsidRDefault="007F2722" w:rsidP="00694C41">
                  <w:pPr>
                    <w:rPr>
                      <w:rFonts w:ascii="Calibri" w:hAnsi="Calibri" w:cs="Calibri"/>
                      <w:sz w:val="12"/>
                      <w:szCs w:val="12"/>
                    </w:rPr>
                  </w:pPr>
                </w:p>
              </w:tc>
            </w:tr>
            <w:tr w:rsidR="007F2722" w:rsidRPr="00474FF1" w14:paraId="3385DAC6" w14:textId="77777777" w:rsidTr="00991C22">
              <w:tc>
                <w:tcPr>
                  <w:tcW w:w="2268" w:type="dxa"/>
                </w:tcPr>
                <w:p w14:paraId="3385DAC1" w14:textId="77777777" w:rsidR="007F2722" w:rsidRPr="00474FF1" w:rsidRDefault="007F2722" w:rsidP="00694C41">
                  <w:pPr>
                    <w:rPr>
                      <w:rFonts w:ascii="Calibri" w:hAnsi="Calibri" w:cs="Calibri"/>
                      <w:sz w:val="12"/>
                      <w:szCs w:val="12"/>
                    </w:rPr>
                  </w:pPr>
                </w:p>
              </w:tc>
              <w:tc>
                <w:tcPr>
                  <w:tcW w:w="2835" w:type="dxa"/>
                </w:tcPr>
                <w:p w14:paraId="3385DAC2" w14:textId="77777777" w:rsidR="007F2722" w:rsidRDefault="007F2722" w:rsidP="00694C41">
                  <w:pPr>
                    <w:rPr>
                      <w:rFonts w:ascii="Calibri" w:hAnsi="Calibri" w:cs="Calibri"/>
                      <w:sz w:val="12"/>
                      <w:szCs w:val="12"/>
                    </w:rPr>
                  </w:pPr>
                </w:p>
                <w:p w14:paraId="3385DAC3" w14:textId="77777777" w:rsidR="007F2722" w:rsidRPr="00474FF1" w:rsidRDefault="007F2722" w:rsidP="00694C41">
                  <w:pPr>
                    <w:rPr>
                      <w:rFonts w:ascii="Calibri" w:hAnsi="Calibri" w:cs="Calibri"/>
                      <w:sz w:val="12"/>
                      <w:szCs w:val="12"/>
                    </w:rPr>
                  </w:pPr>
                </w:p>
              </w:tc>
              <w:tc>
                <w:tcPr>
                  <w:tcW w:w="1985" w:type="dxa"/>
                </w:tcPr>
                <w:p w14:paraId="3385DAC4" w14:textId="77777777" w:rsidR="007F2722" w:rsidRPr="00474FF1" w:rsidRDefault="007F2722" w:rsidP="00694C41">
                  <w:pPr>
                    <w:rPr>
                      <w:rFonts w:ascii="Calibri" w:hAnsi="Calibri" w:cs="Calibri"/>
                      <w:sz w:val="12"/>
                      <w:szCs w:val="12"/>
                    </w:rPr>
                  </w:pPr>
                </w:p>
              </w:tc>
              <w:tc>
                <w:tcPr>
                  <w:tcW w:w="2693" w:type="dxa"/>
                </w:tcPr>
                <w:p w14:paraId="3385DAC5" w14:textId="77777777" w:rsidR="007F2722" w:rsidRPr="00474FF1" w:rsidRDefault="007F2722" w:rsidP="00694C41">
                  <w:pPr>
                    <w:rPr>
                      <w:rFonts w:ascii="Calibri" w:hAnsi="Calibri" w:cs="Calibri"/>
                      <w:sz w:val="12"/>
                      <w:szCs w:val="12"/>
                    </w:rPr>
                  </w:pPr>
                </w:p>
              </w:tc>
            </w:tr>
            <w:tr w:rsidR="007F2722" w:rsidRPr="00474FF1" w14:paraId="3385DACC" w14:textId="77777777" w:rsidTr="00991C22">
              <w:tc>
                <w:tcPr>
                  <w:tcW w:w="2268" w:type="dxa"/>
                </w:tcPr>
                <w:p w14:paraId="3385DAC7" w14:textId="77777777" w:rsidR="007F2722" w:rsidRPr="00474FF1" w:rsidRDefault="007F2722" w:rsidP="00694C41">
                  <w:pPr>
                    <w:rPr>
                      <w:rFonts w:ascii="Calibri" w:hAnsi="Calibri" w:cs="Calibri"/>
                      <w:sz w:val="12"/>
                      <w:szCs w:val="12"/>
                    </w:rPr>
                  </w:pPr>
                </w:p>
              </w:tc>
              <w:tc>
                <w:tcPr>
                  <w:tcW w:w="2835" w:type="dxa"/>
                </w:tcPr>
                <w:p w14:paraId="3385DAC8" w14:textId="77777777" w:rsidR="007F2722" w:rsidRDefault="007F2722" w:rsidP="00694C41">
                  <w:pPr>
                    <w:rPr>
                      <w:rFonts w:ascii="Calibri" w:hAnsi="Calibri" w:cs="Calibri"/>
                      <w:sz w:val="12"/>
                      <w:szCs w:val="12"/>
                    </w:rPr>
                  </w:pPr>
                </w:p>
                <w:p w14:paraId="3385DAC9" w14:textId="77777777" w:rsidR="007F2722" w:rsidRPr="00474FF1" w:rsidRDefault="007F2722" w:rsidP="00694C41">
                  <w:pPr>
                    <w:rPr>
                      <w:rFonts w:ascii="Calibri" w:hAnsi="Calibri" w:cs="Calibri"/>
                      <w:sz w:val="12"/>
                      <w:szCs w:val="12"/>
                    </w:rPr>
                  </w:pPr>
                </w:p>
              </w:tc>
              <w:tc>
                <w:tcPr>
                  <w:tcW w:w="1985" w:type="dxa"/>
                </w:tcPr>
                <w:p w14:paraId="3385DACA" w14:textId="77777777" w:rsidR="007F2722" w:rsidRPr="00474FF1" w:rsidRDefault="007F2722" w:rsidP="00694C41">
                  <w:pPr>
                    <w:rPr>
                      <w:rFonts w:ascii="Calibri" w:hAnsi="Calibri" w:cs="Calibri"/>
                      <w:sz w:val="12"/>
                      <w:szCs w:val="12"/>
                    </w:rPr>
                  </w:pPr>
                </w:p>
              </w:tc>
              <w:tc>
                <w:tcPr>
                  <w:tcW w:w="2693" w:type="dxa"/>
                </w:tcPr>
                <w:p w14:paraId="3385DACB" w14:textId="77777777" w:rsidR="007F2722" w:rsidRPr="00474FF1" w:rsidRDefault="007F2722" w:rsidP="00694C41">
                  <w:pPr>
                    <w:rPr>
                      <w:rFonts w:ascii="Calibri" w:hAnsi="Calibri" w:cs="Calibri"/>
                      <w:sz w:val="12"/>
                      <w:szCs w:val="12"/>
                    </w:rPr>
                  </w:pPr>
                </w:p>
              </w:tc>
            </w:tr>
          </w:tbl>
          <w:p w14:paraId="3385DACD" w14:textId="77777777" w:rsidR="007F2722" w:rsidRDefault="007F2722" w:rsidP="007F2722">
            <w:pPr>
              <w:ind w:right="102"/>
              <w:jc w:val="both"/>
              <w:rPr>
                <w:rFonts w:ascii="StobiSerif Regular" w:hAnsi="StobiSerif Regular"/>
                <w:sz w:val="12"/>
                <w:szCs w:val="12"/>
              </w:rPr>
            </w:pPr>
          </w:p>
          <w:p w14:paraId="3385DACE" w14:textId="77777777" w:rsidR="004340EC" w:rsidRPr="00316E1A" w:rsidRDefault="00991C22" w:rsidP="00DA47A1">
            <w:pPr>
              <w:pStyle w:val="ListParagraph"/>
              <w:numPr>
                <w:ilvl w:val="0"/>
                <w:numId w:val="17"/>
              </w:numPr>
              <w:ind w:right="102"/>
              <w:jc w:val="both"/>
              <w:rPr>
                <w:rFonts w:ascii="Calibri" w:hAnsi="Calibri" w:cs="Calibri"/>
                <w:spacing w:val="1"/>
                <w:sz w:val="12"/>
                <w:szCs w:val="12"/>
              </w:rPr>
            </w:pPr>
            <w:r>
              <w:rPr>
                <w:rFonts w:ascii="StobiSerif Regular" w:hAnsi="StobiSerif Regular"/>
                <w:sz w:val="12"/>
                <w:szCs w:val="12"/>
              </w:rPr>
              <w:t xml:space="preserve"> </w:t>
            </w:r>
            <w:r w:rsidR="007F2722" w:rsidRPr="00991C22">
              <w:rPr>
                <w:rFonts w:ascii="StobiSerif Regular" w:hAnsi="StobiSerif Regular"/>
                <w:sz w:val="12"/>
                <w:szCs w:val="12"/>
              </w:rPr>
              <w:t xml:space="preserve"> </w:t>
            </w:r>
            <w:r w:rsidR="004340EC" w:rsidRPr="00991C22">
              <w:rPr>
                <w:rFonts w:ascii="Calibri" w:hAnsi="Calibri" w:cs="Calibri"/>
                <w:spacing w:val="1"/>
                <w:sz w:val="12"/>
                <w:szCs w:val="12"/>
                <w:lang w:val="sl-SI"/>
              </w:rPr>
              <w:t>Umetnuti</w:t>
            </w:r>
            <w:r w:rsidR="004340EC" w:rsidRPr="00991C22">
              <w:rPr>
                <w:rFonts w:ascii="Calibri" w:hAnsi="Calibri" w:cs="Calibri"/>
                <w:spacing w:val="1"/>
                <w:sz w:val="12"/>
                <w:szCs w:val="12"/>
              </w:rPr>
              <w:t xml:space="preserve"> </w:t>
            </w:r>
            <w:r w:rsidR="004340EC" w:rsidRPr="00316E1A">
              <w:rPr>
                <w:rFonts w:ascii="Calibri" w:hAnsi="Calibri" w:cs="Calibri"/>
                <w:spacing w:val="1"/>
                <w:sz w:val="12"/>
                <w:szCs w:val="12"/>
                <w:lang w:val="sl-SI"/>
              </w:rPr>
              <w:t>oznaku</w:t>
            </w:r>
            <w:r w:rsidR="004340EC" w:rsidRPr="00316E1A">
              <w:rPr>
                <w:rFonts w:ascii="Calibri" w:hAnsi="Calibri" w:cs="Calibri"/>
                <w:spacing w:val="1"/>
                <w:sz w:val="12"/>
                <w:szCs w:val="12"/>
              </w:rPr>
              <w:t xml:space="preserve"> </w:t>
            </w:r>
            <w:r w:rsidR="004340EC" w:rsidRPr="00316E1A">
              <w:rPr>
                <w:rFonts w:ascii="Calibri" w:hAnsi="Calibri" w:cs="Calibri"/>
                <w:spacing w:val="1"/>
                <w:sz w:val="12"/>
                <w:szCs w:val="12"/>
                <w:lang w:val="sl-SI"/>
              </w:rPr>
              <w:t>za</w:t>
            </w:r>
            <w:r w:rsidR="004340EC" w:rsidRPr="00316E1A">
              <w:rPr>
                <w:rFonts w:ascii="Calibri" w:hAnsi="Calibri" w:cs="Calibri"/>
                <w:spacing w:val="1"/>
                <w:sz w:val="12"/>
                <w:szCs w:val="12"/>
              </w:rPr>
              <w:t xml:space="preserve"> </w:t>
            </w:r>
            <w:r w:rsidR="004340EC" w:rsidRPr="00316E1A">
              <w:rPr>
                <w:rFonts w:ascii="Calibri" w:hAnsi="Calibri" w:cs="Calibri"/>
                <w:spacing w:val="1"/>
                <w:sz w:val="12"/>
                <w:szCs w:val="12"/>
                <w:lang w:val="sl-SI"/>
              </w:rPr>
              <w:t>odgovaraju</w:t>
            </w:r>
            <w:r w:rsidR="004340EC" w:rsidRPr="00316E1A">
              <w:rPr>
                <w:rFonts w:ascii="Calibri" w:hAnsi="Calibri" w:cs="Calibri"/>
                <w:spacing w:val="1"/>
                <w:sz w:val="12"/>
                <w:szCs w:val="12"/>
              </w:rPr>
              <w:t>ć</w:t>
            </w:r>
            <w:r w:rsidR="004340EC" w:rsidRPr="00316E1A">
              <w:rPr>
                <w:rFonts w:ascii="Calibri" w:hAnsi="Calibri" w:cs="Calibri"/>
                <w:spacing w:val="1"/>
                <w:sz w:val="12"/>
                <w:szCs w:val="12"/>
                <w:lang w:val="sl-SI"/>
              </w:rPr>
              <w:t>u</w:t>
            </w:r>
            <w:r w:rsidR="004340EC" w:rsidRPr="00316E1A">
              <w:rPr>
                <w:rFonts w:ascii="Calibri" w:hAnsi="Calibri" w:cs="Calibri"/>
                <w:spacing w:val="1"/>
                <w:sz w:val="12"/>
                <w:szCs w:val="12"/>
              </w:rPr>
              <w:t xml:space="preserve"> </w:t>
            </w:r>
            <w:r w:rsidR="004340EC" w:rsidRPr="00316E1A">
              <w:rPr>
                <w:rFonts w:ascii="Calibri" w:hAnsi="Calibri" w:cs="Calibri"/>
                <w:spacing w:val="1"/>
                <w:sz w:val="12"/>
                <w:szCs w:val="12"/>
                <w:lang w:val="sl-SI"/>
              </w:rPr>
              <w:t>vrstu</w:t>
            </w:r>
            <w:r w:rsidR="004340EC" w:rsidRPr="00316E1A">
              <w:rPr>
                <w:rFonts w:ascii="Calibri" w:hAnsi="Calibri" w:cs="Calibri"/>
                <w:spacing w:val="1"/>
                <w:sz w:val="12"/>
                <w:szCs w:val="12"/>
              </w:rPr>
              <w:t xml:space="preserve"> </w:t>
            </w:r>
            <w:r w:rsidR="004340EC" w:rsidRPr="00316E1A">
              <w:rPr>
                <w:rFonts w:ascii="Calibri" w:hAnsi="Calibri" w:cs="Calibri"/>
                <w:spacing w:val="1"/>
                <w:sz w:val="12"/>
                <w:szCs w:val="12"/>
                <w:lang w:val="sl-SI"/>
              </w:rPr>
              <w:t>mesa, prerađenih želuca, mjehura i crijeva u proizvodima od mesa gdje</w:t>
            </w:r>
            <w:r w:rsidR="004340EC" w:rsidRPr="00316E1A">
              <w:rPr>
                <w:rFonts w:ascii="Calibri" w:hAnsi="Calibri" w:cs="Calibri"/>
                <w:spacing w:val="1"/>
                <w:sz w:val="12"/>
                <w:szCs w:val="12"/>
              </w:rPr>
              <w:t xml:space="preserve"> </w:t>
            </w:r>
            <w:r w:rsidR="004340EC" w:rsidRPr="00316E1A">
              <w:rPr>
                <w:rFonts w:ascii="Calibri" w:hAnsi="Calibri" w:cs="Calibri"/>
                <w:spacing w:val="1"/>
                <w:sz w:val="12"/>
                <w:szCs w:val="12"/>
                <w:lang w:val="sl-SI"/>
              </w:rPr>
              <w:t>je</w:t>
            </w:r>
            <w:r w:rsidR="002C7430" w:rsidRPr="00316E1A">
              <w:rPr>
                <w:rFonts w:ascii="Calibri" w:hAnsi="Calibri" w:cs="Calibri"/>
                <w:spacing w:val="1"/>
                <w:sz w:val="12"/>
                <w:szCs w:val="12"/>
                <w:lang w:val="sl-SI"/>
              </w:rPr>
              <w:t>:</w:t>
            </w:r>
            <w:r w:rsidR="004340EC" w:rsidRPr="00316E1A">
              <w:rPr>
                <w:rFonts w:ascii="Calibri" w:hAnsi="Calibri" w:cs="Calibri"/>
                <w:spacing w:val="1"/>
                <w:sz w:val="12"/>
                <w:szCs w:val="12"/>
              </w:rPr>
              <w:t xml:space="preserve"> </w:t>
            </w:r>
          </w:p>
          <w:p w14:paraId="3385DACF" w14:textId="77777777" w:rsidR="007F2722" w:rsidRPr="00316E1A" w:rsidRDefault="004340EC" w:rsidP="002C7430">
            <w:pPr>
              <w:ind w:left="476" w:right="102"/>
              <w:jc w:val="both"/>
              <w:rPr>
                <w:rFonts w:ascii="StobiSerif Regular" w:hAnsi="StobiSerif Regular"/>
                <w:sz w:val="12"/>
                <w:szCs w:val="12"/>
              </w:rPr>
            </w:pPr>
            <w:r w:rsidRPr="00316E1A">
              <w:rPr>
                <w:rFonts w:ascii="Calibri" w:hAnsi="Calibri" w:cs="Calibri"/>
                <w:spacing w:val="1"/>
                <w:sz w:val="12"/>
                <w:szCs w:val="12"/>
                <w:lang w:val="sl-SI"/>
              </w:rPr>
              <w:t>BOV</w:t>
            </w:r>
            <w:r w:rsidRPr="00316E1A">
              <w:rPr>
                <w:rFonts w:ascii="Calibri" w:hAnsi="Calibri" w:cs="Calibri"/>
                <w:spacing w:val="1"/>
                <w:sz w:val="12"/>
                <w:szCs w:val="12"/>
              </w:rPr>
              <w:t xml:space="preserve"> = </w:t>
            </w:r>
            <w:r w:rsidRPr="00316E1A">
              <w:rPr>
                <w:rFonts w:ascii="Calibri" w:hAnsi="Calibri" w:cs="Calibri"/>
                <w:spacing w:val="1"/>
                <w:sz w:val="12"/>
                <w:szCs w:val="12"/>
                <w:lang w:val="sl-SI"/>
              </w:rPr>
              <w:t>doma</w:t>
            </w:r>
            <w:r w:rsidRPr="00316E1A">
              <w:rPr>
                <w:rFonts w:ascii="Calibri" w:hAnsi="Calibri" w:cs="Calibri"/>
                <w:spacing w:val="1"/>
                <w:sz w:val="12"/>
                <w:szCs w:val="12"/>
              </w:rPr>
              <w:t>ć</w:t>
            </w:r>
            <w:r w:rsidRPr="00316E1A">
              <w:rPr>
                <w:rFonts w:ascii="Calibri" w:hAnsi="Calibri" w:cs="Calibri"/>
                <w:spacing w:val="1"/>
                <w:sz w:val="12"/>
                <w:szCs w:val="12"/>
                <w:lang w:val="sl-SI"/>
              </w:rPr>
              <w:t>e</w:t>
            </w:r>
            <w:r w:rsidRPr="00316E1A">
              <w:rPr>
                <w:rFonts w:ascii="Calibri" w:hAnsi="Calibri" w:cs="Calibri"/>
                <w:spacing w:val="1"/>
                <w:sz w:val="12"/>
                <w:szCs w:val="12"/>
              </w:rPr>
              <w:t xml:space="preserve"> </w:t>
            </w:r>
            <w:r w:rsidRPr="00316E1A">
              <w:rPr>
                <w:rFonts w:ascii="Calibri" w:hAnsi="Calibri" w:cs="Calibri"/>
                <w:spacing w:val="1"/>
                <w:sz w:val="12"/>
                <w:szCs w:val="12"/>
                <w:lang w:val="sl-SI"/>
              </w:rPr>
              <w:t>govedo</w:t>
            </w:r>
            <w:r w:rsidRPr="00316E1A">
              <w:rPr>
                <w:rFonts w:ascii="Calibri" w:hAnsi="Calibri" w:cs="Calibri"/>
                <w:spacing w:val="1"/>
                <w:sz w:val="12"/>
                <w:szCs w:val="12"/>
              </w:rPr>
              <w:t xml:space="preserve"> </w:t>
            </w:r>
            <w:r w:rsidRPr="00316E1A">
              <w:rPr>
                <w:rFonts w:ascii="Calibri" w:hAnsi="Calibri" w:cs="Calibri"/>
                <w:i/>
                <w:iCs/>
                <w:spacing w:val="1"/>
                <w:sz w:val="12"/>
                <w:szCs w:val="12"/>
              </w:rPr>
              <w:t>(</w:t>
            </w:r>
            <w:r w:rsidRPr="00316E1A">
              <w:rPr>
                <w:rFonts w:ascii="Calibri" w:hAnsi="Calibri" w:cs="Calibri"/>
                <w:i/>
                <w:iCs/>
                <w:spacing w:val="1"/>
                <w:sz w:val="12"/>
                <w:szCs w:val="12"/>
                <w:lang w:val="sl-SI"/>
              </w:rPr>
              <w:t>Bos</w:t>
            </w:r>
            <w:r w:rsidRPr="00316E1A">
              <w:rPr>
                <w:rFonts w:ascii="Calibri" w:hAnsi="Calibri" w:cs="Calibri"/>
                <w:i/>
                <w:iCs/>
                <w:spacing w:val="1"/>
                <w:sz w:val="12"/>
                <w:szCs w:val="12"/>
              </w:rPr>
              <w:t xml:space="preserve"> </w:t>
            </w:r>
            <w:r w:rsidRPr="00316E1A">
              <w:rPr>
                <w:rFonts w:ascii="Calibri" w:hAnsi="Calibri" w:cs="Calibri"/>
                <w:i/>
                <w:iCs/>
                <w:spacing w:val="1"/>
                <w:sz w:val="12"/>
                <w:szCs w:val="12"/>
                <w:lang w:val="sl-SI"/>
              </w:rPr>
              <w:t>Taurus</w:t>
            </w:r>
            <w:r w:rsidRPr="00316E1A">
              <w:rPr>
                <w:rFonts w:ascii="Calibri" w:hAnsi="Calibri" w:cs="Calibri"/>
                <w:i/>
                <w:iCs/>
                <w:spacing w:val="1"/>
                <w:sz w:val="12"/>
                <w:szCs w:val="12"/>
              </w:rPr>
              <w:t xml:space="preserve">, </w:t>
            </w:r>
            <w:r w:rsidRPr="00316E1A">
              <w:rPr>
                <w:rFonts w:ascii="Calibri" w:hAnsi="Calibri" w:cs="Calibri"/>
                <w:i/>
                <w:iCs/>
                <w:spacing w:val="1"/>
                <w:sz w:val="12"/>
                <w:szCs w:val="12"/>
                <w:lang w:val="sl-SI"/>
              </w:rPr>
              <w:t>Bison</w:t>
            </w:r>
            <w:r w:rsidRPr="00316E1A">
              <w:rPr>
                <w:rFonts w:ascii="Calibri" w:hAnsi="Calibri" w:cs="Calibri"/>
                <w:i/>
                <w:iCs/>
                <w:spacing w:val="1"/>
                <w:sz w:val="12"/>
                <w:szCs w:val="12"/>
              </w:rPr>
              <w:t xml:space="preserve"> </w:t>
            </w:r>
            <w:r w:rsidRPr="00316E1A">
              <w:rPr>
                <w:rFonts w:ascii="Calibri" w:hAnsi="Calibri" w:cs="Calibri"/>
                <w:i/>
                <w:iCs/>
                <w:spacing w:val="1"/>
                <w:sz w:val="12"/>
                <w:szCs w:val="12"/>
                <w:lang w:val="sl-SI"/>
              </w:rPr>
              <w:t>bison</w:t>
            </w:r>
            <w:r w:rsidRPr="00316E1A">
              <w:rPr>
                <w:rFonts w:ascii="Calibri" w:hAnsi="Calibri" w:cs="Calibri"/>
                <w:i/>
                <w:iCs/>
                <w:spacing w:val="1"/>
                <w:sz w:val="12"/>
                <w:szCs w:val="12"/>
              </w:rPr>
              <w:t xml:space="preserve">, </w:t>
            </w:r>
            <w:r w:rsidRPr="00316E1A">
              <w:rPr>
                <w:rFonts w:ascii="Calibri" w:hAnsi="Calibri" w:cs="Calibri"/>
                <w:i/>
                <w:iCs/>
                <w:spacing w:val="1"/>
                <w:sz w:val="12"/>
                <w:szCs w:val="12"/>
                <w:lang w:val="sl-SI"/>
              </w:rPr>
              <w:t>Bubalus</w:t>
            </w:r>
            <w:r w:rsidRPr="00316E1A">
              <w:rPr>
                <w:rFonts w:ascii="Calibri" w:hAnsi="Calibri" w:cs="Calibri"/>
                <w:i/>
                <w:iCs/>
                <w:spacing w:val="1"/>
                <w:sz w:val="12"/>
                <w:szCs w:val="12"/>
              </w:rPr>
              <w:t xml:space="preserve"> </w:t>
            </w:r>
            <w:r w:rsidRPr="00316E1A">
              <w:rPr>
                <w:rFonts w:ascii="Calibri" w:hAnsi="Calibri" w:cs="Calibri"/>
                <w:i/>
                <w:iCs/>
                <w:spacing w:val="1"/>
                <w:sz w:val="12"/>
                <w:szCs w:val="12"/>
                <w:lang w:val="sl-SI"/>
              </w:rPr>
              <w:t>bubalus</w:t>
            </w:r>
            <w:r w:rsidRPr="00316E1A">
              <w:rPr>
                <w:rFonts w:ascii="Calibri" w:hAnsi="Calibri" w:cs="Calibri"/>
                <w:i/>
                <w:iCs/>
                <w:spacing w:val="1"/>
                <w:sz w:val="12"/>
                <w:szCs w:val="12"/>
              </w:rPr>
              <w:t xml:space="preserve"> </w:t>
            </w:r>
            <w:r w:rsidRPr="00316E1A">
              <w:rPr>
                <w:rFonts w:ascii="Calibri" w:hAnsi="Calibri" w:cs="Calibri"/>
                <w:i/>
                <w:iCs/>
                <w:spacing w:val="1"/>
                <w:sz w:val="12"/>
                <w:szCs w:val="12"/>
                <w:lang w:val="sl-SI"/>
              </w:rPr>
              <w:t>i</w:t>
            </w:r>
            <w:r w:rsidRPr="00316E1A">
              <w:rPr>
                <w:rFonts w:ascii="Calibri" w:hAnsi="Calibri" w:cs="Calibri"/>
                <w:i/>
                <w:iCs/>
                <w:spacing w:val="1"/>
                <w:sz w:val="12"/>
                <w:szCs w:val="12"/>
              </w:rPr>
              <w:t xml:space="preserve"> </w:t>
            </w:r>
            <w:r w:rsidRPr="00316E1A">
              <w:rPr>
                <w:rFonts w:ascii="Calibri" w:hAnsi="Calibri" w:cs="Calibri"/>
                <w:i/>
                <w:iCs/>
                <w:spacing w:val="1"/>
                <w:sz w:val="12"/>
                <w:szCs w:val="12"/>
                <w:lang w:val="sl-SI"/>
              </w:rPr>
              <w:t>njihovi</w:t>
            </w:r>
            <w:r w:rsidRPr="00316E1A">
              <w:rPr>
                <w:rFonts w:ascii="Calibri" w:hAnsi="Calibri" w:cs="Calibri"/>
                <w:i/>
                <w:iCs/>
                <w:spacing w:val="1"/>
                <w:sz w:val="12"/>
                <w:szCs w:val="12"/>
              </w:rPr>
              <w:t xml:space="preserve"> </w:t>
            </w:r>
            <w:r w:rsidRPr="00316E1A">
              <w:rPr>
                <w:rFonts w:ascii="Calibri" w:hAnsi="Calibri" w:cs="Calibri"/>
                <w:i/>
                <w:iCs/>
                <w:spacing w:val="1"/>
                <w:sz w:val="12"/>
                <w:szCs w:val="12"/>
                <w:lang w:val="sl-SI"/>
              </w:rPr>
              <w:t>kri</w:t>
            </w:r>
            <w:r w:rsidRPr="00316E1A">
              <w:rPr>
                <w:rFonts w:ascii="Calibri" w:hAnsi="Calibri" w:cs="Calibri"/>
                <w:i/>
                <w:iCs/>
                <w:spacing w:val="1"/>
                <w:sz w:val="12"/>
                <w:szCs w:val="12"/>
              </w:rPr>
              <w:t>ž</w:t>
            </w:r>
            <w:r w:rsidRPr="00316E1A">
              <w:rPr>
                <w:rFonts w:ascii="Calibri" w:hAnsi="Calibri" w:cs="Calibri"/>
                <w:i/>
                <w:iCs/>
                <w:spacing w:val="1"/>
                <w:sz w:val="12"/>
                <w:szCs w:val="12"/>
                <w:lang w:val="sl-SI"/>
              </w:rPr>
              <w:t>anci</w:t>
            </w:r>
            <w:r w:rsidRPr="00316E1A">
              <w:rPr>
                <w:rFonts w:ascii="Calibri" w:hAnsi="Calibri" w:cs="Calibri"/>
                <w:i/>
                <w:iCs/>
                <w:spacing w:val="1"/>
                <w:sz w:val="12"/>
                <w:szCs w:val="12"/>
              </w:rPr>
              <w:t xml:space="preserve"> );</w:t>
            </w:r>
            <w:r w:rsidRPr="00316E1A">
              <w:rPr>
                <w:rFonts w:ascii="Calibri" w:hAnsi="Calibri" w:cs="Calibri"/>
                <w:sz w:val="12"/>
                <w:szCs w:val="12"/>
              </w:rPr>
              <w:t xml:space="preserve"> </w:t>
            </w:r>
            <w:r w:rsidRPr="00316E1A">
              <w:rPr>
                <w:rFonts w:ascii="Calibri" w:hAnsi="Calibri" w:cs="Calibri"/>
                <w:sz w:val="12"/>
                <w:szCs w:val="12"/>
                <w:lang w:val="sl-SI"/>
              </w:rPr>
              <w:t>OVI</w:t>
            </w:r>
            <w:r w:rsidRPr="00316E1A">
              <w:rPr>
                <w:rFonts w:ascii="Calibri" w:hAnsi="Calibri" w:cs="Calibri"/>
                <w:sz w:val="12"/>
                <w:szCs w:val="12"/>
              </w:rPr>
              <w:t xml:space="preserve"> = </w:t>
            </w:r>
            <w:r w:rsidRPr="00316E1A">
              <w:rPr>
                <w:rFonts w:ascii="Calibri" w:hAnsi="Calibri" w:cs="Calibri"/>
                <w:sz w:val="12"/>
                <w:szCs w:val="12"/>
                <w:lang w:val="sl-SI"/>
              </w:rPr>
              <w:t>doma</w:t>
            </w:r>
            <w:r w:rsidRPr="00316E1A">
              <w:rPr>
                <w:rFonts w:ascii="Calibri" w:hAnsi="Calibri" w:cs="Calibri"/>
                <w:sz w:val="12"/>
                <w:szCs w:val="12"/>
              </w:rPr>
              <w:t>ć</w:t>
            </w:r>
            <w:r w:rsidRPr="00316E1A">
              <w:rPr>
                <w:rFonts w:ascii="Calibri" w:hAnsi="Calibri" w:cs="Calibri"/>
                <w:sz w:val="12"/>
                <w:szCs w:val="12"/>
                <w:lang w:val="sl-SI"/>
              </w:rPr>
              <w:t>e</w:t>
            </w:r>
            <w:r w:rsidRPr="00316E1A">
              <w:rPr>
                <w:rFonts w:ascii="Calibri" w:hAnsi="Calibri" w:cs="Calibri"/>
                <w:sz w:val="12"/>
                <w:szCs w:val="12"/>
              </w:rPr>
              <w:t xml:space="preserve"> </w:t>
            </w:r>
            <w:r w:rsidRPr="00316E1A">
              <w:rPr>
                <w:rFonts w:ascii="Calibri" w:hAnsi="Calibri" w:cs="Calibri"/>
                <w:sz w:val="12"/>
                <w:szCs w:val="12"/>
                <w:lang w:val="sl-SI"/>
              </w:rPr>
              <w:t>ovce</w:t>
            </w:r>
            <w:r w:rsidRPr="00316E1A">
              <w:rPr>
                <w:rFonts w:ascii="Calibri" w:hAnsi="Calibri" w:cs="Calibri"/>
                <w:sz w:val="12"/>
                <w:szCs w:val="12"/>
              </w:rPr>
              <w:t xml:space="preserve"> </w:t>
            </w:r>
            <w:r w:rsidRPr="00316E1A">
              <w:rPr>
                <w:rFonts w:ascii="Calibri" w:hAnsi="Calibri" w:cs="Calibri"/>
                <w:i/>
                <w:iCs/>
                <w:sz w:val="12"/>
                <w:szCs w:val="12"/>
              </w:rPr>
              <w:t>(</w:t>
            </w:r>
            <w:r w:rsidRPr="00316E1A">
              <w:rPr>
                <w:rFonts w:ascii="Calibri" w:hAnsi="Calibri" w:cs="Calibri"/>
                <w:i/>
                <w:iCs/>
                <w:sz w:val="12"/>
                <w:szCs w:val="12"/>
                <w:lang w:val="sl-SI"/>
              </w:rPr>
              <w:t>Ovis</w:t>
            </w:r>
            <w:r w:rsidRPr="00316E1A">
              <w:rPr>
                <w:rFonts w:ascii="Calibri" w:hAnsi="Calibri" w:cs="Calibri"/>
                <w:i/>
                <w:iCs/>
                <w:sz w:val="12"/>
                <w:szCs w:val="12"/>
              </w:rPr>
              <w:t xml:space="preserve"> </w:t>
            </w:r>
            <w:r w:rsidRPr="00316E1A">
              <w:rPr>
                <w:rFonts w:ascii="Calibri" w:hAnsi="Calibri" w:cs="Calibri"/>
                <w:i/>
                <w:iCs/>
                <w:sz w:val="12"/>
                <w:szCs w:val="12"/>
                <w:lang w:val="sl-SI"/>
              </w:rPr>
              <w:t>aries</w:t>
            </w:r>
            <w:r w:rsidRPr="00316E1A">
              <w:rPr>
                <w:rFonts w:ascii="Calibri" w:hAnsi="Calibri" w:cs="Calibri"/>
                <w:i/>
                <w:iCs/>
                <w:sz w:val="12"/>
                <w:szCs w:val="12"/>
              </w:rPr>
              <w:t xml:space="preserve">) </w:t>
            </w:r>
            <w:r w:rsidRPr="00316E1A">
              <w:rPr>
                <w:rFonts w:ascii="Calibri" w:hAnsi="Calibri" w:cs="Calibri"/>
                <w:sz w:val="12"/>
                <w:szCs w:val="12"/>
                <w:lang w:val="sl-SI"/>
              </w:rPr>
              <w:t>i</w:t>
            </w:r>
            <w:r w:rsidRPr="00316E1A">
              <w:rPr>
                <w:rFonts w:ascii="Calibri" w:hAnsi="Calibri" w:cs="Calibri"/>
                <w:sz w:val="12"/>
                <w:szCs w:val="12"/>
              </w:rPr>
              <w:t xml:space="preserve"> </w:t>
            </w:r>
            <w:r w:rsidRPr="00316E1A">
              <w:rPr>
                <w:rFonts w:ascii="Calibri" w:hAnsi="Calibri" w:cs="Calibri"/>
                <w:sz w:val="12"/>
                <w:szCs w:val="12"/>
                <w:lang w:val="sl-SI"/>
              </w:rPr>
              <w:t>koze</w:t>
            </w:r>
            <w:r w:rsidRPr="00316E1A">
              <w:rPr>
                <w:rFonts w:ascii="Calibri" w:hAnsi="Calibri" w:cs="Calibri"/>
                <w:sz w:val="12"/>
                <w:szCs w:val="12"/>
              </w:rPr>
              <w:t xml:space="preserve"> </w:t>
            </w:r>
            <w:r w:rsidRPr="00316E1A">
              <w:rPr>
                <w:rFonts w:ascii="Calibri" w:hAnsi="Calibri" w:cs="Calibri"/>
                <w:i/>
                <w:iCs/>
                <w:sz w:val="12"/>
                <w:szCs w:val="12"/>
              </w:rPr>
              <w:t>(</w:t>
            </w:r>
            <w:r w:rsidRPr="00316E1A">
              <w:rPr>
                <w:rFonts w:ascii="Calibri" w:hAnsi="Calibri" w:cs="Calibri"/>
                <w:i/>
                <w:iCs/>
                <w:sz w:val="12"/>
                <w:szCs w:val="12"/>
                <w:lang w:val="sl-SI"/>
              </w:rPr>
              <w:t>Capra</w:t>
            </w:r>
            <w:r w:rsidRPr="00316E1A">
              <w:rPr>
                <w:rFonts w:ascii="Calibri" w:hAnsi="Calibri" w:cs="Calibri"/>
                <w:i/>
                <w:iCs/>
                <w:sz w:val="12"/>
                <w:szCs w:val="12"/>
              </w:rPr>
              <w:t xml:space="preserve"> </w:t>
            </w:r>
            <w:r w:rsidRPr="00316E1A">
              <w:rPr>
                <w:rFonts w:ascii="Calibri" w:hAnsi="Calibri" w:cs="Calibri"/>
                <w:i/>
                <w:iCs/>
                <w:sz w:val="12"/>
                <w:szCs w:val="12"/>
                <w:lang w:val="sl-SI"/>
              </w:rPr>
              <w:t>hircus</w:t>
            </w:r>
            <w:r w:rsidRPr="00316E1A">
              <w:rPr>
                <w:rFonts w:ascii="Calibri" w:hAnsi="Calibri" w:cs="Calibri"/>
                <w:i/>
                <w:iCs/>
                <w:sz w:val="12"/>
                <w:szCs w:val="12"/>
              </w:rPr>
              <w:t xml:space="preserve">); </w:t>
            </w:r>
            <w:r w:rsidRPr="00316E1A">
              <w:rPr>
                <w:rFonts w:ascii="Calibri" w:hAnsi="Calibri" w:cs="Calibri"/>
                <w:sz w:val="12"/>
                <w:szCs w:val="12"/>
              </w:rPr>
              <w:t xml:space="preserve">EQI = domaći kopitari </w:t>
            </w:r>
            <w:r w:rsidRPr="00316E1A">
              <w:rPr>
                <w:rFonts w:ascii="Calibri" w:hAnsi="Calibri" w:cs="Calibri"/>
                <w:i/>
                <w:iCs/>
                <w:sz w:val="12"/>
                <w:szCs w:val="12"/>
              </w:rPr>
              <w:t>(Equus caballus, Equus asinus i njihovi križanci</w:t>
            </w:r>
            <w:r w:rsidRPr="00316E1A">
              <w:rPr>
                <w:rFonts w:ascii="Calibri" w:hAnsi="Calibri" w:cs="Calibri"/>
                <w:sz w:val="12"/>
                <w:szCs w:val="12"/>
              </w:rPr>
              <w:t>);</w:t>
            </w:r>
            <w:r w:rsidRPr="00316E1A">
              <w:rPr>
                <w:rFonts w:ascii="Calibri" w:hAnsi="Calibri" w:cs="Calibri"/>
                <w:spacing w:val="-1"/>
                <w:sz w:val="12"/>
                <w:szCs w:val="12"/>
                <w:lang w:val="sl-SI"/>
              </w:rPr>
              <w:t>POR</w:t>
            </w:r>
            <w:r w:rsidRPr="00316E1A">
              <w:rPr>
                <w:rFonts w:ascii="Calibri" w:hAnsi="Calibri" w:cs="Calibri"/>
                <w:spacing w:val="-1"/>
                <w:sz w:val="12"/>
                <w:szCs w:val="12"/>
              </w:rPr>
              <w:t xml:space="preserve"> = </w:t>
            </w:r>
            <w:r w:rsidRPr="00316E1A">
              <w:rPr>
                <w:rFonts w:ascii="Calibri" w:hAnsi="Calibri" w:cs="Calibri"/>
                <w:spacing w:val="-1"/>
                <w:sz w:val="12"/>
                <w:szCs w:val="12"/>
                <w:lang w:val="sl-SI"/>
              </w:rPr>
              <w:t xml:space="preserve">domaće svinje  </w:t>
            </w:r>
            <w:r w:rsidR="002C7430" w:rsidRPr="00316E1A">
              <w:rPr>
                <w:rFonts w:ascii="Calibri" w:hAnsi="Calibri" w:cs="Calibri"/>
                <w:spacing w:val="-1"/>
                <w:sz w:val="12"/>
                <w:szCs w:val="12"/>
                <w:lang w:val="sl-SI"/>
              </w:rPr>
              <w:t>(Suf scrofa)</w:t>
            </w:r>
            <w:r w:rsidRPr="00316E1A">
              <w:rPr>
                <w:rFonts w:ascii="Calibri" w:hAnsi="Calibri" w:cs="Calibri"/>
                <w:i/>
                <w:iCs/>
                <w:spacing w:val="-1"/>
                <w:sz w:val="12"/>
                <w:szCs w:val="12"/>
              </w:rPr>
              <w:t xml:space="preserve">;  </w:t>
            </w:r>
            <w:r w:rsidRPr="00316E1A">
              <w:rPr>
                <w:rFonts w:ascii="Calibri" w:hAnsi="Calibri" w:cs="Calibri"/>
                <w:spacing w:val="-1"/>
                <w:sz w:val="12"/>
                <w:szCs w:val="12"/>
                <w:lang w:val="sl-SI"/>
              </w:rPr>
              <w:t>RM</w:t>
            </w:r>
            <w:r w:rsidRPr="00316E1A">
              <w:rPr>
                <w:rFonts w:ascii="Calibri" w:hAnsi="Calibri" w:cs="Calibri"/>
                <w:spacing w:val="-1"/>
                <w:sz w:val="12"/>
                <w:szCs w:val="12"/>
              </w:rPr>
              <w:t xml:space="preserve"> = </w:t>
            </w:r>
            <w:r w:rsidRPr="00316E1A">
              <w:rPr>
                <w:rFonts w:ascii="Calibri" w:hAnsi="Calibri" w:cs="Calibri"/>
                <w:spacing w:val="-1"/>
                <w:sz w:val="12"/>
                <w:szCs w:val="12"/>
                <w:lang w:val="sl-SI"/>
              </w:rPr>
              <w:t>doma</w:t>
            </w:r>
            <w:r w:rsidRPr="00316E1A">
              <w:rPr>
                <w:rFonts w:ascii="Calibri" w:hAnsi="Calibri" w:cs="Calibri"/>
                <w:spacing w:val="-1"/>
                <w:sz w:val="12"/>
                <w:szCs w:val="12"/>
              </w:rPr>
              <w:t>ć</w:t>
            </w:r>
            <w:r w:rsidRPr="00316E1A">
              <w:rPr>
                <w:rFonts w:ascii="Calibri" w:hAnsi="Calibri" w:cs="Calibri"/>
                <w:spacing w:val="-1"/>
                <w:sz w:val="12"/>
                <w:szCs w:val="12"/>
                <w:lang w:val="sl-SI"/>
              </w:rPr>
              <w:t>i</w:t>
            </w:r>
            <w:r w:rsidRPr="00316E1A">
              <w:rPr>
                <w:rFonts w:ascii="Calibri" w:hAnsi="Calibri" w:cs="Calibri"/>
                <w:spacing w:val="-1"/>
                <w:sz w:val="12"/>
                <w:szCs w:val="12"/>
              </w:rPr>
              <w:t xml:space="preserve">  </w:t>
            </w:r>
            <w:r w:rsidRPr="00316E1A">
              <w:rPr>
                <w:rFonts w:ascii="Calibri" w:hAnsi="Calibri" w:cs="Calibri"/>
                <w:spacing w:val="-1"/>
                <w:sz w:val="12"/>
                <w:szCs w:val="12"/>
                <w:lang w:val="sl-SI"/>
              </w:rPr>
              <w:t>kuni</w:t>
            </w:r>
            <w:r w:rsidRPr="00316E1A">
              <w:rPr>
                <w:rFonts w:ascii="Calibri" w:hAnsi="Calibri" w:cs="Calibri"/>
                <w:spacing w:val="-1"/>
                <w:sz w:val="12"/>
                <w:szCs w:val="12"/>
              </w:rPr>
              <w:t>ć</w:t>
            </w:r>
            <w:r w:rsidRPr="00316E1A">
              <w:rPr>
                <w:rFonts w:ascii="Calibri" w:hAnsi="Calibri" w:cs="Calibri"/>
                <w:spacing w:val="-1"/>
                <w:sz w:val="12"/>
                <w:szCs w:val="12"/>
                <w:lang w:val="sl-SI"/>
              </w:rPr>
              <w:t>i</w:t>
            </w:r>
            <w:r w:rsidRPr="00316E1A">
              <w:rPr>
                <w:rFonts w:ascii="Calibri" w:hAnsi="Calibri" w:cs="Calibri"/>
                <w:spacing w:val="-1"/>
                <w:sz w:val="12"/>
                <w:szCs w:val="12"/>
              </w:rPr>
              <w:t xml:space="preserve">, </w:t>
            </w:r>
            <w:r w:rsidRPr="00316E1A">
              <w:rPr>
                <w:rFonts w:ascii="Calibri" w:hAnsi="Calibri" w:cs="Calibri"/>
                <w:spacing w:val="-1"/>
                <w:sz w:val="12"/>
                <w:szCs w:val="12"/>
                <w:lang w:val="sl-SI"/>
              </w:rPr>
              <w:t>PFG</w:t>
            </w:r>
            <w:r w:rsidRPr="00316E1A">
              <w:rPr>
                <w:rFonts w:ascii="Calibri" w:hAnsi="Calibri" w:cs="Calibri"/>
                <w:spacing w:val="-1"/>
                <w:sz w:val="12"/>
                <w:szCs w:val="12"/>
              </w:rPr>
              <w:t xml:space="preserve"> = </w:t>
            </w:r>
            <w:r w:rsidRPr="00316E1A">
              <w:rPr>
                <w:rFonts w:ascii="Calibri" w:hAnsi="Calibri" w:cs="Calibri"/>
                <w:spacing w:val="-1"/>
                <w:sz w:val="12"/>
                <w:szCs w:val="12"/>
                <w:lang w:val="sl-SI"/>
              </w:rPr>
              <w:t>doma</w:t>
            </w:r>
            <w:r w:rsidRPr="00316E1A">
              <w:rPr>
                <w:rFonts w:ascii="Calibri" w:hAnsi="Calibri" w:cs="Calibri"/>
                <w:spacing w:val="-1"/>
                <w:sz w:val="12"/>
                <w:szCs w:val="12"/>
              </w:rPr>
              <w:t>ć</w:t>
            </w:r>
            <w:r w:rsidRPr="00316E1A">
              <w:rPr>
                <w:rFonts w:ascii="Calibri" w:hAnsi="Calibri" w:cs="Calibri"/>
                <w:spacing w:val="-1"/>
                <w:sz w:val="12"/>
                <w:szCs w:val="12"/>
                <w:lang w:val="sl-SI"/>
              </w:rPr>
              <w:t>a</w:t>
            </w:r>
            <w:r w:rsidRPr="00316E1A">
              <w:rPr>
                <w:rFonts w:ascii="Calibri" w:hAnsi="Calibri" w:cs="Calibri"/>
                <w:spacing w:val="-1"/>
                <w:sz w:val="12"/>
                <w:szCs w:val="12"/>
              </w:rPr>
              <w:t xml:space="preserve"> </w:t>
            </w:r>
            <w:r w:rsidRPr="00316E1A">
              <w:rPr>
                <w:rFonts w:ascii="Calibri" w:hAnsi="Calibri" w:cs="Calibri"/>
                <w:spacing w:val="-1"/>
                <w:sz w:val="12"/>
                <w:szCs w:val="12"/>
                <w:lang w:val="sl-SI"/>
              </w:rPr>
              <w:t>perad</w:t>
            </w:r>
            <w:r w:rsidRPr="00316E1A">
              <w:rPr>
                <w:rFonts w:ascii="Calibri" w:hAnsi="Calibri" w:cs="Calibri"/>
                <w:spacing w:val="-1"/>
                <w:sz w:val="12"/>
                <w:szCs w:val="12"/>
              </w:rPr>
              <w:t xml:space="preserve"> i </w:t>
            </w:r>
            <w:r w:rsidRPr="00316E1A">
              <w:rPr>
                <w:rFonts w:ascii="Calibri" w:hAnsi="Calibri" w:cs="Calibri"/>
                <w:spacing w:val="-1"/>
                <w:sz w:val="12"/>
                <w:szCs w:val="12"/>
                <w:lang w:val="sl-SI"/>
              </w:rPr>
              <w:t>uzgojena</w:t>
            </w:r>
            <w:r w:rsidRPr="00316E1A">
              <w:rPr>
                <w:rFonts w:ascii="Calibri" w:hAnsi="Calibri" w:cs="Calibri"/>
                <w:spacing w:val="-1"/>
                <w:sz w:val="12"/>
                <w:szCs w:val="12"/>
              </w:rPr>
              <w:t xml:space="preserve"> </w:t>
            </w:r>
            <w:r w:rsidRPr="00316E1A">
              <w:rPr>
                <w:rFonts w:ascii="Calibri" w:hAnsi="Calibri" w:cs="Calibri"/>
                <w:spacing w:val="-1"/>
                <w:sz w:val="12"/>
                <w:szCs w:val="12"/>
                <w:lang w:val="sl-SI"/>
              </w:rPr>
              <w:t>pernata</w:t>
            </w:r>
            <w:r w:rsidRPr="00316E1A">
              <w:rPr>
                <w:rFonts w:ascii="Calibri" w:hAnsi="Calibri" w:cs="Calibri"/>
                <w:spacing w:val="-1"/>
                <w:sz w:val="12"/>
                <w:szCs w:val="12"/>
              </w:rPr>
              <w:t xml:space="preserve"> </w:t>
            </w:r>
            <w:r w:rsidRPr="00316E1A">
              <w:rPr>
                <w:rFonts w:ascii="Calibri" w:hAnsi="Calibri" w:cs="Calibri"/>
                <w:spacing w:val="-1"/>
                <w:sz w:val="12"/>
                <w:szCs w:val="12"/>
                <w:lang w:val="sl-SI"/>
              </w:rPr>
              <w:t>divlja</w:t>
            </w:r>
            <w:r w:rsidRPr="00316E1A">
              <w:rPr>
                <w:rFonts w:ascii="Calibri" w:hAnsi="Calibri" w:cs="Calibri"/>
                <w:spacing w:val="-1"/>
                <w:sz w:val="12"/>
                <w:szCs w:val="12"/>
              </w:rPr>
              <w:t>č</w:t>
            </w:r>
            <w:r w:rsidRPr="00316E1A">
              <w:rPr>
                <w:rFonts w:ascii="Calibri" w:hAnsi="Calibri" w:cs="Calibri"/>
                <w:sz w:val="12"/>
                <w:szCs w:val="12"/>
              </w:rPr>
              <w:t xml:space="preserve">, </w:t>
            </w:r>
            <w:r w:rsidRPr="00316E1A">
              <w:rPr>
                <w:rFonts w:ascii="Calibri" w:hAnsi="Calibri" w:cs="Calibri"/>
                <w:sz w:val="12"/>
                <w:szCs w:val="12"/>
                <w:lang w:val="sl-SI"/>
              </w:rPr>
              <w:t>RUF=</w:t>
            </w:r>
            <w:r w:rsidRPr="00316E1A">
              <w:rPr>
                <w:rFonts w:ascii="Calibri" w:hAnsi="Calibri" w:cs="Calibri"/>
                <w:sz w:val="12"/>
                <w:szCs w:val="12"/>
              </w:rPr>
              <w:t xml:space="preserve"> </w:t>
            </w:r>
            <w:r w:rsidRPr="00316E1A">
              <w:rPr>
                <w:rFonts w:ascii="Calibri" w:hAnsi="Calibri" w:cs="Calibri"/>
                <w:sz w:val="12"/>
                <w:szCs w:val="12"/>
                <w:lang w:val="sl-SI"/>
              </w:rPr>
              <w:t>uzgojene</w:t>
            </w:r>
            <w:r w:rsidRPr="00316E1A">
              <w:rPr>
                <w:rFonts w:ascii="Calibri" w:hAnsi="Calibri" w:cs="Calibri"/>
                <w:sz w:val="12"/>
                <w:szCs w:val="12"/>
              </w:rPr>
              <w:t xml:space="preserve"> </w:t>
            </w:r>
            <w:r w:rsidRPr="00316E1A">
              <w:rPr>
                <w:rFonts w:ascii="Calibri" w:hAnsi="Calibri" w:cs="Calibri"/>
                <w:sz w:val="12"/>
                <w:szCs w:val="12"/>
                <w:lang w:val="sl-SI"/>
              </w:rPr>
              <w:t>ne</w:t>
            </w:r>
            <w:r w:rsidRPr="00316E1A">
              <w:rPr>
                <w:rFonts w:ascii="Calibri" w:hAnsi="Calibri" w:cs="Calibri"/>
                <w:sz w:val="12"/>
                <w:szCs w:val="12"/>
              </w:rPr>
              <w:t>-</w:t>
            </w:r>
            <w:r w:rsidRPr="00316E1A">
              <w:rPr>
                <w:rFonts w:ascii="Calibri" w:hAnsi="Calibri" w:cs="Calibri"/>
                <w:sz w:val="12"/>
                <w:szCs w:val="12"/>
                <w:lang w:val="sl-SI"/>
              </w:rPr>
              <w:t>doma</w:t>
            </w:r>
            <w:r w:rsidRPr="00316E1A">
              <w:rPr>
                <w:rFonts w:ascii="Calibri" w:hAnsi="Calibri" w:cs="Calibri"/>
                <w:sz w:val="12"/>
                <w:szCs w:val="12"/>
              </w:rPr>
              <w:t>ć</w:t>
            </w:r>
            <w:r w:rsidRPr="00316E1A">
              <w:rPr>
                <w:rFonts w:ascii="Calibri" w:hAnsi="Calibri" w:cs="Calibri"/>
                <w:sz w:val="12"/>
                <w:szCs w:val="12"/>
                <w:lang w:val="sl-SI"/>
              </w:rPr>
              <w:t>e</w:t>
            </w:r>
            <w:r w:rsidRPr="00316E1A">
              <w:rPr>
                <w:rFonts w:ascii="Calibri" w:hAnsi="Calibri" w:cs="Calibri"/>
                <w:sz w:val="12"/>
                <w:szCs w:val="12"/>
              </w:rPr>
              <w:t xml:space="preserve"> ž</w:t>
            </w:r>
            <w:r w:rsidRPr="00316E1A">
              <w:rPr>
                <w:rFonts w:ascii="Calibri" w:hAnsi="Calibri" w:cs="Calibri"/>
                <w:sz w:val="12"/>
                <w:szCs w:val="12"/>
                <w:lang w:val="sl-SI"/>
              </w:rPr>
              <w:t>ivotinje</w:t>
            </w:r>
            <w:r w:rsidRPr="00316E1A">
              <w:rPr>
                <w:rFonts w:ascii="Calibri" w:hAnsi="Calibri" w:cs="Calibri"/>
                <w:sz w:val="12"/>
                <w:szCs w:val="12"/>
              </w:rPr>
              <w:t xml:space="preserve"> </w:t>
            </w:r>
            <w:r w:rsidR="002C7430" w:rsidRPr="00316E1A">
              <w:rPr>
                <w:rFonts w:ascii="Calibri" w:hAnsi="Calibri" w:cs="Calibri"/>
                <w:sz w:val="12"/>
                <w:szCs w:val="12"/>
              </w:rPr>
              <w:t xml:space="preserve">osim svinja i kopitara, </w:t>
            </w:r>
            <w:r w:rsidRPr="00316E1A">
              <w:rPr>
                <w:rFonts w:ascii="Calibri" w:hAnsi="Calibri" w:cs="Calibri"/>
                <w:sz w:val="12"/>
                <w:szCs w:val="12"/>
                <w:lang w:val="sl-SI"/>
              </w:rPr>
              <w:t>RUW</w:t>
            </w:r>
            <w:r w:rsidRPr="00316E1A">
              <w:rPr>
                <w:rFonts w:ascii="Calibri" w:hAnsi="Calibri" w:cs="Calibri"/>
                <w:sz w:val="12"/>
                <w:szCs w:val="12"/>
              </w:rPr>
              <w:t xml:space="preserve"> = </w:t>
            </w:r>
            <w:r w:rsidRPr="00316E1A">
              <w:rPr>
                <w:rFonts w:ascii="Calibri" w:hAnsi="Calibri" w:cs="Calibri"/>
                <w:sz w:val="12"/>
                <w:szCs w:val="12"/>
                <w:lang w:val="sl-SI"/>
              </w:rPr>
              <w:t>divlje</w:t>
            </w:r>
            <w:r w:rsidRPr="00316E1A">
              <w:rPr>
                <w:rFonts w:ascii="Calibri" w:hAnsi="Calibri" w:cs="Calibri"/>
                <w:sz w:val="12"/>
                <w:szCs w:val="12"/>
              </w:rPr>
              <w:t xml:space="preserve"> </w:t>
            </w:r>
            <w:r w:rsidRPr="00316E1A">
              <w:rPr>
                <w:rFonts w:ascii="Calibri" w:hAnsi="Calibri" w:cs="Calibri"/>
                <w:sz w:val="12"/>
                <w:szCs w:val="12"/>
                <w:lang w:val="sl-SI"/>
              </w:rPr>
              <w:t>ne</w:t>
            </w:r>
            <w:r w:rsidRPr="00316E1A">
              <w:rPr>
                <w:rFonts w:ascii="Calibri" w:hAnsi="Calibri" w:cs="Calibri"/>
                <w:sz w:val="12"/>
                <w:szCs w:val="12"/>
              </w:rPr>
              <w:t>-</w:t>
            </w:r>
            <w:r w:rsidRPr="00316E1A">
              <w:rPr>
                <w:rFonts w:ascii="Calibri" w:hAnsi="Calibri" w:cs="Calibri"/>
                <w:sz w:val="12"/>
                <w:szCs w:val="12"/>
                <w:lang w:val="sl-SI"/>
              </w:rPr>
              <w:t>doma</w:t>
            </w:r>
            <w:r w:rsidRPr="00316E1A">
              <w:rPr>
                <w:rFonts w:ascii="Calibri" w:hAnsi="Calibri" w:cs="Calibri"/>
                <w:sz w:val="12"/>
                <w:szCs w:val="12"/>
              </w:rPr>
              <w:t>ć</w:t>
            </w:r>
            <w:r w:rsidRPr="00316E1A">
              <w:rPr>
                <w:rFonts w:ascii="Calibri" w:hAnsi="Calibri" w:cs="Calibri"/>
                <w:sz w:val="12"/>
                <w:szCs w:val="12"/>
                <w:lang w:val="sl-SI"/>
              </w:rPr>
              <w:t>e</w:t>
            </w:r>
            <w:r w:rsidRPr="00316E1A">
              <w:rPr>
                <w:rFonts w:ascii="Calibri" w:hAnsi="Calibri" w:cs="Calibri"/>
                <w:sz w:val="12"/>
                <w:szCs w:val="12"/>
              </w:rPr>
              <w:t xml:space="preserve"> ž</w:t>
            </w:r>
            <w:r w:rsidRPr="00316E1A">
              <w:rPr>
                <w:rFonts w:ascii="Calibri" w:hAnsi="Calibri" w:cs="Calibri"/>
                <w:sz w:val="12"/>
                <w:szCs w:val="12"/>
                <w:lang w:val="sl-SI"/>
              </w:rPr>
              <w:t>ivotinje</w:t>
            </w:r>
            <w:r w:rsidRPr="00316E1A">
              <w:rPr>
                <w:rFonts w:ascii="Calibri" w:hAnsi="Calibri" w:cs="Calibri"/>
                <w:sz w:val="12"/>
                <w:szCs w:val="12"/>
              </w:rPr>
              <w:t xml:space="preserve"> </w:t>
            </w:r>
            <w:r w:rsidR="002C7430" w:rsidRPr="00316E1A">
              <w:rPr>
                <w:rFonts w:ascii="Calibri" w:hAnsi="Calibri" w:cs="Calibri"/>
                <w:sz w:val="12"/>
                <w:szCs w:val="12"/>
              </w:rPr>
              <w:t>osim svinje i kopitara;</w:t>
            </w:r>
            <w:r w:rsidR="002C7430" w:rsidRPr="00316E1A">
              <w:rPr>
                <w:rFonts w:ascii="Calibri" w:hAnsi="Calibri" w:cs="Calibri"/>
                <w:spacing w:val="-1"/>
                <w:sz w:val="12"/>
                <w:szCs w:val="12"/>
                <w:lang w:val="hu-HU"/>
              </w:rPr>
              <w:t>SUW= divlje ne-domaće svinje,EQW= divlji ne-domaći kopitari,</w:t>
            </w:r>
            <w:r w:rsidRPr="00316E1A">
              <w:rPr>
                <w:rFonts w:ascii="Calibri" w:hAnsi="Calibri" w:cs="Calibri"/>
                <w:spacing w:val="-1"/>
                <w:sz w:val="12"/>
                <w:szCs w:val="12"/>
                <w:lang w:val="hu-HU"/>
              </w:rPr>
              <w:t>WL = divlji zečevi i kunići, WGB = divlje ptice.</w:t>
            </w:r>
            <w:r w:rsidR="002C7430" w:rsidRPr="00316E1A">
              <w:rPr>
                <w:rFonts w:ascii="Calibri" w:hAnsi="Calibri" w:cs="Calibri"/>
                <w:spacing w:val="-1"/>
                <w:sz w:val="12"/>
                <w:szCs w:val="12"/>
                <w:lang w:val="hu-HU"/>
              </w:rPr>
              <w:t>/</w:t>
            </w:r>
          </w:p>
          <w:p w14:paraId="3385DAD0" w14:textId="77777777" w:rsidR="004340EC" w:rsidRPr="00626CB8" w:rsidRDefault="007F2722" w:rsidP="002C7430">
            <w:pPr>
              <w:ind w:left="476" w:right="102"/>
              <w:jc w:val="both"/>
              <w:rPr>
                <w:rFonts w:asciiTheme="minorHAnsi" w:hAnsiTheme="minorHAnsi" w:cstheme="minorHAnsi"/>
                <w:b/>
                <w:sz w:val="12"/>
                <w:szCs w:val="12"/>
              </w:rPr>
            </w:pPr>
            <w:r w:rsidRPr="00626CB8">
              <w:rPr>
                <w:rFonts w:asciiTheme="minorHAnsi" w:hAnsiTheme="minorHAnsi" w:cstheme="minorHAnsi"/>
                <w:b/>
                <w:sz w:val="12"/>
                <w:szCs w:val="12"/>
              </w:rPr>
              <w:t>Insert the code for the relevant species of meat product, treated stomachs</w:t>
            </w:r>
            <w:r w:rsidR="002C7430" w:rsidRPr="00626CB8">
              <w:rPr>
                <w:rFonts w:asciiTheme="minorHAnsi" w:hAnsiTheme="minorHAnsi" w:cstheme="minorHAnsi"/>
                <w:b/>
                <w:sz w:val="12"/>
                <w:szCs w:val="12"/>
              </w:rPr>
              <w:t>, bladders and intestines where:</w:t>
            </w:r>
          </w:p>
          <w:p w14:paraId="3385DAD1" w14:textId="6FD5A9BA" w:rsidR="007F2722" w:rsidRPr="009C059B" w:rsidRDefault="007F2722" w:rsidP="002C7430">
            <w:pPr>
              <w:ind w:left="476" w:right="102"/>
              <w:jc w:val="both"/>
              <w:rPr>
                <w:rFonts w:asciiTheme="minorHAnsi" w:hAnsiTheme="minorHAnsi" w:cstheme="minorHAnsi"/>
                <w:b/>
                <w:sz w:val="12"/>
                <w:szCs w:val="12"/>
                <w:lang w:val="lt-LT"/>
              </w:rPr>
            </w:pPr>
            <w:r w:rsidRPr="00626CB8">
              <w:rPr>
                <w:rFonts w:asciiTheme="minorHAnsi" w:hAnsiTheme="minorHAnsi" w:cstheme="minorHAnsi"/>
                <w:b/>
                <w:sz w:val="12"/>
                <w:szCs w:val="12"/>
              </w:rPr>
              <w:t xml:space="preserve">BOV = domestic bovine animals (Bos taurus, Bison bison, Bubalus bubalis and their crossbreds); OVI = domestic sheep (Ovis aries) and goats (Capra hircus); EQI = domestic equine animals (Equus caballus, Equus asinus and their crossbreds), POR = domestic porcine animals (Sus scrofa); RM = domestic rabbits, PFG = domestic poultry and farmed feathered game, RUF farmed non-domestic animals other than suidae and solipeds; RUW = wild non-domestic animals other than suidae and solipeds; </w:t>
            </w:r>
            <w:r w:rsidR="002C7430" w:rsidRPr="00626CB8">
              <w:rPr>
                <w:rFonts w:asciiTheme="minorHAnsi" w:hAnsiTheme="minorHAnsi" w:cstheme="minorHAnsi"/>
                <w:b/>
                <w:sz w:val="12"/>
                <w:szCs w:val="12"/>
              </w:rPr>
              <w:t>SUW = wild non-domestic suidae,</w:t>
            </w:r>
            <w:r w:rsidRPr="00626CB8">
              <w:rPr>
                <w:rFonts w:asciiTheme="minorHAnsi" w:hAnsiTheme="minorHAnsi" w:cstheme="minorHAnsi"/>
                <w:b/>
                <w:sz w:val="12"/>
                <w:szCs w:val="12"/>
              </w:rPr>
              <w:t>EQW = wild non-domestic solipeds,WL = wild lagomorphs, WGB = wild game birds./</w:t>
            </w:r>
            <w:r w:rsidR="00F42F19">
              <w:rPr>
                <w:rFonts w:asciiTheme="minorHAnsi" w:hAnsiTheme="minorHAnsi" w:cstheme="minorHAnsi"/>
                <w:b/>
                <w:sz w:val="12"/>
                <w:szCs w:val="12"/>
              </w:rPr>
              <w:t xml:space="preserve"> </w:t>
            </w:r>
            <w:r w:rsidR="00075F33" w:rsidRPr="00B11841">
              <w:rPr>
                <w:rFonts w:asciiTheme="minorHAnsi" w:hAnsiTheme="minorHAnsi" w:cstheme="minorHAnsi"/>
                <w:b/>
                <w:bCs/>
                <w:i/>
                <w:iCs/>
                <w:sz w:val="12"/>
                <w:szCs w:val="12"/>
              </w:rPr>
              <w:t>Įrašyti</w:t>
            </w:r>
            <w:r w:rsidR="00F35C5C" w:rsidRPr="00B11841">
              <w:rPr>
                <w:rFonts w:asciiTheme="minorHAnsi" w:hAnsiTheme="minorHAnsi" w:cstheme="minorHAnsi"/>
                <w:b/>
                <w:bCs/>
                <w:i/>
                <w:iCs/>
                <w:sz w:val="12"/>
                <w:szCs w:val="12"/>
              </w:rPr>
              <w:t xml:space="preserve"> atitinkamos rūšies mėsos produktų, apdorotų skrandžių, šlapimo pūslių ir žarnų kodą, jei: BOV </w:t>
            </w:r>
            <w:r w:rsidR="00F35C5C" w:rsidRPr="00F16AFF">
              <w:rPr>
                <w:rFonts w:asciiTheme="minorHAnsi" w:hAnsiTheme="minorHAnsi" w:cstheme="minorHAnsi"/>
                <w:b/>
                <w:bCs/>
                <w:i/>
                <w:iCs/>
                <w:sz w:val="12"/>
                <w:szCs w:val="12"/>
              </w:rPr>
              <w:t xml:space="preserve">= </w:t>
            </w:r>
            <w:r w:rsidR="002332B8" w:rsidRPr="00F16AFF">
              <w:rPr>
                <w:rFonts w:asciiTheme="minorHAnsi" w:hAnsiTheme="minorHAnsi" w:cstheme="minorHAnsi"/>
                <w:b/>
                <w:bCs/>
                <w:i/>
                <w:iCs/>
                <w:sz w:val="12"/>
                <w:szCs w:val="12"/>
              </w:rPr>
              <w:t xml:space="preserve">naminiai galvijai (Bos taurus, Bison bison, Bubalus bubalis ir </w:t>
            </w:r>
            <w:r w:rsidR="007E77E6" w:rsidRPr="00F16AFF">
              <w:rPr>
                <w:rFonts w:asciiTheme="minorHAnsi" w:hAnsiTheme="minorHAnsi" w:cstheme="minorHAnsi"/>
                <w:b/>
                <w:bCs/>
                <w:i/>
                <w:iCs/>
                <w:sz w:val="12"/>
                <w:szCs w:val="12"/>
              </w:rPr>
              <w:t>įvairūs mišrūnai</w:t>
            </w:r>
            <w:r w:rsidR="00DB09A0" w:rsidRPr="00F16AFF">
              <w:rPr>
                <w:rFonts w:asciiTheme="minorHAnsi" w:hAnsiTheme="minorHAnsi" w:cstheme="minorHAnsi"/>
                <w:b/>
                <w:bCs/>
                <w:i/>
                <w:iCs/>
                <w:sz w:val="12"/>
                <w:szCs w:val="12"/>
              </w:rPr>
              <w:t>; OVI =</w:t>
            </w:r>
            <w:r w:rsidR="00DB09A0" w:rsidRPr="00B11841">
              <w:rPr>
                <w:rFonts w:asciiTheme="minorHAnsi" w:hAnsiTheme="minorHAnsi" w:cstheme="minorHAnsi"/>
                <w:b/>
                <w:bCs/>
                <w:i/>
                <w:iCs/>
                <w:sz w:val="12"/>
                <w:szCs w:val="12"/>
                <w:lang w:val="lt-LT"/>
              </w:rPr>
              <w:t xml:space="preserve"> naminės avys (Ovis aries) </w:t>
            </w:r>
            <w:r w:rsidR="00F538B7" w:rsidRPr="00B11841">
              <w:rPr>
                <w:rFonts w:asciiTheme="minorHAnsi" w:hAnsiTheme="minorHAnsi" w:cstheme="minorHAnsi"/>
                <w:b/>
                <w:bCs/>
                <w:i/>
                <w:iCs/>
                <w:sz w:val="12"/>
                <w:szCs w:val="12"/>
                <w:lang w:val="lt-LT"/>
              </w:rPr>
              <w:t>ir ožkos (Capra hircus); EQI</w:t>
            </w:r>
            <w:r w:rsidR="00F538B7" w:rsidRPr="00F16AFF">
              <w:rPr>
                <w:rFonts w:asciiTheme="minorHAnsi" w:hAnsiTheme="minorHAnsi" w:cstheme="minorHAnsi"/>
                <w:b/>
                <w:bCs/>
                <w:i/>
                <w:iCs/>
                <w:sz w:val="12"/>
                <w:szCs w:val="12"/>
              </w:rPr>
              <w:t xml:space="preserve"> = naminiai arkliniai gyvūnai</w:t>
            </w:r>
            <w:r w:rsidR="00F90147" w:rsidRPr="00F16AFF">
              <w:rPr>
                <w:rFonts w:asciiTheme="minorHAnsi" w:hAnsiTheme="minorHAnsi" w:cstheme="minorHAnsi"/>
                <w:b/>
                <w:bCs/>
                <w:i/>
                <w:iCs/>
                <w:sz w:val="12"/>
                <w:szCs w:val="12"/>
              </w:rPr>
              <w:t xml:space="preserve"> (Equus caballus, Equus</w:t>
            </w:r>
            <w:r w:rsidR="009C059B" w:rsidRPr="00F16AFF">
              <w:rPr>
                <w:rFonts w:asciiTheme="minorHAnsi" w:hAnsiTheme="minorHAnsi" w:cstheme="minorHAnsi"/>
                <w:b/>
                <w:bCs/>
                <w:i/>
                <w:iCs/>
                <w:sz w:val="12"/>
                <w:szCs w:val="12"/>
              </w:rPr>
              <w:t xml:space="preserve"> asinus ir įvairūs mišrūnai); POR =</w:t>
            </w:r>
            <w:r w:rsidR="009C059B" w:rsidRPr="00B11841">
              <w:rPr>
                <w:rFonts w:asciiTheme="minorHAnsi" w:hAnsiTheme="minorHAnsi" w:cstheme="minorHAnsi"/>
                <w:b/>
                <w:bCs/>
                <w:i/>
                <w:iCs/>
                <w:sz w:val="12"/>
                <w:szCs w:val="12"/>
                <w:lang w:val="lt-LT"/>
              </w:rPr>
              <w:t xml:space="preserve"> </w:t>
            </w:r>
            <w:r w:rsidR="0002529D" w:rsidRPr="00B11841">
              <w:rPr>
                <w:rFonts w:asciiTheme="minorHAnsi" w:hAnsiTheme="minorHAnsi" w:cstheme="minorHAnsi"/>
                <w:b/>
                <w:bCs/>
                <w:i/>
                <w:iCs/>
                <w:sz w:val="12"/>
                <w:szCs w:val="12"/>
                <w:lang w:val="lt-LT"/>
              </w:rPr>
              <w:t xml:space="preserve">naminės kiaulės (Sus scrofa); RM </w:t>
            </w:r>
            <w:r w:rsidR="0002529D" w:rsidRPr="00F16AFF">
              <w:rPr>
                <w:rFonts w:asciiTheme="minorHAnsi" w:hAnsiTheme="minorHAnsi" w:cstheme="minorHAnsi"/>
                <w:b/>
                <w:bCs/>
                <w:i/>
                <w:iCs/>
                <w:sz w:val="12"/>
                <w:szCs w:val="12"/>
              </w:rPr>
              <w:t xml:space="preserve">= </w:t>
            </w:r>
            <w:r w:rsidR="00DD3774" w:rsidRPr="00F16AFF">
              <w:rPr>
                <w:rFonts w:asciiTheme="minorHAnsi" w:hAnsiTheme="minorHAnsi" w:cstheme="minorHAnsi"/>
                <w:b/>
                <w:bCs/>
                <w:i/>
                <w:iCs/>
                <w:sz w:val="12"/>
                <w:szCs w:val="12"/>
              </w:rPr>
              <w:t>naminiai triušiai; PFG = naminiai</w:t>
            </w:r>
            <w:r w:rsidR="006829BA" w:rsidRPr="00F16AFF">
              <w:rPr>
                <w:rFonts w:asciiTheme="minorHAnsi" w:hAnsiTheme="minorHAnsi" w:cstheme="minorHAnsi"/>
                <w:b/>
                <w:bCs/>
                <w:i/>
                <w:iCs/>
                <w:sz w:val="12"/>
                <w:szCs w:val="12"/>
              </w:rPr>
              <w:t xml:space="preserve"> paukščiai</w:t>
            </w:r>
            <w:r w:rsidR="00F71AC2" w:rsidRPr="00F16AFF">
              <w:rPr>
                <w:rFonts w:asciiTheme="minorHAnsi" w:hAnsiTheme="minorHAnsi" w:cstheme="minorHAnsi"/>
                <w:b/>
                <w:bCs/>
                <w:i/>
                <w:iCs/>
                <w:sz w:val="12"/>
                <w:szCs w:val="12"/>
              </w:rPr>
              <w:t xml:space="preserve"> ir ūkiuose auginami medžiojamieji</w:t>
            </w:r>
            <w:r w:rsidR="00785ABA" w:rsidRPr="00F16AFF">
              <w:rPr>
                <w:rFonts w:asciiTheme="minorHAnsi" w:hAnsiTheme="minorHAnsi" w:cstheme="minorHAnsi"/>
                <w:b/>
                <w:bCs/>
                <w:i/>
                <w:iCs/>
                <w:sz w:val="12"/>
                <w:szCs w:val="12"/>
              </w:rPr>
              <w:t xml:space="preserve"> plunksniniai</w:t>
            </w:r>
            <w:r w:rsidR="003C522F" w:rsidRPr="00F16AFF">
              <w:rPr>
                <w:rFonts w:asciiTheme="minorHAnsi" w:hAnsiTheme="minorHAnsi" w:cstheme="minorHAnsi"/>
                <w:b/>
                <w:bCs/>
                <w:i/>
                <w:iCs/>
                <w:sz w:val="12"/>
                <w:szCs w:val="12"/>
              </w:rPr>
              <w:t xml:space="preserve"> gyvūnai; RUF = ūkiuose auginami nenaminiai </w:t>
            </w:r>
            <w:r w:rsidR="00584C27" w:rsidRPr="00F16AFF">
              <w:rPr>
                <w:rFonts w:asciiTheme="minorHAnsi" w:hAnsiTheme="minorHAnsi" w:cstheme="minorHAnsi"/>
                <w:b/>
                <w:bCs/>
                <w:i/>
                <w:iCs/>
                <w:sz w:val="12"/>
                <w:szCs w:val="12"/>
              </w:rPr>
              <w:t>gyvūnai, išskyrus kiaulinius ir ne</w:t>
            </w:r>
            <w:r w:rsidR="00591019" w:rsidRPr="00F16AFF">
              <w:rPr>
                <w:rFonts w:asciiTheme="minorHAnsi" w:hAnsiTheme="minorHAnsi" w:cstheme="minorHAnsi"/>
                <w:b/>
                <w:bCs/>
                <w:i/>
                <w:iCs/>
                <w:sz w:val="12"/>
                <w:szCs w:val="12"/>
              </w:rPr>
              <w:t>porakanopi</w:t>
            </w:r>
            <w:r w:rsidR="00C00548" w:rsidRPr="00F16AFF">
              <w:rPr>
                <w:rFonts w:asciiTheme="minorHAnsi" w:hAnsiTheme="minorHAnsi" w:cstheme="minorHAnsi"/>
                <w:b/>
                <w:bCs/>
                <w:i/>
                <w:iCs/>
                <w:sz w:val="12"/>
                <w:szCs w:val="12"/>
              </w:rPr>
              <w:t>us</w:t>
            </w:r>
            <w:r w:rsidR="00987479" w:rsidRPr="00F16AFF">
              <w:rPr>
                <w:rFonts w:asciiTheme="minorHAnsi" w:hAnsiTheme="minorHAnsi" w:cstheme="minorHAnsi"/>
                <w:b/>
                <w:bCs/>
                <w:i/>
                <w:iCs/>
                <w:sz w:val="12"/>
                <w:szCs w:val="12"/>
              </w:rPr>
              <w:t xml:space="preserve">; SUW = laukiniai nenaminiai paukščiai, EQW = laukiniai nenaminiai neporakanopiai; WL = </w:t>
            </w:r>
            <w:r w:rsidR="005D0D2F" w:rsidRPr="00F16AFF">
              <w:rPr>
                <w:rFonts w:asciiTheme="minorHAnsi" w:hAnsiTheme="minorHAnsi" w:cstheme="minorHAnsi"/>
                <w:b/>
                <w:bCs/>
                <w:i/>
                <w:iCs/>
                <w:sz w:val="12"/>
                <w:szCs w:val="12"/>
              </w:rPr>
              <w:t>laukiniai kiškiniai</w:t>
            </w:r>
            <w:r w:rsidR="003A7B13" w:rsidRPr="00F16AFF">
              <w:rPr>
                <w:rFonts w:asciiTheme="minorHAnsi" w:hAnsiTheme="minorHAnsi" w:cstheme="minorHAnsi"/>
                <w:b/>
                <w:bCs/>
                <w:i/>
                <w:iCs/>
                <w:sz w:val="12"/>
                <w:szCs w:val="12"/>
              </w:rPr>
              <w:t>; WGB = laukiniai medžiojamieji paukščiai.</w:t>
            </w:r>
          </w:p>
          <w:p w14:paraId="3385DAD2" w14:textId="77777777" w:rsidR="002C7430" w:rsidRPr="00316E1A" w:rsidRDefault="002C7430" w:rsidP="002C7430">
            <w:pPr>
              <w:ind w:left="-108" w:firstLine="158"/>
              <w:rPr>
                <w:rFonts w:ascii="StobiSerif Regular" w:hAnsi="StobiSerif Regular"/>
                <w:sz w:val="12"/>
                <w:szCs w:val="12"/>
              </w:rPr>
            </w:pPr>
          </w:p>
          <w:p w14:paraId="3385DAD3" w14:textId="659BDEDF" w:rsidR="00991C22" w:rsidRPr="0068795E" w:rsidRDefault="006F39A0" w:rsidP="00DA47A1">
            <w:pPr>
              <w:pStyle w:val="ListParagraph"/>
              <w:numPr>
                <w:ilvl w:val="0"/>
                <w:numId w:val="17"/>
              </w:numPr>
              <w:shd w:val="clear" w:color="auto" w:fill="FFFFFF"/>
              <w:ind w:left="390"/>
              <w:jc w:val="both"/>
              <w:rPr>
                <w:rFonts w:ascii="Calibri" w:hAnsi="Calibri" w:cs="Calibri"/>
                <w:spacing w:val="1"/>
                <w:sz w:val="12"/>
                <w:szCs w:val="12"/>
                <w:lang w:val="hu-HU"/>
              </w:rPr>
            </w:pPr>
            <w:r w:rsidRPr="00316E1A">
              <w:rPr>
                <w:rFonts w:ascii="StobiSerif Regular" w:hAnsi="StobiSerif Regular"/>
                <w:sz w:val="12"/>
                <w:szCs w:val="12"/>
                <w:lang w:val="bs-Latn-BA"/>
              </w:rPr>
              <w:t xml:space="preserve"> </w:t>
            </w:r>
            <w:r w:rsidR="00991C22" w:rsidRPr="00316E1A">
              <w:rPr>
                <w:rFonts w:ascii="Calibri" w:hAnsi="Calibri" w:cs="Calibri"/>
                <w:color w:val="000000"/>
                <w:sz w:val="12"/>
                <w:szCs w:val="12"/>
              </w:rPr>
              <w:t xml:space="preserve">Umetnuti za način obrade: / </w:t>
            </w:r>
            <w:r w:rsidR="00991C22" w:rsidRPr="00316E1A">
              <w:rPr>
                <w:rFonts w:ascii="Calibri" w:hAnsi="Calibri" w:cs="Calibri"/>
                <w:b/>
                <w:color w:val="000000"/>
                <w:sz w:val="12"/>
                <w:szCs w:val="12"/>
              </w:rPr>
              <w:t>Insert for required treatment:</w:t>
            </w:r>
            <w:r w:rsidR="004F2FCA">
              <w:rPr>
                <w:rFonts w:ascii="Calibri" w:hAnsi="Calibri" w:cs="Calibri"/>
                <w:b/>
                <w:color w:val="000000"/>
                <w:sz w:val="12"/>
                <w:szCs w:val="12"/>
              </w:rPr>
              <w:t xml:space="preserve">/ </w:t>
            </w:r>
            <w:r w:rsidR="004F2FCA" w:rsidRPr="00B11841">
              <w:rPr>
                <w:rFonts w:ascii="Calibri" w:hAnsi="Calibri" w:cs="Calibri"/>
                <w:b/>
                <w:bCs/>
                <w:i/>
                <w:iCs/>
                <w:color w:val="000000"/>
                <w:sz w:val="12"/>
                <w:szCs w:val="12"/>
              </w:rPr>
              <w:t>Įrašyti reikiamą apdorojimą</w:t>
            </w:r>
            <w:r w:rsidR="004043CE" w:rsidRPr="00B11841">
              <w:rPr>
                <w:rFonts w:ascii="Calibri" w:hAnsi="Calibri" w:cs="Calibri"/>
                <w:b/>
                <w:bCs/>
                <w:i/>
                <w:iCs/>
                <w:color w:val="000000"/>
                <w:sz w:val="12"/>
                <w:szCs w:val="12"/>
              </w:rPr>
              <w:t>:</w:t>
            </w:r>
            <w:r w:rsidR="00991C22" w:rsidRPr="00316E1A">
              <w:rPr>
                <w:rFonts w:ascii="Calibri" w:hAnsi="Calibri" w:cs="Calibri"/>
                <w:b/>
                <w:color w:val="000000"/>
                <w:sz w:val="12"/>
                <w:szCs w:val="12"/>
              </w:rPr>
              <w:t xml:space="preserve"> </w:t>
            </w:r>
          </w:p>
          <w:p w14:paraId="3385DAD4" w14:textId="74A6D51C" w:rsidR="00991C22" w:rsidRPr="00316E1A" w:rsidRDefault="00991C22" w:rsidP="00991C22">
            <w:pPr>
              <w:shd w:val="clear" w:color="auto" w:fill="FFFFFF"/>
              <w:ind w:left="30"/>
              <w:jc w:val="both"/>
              <w:rPr>
                <w:rFonts w:ascii="Calibri" w:hAnsi="Calibri" w:cs="Calibri"/>
                <w:spacing w:val="1"/>
                <w:sz w:val="12"/>
                <w:szCs w:val="12"/>
                <w:lang w:val="hu-HU"/>
              </w:rPr>
            </w:pPr>
            <w:r w:rsidRPr="00316E1A">
              <w:rPr>
                <w:rFonts w:ascii="Calibri" w:hAnsi="Calibri" w:cs="Calibri"/>
                <w:i/>
                <w:sz w:val="12"/>
                <w:szCs w:val="12"/>
              </w:rPr>
              <w:t xml:space="preserve">Ne-specifična obrada / </w:t>
            </w:r>
            <w:r w:rsidRPr="00316E1A">
              <w:rPr>
                <w:rFonts w:ascii="Calibri" w:hAnsi="Calibri" w:cs="Calibri"/>
                <w:b/>
                <w:i/>
                <w:iCs/>
                <w:color w:val="000000"/>
                <w:sz w:val="12"/>
                <w:szCs w:val="12"/>
              </w:rPr>
              <w:t>Non-specific treatment:</w:t>
            </w:r>
            <w:r w:rsidR="004043CE">
              <w:rPr>
                <w:rFonts w:ascii="Calibri" w:hAnsi="Calibri" w:cs="Calibri"/>
                <w:b/>
                <w:i/>
                <w:iCs/>
                <w:color w:val="000000"/>
                <w:sz w:val="12"/>
                <w:szCs w:val="12"/>
              </w:rPr>
              <w:t xml:space="preserve"> </w:t>
            </w:r>
            <w:r w:rsidR="009E3ADE">
              <w:rPr>
                <w:rFonts w:ascii="Calibri" w:hAnsi="Calibri" w:cs="Calibri"/>
                <w:b/>
                <w:i/>
                <w:iCs/>
                <w:color w:val="000000"/>
                <w:sz w:val="12"/>
                <w:szCs w:val="12"/>
              </w:rPr>
              <w:t xml:space="preserve">/ </w:t>
            </w:r>
            <w:r w:rsidR="00033674">
              <w:rPr>
                <w:rFonts w:ascii="Calibri" w:hAnsi="Calibri" w:cs="Calibri"/>
                <w:b/>
                <w:i/>
                <w:iCs/>
                <w:color w:val="000000"/>
                <w:sz w:val="12"/>
                <w:szCs w:val="12"/>
              </w:rPr>
              <w:t>Pasirinkti tinkamiausią apdorojimo būdą</w:t>
            </w:r>
            <w:r w:rsidR="00C97D98">
              <w:rPr>
                <w:rFonts w:ascii="Calibri" w:hAnsi="Calibri" w:cs="Calibri"/>
                <w:b/>
                <w:i/>
                <w:iCs/>
                <w:color w:val="000000"/>
                <w:sz w:val="12"/>
                <w:szCs w:val="12"/>
              </w:rPr>
              <w:t>:</w:t>
            </w:r>
          </w:p>
          <w:p w14:paraId="3385DAD5" w14:textId="54DA675D" w:rsidR="0068795E" w:rsidRPr="00316E1A" w:rsidRDefault="00991C22" w:rsidP="00991C22">
            <w:pPr>
              <w:pStyle w:val="NoSpacing"/>
              <w:ind w:left="334"/>
              <w:jc w:val="both"/>
              <w:rPr>
                <w:rFonts w:ascii="Calibri" w:hAnsi="Calibri" w:cs="Calibri"/>
                <w:b/>
                <w:color w:val="000000"/>
                <w:sz w:val="12"/>
                <w:szCs w:val="12"/>
              </w:rPr>
            </w:pPr>
            <w:r w:rsidRPr="00316E1A">
              <w:rPr>
                <w:rFonts w:ascii="Calibri" w:hAnsi="Calibri" w:cs="Calibri"/>
                <w:b/>
                <w:sz w:val="12"/>
                <w:szCs w:val="12"/>
              </w:rPr>
              <w:t>A</w:t>
            </w:r>
            <w:r w:rsidRPr="00316E1A">
              <w:rPr>
                <w:rFonts w:ascii="Calibri" w:hAnsi="Calibri" w:cs="Calibri"/>
                <w:sz w:val="12"/>
                <w:szCs w:val="12"/>
              </w:rPr>
              <w:t xml:space="preserve"> = Vezano uz uvjete zdravlja životinja nije određena najniža temperatura ili drugi način obrade za mesne proizvode i obrađene želuce, mjehure i crijeva. Međutim, meso takvih mesnih proizvoda i obrađenih želudaca, mjehura i crijeva mora biti obrađeno na način da površina reza pokazuje da ono više nema obilježja svježega mesa/ </w:t>
            </w:r>
            <w:r w:rsidRPr="00316E1A">
              <w:rPr>
                <w:rFonts w:ascii="Calibri" w:hAnsi="Calibri" w:cs="Calibri"/>
                <w:b/>
                <w:color w:val="000000"/>
                <w:sz w:val="12"/>
                <w:szCs w:val="12"/>
              </w:rPr>
              <w:t>No minimum specified temperature or other treatment is established for animal health purposes for meat products and treated stomachs, bladders and intestines. However, the meat of such meat products and treated stomachs, bladders and intestines must have undergone a treatment such that its cut surface shows that it no longer has the characteristics of fresh meat and the fresh meat used must also satisfy the animal health rules applicable to exports of fresh meat</w:t>
            </w:r>
            <w:r w:rsidR="003311A1">
              <w:rPr>
                <w:rFonts w:ascii="Calibri" w:hAnsi="Calibri" w:cs="Calibri"/>
                <w:b/>
                <w:color w:val="000000"/>
                <w:sz w:val="12"/>
                <w:szCs w:val="12"/>
              </w:rPr>
              <w:t xml:space="preserve"> / </w:t>
            </w:r>
            <w:r w:rsidR="00E2653B" w:rsidRPr="00B11841">
              <w:rPr>
                <w:rFonts w:ascii="Calibri" w:hAnsi="Calibri" w:cs="Calibri"/>
                <w:b/>
                <w:bCs/>
                <w:i/>
                <w:iCs/>
                <w:color w:val="000000"/>
                <w:sz w:val="12"/>
                <w:szCs w:val="12"/>
              </w:rPr>
              <w:t>Mėsos produktams ir apdorotiems skrandžiams, šlapimo pūslėms ir žarnoms</w:t>
            </w:r>
            <w:r w:rsidR="00BF0F2F" w:rsidRPr="00B11841">
              <w:rPr>
                <w:rFonts w:ascii="Calibri" w:hAnsi="Calibri" w:cs="Calibri"/>
                <w:b/>
                <w:bCs/>
                <w:i/>
                <w:iCs/>
                <w:color w:val="000000"/>
                <w:sz w:val="12"/>
                <w:szCs w:val="12"/>
              </w:rPr>
              <w:t xml:space="preserve"> gyvūnų sveikatos tikslais nėra nustatyta minimali nurodyta temperatūra ar kitoks apdorojimas. Tačiau tokių mėsos produktų mėsa ir apdoroti skrandžiai, šlapimo pūslės ir žarnos turi būti apdorotos taip, kad iš jos </w:t>
            </w:r>
            <w:r w:rsidR="008B0DD6" w:rsidRPr="00B11841">
              <w:rPr>
                <w:rFonts w:ascii="Calibri" w:hAnsi="Calibri" w:cs="Calibri"/>
                <w:b/>
                <w:bCs/>
                <w:i/>
                <w:iCs/>
                <w:color w:val="000000"/>
                <w:sz w:val="12"/>
                <w:szCs w:val="12"/>
              </w:rPr>
              <w:t xml:space="preserve">paviršinio pjūvio būtų galima matyti, jog ji nebeturi šviežios mėsos savybių, </w:t>
            </w:r>
            <w:r w:rsidR="00381EAC" w:rsidRPr="00B11841">
              <w:rPr>
                <w:rFonts w:ascii="Calibri" w:hAnsi="Calibri" w:cs="Calibri"/>
                <w:b/>
                <w:bCs/>
                <w:i/>
                <w:iCs/>
                <w:color w:val="000000"/>
                <w:sz w:val="12"/>
                <w:szCs w:val="12"/>
              </w:rPr>
              <w:t>o naudojama</w:t>
            </w:r>
            <w:r w:rsidR="005A348C" w:rsidRPr="00B11841">
              <w:rPr>
                <w:rFonts w:ascii="Calibri" w:hAnsi="Calibri" w:cs="Calibri"/>
                <w:b/>
                <w:bCs/>
                <w:i/>
                <w:iCs/>
                <w:color w:val="000000"/>
                <w:sz w:val="12"/>
                <w:szCs w:val="12"/>
              </w:rPr>
              <w:t xml:space="preserve"> </w:t>
            </w:r>
            <w:r w:rsidR="00810FC0" w:rsidRPr="00B11841">
              <w:rPr>
                <w:rFonts w:ascii="Calibri" w:hAnsi="Calibri" w:cs="Calibri"/>
                <w:b/>
                <w:bCs/>
                <w:i/>
                <w:iCs/>
                <w:color w:val="000000"/>
                <w:sz w:val="12"/>
                <w:szCs w:val="12"/>
              </w:rPr>
              <w:t>šviežia mėsa taip pat turi atitikti gyvūnų sveikatos taisykles, taikoma</w:t>
            </w:r>
            <w:r w:rsidR="00952DDD" w:rsidRPr="00B11841">
              <w:rPr>
                <w:rFonts w:ascii="Calibri" w:hAnsi="Calibri" w:cs="Calibri"/>
                <w:b/>
                <w:bCs/>
                <w:i/>
                <w:iCs/>
                <w:color w:val="000000"/>
                <w:sz w:val="12"/>
                <w:szCs w:val="12"/>
              </w:rPr>
              <w:t>s</w:t>
            </w:r>
            <w:r w:rsidR="00810FC0" w:rsidRPr="00B11841">
              <w:rPr>
                <w:rFonts w:ascii="Calibri" w:hAnsi="Calibri" w:cs="Calibri"/>
                <w:b/>
                <w:bCs/>
                <w:i/>
                <w:iCs/>
                <w:color w:val="000000"/>
                <w:sz w:val="12"/>
                <w:szCs w:val="12"/>
              </w:rPr>
              <w:t xml:space="preserve"> šviežios mėso</w:t>
            </w:r>
            <w:r w:rsidR="00952DDD" w:rsidRPr="00B11841">
              <w:rPr>
                <w:rFonts w:ascii="Calibri" w:hAnsi="Calibri" w:cs="Calibri"/>
                <w:b/>
                <w:bCs/>
                <w:i/>
                <w:iCs/>
                <w:color w:val="000000"/>
                <w:sz w:val="12"/>
                <w:szCs w:val="12"/>
              </w:rPr>
              <w:t>s eksport</w:t>
            </w:r>
            <w:r w:rsidR="00B14D11" w:rsidRPr="00B11841">
              <w:rPr>
                <w:rFonts w:ascii="Calibri" w:hAnsi="Calibri" w:cs="Calibri"/>
                <w:b/>
                <w:bCs/>
                <w:i/>
                <w:iCs/>
                <w:color w:val="000000"/>
                <w:sz w:val="12"/>
                <w:szCs w:val="12"/>
              </w:rPr>
              <w:t>ui</w:t>
            </w:r>
            <w:r w:rsidR="007D39D8" w:rsidRPr="00B11841">
              <w:rPr>
                <w:rFonts w:ascii="Calibri" w:hAnsi="Calibri" w:cs="Calibri"/>
                <w:b/>
                <w:bCs/>
                <w:i/>
                <w:iCs/>
                <w:color w:val="000000"/>
                <w:sz w:val="12"/>
                <w:szCs w:val="12"/>
              </w:rPr>
              <w:t>.</w:t>
            </w:r>
          </w:p>
          <w:p w14:paraId="3385DAD6" w14:textId="1F183C79" w:rsidR="00991C22" w:rsidRPr="00316E1A" w:rsidRDefault="00991C22" w:rsidP="00991C22">
            <w:pPr>
              <w:pStyle w:val="NoSpacing"/>
              <w:jc w:val="both"/>
              <w:rPr>
                <w:rFonts w:ascii="Calibri" w:hAnsi="Calibri" w:cs="Calibri"/>
                <w:i/>
                <w:iCs/>
                <w:color w:val="000000"/>
                <w:sz w:val="12"/>
                <w:szCs w:val="12"/>
              </w:rPr>
            </w:pPr>
            <w:r w:rsidRPr="00316E1A">
              <w:rPr>
                <w:rFonts w:ascii="Calibri" w:hAnsi="Calibri" w:cs="Calibri"/>
                <w:i/>
                <w:sz w:val="12"/>
                <w:szCs w:val="12"/>
              </w:rPr>
              <w:t xml:space="preserve">Specifične obrade navedene silaznim slijedom po stupnju strogosti:/ </w:t>
            </w:r>
            <w:r w:rsidRPr="00316E1A">
              <w:rPr>
                <w:rFonts w:ascii="Calibri" w:hAnsi="Calibri" w:cs="Calibri"/>
                <w:b/>
                <w:i/>
                <w:iCs/>
                <w:color w:val="000000"/>
                <w:sz w:val="12"/>
                <w:szCs w:val="12"/>
              </w:rPr>
              <w:t>Specific treatments listed in descending order of severity</w:t>
            </w:r>
            <w:r w:rsidRPr="00316E1A">
              <w:rPr>
                <w:rFonts w:ascii="Calibri" w:hAnsi="Calibri" w:cs="Calibri"/>
                <w:i/>
                <w:iCs/>
                <w:color w:val="000000"/>
                <w:sz w:val="12"/>
                <w:szCs w:val="12"/>
              </w:rPr>
              <w:t>:</w:t>
            </w:r>
            <w:r w:rsidR="006E53EF">
              <w:rPr>
                <w:rFonts w:ascii="Calibri" w:hAnsi="Calibri" w:cs="Calibri"/>
                <w:i/>
                <w:iCs/>
                <w:color w:val="000000"/>
                <w:sz w:val="12"/>
                <w:szCs w:val="12"/>
              </w:rPr>
              <w:t xml:space="preserve">/ </w:t>
            </w:r>
            <w:r w:rsidR="006E53EF" w:rsidRPr="00B11841">
              <w:rPr>
                <w:rFonts w:ascii="Calibri" w:hAnsi="Calibri" w:cs="Calibri"/>
                <w:b/>
                <w:bCs/>
                <w:i/>
                <w:iCs/>
                <w:color w:val="000000"/>
                <w:sz w:val="12"/>
                <w:szCs w:val="12"/>
              </w:rPr>
              <w:t>Special</w:t>
            </w:r>
            <w:r w:rsidR="00E936B4" w:rsidRPr="00B11841">
              <w:rPr>
                <w:rFonts w:ascii="Calibri" w:hAnsi="Calibri" w:cs="Calibri"/>
                <w:b/>
                <w:bCs/>
                <w:i/>
                <w:iCs/>
                <w:color w:val="000000"/>
                <w:sz w:val="12"/>
                <w:szCs w:val="12"/>
              </w:rPr>
              <w:t>ū</w:t>
            </w:r>
            <w:r w:rsidR="006E53EF" w:rsidRPr="00B11841">
              <w:rPr>
                <w:rFonts w:ascii="Calibri" w:hAnsi="Calibri" w:cs="Calibri"/>
                <w:b/>
                <w:bCs/>
                <w:i/>
                <w:iCs/>
                <w:color w:val="000000"/>
                <w:sz w:val="12"/>
                <w:szCs w:val="12"/>
              </w:rPr>
              <w:t>s apdorojim</w:t>
            </w:r>
            <w:r w:rsidR="00E936B4" w:rsidRPr="00B11841">
              <w:rPr>
                <w:rFonts w:ascii="Calibri" w:hAnsi="Calibri" w:cs="Calibri"/>
                <w:b/>
                <w:bCs/>
                <w:i/>
                <w:iCs/>
                <w:color w:val="000000"/>
                <w:sz w:val="12"/>
                <w:szCs w:val="12"/>
              </w:rPr>
              <w:t xml:space="preserve">o būdai išvardinti </w:t>
            </w:r>
            <w:r w:rsidR="00A659B6" w:rsidRPr="00B11841">
              <w:rPr>
                <w:rFonts w:ascii="Calibri" w:hAnsi="Calibri" w:cs="Calibri"/>
                <w:b/>
                <w:bCs/>
                <w:i/>
                <w:iCs/>
                <w:color w:val="000000"/>
                <w:sz w:val="12"/>
                <w:szCs w:val="12"/>
              </w:rPr>
              <w:t>mažėjančios rizikos eiliškumu</w:t>
            </w:r>
            <w:r w:rsidR="00B11841" w:rsidRPr="00B11841">
              <w:rPr>
                <w:rFonts w:ascii="Calibri" w:hAnsi="Calibri" w:cs="Calibri"/>
                <w:b/>
                <w:bCs/>
                <w:i/>
                <w:iCs/>
                <w:color w:val="000000"/>
                <w:sz w:val="12"/>
                <w:szCs w:val="12"/>
              </w:rPr>
              <w:t>:</w:t>
            </w:r>
            <w:r w:rsidR="00DA37E2">
              <w:rPr>
                <w:rFonts w:ascii="Calibri" w:hAnsi="Calibri" w:cs="Calibri"/>
                <w:i/>
                <w:iCs/>
                <w:color w:val="000000"/>
                <w:sz w:val="12"/>
                <w:szCs w:val="12"/>
              </w:rPr>
              <w:t xml:space="preserve"> </w:t>
            </w:r>
          </w:p>
          <w:p w14:paraId="3385DAD7" w14:textId="71CAF552" w:rsidR="00991C22" w:rsidRPr="00812220" w:rsidRDefault="00991C22" w:rsidP="00991C22">
            <w:pPr>
              <w:pStyle w:val="NoSpacing"/>
              <w:ind w:left="334"/>
              <w:jc w:val="both"/>
              <w:rPr>
                <w:rFonts w:ascii="Calibri" w:hAnsi="Calibri" w:cs="Calibri"/>
                <w:b/>
                <w:i/>
                <w:iCs/>
                <w:sz w:val="12"/>
                <w:szCs w:val="12"/>
              </w:rPr>
            </w:pPr>
            <w:r w:rsidRPr="00316E1A">
              <w:rPr>
                <w:rFonts w:ascii="Calibri" w:hAnsi="Calibri" w:cs="Calibri"/>
                <w:b/>
                <w:sz w:val="12"/>
                <w:szCs w:val="12"/>
              </w:rPr>
              <w:t>B</w:t>
            </w:r>
            <w:r w:rsidRPr="00316E1A">
              <w:rPr>
                <w:rFonts w:ascii="Calibri" w:hAnsi="Calibri" w:cs="Calibri"/>
                <w:sz w:val="12"/>
                <w:szCs w:val="12"/>
              </w:rPr>
              <w:t xml:space="preserve"> = Obrada u hermetički zatvorenoj posudi do vrijednosti Fo3 ili višoj. / </w:t>
            </w:r>
            <w:r w:rsidRPr="00316E1A">
              <w:rPr>
                <w:rFonts w:ascii="Calibri" w:hAnsi="Calibri" w:cs="Calibri"/>
                <w:b/>
                <w:color w:val="000000"/>
                <w:sz w:val="12"/>
                <w:szCs w:val="12"/>
              </w:rPr>
              <w:t>Treatment in a hermetically sealed container to an F o value of three or more.</w:t>
            </w:r>
            <w:r w:rsidR="007301FE">
              <w:rPr>
                <w:rFonts w:ascii="Calibri" w:hAnsi="Calibri" w:cs="Calibri"/>
                <w:b/>
                <w:color w:val="000000"/>
                <w:sz w:val="12"/>
                <w:szCs w:val="12"/>
              </w:rPr>
              <w:t xml:space="preserve"> / </w:t>
            </w:r>
            <w:r w:rsidR="00E12607" w:rsidRPr="00812220">
              <w:rPr>
                <w:rFonts w:ascii="Calibri" w:hAnsi="Calibri" w:cs="Calibri"/>
                <w:b/>
                <w:i/>
                <w:iCs/>
                <w:color w:val="000000"/>
                <w:sz w:val="12"/>
                <w:szCs w:val="12"/>
              </w:rPr>
              <w:t>Ap</w:t>
            </w:r>
            <w:r w:rsidR="00670BC3" w:rsidRPr="00812220">
              <w:rPr>
                <w:rFonts w:ascii="Calibri" w:hAnsi="Calibri" w:cs="Calibri"/>
                <w:b/>
                <w:i/>
                <w:iCs/>
                <w:color w:val="000000"/>
                <w:sz w:val="12"/>
                <w:szCs w:val="12"/>
              </w:rPr>
              <w:t>do</w:t>
            </w:r>
            <w:r w:rsidR="005F4757" w:rsidRPr="00812220">
              <w:rPr>
                <w:rFonts w:ascii="Calibri" w:hAnsi="Calibri" w:cs="Calibri"/>
                <w:b/>
                <w:i/>
                <w:iCs/>
                <w:color w:val="000000"/>
                <w:sz w:val="12"/>
                <w:szCs w:val="12"/>
              </w:rPr>
              <w:t xml:space="preserve">rotas hermetiškame inde iki </w:t>
            </w:r>
            <w:r w:rsidR="00EF05CE" w:rsidRPr="00812220">
              <w:rPr>
                <w:rFonts w:ascii="Calibri" w:hAnsi="Calibri" w:cs="Calibri"/>
                <w:b/>
                <w:i/>
                <w:iCs/>
                <w:color w:val="000000"/>
                <w:sz w:val="12"/>
                <w:szCs w:val="12"/>
              </w:rPr>
              <w:t>F</w:t>
            </w:r>
            <w:r w:rsidR="00122C23" w:rsidRPr="00812220">
              <w:rPr>
                <w:rFonts w:ascii="Calibri" w:hAnsi="Calibri" w:cs="Calibri"/>
                <w:b/>
                <w:i/>
                <w:iCs/>
                <w:color w:val="000000"/>
                <w:sz w:val="12"/>
                <w:szCs w:val="12"/>
              </w:rPr>
              <w:t>o</w:t>
            </w:r>
            <w:r w:rsidR="00EF05CE" w:rsidRPr="00812220">
              <w:rPr>
                <w:rFonts w:ascii="Calibri" w:hAnsi="Calibri" w:cs="Calibri"/>
                <w:b/>
                <w:i/>
                <w:iCs/>
                <w:color w:val="000000"/>
                <w:sz w:val="12"/>
                <w:szCs w:val="12"/>
              </w:rPr>
              <w:t>3 arba aukštesn</w:t>
            </w:r>
            <w:r w:rsidR="002B0E74">
              <w:rPr>
                <w:rFonts w:ascii="Calibri" w:hAnsi="Calibri" w:cs="Calibri"/>
                <w:b/>
                <w:i/>
                <w:iCs/>
                <w:color w:val="000000"/>
                <w:sz w:val="12"/>
                <w:szCs w:val="12"/>
              </w:rPr>
              <w:t>ės vertės.</w:t>
            </w:r>
          </w:p>
          <w:p w14:paraId="3385DAD8" w14:textId="4E3745DF" w:rsidR="00991C22" w:rsidRPr="007C218F" w:rsidRDefault="00991C22" w:rsidP="00991C22">
            <w:pPr>
              <w:pStyle w:val="NoSpacing"/>
              <w:ind w:left="334"/>
              <w:jc w:val="both"/>
              <w:rPr>
                <w:rFonts w:ascii="Calibri" w:hAnsi="Calibri" w:cs="Calibri"/>
                <w:b/>
                <w:i/>
                <w:iCs/>
                <w:color w:val="000000"/>
                <w:sz w:val="12"/>
                <w:szCs w:val="12"/>
              </w:rPr>
            </w:pPr>
            <w:r w:rsidRPr="00316E1A">
              <w:rPr>
                <w:rFonts w:ascii="Calibri" w:hAnsi="Calibri" w:cs="Calibri"/>
                <w:b/>
                <w:sz w:val="12"/>
                <w:szCs w:val="12"/>
              </w:rPr>
              <w:t xml:space="preserve">C </w:t>
            </w:r>
            <w:r w:rsidRPr="00316E1A">
              <w:rPr>
                <w:rFonts w:ascii="Calibri" w:hAnsi="Calibri" w:cs="Calibri"/>
                <w:sz w:val="12"/>
                <w:szCs w:val="12"/>
              </w:rPr>
              <w:t>= Za vrijeme obrade mesnog proizvoda i obrađenih želudaca, mjehura i crijeva, mora se u svim dijelovima mesa i/ili želudaca, mjehura i crijeva do</w:t>
            </w:r>
            <w:r w:rsidR="001F7C55">
              <w:rPr>
                <w:rFonts w:ascii="Calibri" w:hAnsi="Calibri" w:cs="Calibri"/>
                <w:sz w:val="12"/>
                <w:szCs w:val="12"/>
              </w:rPr>
              <w:t>seći temperatura od najmanje 80</w:t>
            </w:r>
            <w:r w:rsidRPr="00316E1A">
              <w:rPr>
                <w:rFonts w:ascii="Calibri" w:hAnsi="Calibri" w:cs="Calibri"/>
                <w:sz w:val="12"/>
                <w:szCs w:val="12"/>
              </w:rPr>
              <w:t xml:space="preserve">°C./ </w:t>
            </w:r>
            <w:r w:rsidRPr="00316E1A">
              <w:rPr>
                <w:rFonts w:ascii="Calibri" w:hAnsi="Calibri" w:cs="Calibri"/>
                <w:b/>
                <w:color w:val="000000"/>
                <w:sz w:val="12"/>
                <w:szCs w:val="12"/>
              </w:rPr>
              <w:t>A minimum temperature of 80 °C which must be reached throughout the meat and/or stomachs, bladders and intestines during the processing of the meat product and treated stomachs, bladders and intestines.</w:t>
            </w:r>
            <w:r w:rsidR="007C218F">
              <w:rPr>
                <w:rFonts w:ascii="Calibri" w:hAnsi="Calibri" w:cs="Calibri"/>
                <w:b/>
                <w:color w:val="000000"/>
                <w:sz w:val="12"/>
                <w:szCs w:val="12"/>
              </w:rPr>
              <w:t xml:space="preserve"> / </w:t>
            </w:r>
            <w:r w:rsidR="007C218F">
              <w:rPr>
                <w:rFonts w:ascii="Calibri" w:hAnsi="Calibri" w:cs="Calibri"/>
                <w:b/>
                <w:i/>
                <w:iCs/>
                <w:color w:val="000000"/>
                <w:sz w:val="12"/>
                <w:szCs w:val="12"/>
              </w:rPr>
              <w:t xml:space="preserve">Apdorojant mėsos gaminius, </w:t>
            </w:r>
            <w:r w:rsidR="00AC0461">
              <w:rPr>
                <w:rFonts w:ascii="Calibri" w:hAnsi="Calibri" w:cs="Calibri"/>
                <w:b/>
                <w:i/>
                <w:iCs/>
                <w:color w:val="000000"/>
                <w:sz w:val="12"/>
                <w:szCs w:val="12"/>
              </w:rPr>
              <w:t xml:space="preserve">perdirbtus skrandžius, šlapimo pūsles ir žarnas, </w:t>
            </w:r>
            <w:r w:rsidR="00C06AD1">
              <w:rPr>
                <w:rFonts w:ascii="Calibri" w:hAnsi="Calibri" w:cs="Calibri"/>
                <w:b/>
                <w:i/>
                <w:iCs/>
                <w:color w:val="000000"/>
                <w:sz w:val="12"/>
                <w:szCs w:val="12"/>
              </w:rPr>
              <w:t xml:space="preserve">visose mėsos ir (arba) skrandžio, šlapimo pūslės ir žarnų dalyse turi būti pasiekta ne žemesnė kaip </w:t>
            </w:r>
            <w:r w:rsidR="00C06AD1" w:rsidRPr="00C06AD1">
              <w:rPr>
                <w:rFonts w:ascii="Calibri" w:hAnsi="Calibri" w:cs="Calibri"/>
                <w:b/>
                <w:bCs/>
                <w:i/>
                <w:iCs/>
                <w:sz w:val="12"/>
                <w:szCs w:val="12"/>
              </w:rPr>
              <w:t>80°C</w:t>
            </w:r>
            <w:r w:rsidR="00C06AD1">
              <w:rPr>
                <w:rFonts w:ascii="Calibri" w:hAnsi="Calibri" w:cs="Calibri"/>
                <w:b/>
                <w:bCs/>
                <w:i/>
                <w:iCs/>
                <w:sz w:val="12"/>
                <w:szCs w:val="12"/>
              </w:rPr>
              <w:t xml:space="preserve"> </w:t>
            </w:r>
            <w:r w:rsidR="003D713F">
              <w:rPr>
                <w:rFonts w:ascii="Calibri" w:hAnsi="Calibri" w:cs="Calibri"/>
                <w:b/>
                <w:bCs/>
                <w:i/>
                <w:iCs/>
                <w:sz w:val="12"/>
                <w:szCs w:val="12"/>
              </w:rPr>
              <w:t>laipsnių temperatūra.</w:t>
            </w:r>
          </w:p>
          <w:p w14:paraId="3385DAD9" w14:textId="4AE9A4E0" w:rsidR="00991C22" w:rsidRPr="00316E1A" w:rsidRDefault="00991C22" w:rsidP="00991C22">
            <w:pPr>
              <w:pStyle w:val="NoSpacing"/>
              <w:ind w:left="334"/>
              <w:jc w:val="both"/>
              <w:rPr>
                <w:rFonts w:ascii="Calibri" w:hAnsi="Calibri" w:cs="Calibri"/>
                <w:b/>
                <w:sz w:val="12"/>
                <w:szCs w:val="12"/>
              </w:rPr>
            </w:pPr>
            <w:r w:rsidRPr="00316E1A">
              <w:rPr>
                <w:rFonts w:ascii="Calibri" w:hAnsi="Calibri" w:cs="Calibri"/>
                <w:b/>
                <w:sz w:val="12"/>
                <w:szCs w:val="12"/>
              </w:rPr>
              <w:t>D</w:t>
            </w:r>
            <w:r w:rsidRPr="00316E1A">
              <w:rPr>
                <w:rFonts w:ascii="Calibri" w:hAnsi="Calibri" w:cs="Calibri"/>
                <w:sz w:val="12"/>
                <w:szCs w:val="12"/>
              </w:rPr>
              <w:t xml:space="preserve"> = Za vrijeme obrade mesnog proizvoda i obrađenih želudaca, mjehura i crijeva, mora se u svim dijelovima mesa i/ili želudaca, mjehura i crijeva doseći temperatura od najmanje 72 °C ili za sirovu šunku, obrada koja se sastoji od prirodne fermentacije i zrenja tijekom najmanje devet mjeseci i koja rezultira sljedećim obilježjima: / </w:t>
            </w:r>
            <w:r w:rsidRPr="00316E1A">
              <w:rPr>
                <w:rFonts w:ascii="Calibri" w:hAnsi="Calibri" w:cs="Calibri"/>
                <w:b/>
                <w:color w:val="000000"/>
                <w:sz w:val="12"/>
                <w:szCs w:val="12"/>
              </w:rPr>
              <w:t>A minimum temperature of 72 °C which must be reached throughout the meat and/or stomachs, bladders and intestines during the processing of meat products and treated stomachs, bladders and intestines, or for raw ham, a treatment consisting of natural fermentation and maturation of not less than nine months and resulting in the following characteristics:</w:t>
            </w:r>
            <w:r w:rsidR="00CD3243">
              <w:rPr>
                <w:rFonts w:ascii="Calibri" w:hAnsi="Calibri" w:cs="Calibri"/>
                <w:b/>
                <w:color w:val="000000"/>
                <w:sz w:val="12"/>
                <w:szCs w:val="12"/>
              </w:rPr>
              <w:t xml:space="preserve"> / </w:t>
            </w:r>
            <w:r w:rsidR="00CD3243" w:rsidRPr="00336231">
              <w:rPr>
                <w:rFonts w:ascii="Calibri" w:hAnsi="Calibri" w:cs="Calibri"/>
                <w:b/>
                <w:i/>
                <w:iCs/>
                <w:color w:val="000000"/>
                <w:sz w:val="12"/>
                <w:szCs w:val="12"/>
              </w:rPr>
              <w:t xml:space="preserve">Mažiausia 72 </w:t>
            </w:r>
            <w:r w:rsidR="000F74F8" w:rsidRPr="00336231">
              <w:rPr>
                <w:rFonts w:ascii="Calibri" w:hAnsi="Calibri" w:cs="Calibri"/>
                <w:b/>
                <w:i/>
                <w:iCs/>
                <w:color w:val="000000"/>
                <w:sz w:val="12"/>
                <w:szCs w:val="12"/>
              </w:rPr>
              <w:t>°C laipsnių temperatūra, kuri turi būti pasiekta visoje mėsoje ir (arba) skrandžiuose,</w:t>
            </w:r>
            <w:r w:rsidR="002C6108" w:rsidRPr="00336231">
              <w:rPr>
                <w:rFonts w:ascii="Calibri" w:hAnsi="Calibri" w:cs="Calibri"/>
                <w:b/>
                <w:i/>
                <w:iCs/>
                <w:color w:val="000000"/>
                <w:sz w:val="12"/>
                <w:szCs w:val="12"/>
              </w:rPr>
              <w:t xml:space="preserve"> šlapimo pūslėse ir žarnose apdorojant mėsos produktus ir apdorotus skrandžius, pūsles ir žarnas arba</w:t>
            </w:r>
            <w:r w:rsidR="004E1273" w:rsidRPr="00336231">
              <w:rPr>
                <w:rFonts w:ascii="Calibri" w:hAnsi="Calibri" w:cs="Calibri"/>
                <w:b/>
                <w:i/>
                <w:iCs/>
                <w:color w:val="000000"/>
                <w:sz w:val="12"/>
                <w:szCs w:val="12"/>
              </w:rPr>
              <w:t xml:space="preserve"> termiškai neapdoroto kumpio apdorojimą, kurį sudaro natūrali fermentacija ir brandinimas</w:t>
            </w:r>
            <w:r w:rsidR="006668E3" w:rsidRPr="00336231">
              <w:rPr>
                <w:rFonts w:ascii="Calibri" w:hAnsi="Calibri" w:cs="Calibri"/>
                <w:b/>
                <w:i/>
                <w:iCs/>
                <w:color w:val="000000"/>
                <w:sz w:val="12"/>
                <w:szCs w:val="12"/>
              </w:rPr>
              <w:t xml:space="preserve"> ne trumpiau nei devynis mėnesius</w:t>
            </w:r>
            <w:r w:rsidR="00745778" w:rsidRPr="00336231">
              <w:rPr>
                <w:rFonts w:ascii="Calibri" w:hAnsi="Calibri" w:cs="Calibri"/>
                <w:b/>
                <w:i/>
                <w:iCs/>
                <w:color w:val="000000"/>
                <w:sz w:val="12"/>
                <w:szCs w:val="12"/>
              </w:rPr>
              <w:t>, dėl ko gali atsirasti šios produkto savybės:</w:t>
            </w:r>
          </w:p>
          <w:p w14:paraId="3385DADA" w14:textId="18EBC3BE" w:rsidR="00991C22" w:rsidRPr="00336231" w:rsidRDefault="00991C22" w:rsidP="00991C22">
            <w:pPr>
              <w:pStyle w:val="NoSpacing"/>
              <w:ind w:left="334"/>
              <w:jc w:val="both"/>
              <w:rPr>
                <w:rFonts w:ascii="Calibri" w:hAnsi="Calibri" w:cs="Calibri"/>
                <w:i/>
                <w:iCs/>
                <w:spacing w:val="1"/>
                <w:sz w:val="12"/>
                <w:szCs w:val="12"/>
                <w:lang w:val="hu-HU"/>
              </w:rPr>
            </w:pPr>
            <w:r w:rsidRPr="00316E1A">
              <w:rPr>
                <w:rFonts w:ascii="Calibri" w:hAnsi="Calibri" w:cs="Calibri"/>
                <w:sz w:val="12"/>
                <w:szCs w:val="12"/>
              </w:rPr>
              <w:t xml:space="preserve">– vrijednost Aw najviše 0,93 / </w:t>
            </w:r>
            <w:r w:rsidRPr="00316E1A">
              <w:rPr>
                <w:rFonts w:ascii="Calibri" w:hAnsi="Calibri" w:cs="Calibri"/>
                <w:b/>
                <w:color w:val="000000"/>
                <w:sz w:val="12"/>
                <w:szCs w:val="12"/>
              </w:rPr>
              <w:t>Aw value of not more than 0,93</w:t>
            </w:r>
            <w:r w:rsidR="00336231">
              <w:rPr>
                <w:rFonts w:ascii="Calibri" w:hAnsi="Calibri" w:cs="Calibri"/>
                <w:b/>
                <w:color w:val="000000"/>
                <w:sz w:val="12"/>
                <w:szCs w:val="12"/>
              </w:rPr>
              <w:t>/</w:t>
            </w:r>
            <w:r w:rsidR="00E45696">
              <w:rPr>
                <w:rFonts w:ascii="Calibri" w:hAnsi="Calibri" w:cs="Calibri"/>
                <w:b/>
                <w:color w:val="000000"/>
                <w:sz w:val="12"/>
                <w:szCs w:val="12"/>
              </w:rPr>
              <w:t xml:space="preserve"> </w:t>
            </w:r>
            <w:r w:rsidR="003A611F" w:rsidRPr="00336231">
              <w:rPr>
                <w:rFonts w:ascii="Calibri" w:hAnsi="Calibri" w:cs="Calibri"/>
                <w:b/>
                <w:i/>
                <w:iCs/>
                <w:color w:val="000000"/>
                <w:sz w:val="12"/>
                <w:szCs w:val="12"/>
              </w:rPr>
              <w:t xml:space="preserve">Aw </w:t>
            </w:r>
            <w:r w:rsidR="00336231" w:rsidRPr="00336231">
              <w:rPr>
                <w:rFonts w:ascii="Calibri" w:hAnsi="Calibri" w:cs="Calibri"/>
                <w:b/>
                <w:i/>
                <w:iCs/>
                <w:color w:val="000000"/>
                <w:sz w:val="12"/>
                <w:szCs w:val="12"/>
              </w:rPr>
              <w:t>reikšmė ne didesnė nei 0,93;</w:t>
            </w:r>
          </w:p>
          <w:p w14:paraId="3385DADB" w14:textId="1C3F34A8" w:rsidR="00991C22" w:rsidRPr="00316E1A" w:rsidRDefault="00991C22" w:rsidP="00991C22">
            <w:pPr>
              <w:pStyle w:val="NoSpacing"/>
              <w:ind w:left="334"/>
              <w:jc w:val="both"/>
              <w:rPr>
                <w:rFonts w:ascii="Calibri" w:hAnsi="Calibri" w:cs="Calibri"/>
                <w:sz w:val="12"/>
                <w:szCs w:val="12"/>
              </w:rPr>
            </w:pPr>
            <w:r w:rsidRPr="00336231">
              <w:rPr>
                <w:rFonts w:ascii="Calibri" w:hAnsi="Calibri" w:cs="Calibri"/>
                <w:i/>
                <w:iCs/>
                <w:sz w:val="12"/>
                <w:szCs w:val="12"/>
              </w:rPr>
              <w:t xml:space="preserve">– vrijednost pH najviše 6,0./ </w:t>
            </w:r>
            <w:r w:rsidRPr="00336231">
              <w:rPr>
                <w:rFonts w:ascii="Calibri" w:hAnsi="Calibri" w:cs="Calibri"/>
                <w:b/>
                <w:i/>
                <w:iCs/>
                <w:color w:val="000000"/>
                <w:sz w:val="12"/>
                <w:szCs w:val="12"/>
              </w:rPr>
              <w:t>pH value of not more than 6,0.</w:t>
            </w:r>
            <w:r w:rsidR="00336231" w:rsidRPr="00336231">
              <w:rPr>
                <w:rFonts w:ascii="Calibri" w:hAnsi="Calibri" w:cs="Calibri"/>
                <w:b/>
                <w:i/>
                <w:iCs/>
                <w:color w:val="000000"/>
                <w:sz w:val="12"/>
                <w:szCs w:val="12"/>
              </w:rPr>
              <w:t>/ pH reikšmė ne didesnė nei 6,0</w:t>
            </w:r>
            <w:r w:rsidR="00336231">
              <w:rPr>
                <w:rFonts w:ascii="Calibri" w:hAnsi="Calibri" w:cs="Calibri"/>
                <w:b/>
                <w:color w:val="000000"/>
                <w:sz w:val="12"/>
                <w:szCs w:val="12"/>
              </w:rPr>
              <w:t>.</w:t>
            </w:r>
          </w:p>
          <w:p w14:paraId="3385DADC" w14:textId="4425DB9F" w:rsidR="00991C22" w:rsidRPr="00316E1A" w:rsidRDefault="00991C22" w:rsidP="00991C22">
            <w:pPr>
              <w:rPr>
                <w:rFonts w:ascii="StobiSerif Regular" w:hAnsi="StobiSerif Regular"/>
                <w:sz w:val="12"/>
                <w:szCs w:val="12"/>
                <w:lang w:val="bs-Latn-BA"/>
              </w:rPr>
            </w:pPr>
          </w:p>
          <w:p w14:paraId="3385DADD" w14:textId="460CB11D" w:rsidR="00316E1A" w:rsidRPr="00316E1A" w:rsidRDefault="00316E1A" w:rsidP="00DA47A1">
            <w:pPr>
              <w:pStyle w:val="ListParagraph"/>
              <w:numPr>
                <w:ilvl w:val="0"/>
                <w:numId w:val="17"/>
              </w:numPr>
              <w:rPr>
                <w:rFonts w:ascii="StobiSerif Regular" w:hAnsi="StobiSerif Regular"/>
                <w:sz w:val="12"/>
                <w:szCs w:val="12"/>
                <w:lang w:val="bs-Latn-BA"/>
              </w:rPr>
            </w:pPr>
            <w:r w:rsidRPr="00316E1A">
              <w:rPr>
                <w:rFonts w:ascii="Calibri" w:hAnsi="Calibri" w:cs="Calibri"/>
                <w:spacing w:val="1"/>
                <w:sz w:val="12"/>
                <w:szCs w:val="12"/>
                <w:lang w:val="hu-HU"/>
              </w:rPr>
              <w:t xml:space="preserve">Ubaciti ISO kod države porijekla i, u slučaju regionalizacije-regiju / </w:t>
            </w:r>
            <w:r w:rsidRPr="00316E1A">
              <w:rPr>
                <w:rFonts w:ascii="Calibri" w:hAnsi="Calibri" w:cs="Calibri"/>
                <w:b/>
                <w:spacing w:val="-5"/>
                <w:sz w:val="12"/>
                <w:szCs w:val="12"/>
                <w:lang w:val="en-US"/>
              </w:rPr>
              <w:t xml:space="preserve">Insert the ISO code of the country of origin and, in the case of regionalization-the </w:t>
            </w:r>
            <w:r w:rsidRPr="00316E1A">
              <w:rPr>
                <w:rFonts w:ascii="Calibri" w:hAnsi="Calibri" w:cs="Calibri"/>
                <w:b/>
                <w:sz w:val="12"/>
                <w:szCs w:val="12"/>
                <w:lang w:val="en-US"/>
              </w:rPr>
              <w:t>region.</w:t>
            </w:r>
            <w:r w:rsidRPr="00316E1A">
              <w:rPr>
                <w:rFonts w:ascii="Calibri" w:hAnsi="Calibri" w:cs="Calibri"/>
                <w:b/>
                <w:sz w:val="12"/>
                <w:szCs w:val="12"/>
                <w:lang w:val="hu-HU"/>
              </w:rPr>
              <w:t xml:space="preserve"> </w:t>
            </w:r>
            <w:r w:rsidR="00952ADA">
              <w:rPr>
                <w:rFonts w:ascii="Calibri" w:hAnsi="Calibri" w:cs="Calibri"/>
                <w:b/>
                <w:sz w:val="12"/>
                <w:szCs w:val="12"/>
                <w:lang w:val="hu-HU"/>
              </w:rPr>
              <w:t xml:space="preserve">/ </w:t>
            </w:r>
            <w:r w:rsidR="00DC38EA" w:rsidRPr="000538D3">
              <w:rPr>
                <w:rFonts w:ascii="Calibri" w:hAnsi="Calibri" w:cs="Calibri"/>
                <w:b/>
                <w:i/>
                <w:iCs/>
                <w:sz w:val="12"/>
                <w:szCs w:val="12"/>
                <w:lang w:val="hu-HU"/>
              </w:rPr>
              <w:t>Įrašyti šalies kilmės ISO kodą, o regionavimo atveju – regiono kodą;</w:t>
            </w:r>
          </w:p>
          <w:p w14:paraId="3385DADE" w14:textId="6F5B16A7" w:rsidR="006F39A0" w:rsidRPr="00316E1A" w:rsidRDefault="006F39A0" w:rsidP="002C7430">
            <w:pPr>
              <w:ind w:left="50" w:right="102"/>
              <w:jc w:val="both"/>
              <w:rPr>
                <w:rFonts w:asciiTheme="minorHAnsi" w:eastAsia="TimesNewRomanPSMT" w:hAnsiTheme="minorHAnsi" w:cstheme="minorHAnsi"/>
                <w:b/>
                <w:sz w:val="12"/>
                <w:szCs w:val="12"/>
                <w:lang w:val="bs-Latn-BA" w:eastAsia="en-US"/>
              </w:rPr>
            </w:pPr>
          </w:p>
          <w:p w14:paraId="3385DADF" w14:textId="71BA0307" w:rsidR="00316E1A" w:rsidRDefault="006B47EF" w:rsidP="00DA47A1">
            <w:pPr>
              <w:pStyle w:val="ListParagraph"/>
              <w:numPr>
                <w:ilvl w:val="0"/>
                <w:numId w:val="17"/>
              </w:numPr>
              <w:ind w:right="102"/>
              <w:jc w:val="both"/>
              <w:rPr>
                <w:rFonts w:asciiTheme="minorHAnsi" w:hAnsiTheme="minorHAnsi" w:cstheme="minorHAnsi"/>
                <w:sz w:val="12"/>
                <w:szCs w:val="12"/>
              </w:rPr>
            </w:pPr>
            <w:r w:rsidRPr="00316E1A">
              <w:rPr>
                <w:rFonts w:asciiTheme="minorHAnsi" w:hAnsiTheme="minorHAnsi" w:cstheme="minorHAnsi"/>
                <w:sz w:val="12"/>
                <w:szCs w:val="12"/>
                <w:lang w:val="bs-Latn-BA"/>
              </w:rPr>
              <w:t xml:space="preserve">Umetni odobreni broj objekta porijekla mesnih proizvoda, prerađeni zeluci, mjehura i crijeva sadržanih u kompozitnom proizvodu./ </w:t>
            </w:r>
            <w:r w:rsidRPr="00626CB8">
              <w:rPr>
                <w:rFonts w:asciiTheme="minorHAnsi" w:hAnsiTheme="minorHAnsi" w:cstheme="minorHAnsi"/>
                <w:b/>
                <w:sz w:val="12"/>
                <w:szCs w:val="12"/>
              </w:rPr>
              <w:t xml:space="preserve">Insert </w:t>
            </w:r>
            <w:r w:rsidR="00316E1A" w:rsidRPr="00626CB8">
              <w:rPr>
                <w:rFonts w:asciiTheme="minorHAnsi" w:hAnsiTheme="minorHAnsi" w:cstheme="minorHAnsi"/>
                <w:b/>
                <w:sz w:val="12"/>
                <w:szCs w:val="12"/>
              </w:rPr>
              <w:t xml:space="preserve">the </w:t>
            </w:r>
            <w:r w:rsidRPr="00626CB8">
              <w:rPr>
                <w:rFonts w:asciiTheme="minorHAnsi" w:hAnsiTheme="minorHAnsi" w:cstheme="minorHAnsi"/>
                <w:b/>
                <w:sz w:val="12"/>
                <w:szCs w:val="12"/>
              </w:rPr>
              <w:t>approval number of the establishments of origin of the meat products, treated stomachs, bladders and intestines contained  in the composite product.</w:t>
            </w:r>
            <w:r w:rsidR="000538D3">
              <w:rPr>
                <w:rFonts w:asciiTheme="minorHAnsi" w:hAnsiTheme="minorHAnsi" w:cstheme="minorHAnsi"/>
                <w:b/>
                <w:sz w:val="12"/>
                <w:szCs w:val="12"/>
              </w:rPr>
              <w:t xml:space="preserve"> / </w:t>
            </w:r>
            <w:r w:rsidR="000538D3">
              <w:rPr>
                <w:rFonts w:asciiTheme="minorHAnsi" w:hAnsiTheme="minorHAnsi" w:cstheme="minorHAnsi"/>
                <w:b/>
                <w:i/>
                <w:iCs/>
                <w:sz w:val="12"/>
                <w:szCs w:val="12"/>
              </w:rPr>
              <w:t>Įrašyti sudėtiniame produkte esančių mėsos produktų, apdorotų skrandžių, šlapimo pūslių ir žarnų kilmės įmonių patvirtinimo numerį</w:t>
            </w:r>
            <w:r w:rsidR="009677CB">
              <w:rPr>
                <w:rFonts w:asciiTheme="minorHAnsi" w:hAnsiTheme="minorHAnsi" w:cstheme="minorHAnsi"/>
                <w:b/>
                <w:i/>
                <w:iCs/>
                <w:sz w:val="12"/>
                <w:szCs w:val="12"/>
              </w:rPr>
              <w:t>.</w:t>
            </w:r>
          </w:p>
          <w:p w14:paraId="3385DAE0" w14:textId="77777777" w:rsidR="00316E1A" w:rsidRPr="00316E1A" w:rsidRDefault="00316E1A" w:rsidP="00316E1A">
            <w:pPr>
              <w:pStyle w:val="ListParagraph"/>
              <w:rPr>
                <w:rFonts w:asciiTheme="minorHAnsi" w:hAnsiTheme="minorHAnsi" w:cstheme="minorHAnsi"/>
                <w:sz w:val="12"/>
                <w:szCs w:val="12"/>
                <w:lang w:val="bs-Latn-BA"/>
              </w:rPr>
            </w:pPr>
          </w:p>
          <w:p w14:paraId="3385DAE1" w14:textId="3827DF2A" w:rsidR="006B47EF" w:rsidRPr="00316E1A" w:rsidRDefault="006B47EF" w:rsidP="00DA47A1">
            <w:pPr>
              <w:pStyle w:val="ListParagraph"/>
              <w:numPr>
                <w:ilvl w:val="0"/>
                <w:numId w:val="17"/>
              </w:numPr>
              <w:ind w:right="102"/>
              <w:jc w:val="both"/>
              <w:rPr>
                <w:rFonts w:asciiTheme="minorHAnsi" w:hAnsiTheme="minorHAnsi" w:cstheme="minorHAnsi"/>
                <w:sz w:val="12"/>
                <w:szCs w:val="12"/>
              </w:rPr>
            </w:pPr>
            <w:r w:rsidRPr="00316E1A">
              <w:rPr>
                <w:rFonts w:asciiTheme="minorHAnsi" w:hAnsiTheme="minorHAnsi" w:cstheme="minorHAnsi"/>
                <w:sz w:val="12"/>
                <w:szCs w:val="12"/>
                <w:lang w:val="bs-Latn-BA"/>
              </w:rPr>
              <w:t xml:space="preserve">Ukoliko sadrži komponente od goveda, ovce ili koze, svježe meso i/ili crijeva korištena u izradi mesnih proizvoda i/ili prerađenim crijevima udovoljavati će uslovima slijedećim uslovima ovisno o BSE kategoriji rizika države porijekla: / </w:t>
            </w:r>
            <w:r w:rsidRPr="00626CB8">
              <w:rPr>
                <w:rFonts w:asciiTheme="minorHAnsi" w:hAnsiTheme="minorHAnsi" w:cstheme="minorHAnsi"/>
                <w:b/>
                <w:sz w:val="12"/>
                <w:szCs w:val="12"/>
              </w:rPr>
              <w:t>If containing material from bovine, ovine or caprine animals, the fresh meat and/or intestines used in the preparation of the meat products and/or treated intestines shall be subject to the following conditions depending on the BSE risk category of the country of origin:</w:t>
            </w:r>
            <w:r w:rsidR="009677CB">
              <w:rPr>
                <w:rFonts w:asciiTheme="minorHAnsi" w:hAnsiTheme="minorHAnsi" w:cstheme="minorHAnsi"/>
                <w:b/>
                <w:sz w:val="12"/>
                <w:szCs w:val="12"/>
              </w:rPr>
              <w:t xml:space="preserve"> / </w:t>
            </w:r>
            <w:r w:rsidR="009677CB">
              <w:rPr>
                <w:rFonts w:asciiTheme="minorHAnsi" w:hAnsiTheme="minorHAnsi" w:cstheme="minorHAnsi"/>
                <w:b/>
                <w:i/>
                <w:iCs/>
                <w:sz w:val="12"/>
                <w:szCs w:val="12"/>
              </w:rPr>
              <w:t xml:space="preserve">Jei juose yra galvijų, avių arba ožkų </w:t>
            </w:r>
            <w:r w:rsidR="000E22AB">
              <w:rPr>
                <w:rFonts w:asciiTheme="minorHAnsi" w:hAnsiTheme="minorHAnsi" w:cstheme="minorHAnsi"/>
                <w:b/>
                <w:i/>
                <w:iCs/>
                <w:sz w:val="12"/>
                <w:szCs w:val="12"/>
              </w:rPr>
              <w:t>dalių, mėsos produktams ruošti naudojamai šviežiai mėsai ir (arba)</w:t>
            </w:r>
            <w:r w:rsidR="00107703">
              <w:rPr>
                <w:rFonts w:asciiTheme="minorHAnsi" w:hAnsiTheme="minorHAnsi" w:cstheme="minorHAnsi"/>
                <w:b/>
                <w:i/>
                <w:iCs/>
                <w:sz w:val="12"/>
                <w:szCs w:val="12"/>
              </w:rPr>
              <w:t xml:space="preserve"> žarnoms, ir (arba) apdorotoms žarnoms taikomos šios sąlygos, atsižvelgiant į kilmės šalies GSE rizikos kategoriją:</w:t>
            </w:r>
          </w:p>
          <w:p w14:paraId="3385DAE2" w14:textId="77777777" w:rsidR="00316E1A" w:rsidRPr="00092026" w:rsidRDefault="00316E1A" w:rsidP="00316E1A">
            <w:pPr>
              <w:pStyle w:val="ListParagraph"/>
              <w:rPr>
                <w:rFonts w:asciiTheme="minorHAnsi" w:hAnsiTheme="minorHAnsi" w:cstheme="minorHAnsi"/>
                <w:sz w:val="12"/>
                <w:szCs w:val="12"/>
              </w:rPr>
            </w:pPr>
          </w:p>
          <w:p w14:paraId="3385DAE3" w14:textId="12B89397" w:rsidR="006B47EF" w:rsidRPr="004E35CE" w:rsidRDefault="006B47EF" w:rsidP="008066D3">
            <w:pPr>
              <w:ind w:left="334" w:hanging="142"/>
              <w:rPr>
                <w:rFonts w:ascii="Calibri" w:hAnsi="Calibri" w:cs="Calibri"/>
                <w:b/>
                <w:i/>
                <w:iCs/>
                <w:sz w:val="12"/>
                <w:szCs w:val="12"/>
                <w:lang w:eastAsia="bs-Latn-BA"/>
              </w:rPr>
            </w:pPr>
            <w:r w:rsidRPr="00092026">
              <w:rPr>
                <w:rFonts w:asciiTheme="minorHAnsi" w:hAnsiTheme="minorHAnsi" w:cstheme="minorHAnsi"/>
                <w:sz w:val="12"/>
                <w:szCs w:val="12"/>
                <w:vertAlign w:val="superscript"/>
              </w:rPr>
              <w:t>(1)</w:t>
            </w:r>
            <w:r w:rsidRPr="00092026">
              <w:rPr>
                <w:rFonts w:asciiTheme="minorHAnsi" w:hAnsiTheme="minorHAnsi" w:cstheme="minorHAnsi"/>
                <w:sz w:val="12"/>
                <w:szCs w:val="12"/>
                <w:vertAlign w:val="superscript"/>
                <w:lang w:val="mk-MK"/>
              </w:rPr>
              <w:t xml:space="preserve"> </w:t>
            </w:r>
            <w:r w:rsidR="00316E1A" w:rsidRPr="00092026">
              <w:rPr>
                <w:rFonts w:asciiTheme="minorHAnsi" w:hAnsiTheme="minorHAnsi" w:cstheme="minorHAnsi"/>
                <w:sz w:val="12"/>
                <w:szCs w:val="12"/>
                <w:vertAlign w:val="superscript"/>
                <w:lang w:val="bs-Latn-BA"/>
              </w:rPr>
              <w:t xml:space="preserve">  </w:t>
            </w:r>
            <w:r w:rsidRPr="005C0C4D">
              <w:rPr>
                <w:rFonts w:asciiTheme="minorHAnsi" w:hAnsiTheme="minorHAnsi" w:cstheme="minorHAnsi"/>
                <w:spacing w:val="-8"/>
                <w:sz w:val="12"/>
                <w:szCs w:val="12"/>
              </w:rPr>
              <w:t xml:space="preserve">za uvoz iz zemlje ili regije s neznatnim rizikom za BSE   kako je navedeno u Dodatku Odluke Komisije 2007/453/EZ sa izmjenama ili </w:t>
            </w:r>
            <w:r w:rsidR="00316E1A" w:rsidRPr="00092026">
              <w:rPr>
                <w:rFonts w:asciiTheme="minorHAnsi" w:eastAsia="TimesNewRomanPSMT" w:hAnsiTheme="minorHAnsi" w:cstheme="minorHAnsi"/>
                <w:sz w:val="12"/>
                <w:szCs w:val="12"/>
                <w:lang w:val="bs-Latn-BA" w:eastAsia="en-US"/>
              </w:rPr>
              <w:t>jednakovrijednom veterinarskom propisu BiH-</w:t>
            </w:r>
            <w:r w:rsidRPr="00092026">
              <w:rPr>
                <w:rFonts w:asciiTheme="minorHAnsi" w:eastAsia="TimesNewRomanPSMT" w:hAnsiTheme="minorHAnsi" w:cstheme="minorHAnsi"/>
                <w:sz w:val="12"/>
                <w:szCs w:val="12"/>
                <w:lang w:val="bs-Latn-BA" w:eastAsia="en-US"/>
              </w:rPr>
              <w:t xml:space="preserve"> </w:t>
            </w:r>
            <w:r w:rsidR="00D04D65">
              <w:rPr>
                <w:rFonts w:asciiTheme="minorHAnsi" w:eastAsia="TimesNewRomanPSMT" w:hAnsiTheme="minorHAnsi" w:cstheme="minorHAnsi"/>
                <w:sz w:val="12"/>
                <w:szCs w:val="12"/>
                <w:lang w:val="bs-Latn-BA" w:eastAsia="en-US"/>
              </w:rPr>
              <w:t xml:space="preserve">Dodatak </w:t>
            </w:r>
            <w:r w:rsidR="00D04D65" w:rsidRPr="00092026">
              <w:rPr>
                <w:rFonts w:ascii="Calibri" w:hAnsi="Calibri" w:cs="Calibri"/>
                <w:sz w:val="12"/>
                <w:szCs w:val="12"/>
              </w:rPr>
              <w:t>Pravilnik</w:t>
            </w:r>
            <w:r w:rsidR="00D04D65">
              <w:rPr>
                <w:rFonts w:ascii="Calibri" w:hAnsi="Calibri" w:cs="Calibri"/>
                <w:sz w:val="12"/>
                <w:szCs w:val="12"/>
              </w:rPr>
              <w:t>a</w:t>
            </w:r>
            <w:r w:rsidR="00D04D65" w:rsidRPr="00092026">
              <w:rPr>
                <w:rFonts w:ascii="Calibri" w:hAnsi="Calibri" w:cs="Calibri"/>
                <w:sz w:val="12"/>
                <w:szCs w:val="12"/>
              </w:rPr>
              <w:t> </w:t>
            </w:r>
            <w:r w:rsidR="00316E1A" w:rsidRPr="00092026">
              <w:rPr>
                <w:rFonts w:ascii="Calibri" w:hAnsi="Calibri" w:cs="Calibri"/>
                <w:sz w:val="12"/>
                <w:szCs w:val="12"/>
              </w:rPr>
              <w:t>o statusu država ili regija u odnosu na bovinu spongiformnu encefalopatiju(¨Službeni glasnik BiH¨80/10</w:t>
            </w:r>
            <w:r w:rsidR="00316E1A" w:rsidRPr="008066D3">
              <w:rPr>
                <w:rFonts w:ascii="Calibri" w:hAnsi="Calibri" w:cs="Calibri"/>
                <w:sz w:val="12"/>
                <w:szCs w:val="12"/>
              </w:rPr>
              <w:t>)</w:t>
            </w:r>
            <w:r w:rsidRPr="008066D3">
              <w:rPr>
                <w:rFonts w:asciiTheme="minorHAnsi" w:eastAsia="TimesNewRomanPSMT" w:hAnsiTheme="minorHAnsi" w:cstheme="minorHAnsi"/>
                <w:sz w:val="12"/>
                <w:szCs w:val="12"/>
                <w:lang w:val="bs-Latn-BA" w:eastAsia="en-US"/>
              </w:rPr>
              <w:t>/</w:t>
            </w:r>
            <w:r w:rsidRPr="008066D3">
              <w:rPr>
                <w:rFonts w:asciiTheme="minorHAnsi" w:eastAsia="TimesNewRomanPSMT" w:hAnsiTheme="minorHAnsi" w:cstheme="minorHAnsi"/>
                <w:b/>
                <w:sz w:val="12"/>
                <w:szCs w:val="12"/>
                <w:lang w:val="bs-Latn-BA" w:eastAsia="en-US"/>
              </w:rPr>
              <w:t xml:space="preserve">  </w:t>
            </w:r>
            <w:r w:rsidRPr="008066D3">
              <w:rPr>
                <w:rFonts w:asciiTheme="minorHAnsi" w:hAnsiTheme="minorHAnsi" w:cstheme="minorHAnsi"/>
                <w:b/>
                <w:sz w:val="12"/>
                <w:szCs w:val="12"/>
              </w:rPr>
              <w:t>for imports from a country or a region with a negligible BSE risk as listed in Annex to Commission Decision 2007/453/EC as amended</w:t>
            </w:r>
            <w:r w:rsidRPr="008066D3">
              <w:rPr>
                <w:rFonts w:asciiTheme="minorHAnsi" w:hAnsiTheme="minorHAnsi" w:cstheme="minorHAnsi"/>
                <w:b/>
                <w:sz w:val="12"/>
                <w:szCs w:val="12"/>
                <w:lang w:val="mk-MK"/>
              </w:rPr>
              <w:t xml:space="preserve"> or equivalent veterinary legislation in </w:t>
            </w:r>
            <w:r w:rsidR="00316E1A" w:rsidRPr="008066D3">
              <w:rPr>
                <w:rFonts w:asciiTheme="minorHAnsi" w:hAnsiTheme="minorHAnsi" w:cstheme="minorHAnsi"/>
                <w:b/>
                <w:sz w:val="12"/>
                <w:szCs w:val="12"/>
                <w:lang w:val="bs-Latn-BA"/>
              </w:rPr>
              <w:t>BiH-</w:t>
            </w:r>
            <w:r w:rsidR="00316E1A" w:rsidRPr="008066D3">
              <w:rPr>
                <w:rFonts w:ascii="Calibri" w:hAnsi="Calibri" w:cs="Calibri"/>
                <w:b/>
                <w:sz w:val="12"/>
                <w:szCs w:val="12"/>
                <w:lang w:eastAsia="bs-Latn-BA"/>
              </w:rPr>
              <w:t xml:space="preserve"> Regulations on the</w:t>
            </w:r>
            <w:r w:rsidR="00316E1A" w:rsidRPr="00092026">
              <w:rPr>
                <w:rFonts w:ascii="Calibri" w:hAnsi="Calibri" w:cs="Calibri"/>
                <w:b/>
                <w:sz w:val="12"/>
                <w:szCs w:val="12"/>
                <w:lang w:eastAsia="bs-Latn-BA"/>
              </w:rPr>
              <w:t xml:space="preserve"> status of countries or regions in relation to bovine spongiform encephalopathy (¨ Official Gazette BiH¨ 80/10): </w:t>
            </w:r>
            <w:r w:rsidR="004E35CE">
              <w:rPr>
                <w:rFonts w:ascii="Calibri" w:hAnsi="Calibri" w:cs="Calibri"/>
                <w:b/>
                <w:sz w:val="12"/>
                <w:szCs w:val="12"/>
                <w:lang w:eastAsia="bs-Latn-BA"/>
              </w:rPr>
              <w:t xml:space="preserve">/ </w:t>
            </w:r>
            <w:r w:rsidR="004E35CE">
              <w:rPr>
                <w:rFonts w:ascii="Calibri" w:hAnsi="Calibri" w:cs="Calibri"/>
                <w:b/>
                <w:i/>
                <w:iCs/>
                <w:sz w:val="12"/>
                <w:szCs w:val="12"/>
                <w:lang w:eastAsia="bs-Latn-BA"/>
              </w:rPr>
              <w:t xml:space="preserve">Importui iš šalies ar regiono, kuriame yra nereikšminga GSE rizika, kaip nurodyta </w:t>
            </w:r>
            <w:r w:rsidR="003A611F">
              <w:rPr>
                <w:rFonts w:ascii="Calibri" w:hAnsi="Calibri" w:cs="Calibri"/>
                <w:b/>
                <w:i/>
                <w:iCs/>
                <w:sz w:val="12"/>
                <w:szCs w:val="12"/>
                <w:lang w:eastAsia="bs-Latn-BA"/>
              </w:rPr>
              <w:t xml:space="preserve">Komisijos </w:t>
            </w:r>
            <w:r w:rsidR="004E35CE">
              <w:rPr>
                <w:rFonts w:ascii="Calibri" w:hAnsi="Calibri" w:cs="Calibri"/>
                <w:b/>
                <w:i/>
                <w:iCs/>
                <w:sz w:val="12"/>
                <w:szCs w:val="12"/>
                <w:lang w:eastAsia="bs-Latn-BA"/>
              </w:rPr>
              <w:t>sprendimu 2007/453/EB su pakeitimais priede arba lygiaverčiais veterinarijos teisės aktais Bosnijos ir Hercegovinos reglamentuose dėl šalių ar regionų</w:t>
            </w:r>
            <w:r w:rsidR="0092567B">
              <w:rPr>
                <w:rFonts w:ascii="Calibri" w:hAnsi="Calibri" w:cs="Calibri"/>
                <w:b/>
                <w:i/>
                <w:iCs/>
                <w:sz w:val="12"/>
                <w:szCs w:val="12"/>
                <w:lang w:eastAsia="bs-Latn-BA"/>
              </w:rPr>
              <w:t xml:space="preserve"> statuso, susijusio su galvijų spongiformine encefalopatija (''</w:t>
            </w:r>
            <w:r w:rsidR="003A611F">
              <w:rPr>
                <w:rFonts w:ascii="Calibri" w:hAnsi="Calibri" w:cs="Calibri"/>
                <w:b/>
                <w:i/>
                <w:iCs/>
                <w:sz w:val="12"/>
                <w:szCs w:val="12"/>
                <w:lang w:eastAsia="bs-Latn-BA"/>
              </w:rPr>
              <w:t xml:space="preserve">BiH </w:t>
            </w:r>
            <w:r w:rsidR="0092567B">
              <w:rPr>
                <w:rFonts w:ascii="Calibri" w:hAnsi="Calibri" w:cs="Calibri"/>
                <w:b/>
                <w:i/>
                <w:iCs/>
                <w:sz w:val="12"/>
                <w:szCs w:val="12"/>
                <w:lang w:eastAsia="bs-Latn-BA"/>
              </w:rPr>
              <w:t>oficialusis leidinys“</w:t>
            </w:r>
            <w:r w:rsidR="002E11A8">
              <w:rPr>
                <w:rFonts w:ascii="Calibri" w:hAnsi="Calibri" w:cs="Calibri"/>
                <w:b/>
                <w:i/>
                <w:iCs/>
                <w:sz w:val="12"/>
                <w:szCs w:val="12"/>
                <w:lang w:eastAsia="bs-Latn-BA"/>
              </w:rPr>
              <w:t xml:space="preserve"> 80/10):</w:t>
            </w:r>
          </w:p>
          <w:p w14:paraId="3385DAE4" w14:textId="77777777" w:rsidR="00316E1A" w:rsidRPr="00092026" w:rsidRDefault="00316E1A" w:rsidP="00316E1A">
            <w:pPr>
              <w:ind w:left="618" w:hanging="426"/>
              <w:rPr>
                <w:rFonts w:ascii="Calibri" w:hAnsi="Calibri" w:cs="Calibri"/>
                <w:b/>
                <w:sz w:val="12"/>
                <w:szCs w:val="12"/>
                <w:lang w:eastAsia="bs-Latn-BA"/>
              </w:rPr>
            </w:pPr>
          </w:p>
          <w:p w14:paraId="3385DAE5" w14:textId="494DAB06" w:rsidR="00316E1A" w:rsidRDefault="003A611F" w:rsidP="00DA47A1">
            <w:pPr>
              <w:pStyle w:val="ListParagraph"/>
              <w:numPr>
                <w:ilvl w:val="0"/>
                <w:numId w:val="3"/>
              </w:numPr>
              <w:ind w:right="102"/>
              <w:jc w:val="both"/>
              <w:rPr>
                <w:rFonts w:asciiTheme="minorHAnsi" w:hAnsiTheme="minorHAnsi" w:cstheme="minorHAnsi"/>
                <w:sz w:val="12"/>
                <w:szCs w:val="12"/>
              </w:rPr>
            </w:pPr>
            <w:r w:rsidRPr="00092026">
              <w:rPr>
                <w:rFonts w:asciiTheme="minorHAnsi" w:hAnsiTheme="minorHAnsi" w:cstheme="minorHAnsi"/>
                <w:spacing w:val="-4"/>
                <w:sz w:val="12"/>
                <w:szCs w:val="12"/>
                <w:lang w:val="bs-Latn-BA"/>
              </w:rPr>
              <w:t>Z</w:t>
            </w:r>
            <w:r w:rsidR="00316E1A" w:rsidRPr="00092026">
              <w:rPr>
                <w:rFonts w:asciiTheme="minorHAnsi" w:hAnsiTheme="minorHAnsi" w:cstheme="minorHAnsi"/>
                <w:spacing w:val="-4"/>
                <w:sz w:val="12"/>
                <w:szCs w:val="12"/>
                <w:lang w:val="bs-Latn-BA"/>
              </w:rPr>
              <w:t xml:space="preserve">emlja ili regija je svrstana  u skladu sa članom 5(2) Regulative (EZ) broj 999/2001  </w:t>
            </w:r>
            <w:r w:rsidR="00316E1A" w:rsidRPr="00092026">
              <w:rPr>
                <w:rStyle w:val="hps"/>
                <w:rFonts w:asciiTheme="minorHAnsi" w:hAnsiTheme="minorHAnsi" w:cstheme="minorHAnsi"/>
                <w:sz w:val="12"/>
                <w:szCs w:val="12"/>
                <w:lang w:val="bs-Latn-BA"/>
              </w:rPr>
              <w:t>Europskog parlamenta</w:t>
            </w:r>
            <w:r w:rsidR="00316E1A" w:rsidRPr="00092026">
              <w:rPr>
                <w:rStyle w:val="shorttext"/>
                <w:rFonts w:asciiTheme="minorHAnsi" w:hAnsiTheme="minorHAnsi" w:cstheme="minorHAnsi"/>
                <w:sz w:val="12"/>
                <w:szCs w:val="12"/>
                <w:lang w:val="bs-Latn-BA"/>
              </w:rPr>
              <w:t xml:space="preserve"> </w:t>
            </w:r>
            <w:r w:rsidR="00316E1A" w:rsidRPr="00092026">
              <w:rPr>
                <w:rStyle w:val="hps"/>
                <w:rFonts w:asciiTheme="minorHAnsi" w:hAnsiTheme="minorHAnsi" w:cstheme="minorHAnsi"/>
                <w:sz w:val="12"/>
                <w:szCs w:val="12"/>
                <w:lang w:val="bs-Latn-BA"/>
              </w:rPr>
              <w:t>i Vijeća</w:t>
            </w:r>
            <w:r w:rsidR="00316E1A" w:rsidRPr="00092026">
              <w:rPr>
                <w:rFonts w:asciiTheme="minorHAnsi" w:hAnsiTheme="minorHAnsi" w:cstheme="minorHAnsi"/>
                <w:spacing w:val="-4"/>
                <w:sz w:val="12"/>
                <w:szCs w:val="12"/>
                <w:lang w:val="bs-Latn-BA"/>
              </w:rPr>
              <w:t xml:space="preserve">  ili  </w:t>
            </w:r>
            <w:r w:rsidR="00316E1A" w:rsidRPr="00092026">
              <w:rPr>
                <w:rFonts w:asciiTheme="minorHAnsi" w:eastAsia="TimesNewRomanPSMT" w:hAnsiTheme="minorHAnsi" w:cstheme="minorHAnsi"/>
                <w:sz w:val="12"/>
                <w:szCs w:val="12"/>
                <w:lang w:val="bs-Latn-BA" w:eastAsia="en-US"/>
              </w:rPr>
              <w:t>jednakovrijednom veterinarskom propisu BiH</w:t>
            </w:r>
            <w:r w:rsidR="00092026" w:rsidRPr="00092026">
              <w:rPr>
                <w:rFonts w:asciiTheme="minorHAnsi" w:eastAsia="TimesNewRomanPSMT" w:hAnsiTheme="minorHAnsi" w:cstheme="minorHAnsi"/>
                <w:sz w:val="12"/>
                <w:szCs w:val="12"/>
                <w:lang w:val="bs-Latn-BA" w:eastAsia="en-US"/>
              </w:rPr>
              <w:t>- član 6(2)</w:t>
            </w:r>
            <w:r w:rsidR="00092026">
              <w:rPr>
                <w:rFonts w:asciiTheme="minorHAnsi" w:eastAsia="TimesNewRomanPSMT" w:hAnsiTheme="minorHAnsi" w:cstheme="minorHAnsi"/>
                <w:sz w:val="12"/>
                <w:szCs w:val="12"/>
                <w:lang w:val="bs-Latn-BA" w:eastAsia="en-US"/>
              </w:rPr>
              <w:t xml:space="preserve"> </w:t>
            </w:r>
            <w:r w:rsidR="00092026" w:rsidRPr="00092026">
              <w:rPr>
                <w:rFonts w:asciiTheme="minorHAnsi" w:hAnsiTheme="minorHAnsi" w:cstheme="minorHAnsi"/>
                <w:sz w:val="12"/>
                <w:szCs w:val="12"/>
              </w:rPr>
              <w:t xml:space="preserve">Pravilnika kojim se utvrđuju mjere za sprječavanje, kontrolu i iskorjenjivanje transmisivnih spongiformnih encefalopatija(„Službeni glasnik BiH“ </w:t>
            </w:r>
            <w:r w:rsidR="00092026" w:rsidRPr="00626CB8">
              <w:rPr>
                <w:rFonts w:asciiTheme="minorHAnsi" w:hAnsiTheme="minorHAnsi" w:cstheme="minorHAnsi"/>
                <w:sz w:val="12"/>
                <w:szCs w:val="12"/>
              </w:rPr>
              <w:t>broj 25/11) /</w:t>
            </w:r>
            <w:r w:rsidR="00092026" w:rsidRPr="00626CB8">
              <w:rPr>
                <w:rFonts w:asciiTheme="minorHAnsi" w:hAnsiTheme="minorHAnsi" w:cstheme="minorHAnsi"/>
                <w:b/>
                <w:sz w:val="12"/>
                <w:szCs w:val="12"/>
              </w:rPr>
              <w:t xml:space="preserve"> </w:t>
            </w:r>
            <w:r w:rsidR="00316E1A" w:rsidRPr="00626CB8">
              <w:rPr>
                <w:rFonts w:asciiTheme="minorHAnsi" w:hAnsiTheme="minorHAnsi" w:cstheme="minorHAnsi"/>
                <w:b/>
                <w:sz w:val="12"/>
                <w:szCs w:val="12"/>
              </w:rPr>
              <w:t>the country or region is classified in accordance with Article 5(2) of Regulation (EC) No 999/2001</w:t>
            </w:r>
            <w:r w:rsidR="00316E1A" w:rsidRPr="00626CB8">
              <w:rPr>
                <w:rFonts w:asciiTheme="minorHAnsi" w:hAnsiTheme="minorHAnsi" w:cstheme="minorHAnsi"/>
                <w:b/>
                <w:sz w:val="12"/>
                <w:szCs w:val="12"/>
                <w:lang w:val="mk-MK"/>
              </w:rPr>
              <w:t xml:space="preserve"> </w:t>
            </w:r>
            <w:r w:rsidR="00316E1A" w:rsidRPr="00626CB8">
              <w:rPr>
                <w:rFonts w:asciiTheme="minorHAnsi" w:hAnsiTheme="minorHAnsi" w:cstheme="minorHAnsi"/>
                <w:b/>
                <w:sz w:val="12"/>
                <w:szCs w:val="12"/>
              </w:rPr>
              <w:t xml:space="preserve">of the European Parliament and of the Council </w:t>
            </w:r>
            <w:r w:rsidR="00316E1A" w:rsidRPr="00626CB8">
              <w:rPr>
                <w:rFonts w:asciiTheme="minorHAnsi" w:hAnsiTheme="minorHAnsi" w:cstheme="minorHAnsi"/>
                <w:b/>
                <w:sz w:val="12"/>
                <w:szCs w:val="12"/>
                <w:lang w:val="mk-MK"/>
              </w:rPr>
              <w:t xml:space="preserve">or </w:t>
            </w:r>
            <w:r w:rsidR="00092026" w:rsidRPr="00626CB8">
              <w:rPr>
                <w:rFonts w:asciiTheme="minorHAnsi" w:hAnsiTheme="minorHAnsi" w:cstheme="minorHAnsi"/>
                <w:b/>
                <w:sz w:val="12"/>
                <w:szCs w:val="12"/>
                <w:lang w:val="mk-MK"/>
              </w:rPr>
              <w:t xml:space="preserve">equivalent veterinary legislation in </w:t>
            </w:r>
            <w:r w:rsidR="00092026" w:rsidRPr="00626CB8">
              <w:rPr>
                <w:rFonts w:asciiTheme="minorHAnsi" w:hAnsiTheme="minorHAnsi" w:cstheme="minorHAnsi"/>
                <w:b/>
                <w:sz w:val="12"/>
                <w:szCs w:val="12"/>
                <w:lang w:val="bs-Latn-BA"/>
              </w:rPr>
              <w:t>BiH</w:t>
            </w:r>
            <w:r w:rsidR="00092026" w:rsidRPr="00626CB8">
              <w:rPr>
                <w:rFonts w:asciiTheme="minorHAnsi" w:hAnsiTheme="minorHAnsi" w:cstheme="minorHAnsi"/>
                <w:b/>
                <w:sz w:val="12"/>
                <w:szCs w:val="12"/>
              </w:rPr>
              <w:t xml:space="preserve"> – Article 6(2) of </w:t>
            </w:r>
            <w:r w:rsidR="00092026" w:rsidRPr="00626CB8">
              <w:rPr>
                <w:rStyle w:val="hps"/>
                <w:rFonts w:asciiTheme="minorHAnsi" w:hAnsiTheme="minorHAnsi" w:cstheme="minorHAnsi"/>
                <w:b/>
                <w:sz w:val="12"/>
                <w:szCs w:val="12"/>
              </w:rPr>
              <w:t>Regulations</w:t>
            </w:r>
            <w:r w:rsidR="00092026" w:rsidRPr="00626CB8">
              <w:rPr>
                <w:rFonts w:asciiTheme="minorHAnsi" w:hAnsiTheme="minorHAnsi" w:cstheme="minorHAnsi"/>
                <w:b/>
                <w:sz w:val="12"/>
                <w:szCs w:val="12"/>
              </w:rPr>
              <w:t xml:space="preserve"> </w:t>
            </w:r>
            <w:r w:rsidR="00092026" w:rsidRPr="00626CB8">
              <w:rPr>
                <w:rStyle w:val="hps"/>
                <w:rFonts w:asciiTheme="minorHAnsi" w:hAnsiTheme="minorHAnsi" w:cstheme="minorHAnsi"/>
                <w:b/>
                <w:sz w:val="12"/>
                <w:szCs w:val="12"/>
              </w:rPr>
              <w:t>which sets out measures</w:t>
            </w:r>
            <w:r w:rsidR="00092026" w:rsidRPr="00626CB8">
              <w:rPr>
                <w:rFonts w:asciiTheme="minorHAnsi" w:hAnsiTheme="minorHAnsi" w:cstheme="minorHAnsi"/>
                <w:b/>
                <w:sz w:val="12"/>
                <w:szCs w:val="12"/>
              </w:rPr>
              <w:t xml:space="preserve"> </w:t>
            </w:r>
            <w:r w:rsidR="00092026" w:rsidRPr="00626CB8">
              <w:rPr>
                <w:rStyle w:val="hps"/>
                <w:rFonts w:asciiTheme="minorHAnsi" w:hAnsiTheme="minorHAnsi" w:cstheme="minorHAnsi"/>
                <w:b/>
                <w:sz w:val="12"/>
                <w:szCs w:val="12"/>
              </w:rPr>
              <w:t>for the prevention,</w:t>
            </w:r>
            <w:r w:rsidR="00092026" w:rsidRPr="00626CB8">
              <w:rPr>
                <w:rFonts w:asciiTheme="minorHAnsi" w:hAnsiTheme="minorHAnsi" w:cstheme="minorHAnsi"/>
                <w:b/>
                <w:sz w:val="12"/>
                <w:szCs w:val="12"/>
              </w:rPr>
              <w:t xml:space="preserve"> </w:t>
            </w:r>
            <w:r w:rsidR="00092026" w:rsidRPr="00626CB8">
              <w:rPr>
                <w:rStyle w:val="hps"/>
                <w:rFonts w:asciiTheme="minorHAnsi" w:hAnsiTheme="minorHAnsi" w:cstheme="minorHAnsi"/>
                <w:b/>
                <w:sz w:val="12"/>
                <w:szCs w:val="12"/>
              </w:rPr>
              <w:t>control and</w:t>
            </w:r>
            <w:r w:rsidR="00092026" w:rsidRPr="00626CB8">
              <w:rPr>
                <w:rFonts w:asciiTheme="minorHAnsi" w:hAnsiTheme="minorHAnsi" w:cstheme="minorHAnsi"/>
                <w:b/>
                <w:sz w:val="12"/>
                <w:szCs w:val="12"/>
              </w:rPr>
              <w:t xml:space="preserve"> </w:t>
            </w:r>
            <w:r w:rsidR="00092026" w:rsidRPr="00626CB8">
              <w:rPr>
                <w:rStyle w:val="hps"/>
                <w:rFonts w:asciiTheme="minorHAnsi" w:hAnsiTheme="minorHAnsi" w:cstheme="minorHAnsi"/>
                <w:b/>
                <w:sz w:val="12"/>
                <w:szCs w:val="12"/>
              </w:rPr>
              <w:t>eradication of</w:t>
            </w:r>
            <w:r w:rsidR="00092026" w:rsidRPr="00626CB8">
              <w:rPr>
                <w:rFonts w:asciiTheme="minorHAnsi" w:hAnsiTheme="minorHAnsi" w:cstheme="minorHAnsi"/>
                <w:b/>
                <w:sz w:val="12"/>
                <w:szCs w:val="12"/>
              </w:rPr>
              <w:t xml:space="preserve"> </w:t>
            </w:r>
            <w:r w:rsidR="00092026" w:rsidRPr="00626CB8">
              <w:rPr>
                <w:rStyle w:val="hps"/>
                <w:rFonts w:asciiTheme="minorHAnsi" w:hAnsiTheme="minorHAnsi" w:cstheme="minorHAnsi"/>
                <w:b/>
                <w:sz w:val="12"/>
                <w:szCs w:val="12"/>
              </w:rPr>
              <w:t>transmissible</w:t>
            </w:r>
            <w:r w:rsidR="00092026" w:rsidRPr="00626CB8">
              <w:rPr>
                <w:rFonts w:asciiTheme="minorHAnsi" w:hAnsiTheme="minorHAnsi" w:cstheme="minorHAnsi"/>
                <w:b/>
                <w:sz w:val="12"/>
                <w:szCs w:val="12"/>
              </w:rPr>
              <w:t xml:space="preserve"> </w:t>
            </w:r>
            <w:r w:rsidR="00092026" w:rsidRPr="00626CB8">
              <w:rPr>
                <w:rStyle w:val="hps"/>
                <w:rFonts w:asciiTheme="minorHAnsi" w:hAnsiTheme="minorHAnsi" w:cstheme="minorHAnsi"/>
                <w:b/>
                <w:sz w:val="12"/>
                <w:szCs w:val="12"/>
              </w:rPr>
              <w:t>spongiform</w:t>
            </w:r>
            <w:r w:rsidR="00092026" w:rsidRPr="00626CB8">
              <w:rPr>
                <w:rFonts w:asciiTheme="minorHAnsi" w:hAnsiTheme="minorHAnsi" w:cstheme="minorHAnsi"/>
                <w:b/>
                <w:sz w:val="12"/>
                <w:szCs w:val="12"/>
              </w:rPr>
              <w:t xml:space="preserve"> </w:t>
            </w:r>
            <w:r w:rsidR="00092026" w:rsidRPr="00626CB8">
              <w:rPr>
                <w:rStyle w:val="hps"/>
                <w:rFonts w:asciiTheme="minorHAnsi" w:hAnsiTheme="minorHAnsi" w:cstheme="minorHAnsi"/>
                <w:b/>
                <w:sz w:val="12"/>
                <w:szCs w:val="12"/>
              </w:rPr>
              <w:t>encephalopathy</w:t>
            </w:r>
            <w:r w:rsidR="00092026" w:rsidRPr="00626CB8">
              <w:rPr>
                <w:rFonts w:asciiTheme="minorHAnsi" w:hAnsiTheme="minorHAnsi" w:cstheme="minorHAnsi"/>
                <w:b/>
                <w:sz w:val="12"/>
                <w:szCs w:val="12"/>
              </w:rPr>
              <w:t xml:space="preserve"> </w:t>
            </w:r>
            <w:r w:rsidR="00092026" w:rsidRPr="00626CB8">
              <w:rPr>
                <w:rStyle w:val="hps"/>
                <w:rFonts w:asciiTheme="minorHAnsi" w:hAnsiTheme="minorHAnsi" w:cstheme="minorHAnsi"/>
                <w:b/>
                <w:sz w:val="12"/>
                <w:szCs w:val="12"/>
              </w:rPr>
              <w:t>(</w:t>
            </w:r>
            <w:r>
              <w:rPr>
                <w:rStyle w:val="hps"/>
                <w:rFonts w:asciiTheme="minorHAnsi" w:hAnsiTheme="minorHAnsi" w:cstheme="minorHAnsi"/>
                <w:b/>
                <w:sz w:val="12"/>
                <w:szCs w:val="12"/>
              </w:rPr>
              <w:t>„</w:t>
            </w:r>
            <w:r w:rsidR="00092026" w:rsidRPr="00626CB8">
              <w:rPr>
                <w:rFonts w:asciiTheme="minorHAnsi" w:hAnsiTheme="minorHAnsi" w:cstheme="minorHAnsi"/>
                <w:b/>
                <w:sz w:val="12"/>
                <w:szCs w:val="12"/>
              </w:rPr>
              <w:t xml:space="preserve">Official </w:t>
            </w:r>
            <w:r w:rsidR="00092026" w:rsidRPr="00626CB8">
              <w:rPr>
                <w:rStyle w:val="hps"/>
                <w:rFonts w:asciiTheme="minorHAnsi" w:hAnsiTheme="minorHAnsi" w:cstheme="minorHAnsi"/>
                <w:b/>
                <w:sz w:val="12"/>
                <w:szCs w:val="12"/>
              </w:rPr>
              <w:t>Gazette BiH</w:t>
            </w:r>
            <w:r>
              <w:rPr>
                <w:rStyle w:val="hps"/>
                <w:rFonts w:asciiTheme="minorHAnsi" w:hAnsiTheme="minorHAnsi" w:cstheme="minorHAnsi"/>
                <w:b/>
                <w:sz w:val="12"/>
                <w:szCs w:val="12"/>
              </w:rPr>
              <w:t>“</w:t>
            </w:r>
            <w:r w:rsidR="00092026" w:rsidRPr="00626CB8">
              <w:rPr>
                <w:rStyle w:val="hps"/>
                <w:rFonts w:asciiTheme="minorHAnsi" w:hAnsiTheme="minorHAnsi" w:cstheme="minorHAnsi"/>
                <w:b/>
                <w:sz w:val="12"/>
                <w:szCs w:val="12"/>
              </w:rPr>
              <w:t xml:space="preserve"> No.</w:t>
            </w:r>
            <w:r w:rsidR="00092026" w:rsidRPr="00626CB8">
              <w:rPr>
                <w:rFonts w:asciiTheme="minorHAnsi" w:hAnsiTheme="minorHAnsi" w:cstheme="minorHAnsi"/>
                <w:b/>
                <w:sz w:val="12"/>
                <w:szCs w:val="12"/>
              </w:rPr>
              <w:t xml:space="preserve"> </w:t>
            </w:r>
            <w:r w:rsidR="00092026" w:rsidRPr="00626CB8">
              <w:rPr>
                <w:rStyle w:val="hps"/>
                <w:rFonts w:asciiTheme="minorHAnsi" w:hAnsiTheme="minorHAnsi" w:cstheme="minorHAnsi"/>
                <w:b/>
                <w:sz w:val="12"/>
                <w:szCs w:val="12"/>
              </w:rPr>
              <w:t>25/11</w:t>
            </w:r>
            <w:r w:rsidR="00092026" w:rsidRPr="00626CB8">
              <w:rPr>
                <w:rFonts w:asciiTheme="minorHAnsi" w:hAnsiTheme="minorHAnsi" w:cstheme="minorHAnsi"/>
                <w:b/>
                <w:sz w:val="12"/>
                <w:szCs w:val="12"/>
              </w:rPr>
              <w:t>)</w:t>
            </w:r>
            <w:r w:rsidR="008066D3">
              <w:rPr>
                <w:rFonts w:asciiTheme="minorHAnsi" w:hAnsiTheme="minorHAnsi" w:cstheme="minorHAnsi"/>
                <w:b/>
                <w:sz w:val="12"/>
                <w:szCs w:val="12"/>
              </w:rPr>
              <w:t>;</w:t>
            </w:r>
            <w:r w:rsidR="002E11A8">
              <w:rPr>
                <w:rFonts w:asciiTheme="minorHAnsi" w:hAnsiTheme="minorHAnsi" w:cstheme="minorHAnsi"/>
                <w:b/>
                <w:sz w:val="12"/>
                <w:szCs w:val="12"/>
              </w:rPr>
              <w:t xml:space="preserve">/ </w:t>
            </w:r>
            <w:r w:rsidR="002E11A8">
              <w:rPr>
                <w:rFonts w:asciiTheme="minorHAnsi" w:hAnsiTheme="minorHAnsi" w:cstheme="minorHAnsi"/>
                <w:b/>
                <w:i/>
                <w:iCs/>
                <w:sz w:val="12"/>
                <w:szCs w:val="12"/>
              </w:rPr>
              <w:t>Šalis arba regionas klasifikuojamas pagal Europos Parlamento ir Tarybos reglamento</w:t>
            </w:r>
            <w:r w:rsidR="00D348D5">
              <w:rPr>
                <w:rFonts w:asciiTheme="minorHAnsi" w:hAnsiTheme="minorHAnsi" w:cstheme="minorHAnsi"/>
                <w:b/>
                <w:i/>
                <w:iCs/>
                <w:sz w:val="12"/>
                <w:szCs w:val="12"/>
              </w:rPr>
              <w:t xml:space="preserve"> (EB) Nr. 999/2001 5 straipsnio 2 dalį arba lygiaverčius Bosnijos ir Hercegovinos veterinarijos teisės aktus – reglamentų 6 straipsnio 2 dalį, kurioje nustatytos priemonės užkrečiamosios spongiforminės encefalopatijos prevencija</w:t>
            </w:r>
            <w:r>
              <w:rPr>
                <w:rFonts w:asciiTheme="minorHAnsi" w:hAnsiTheme="minorHAnsi" w:cstheme="minorHAnsi"/>
                <w:b/>
                <w:i/>
                <w:iCs/>
                <w:sz w:val="12"/>
                <w:szCs w:val="12"/>
              </w:rPr>
              <w:t>i</w:t>
            </w:r>
            <w:r w:rsidR="00D348D5">
              <w:rPr>
                <w:rFonts w:asciiTheme="minorHAnsi" w:hAnsiTheme="minorHAnsi" w:cstheme="minorHAnsi"/>
                <w:b/>
                <w:i/>
                <w:iCs/>
                <w:sz w:val="12"/>
                <w:szCs w:val="12"/>
              </w:rPr>
              <w:t>, kontrol</w:t>
            </w:r>
            <w:r>
              <w:rPr>
                <w:rFonts w:asciiTheme="minorHAnsi" w:hAnsiTheme="minorHAnsi" w:cstheme="minorHAnsi"/>
                <w:b/>
                <w:i/>
                <w:iCs/>
                <w:sz w:val="12"/>
                <w:szCs w:val="12"/>
              </w:rPr>
              <w:t>ei</w:t>
            </w:r>
            <w:r w:rsidR="00D348D5">
              <w:rPr>
                <w:rFonts w:asciiTheme="minorHAnsi" w:hAnsiTheme="minorHAnsi" w:cstheme="minorHAnsi"/>
                <w:b/>
                <w:i/>
                <w:iCs/>
                <w:sz w:val="12"/>
                <w:szCs w:val="12"/>
              </w:rPr>
              <w:t xml:space="preserve"> ir </w:t>
            </w:r>
            <w:r>
              <w:rPr>
                <w:rFonts w:asciiTheme="minorHAnsi" w:hAnsiTheme="minorHAnsi" w:cstheme="minorHAnsi"/>
                <w:b/>
                <w:i/>
                <w:iCs/>
                <w:sz w:val="12"/>
                <w:szCs w:val="12"/>
              </w:rPr>
              <w:t xml:space="preserve">likvidavimui </w:t>
            </w:r>
            <w:r w:rsidR="00D348D5">
              <w:rPr>
                <w:rFonts w:asciiTheme="minorHAnsi" w:hAnsiTheme="minorHAnsi" w:cstheme="minorHAnsi"/>
                <w:b/>
                <w:i/>
                <w:iCs/>
                <w:sz w:val="12"/>
                <w:szCs w:val="12"/>
              </w:rPr>
              <w:t>(''</w:t>
            </w:r>
            <w:r w:rsidR="00275D20">
              <w:rPr>
                <w:rFonts w:asciiTheme="minorHAnsi" w:hAnsiTheme="minorHAnsi" w:cstheme="minorHAnsi"/>
                <w:b/>
                <w:i/>
                <w:iCs/>
                <w:sz w:val="12"/>
                <w:szCs w:val="12"/>
              </w:rPr>
              <w:t>BiH oficialusis leidinys'' Nr. 25.11);</w:t>
            </w:r>
          </w:p>
          <w:p w14:paraId="3385DAE6" w14:textId="77777777" w:rsidR="00092026" w:rsidRPr="00316E1A" w:rsidRDefault="00092026" w:rsidP="00092026">
            <w:pPr>
              <w:pStyle w:val="ListParagraph"/>
              <w:ind w:left="836" w:right="102"/>
              <w:jc w:val="both"/>
              <w:rPr>
                <w:rFonts w:asciiTheme="minorHAnsi" w:hAnsiTheme="minorHAnsi" w:cstheme="minorHAnsi"/>
                <w:sz w:val="12"/>
                <w:szCs w:val="12"/>
              </w:rPr>
            </w:pPr>
          </w:p>
          <w:p w14:paraId="3385DAE7" w14:textId="54402C88" w:rsidR="00316E1A" w:rsidRPr="00D03AB1" w:rsidRDefault="00316E1A" w:rsidP="00DA47A1">
            <w:pPr>
              <w:pStyle w:val="ListParagraph"/>
              <w:numPr>
                <w:ilvl w:val="0"/>
                <w:numId w:val="3"/>
              </w:numPr>
              <w:ind w:right="102"/>
              <w:jc w:val="both"/>
              <w:rPr>
                <w:rFonts w:asciiTheme="minorHAnsi" w:hAnsiTheme="minorHAnsi" w:cstheme="minorHAnsi"/>
                <w:sz w:val="12"/>
                <w:szCs w:val="12"/>
              </w:rPr>
            </w:pPr>
            <w:r w:rsidRPr="00F16AFF">
              <w:rPr>
                <w:rFonts w:asciiTheme="minorHAnsi" w:hAnsiTheme="minorHAnsi" w:cstheme="minorHAnsi"/>
                <w:spacing w:val="-5"/>
                <w:sz w:val="12"/>
                <w:szCs w:val="12"/>
              </w:rPr>
              <w:t>životinje, od kojih su dobiveni proizvod</w:t>
            </w:r>
            <w:r w:rsidR="00460E55" w:rsidRPr="00F16AFF">
              <w:rPr>
                <w:rFonts w:asciiTheme="minorHAnsi" w:hAnsiTheme="minorHAnsi" w:cstheme="minorHAnsi"/>
                <w:spacing w:val="-5"/>
                <w:sz w:val="12"/>
                <w:szCs w:val="12"/>
              </w:rPr>
              <w:t>i goveđeg, ovčijeg i kozijeg porijek</w:t>
            </w:r>
            <w:r w:rsidRPr="00F16AFF">
              <w:rPr>
                <w:rFonts w:asciiTheme="minorHAnsi" w:hAnsiTheme="minorHAnsi" w:cstheme="minorHAnsi"/>
                <w:spacing w:val="-5"/>
                <w:sz w:val="12"/>
                <w:szCs w:val="12"/>
              </w:rPr>
              <w:t>la, su rođene, neprekidno uzgajane i zaklane u klaonicama u zemlji s neznatnim BSE rizikom te su prošle inspekciju prije i poslije klanja; /</w:t>
            </w:r>
            <w:r w:rsidRPr="00626CB8">
              <w:rPr>
                <w:rFonts w:asciiTheme="minorHAnsi" w:hAnsiTheme="minorHAnsi" w:cstheme="minorHAnsi"/>
                <w:b/>
                <w:sz w:val="12"/>
                <w:szCs w:val="12"/>
              </w:rPr>
              <w:t>the animals from which the products of bovine, ovine and caprine animal origin were derived were born, continuously reared and slaughtered in the country with negligible BSE risk and passed ante-mortem and post-mortem inspections;</w:t>
            </w:r>
            <w:r w:rsidR="00275FCF">
              <w:rPr>
                <w:rFonts w:asciiTheme="minorHAnsi" w:hAnsiTheme="minorHAnsi" w:cstheme="minorHAnsi"/>
                <w:b/>
                <w:sz w:val="12"/>
                <w:szCs w:val="12"/>
              </w:rPr>
              <w:t xml:space="preserve"> / </w:t>
            </w:r>
            <w:r w:rsidR="00275FCF" w:rsidRPr="00D32B57">
              <w:rPr>
                <w:rFonts w:asciiTheme="minorHAnsi" w:hAnsiTheme="minorHAnsi" w:cstheme="minorHAnsi"/>
                <w:b/>
                <w:i/>
                <w:iCs/>
                <w:sz w:val="12"/>
                <w:szCs w:val="12"/>
              </w:rPr>
              <w:t>Gyvūnai, iš kurių buvo gauti gyvūninės kilmės galvijų, avių ir ožkų produktai, buvo gimę, nuolat auginami ir paskersti šalyje, kuriose GSE rizika yra nedidelė</w:t>
            </w:r>
            <w:r w:rsidR="00D32B57" w:rsidRPr="00D32B57">
              <w:rPr>
                <w:rFonts w:asciiTheme="minorHAnsi" w:hAnsiTheme="minorHAnsi" w:cstheme="minorHAnsi"/>
                <w:b/>
                <w:i/>
                <w:iCs/>
                <w:sz w:val="12"/>
                <w:szCs w:val="12"/>
              </w:rPr>
              <w:t xml:space="preserve">, ir buvo atlikti </w:t>
            </w:r>
            <w:r w:rsidR="002B0E74">
              <w:rPr>
                <w:rFonts w:asciiTheme="minorHAnsi" w:hAnsiTheme="minorHAnsi" w:cstheme="minorHAnsi"/>
                <w:b/>
                <w:i/>
                <w:iCs/>
                <w:sz w:val="12"/>
                <w:szCs w:val="12"/>
              </w:rPr>
              <w:t>priešskerdiminis ir poskerdiminis</w:t>
            </w:r>
            <w:r w:rsidR="00D32B57" w:rsidRPr="00D32B57">
              <w:rPr>
                <w:rFonts w:asciiTheme="minorHAnsi" w:hAnsiTheme="minorHAnsi" w:cstheme="minorHAnsi"/>
                <w:b/>
                <w:i/>
                <w:iCs/>
                <w:sz w:val="12"/>
                <w:szCs w:val="12"/>
              </w:rPr>
              <w:t xml:space="preserve"> patikrinimai;</w:t>
            </w:r>
          </w:p>
          <w:p w14:paraId="3385DAE8" w14:textId="77777777" w:rsidR="00316E1A" w:rsidRPr="008A3F5D" w:rsidRDefault="00316E1A" w:rsidP="00316E1A">
            <w:pPr>
              <w:pStyle w:val="ListParagraph"/>
              <w:ind w:left="836" w:right="102"/>
              <w:jc w:val="both"/>
              <w:rPr>
                <w:rFonts w:asciiTheme="minorHAnsi" w:hAnsiTheme="minorHAnsi" w:cstheme="minorHAnsi"/>
                <w:sz w:val="12"/>
                <w:szCs w:val="12"/>
              </w:rPr>
            </w:pPr>
          </w:p>
          <w:p w14:paraId="3385DAE9" w14:textId="5074AA2B" w:rsidR="00626CB8" w:rsidRDefault="00626CB8" w:rsidP="00DA47A1">
            <w:pPr>
              <w:pStyle w:val="ListParagraph"/>
              <w:numPr>
                <w:ilvl w:val="0"/>
                <w:numId w:val="4"/>
              </w:numPr>
              <w:ind w:left="476" w:hanging="284"/>
              <w:rPr>
                <w:rFonts w:asciiTheme="minorHAnsi" w:hAnsiTheme="minorHAnsi" w:cstheme="minorHAnsi"/>
                <w:sz w:val="12"/>
                <w:szCs w:val="12"/>
                <w:lang w:val="bs-Latn-BA"/>
              </w:rPr>
            </w:pPr>
            <w:r>
              <w:rPr>
                <w:rFonts w:asciiTheme="minorHAnsi" w:hAnsiTheme="minorHAnsi" w:cstheme="minorHAnsi"/>
                <w:sz w:val="12"/>
                <w:szCs w:val="12"/>
              </w:rPr>
              <w:t xml:space="preserve">3)        </w:t>
            </w:r>
            <w:proofErr w:type="spellStart"/>
            <w:r w:rsidRPr="00D03AB1">
              <w:rPr>
                <w:rFonts w:asciiTheme="minorHAnsi" w:hAnsiTheme="minorHAnsi" w:cstheme="minorHAnsi"/>
                <w:sz w:val="12"/>
                <w:szCs w:val="12"/>
                <w:lang w:val="en-US"/>
              </w:rPr>
              <w:t>ukoliko</w:t>
            </w:r>
            <w:proofErr w:type="spellEnd"/>
            <w:r w:rsidRPr="00D03AB1">
              <w:rPr>
                <w:rFonts w:asciiTheme="minorHAnsi" w:hAnsiTheme="minorHAnsi" w:cstheme="minorHAnsi"/>
                <w:sz w:val="12"/>
                <w:szCs w:val="12"/>
                <w:lang w:val="en-US"/>
              </w:rPr>
              <w:t xml:space="preserve"> je u </w:t>
            </w:r>
            <w:proofErr w:type="spellStart"/>
            <w:r w:rsidRPr="00D03AB1">
              <w:rPr>
                <w:rFonts w:asciiTheme="minorHAnsi" w:hAnsiTheme="minorHAnsi" w:cstheme="minorHAnsi"/>
                <w:sz w:val="12"/>
                <w:szCs w:val="12"/>
                <w:lang w:val="en-US"/>
              </w:rPr>
              <w:t>zemlji</w:t>
            </w:r>
            <w:proofErr w:type="spellEnd"/>
            <w:r w:rsidRPr="00D03AB1">
              <w:rPr>
                <w:rFonts w:asciiTheme="minorHAnsi" w:hAnsiTheme="minorHAnsi" w:cstheme="minorHAnsi"/>
                <w:sz w:val="12"/>
                <w:szCs w:val="12"/>
                <w:lang w:val="en-US"/>
              </w:rPr>
              <w:t xml:space="preserve"> </w:t>
            </w:r>
            <w:proofErr w:type="spellStart"/>
            <w:r w:rsidRPr="00D03AB1">
              <w:rPr>
                <w:rFonts w:asciiTheme="minorHAnsi" w:hAnsiTheme="minorHAnsi" w:cstheme="minorHAnsi"/>
                <w:sz w:val="12"/>
                <w:szCs w:val="12"/>
                <w:lang w:val="en-US"/>
              </w:rPr>
              <w:t>ili</w:t>
            </w:r>
            <w:proofErr w:type="spellEnd"/>
            <w:r w:rsidRPr="00D03AB1">
              <w:rPr>
                <w:rFonts w:asciiTheme="minorHAnsi" w:hAnsiTheme="minorHAnsi" w:cstheme="minorHAnsi"/>
                <w:sz w:val="12"/>
                <w:szCs w:val="12"/>
                <w:lang w:val="en-US"/>
              </w:rPr>
              <w:t xml:space="preserve"> </w:t>
            </w:r>
            <w:proofErr w:type="spellStart"/>
            <w:r w:rsidRPr="00D03AB1">
              <w:rPr>
                <w:rFonts w:asciiTheme="minorHAnsi" w:hAnsiTheme="minorHAnsi" w:cstheme="minorHAnsi"/>
                <w:sz w:val="12"/>
                <w:szCs w:val="12"/>
                <w:lang w:val="en-US"/>
              </w:rPr>
              <w:t>regiji</w:t>
            </w:r>
            <w:proofErr w:type="spellEnd"/>
            <w:r w:rsidRPr="00D03AB1">
              <w:rPr>
                <w:rFonts w:asciiTheme="minorHAnsi" w:hAnsiTheme="minorHAnsi" w:cstheme="minorHAnsi"/>
                <w:sz w:val="12"/>
                <w:szCs w:val="12"/>
                <w:lang w:val="en-US"/>
              </w:rPr>
              <w:t xml:space="preserve"> </w:t>
            </w:r>
            <w:proofErr w:type="spellStart"/>
            <w:r w:rsidRPr="00D03AB1">
              <w:rPr>
                <w:rFonts w:asciiTheme="minorHAnsi" w:hAnsiTheme="minorHAnsi" w:cstheme="minorHAnsi"/>
                <w:sz w:val="12"/>
                <w:szCs w:val="12"/>
                <w:lang w:val="en-US"/>
              </w:rPr>
              <w:t>bilo</w:t>
            </w:r>
            <w:proofErr w:type="spellEnd"/>
            <w:r w:rsidRPr="00D03AB1">
              <w:rPr>
                <w:rFonts w:asciiTheme="minorHAnsi" w:hAnsiTheme="minorHAnsi" w:cstheme="minorHAnsi"/>
                <w:sz w:val="12"/>
                <w:szCs w:val="12"/>
                <w:lang w:val="en-US"/>
              </w:rPr>
              <w:t xml:space="preserve"> </w:t>
            </w:r>
            <w:proofErr w:type="spellStart"/>
            <w:r w:rsidRPr="00D03AB1">
              <w:rPr>
                <w:rFonts w:asciiTheme="minorHAnsi" w:hAnsiTheme="minorHAnsi" w:cstheme="minorHAnsi"/>
                <w:sz w:val="12"/>
                <w:szCs w:val="12"/>
                <w:lang w:val="en-US"/>
              </w:rPr>
              <w:t>autohtonih</w:t>
            </w:r>
            <w:proofErr w:type="spellEnd"/>
            <w:r w:rsidRPr="00D03AB1">
              <w:rPr>
                <w:rFonts w:asciiTheme="minorHAnsi" w:hAnsiTheme="minorHAnsi" w:cstheme="minorHAnsi"/>
                <w:sz w:val="12"/>
                <w:szCs w:val="12"/>
                <w:lang w:val="en-US"/>
              </w:rPr>
              <w:t xml:space="preserve"> </w:t>
            </w:r>
            <w:proofErr w:type="spellStart"/>
            <w:r w:rsidRPr="00D03AB1">
              <w:rPr>
                <w:rFonts w:asciiTheme="minorHAnsi" w:hAnsiTheme="minorHAnsi" w:cstheme="minorHAnsi"/>
                <w:sz w:val="12"/>
                <w:szCs w:val="12"/>
                <w:lang w:val="en-US"/>
              </w:rPr>
              <w:t>slučajeva</w:t>
            </w:r>
            <w:proofErr w:type="spellEnd"/>
            <w:r w:rsidRPr="00D03AB1">
              <w:rPr>
                <w:rFonts w:asciiTheme="minorHAnsi" w:hAnsiTheme="minorHAnsi" w:cstheme="minorHAnsi"/>
                <w:sz w:val="12"/>
                <w:szCs w:val="12"/>
                <w:lang w:val="en-US"/>
              </w:rPr>
              <w:t xml:space="preserve"> BSE-a:/ </w:t>
            </w:r>
            <w:r w:rsidRPr="00626CB8">
              <w:rPr>
                <w:rFonts w:asciiTheme="minorHAnsi" w:hAnsiTheme="minorHAnsi" w:cstheme="minorHAnsi"/>
                <w:b/>
                <w:sz w:val="12"/>
                <w:szCs w:val="12"/>
              </w:rPr>
              <w:t>if in the country or region there have been BSE indigenous cases:</w:t>
            </w:r>
            <w:r w:rsidR="00650D92">
              <w:rPr>
                <w:rFonts w:asciiTheme="minorHAnsi" w:hAnsiTheme="minorHAnsi" w:cstheme="minorHAnsi"/>
                <w:b/>
                <w:sz w:val="12"/>
                <w:szCs w:val="12"/>
              </w:rPr>
              <w:t xml:space="preserve">/ </w:t>
            </w:r>
            <w:r w:rsidR="00650D92" w:rsidRPr="00650D92">
              <w:rPr>
                <w:rFonts w:asciiTheme="minorHAnsi" w:hAnsiTheme="minorHAnsi" w:cstheme="minorHAnsi"/>
                <w:b/>
                <w:i/>
                <w:iCs/>
                <w:sz w:val="12"/>
                <w:szCs w:val="12"/>
              </w:rPr>
              <w:t>Jei šalyje ar regione buvo vietinių GSE atvejų:</w:t>
            </w:r>
          </w:p>
          <w:p w14:paraId="3385DAEA" w14:textId="77777777" w:rsidR="00626CB8" w:rsidRDefault="00626CB8" w:rsidP="00626CB8">
            <w:pPr>
              <w:pStyle w:val="ListParagraph"/>
              <w:ind w:left="476"/>
              <w:rPr>
                <w:rFonts w:asciiTheme="minorHAnsi" w:hAnsiTheme="minorHAnsi" w:cstheme="minorHAnsi"/>
                <w:sz w:val="12"/>
                <w:szCs w:val="12"/>
                <w:lang w:val="bs-Latn-BA"/>
              </w:rPr>
            </w:pPr>
          </w:p>
          <w:p w14:paraId="3385DAEB" w14:textId="4046242D" w:rsidR="00626CB8" w:rsidRPr="00626CB8" w:rsidRDefault="00626CB8" w:rsidP="00626CB8">
            <w:pPr>
              <w:pStyle w:val="ListParagraph"/>
              <w:ind w:left="476"/>
              <w:rPr>
                <w:rFonts w:asciiTheme="minorHAnsi" w:hAnsiTheme="minorHAnsi" w:cstheme="minorHAnsi"/>
                <w:b/>
                <w:sz w:val="12"/>
                <w:szCs w:val="12"/>
              </w:rPr>
            </w:pPr>
            <w:r>
              <w:rPr>
                <w:rFonts w:asciiTheme="minorHAnsi" w:hAnsiTheme="minorHAnsi" w:cstheme="minorHAnsi"/>
                <w:sz w:val="12"/>
                <w:szCs w:val="12"/>
                <w:vertAlign w:val="superscript"/>
                <w:lang w:val="hu-HU"/>
              </w:rPr>
              <w:t xml:space="preserve">                  </w:t>
            </w:r>
            <w:r w:rsidRPr="00626CB8">
              <w:rPr>
                <w:rFonts w:asciiTheme="minorHAnsi" w:hAnsiTheme="minorHAnsi" w:cstheme="minorHAnsi"/>
                <w:sz w:val="12"/>
                <w:szCs w:val="12"/>
                <w:vertAlign w:val="superscript"/>
                <w:lang w:val="hu-HU"/>
              </w:rPr>
              <w:t>(</w:t>
            </w:r>
            <w:r w:rsidRPr="00626CB8">
              <w:rPr>
                <w:rFonts w:asciiTheme="minorHAnsi" w:hAnsiTheme="minorHAnsi" w:cstheme="minorHAnsi"/>
                <w:b/>
                <w:sz w:val="12"/>
                <w:szCs w:val="12"/>
                <w:vertAlign w:val="superscript"/>
                <w:lang w:val="hu-HU"/>
              </w:rPr>
              <w:t>1</w:t>
            </w:r>
            <w:r w:rsidRPr="00626CB8">
              <w:rPr>
                <w:rFonts w:asciiTheme="minorHAnsi" w:hAnsiTheme="minorHAnsi" w:cstheme="minorHAnsi"/>
                <w:sz w:val="12"/>
                <w:szCs w:val="12"/>
                <w:vertAlign w:val="superscript"/>
                <w:lang w:val="hu-HU"/>
              </w:rPr>
              <w:t xml:space="preserve">) </w:t>
            </w:r>
            <w:r w:rsidRPr="005C0C4D">
              <w:rPr>
                <w:rFonts w:asciiTheme="minorHAnsi" w:hAnsiTheme="minorHAnsi" w:cstheme="minorHAnsi"/>
                <w:iCs/>
                <w:spacing w:val="-10"/>
                <w:sz w:val="12"/>
                <w:szCs w:val="12"/>
                <w:vertAlign w:val="superscript"/>
                <w:lang w:val="hu-HU"/>
              </w:rPr>
              <w:t xml:space="preserve">ili /  или  / or </w:t>
            </w:r>
            <w:r w:rsidR="009F2C3C">
              <w:rPr>
                <w:rFonts w:asciiTheme="minorHAnsi" w:hAnsiTheme="minorHAnsi" w:cstheme="minorHAnsi"/>
                <w:iCs/>
                <w:spacing w:val="-10"/>
                <w:sz w:val="12"/>
                <w:szCs w:val="12"/>
                <w:vertAlign w:val="superscript"/>
                <w:lang w:val="hu-HU"/>
              </w:rPr>
              <w:t>/</w:t>
            </w:r>
            <w:r w:rsidR="00E73645">
              <w:rPr>
                <w:rFonts w:asciiTheme="minorHAnsi" w:hAnsiTheme="minorHAnsi" w:cstheme="minorHAnsi"/>
                <w:b/>
                <w:bCs/>
                <w:iCs/>
                <w:spacing w:val="-10"/>
                <w:sz w:val="12"/>
                <w:szCs w:val="12"/>
                <w:vertAlign w:val="superscript"/>
                <w:lang w:val="hu-HU"/>
              </w:rPr>
              <w:t>ar</w:t>
            </w:r>
            <w:r w:rsidRPr="00626CB8">
              <w:rPr>
                <w:rFonts w:asciiTheme="minorHAnsi" w:hAnsiTheme="minorHAnsi" w:cstheme="minorHAnsi"/>
                <w:sz w:val="12"/>
                <w:szCs w:val="12"/>
                <w:lang w:val="hu-HU"/>
              </w:rPr>
              <w:t>životinje su bile rođene nakon datuma zabrane hranidbe preživača s mesno-koštanim brašnom i čvarcima porijeklom od preživara; /</w:t>
            </w:r>
            <w:r w:rsidRPr="00626CB8">
              <w:rPr>
                <w:rFonts w:asciiTheme="minorHAnsi" w:hAnsiTheme="minorHAnsi" w:cstheme="minorHAnsi"/>
                <w:b/>
                <w:sz w:val="12"/>
                <w:szCs w:val="12"/>
              </w:rPr>
              <w:t xml:space="preserve">the animals were born after the date from which the </w:t>
            </w:r>
          </w:p>
          <w:p w14:paraId="3385DAEC" w14:textId="090181B6" w:rsidR="00626CB8" w:rsidRDefault="00626CB8" w:rsidP="00626CB8">
            <w:pPr>
              <w:pStyle w:val="ListParagraph"/>
              <w:ind w:left="476"/>
              <w:rPr>
                <w:rFonts w:asciiTheme="minorHAnsi" w:hAnsiTheme="minorHAnsi" w:cstheme="minorHAnsi"/>
                <w:b/>
                <w:sz w:val="12"/>
                <w:szCs w:val="12"/>
              </w:rPr>
            </w:pPr>
            <w:r w:rsidRPr="00626CB8">
              <w:rPr>
                <w:rFonts w:asciiTheme="minorHAnsi" w:hAnsiTheme="minorHAnsi" w:cstheme="minorHAnsi"/>
                <w:b/>
                <w:sz w:val="12"/>
                <w:szCs w:val="12"/>
              </w:rPr>
              <w:t xml:space="preserve">              ban on the feeding of ruminants with meat-and-bone meal and greaves derived from ruminants had been enforced; or</w:t>
            </w:r>
            <w:r w:rsidR="002E7A5E">
              <w:rPr>
                <w:rFonts w:asciiTheme="minorHAnsi" w:hAnsiTheme="minorHAnsi" w:cstheme="minorHAnsi"/>
                <w:b/>
                <w:sz w:val="12"/>
                <w:szCs w:val="12"/>
              </w:rPr>
              <w:t xml:space="preserve">/ </w:t>
            </w:r>
            <w:r w:rsidR="002E7A5E" w:rsidRPr="00FE2184">
              <w:rPr>
                <w:rFonts w:asciiTheme="minorHAnsi" w:hAnsiTheme="minorHAnsi" w:cstheme="minorHAnsi"/>
                <w:b/>
                <w:i/>
                <w:iCs/>
                <w:sz w:val="12"/>
                <w:szCs w:val="12"/>
              </w:rPr>
              <w:t>gyvūnai gimė po tos datos, nuo kurios buvo įvestas draudimas šerti</w:t>
            </w:r>
            <w:r w:rsidR="002F127B" w:rsidRPr="00FE2184">
              <w:rPr>
                <w:rFonts w:asciiTheme="minorHAnsi" w:hAnsiTheme="minorHAnsi" w:cstheme="minorHAnsi"/>
                <w:b/>
                <w:i/>
                <w:iCs/>
                <w:sz w:val="12"/>
                <w:szCs w:val="12"/>
              </w:rPr>
              <w:t xml:space="preserve"> atrajotojus iš atrajotojų gautais </w:t>
            </w:r>
            <w:r w:rsidR="00FE2184" w:rsidRPr="00FE2184">
              <w:rPr>
                <w:rFonts w:asciiTheme="minorHAnsi" w:hAnsiTheme="minorHAnsi" w:cstheme="minorHAnsi"/>
                <w:b/>
                <w:i/>
                <w:iCs/>
                <w:sz w:val="12"/>
                <w:szCs w:val="12"/>
              </w:rPr>
              <w:t>gyvūninės kilmės produktais; arba</w:t>
            </w:r>
          </w:p>
          <w:p w14:paraId="3385DAED" w14:textId="77777777" w:rsidR="00626CB8" w:rsidRPr="00626CB8" w:rsidRDefault="00626CB8" w:rsidP="00626CB8">
            <w:pPr>
              <w:pStyle w:val="ListParagraph"/>
              <w:ind w:left="476"/>
              <w:rPr>
                <w:rFonts w:asciiTheme="minorHAnsi" w:hAnsiTheme="minorHAnsi" w:cstheme="minorHAnsi"/>
                <w:b/>
                <w:sz w:val="12"/>
                <w:szCs w:val="12"/>
                <w:lang w:val="bs-Latn-BA"/>
              </w:rPr>
            </w:pPr>
          </w:p>
          <w:p w14:paraId="3385DAEF" w14:textId="43A6EFBA" w:rsidR="00626CB8" w:rsidRPr="00FF25A2" w:rsidRDefault="00626CB8" w:rsidP="00FF25A2">
            <w:pPr>
              <w:pStyle w:val="ListParagraph"/>
              <w:ind w:left="836" w:right="102"/>
              <w:jc w:val="both"/>
              <w:rPr>
                <w:rFonts w:asciiTheme="minorHAnsi" w:hAnsiTheme="minorHAnsi" w:cstheme="minorHAnsi"/>
                <w:b/>
                <w:sz w:val="12"/>
                <w:szCs w:val="12"/>
                <w:lang w:val="bs-Latn-BA"/>
              </w:rPr>
            </w:pPr>
            <w:r w:rsidRPr="00A456EE">
              <w:rPr>
                <w:rFonts w:asciiTheme="minorHAnsi" w:hAnsiTheme="minorHAnsi" w:cstheme="minorHAnsi"/>
                <w:sz w:val="12"/>
                <w:szCs w:val="12"/>
                <w:vertAlign w:val="superscript"/>
                <w:lang w:val="hu-HU"/>
              </w:rPr>
              <w:t>(</w:t>
            </w:r>
            <w:r w:rsidRPr="00A456EE">
              <w:rPr>
                <w:rFonts w:asciiTheme="minorHAnsi" w:hAnsiTheme="minorHAnsi" w:cstheme="minorHAnsi"/>
                <w:b/>
                <w:sz w:val="12"/>
                <w:szCs w:val="12"/>
                <w:vertAlign w:val="superscript"/>
                <w:lang w:val="hu-HU"/>
              </w:rPr>
              <w:t>1</w:t>
            </w:r>
            <w:r w:rsidRPr="00A456EE">
              <w:rPr>
                <w:rFonts w:asciiTheme="minorHAnsi" w:hAnsiTheme="minorHAnsi" w:cstheme="minorHAnsi"/>
                <w:sz w:val="12"/>
                <w:szCs w:val="12"/>
                <w:vertAlign w:val="superscript"/>
                <w:lang w:val="hu-HU"/>
              </w:rPr>
              <w:t xml:space="preserve">) </w:t>
            </w:r>
            <w:r w:rsidRPr="00F16AFF">
              <w:rPr>
                <w:rFonts w:asciiTheme="minorHAnsi" w:hAnsiTheme="minorHAnsi" w:cstheme="minorHAnsi"/>
                <w:iCs/>
                <w:spacing w:val="-10"/>
                <w:sz w:val="12"/>
                <w:szCs w:val="12"/>
                <w:vertAlign w:val="superscript"/>
                <w:lang w:val="bs-Latn-BA"/>
              </w:rPr>
              <w:t xml:space="preserve">ili /  </w:t>
            </w:r>
            <w:proofErr w:type="spellStart"/>
            <w:r w:rsidRPr="00A456EE">
              <w:rPr>
                <w:rFonts w:asciiTheme="minorHAnsi" w:hAnsiTheme="minorHAnsi" w:cstheme="minorHAnsi"/>
                <w:iCs/>
                <w:spacing w:val="-10"/>
                <w:sz w:val="12"/>
                <w:szCs w:val="12"/>
                <w:vertAlign w:val="superscript"/>
                <w:lang w:val="en-US"/>
              </w:rPr>
              <w:t>или</w:t>
            </w:r>
            <w:proofErr w:type="spellEnd"/>
            <w:r w:rsidRPr="00F16AFF">
              <w:rPr>
                <w:rFonts w:asciiTheme="minorHAnsi" w:hAnsiTheme="minorHAnsi" w:cstheme="minorHAnsi"/>
                <w:iCs/>
                <w:spacing w:val="-10"/>
                <w:sz w:val="12"/>
                <w:szCs w:val="12"/>
                <w:vertAlign w:val="superscript"/>
                <w:lang w:val="bs-Latn-BA"/>
              </w:rPr>
              <w:t xml:space="preserve">  / or </w:t>
            </w:r>
            <w:r w:rsidR="009F2C3C" w:rsidRPr="00F16AFF">
              <w:rPr>
                <w:rFonts w:asciiTheme="minorHAnsi" w:hAnsiTheme="minorHAnsi" w:cstheme="minorHAnsi"/>
                <w:iCs/>
                <w:spacing w:val="-10"/>
                <w:sz w:val="12"/>
                <w:szCs w:val="12"/>
                <w:vertAlign w:val="superscript"/>
                <w:lang w:val="bs-Latn-BA"/>
              </w:rPr>
              <w:t xml:space="preserve">/ </w:t>
            </w:r>
            <w:r w:rsidR="00E73645">
              <w:rPr>
                <w:rFonts w:asciiTheme="minorHAnsi" w:hAnsiTheme="minorHAnsi" w:cstheme="minorHAnsi"/>
                <w:b/>
                <w:bCs/>
                <w:i/>
                <w:iCs/>
                <w:sz w:val="12"/>
                <w:szCs w:val="12"/>
                <w:vertAlign w:val="superscript"/>
                <w:lang w:val="hu-HU"/>
              </w:rPr>
              <w:t>ar</w:t>
            </w:r>
            <w:r w:rsidRPr="00A456EE">
              <w:rPr>
                <w:rFonts w:asciiTheme="minorHAnsi" w:hAnsiTheme="minorHAnsi" w:cstheme="minorHAnsi"/>
                <w:sz w:val="12"/>
                <w:szCs w:val="12"/>
                <w:lang w:val="hu-HU"/>
              </w:rPr>
              <w:t>proizvodi</w:t>
            </w:r>
            <w:r w:rsidR="00460E55">
              <w:rPr>
                <w:rFonts w:asciiTheme="minorHAnsi" w:hAnsiTheme="minorHAnsi" w:cstheme="minorHAnsi"/>
                <w:sz w:val="12"/>
                <w:szCs w:val="12"/>
                <w:lang w:val="hu-HU"/>
              </w:rPr>
              <w:t xml:space="preserve">  goveđeg, ovčijeg i kozijeg porijek</w:t>
            </w:r>
            <w:r w:rsidRPr="00A456EE">
              <w:rPr>
                <w:rFonts w:asciiTheme="minorHAnsi" w:hAnsiTheme="minorHAnsi" w:cstheme="minorHAnsi"/>
                <w:sz w:val="12"/>
                <w:szCs w:val="12"/>
                <w:lang w:val="hu-HU"/>
              </w:rPr>
              <w:t xml:space="preserve">la ne sadrže i nisu dobiveni od specifičnog rizičnog materijala kako je definisano u Dodatku V Regulative (EZ) broj 999/2001 ili </w:t>
            </w:r>
            <w:r w:rsidRPr="00A456EE">
              <w:rPr>
                <w:rFonts w:asciiTheme="minorHAnsi" w:eastAsia="TimesNewRomanPSMT" w:hAnsiTheme="minorHAnsi" w:cstheme="minorHAnsi"/>
                <w:sz w:val="12"/>
                <w:szCs w:val="12"/>
                <w:lang w:val="bs-Latn-BA" w:eastAsia="en-US"/>
              </w:rPr>
              <w:t xml:space="preserve">jednakovrijednom veterinarskom propisu BiH- </w:t>
            </w:r>
            <w:r w:rsidR="00A456EE">
              <w:rPr>
                <w:rFonts w:asciiTheme="minorHAnsi" w:eastAsia="TimesNewRomanPSMT" w:hAnsiTheme="minorHAnsi" w:cstheme="minorHAnsi"/>
                <w:sz w:val="12"/>
                <w:szCs w:val="12"/>
                <w:lang w:val="bs-Latn-BA" w:eastAsia="en-US"/>
              </w:rPr>
              <w:t xml:space="preserve">Dodatak V </w:t>
            </w:r>
            <w:r w:rsidRPr="00A456EE">
              <w:rPr>
                <w:rFonts w:asciiTheme="minorHAnsi" w:hAnsiTheme="minorHAnsi" w:cstheme="minorHAnsi"/>
                <w:sz w:val="12"/>
                <w:szCs w:val="12"/>
              </w:rPr>
              <w:t xml:space="preserve">Pravilnika kojim se utvrđuju mjere za sprječavanje, kontrolu i iskorjenjivanje transmisivnih spongiformnih encefalopatija(„Službeni glasnik BiH“ broj 25/11) </w:t>
            </w:r>
            <w:r w:rsidRPr="00A456EE">
              <w:rPr>
                <w:rFonts w:asciiTheme="minorHAnsi" w:eastAsia="TimesNewRomanPSMT" w:hAnsiTheme="minorHAnsi" w:cstheme="minorHAnsi"/>
                <w:sz w:val="12"/>
                <w:szCs w:val="12"/>
                <w:lang w:val="bs-Latn-BA" w:eastAsia="en-US"/>
              </w:rPr>
              <w:t xml:space="preserve"> </w:t>
            </w:r>
            <w:r w:rsidRPr="00A456EE">
              <w:rPr>
                <w:rFonts w:asciiTheme="minorHAnsi" w:hAnsiTheme="minorHAnsi" w:cstheme="minorHAnsi"/>
                <w:sz w:val="12"/>
                <w:szCs w:val="12"/>
                <w:lang w:val="hu-HU"/>
              </w:rPr>
              <w:lastRenderedPageBreak/>
              <w:t xml:space="preserve">ili mehanički odvojenog mesa s kosti goveda, ovaca ili koza. / </w:t>
            </w:r>
            <w:r w:rsidRPr="00A456EE">
              <w:rPr>
                <w:rFonts w:asciiTheme="minorHAnsi" w:hAnsiTheme="minorHAnsi" w:cstheme="minorHAnsi"/>
                <w:b/>
                <w:sz w:val="12"/>
                <w:szCs w:val="12"/>
              </w:rPr>
              <w:t>the products of bovine, ovine and caprine animal origin do not contain and are not derived from specified risk material as defined in Annex V to Regulation (EC) No 999/2001</w:t>
            </w:r>
            <w:r w:rsidRPr="00A456EE">
              <w:rPr>
                <w:rFonts w:asciiTheme="minorHAnsi" w:hAnsiTheme="minorHAnsi" w:cstheme="minorHAnsi"/>
                <w:b/>
                <w:sz w:val="12"/>
                <w:szCs w:val="12"/>
                <w:lang w:val="mk-MK"/>
              </w:rPr>
              <w:t xml:space="preserve"> or </w:t>
            </w:r>
            <w:r w:rsidR="00A456EE" w:rsidRPr="00A456EE">
              <w:rPr>
                <w:rFonts w:asciiTheme="minorHAnsi" w:hAnsiTheme="minorHAnsi" w:cstheme="minorHAnsi"/>
                <w:b/>
                <w:sz w:val="12"/>
                <w:szCs w:val="12"/>
                <w:lang w:val="mk-MK"/>
              </w:rPr>
              <w:t xml:space="preserve">equivalent veterinary legislation in </w:t>
            </w:r>
            <w:r w:rsidR="00A456EE" w:rsidRPr="00A456EE">
              <w:rPr>
                <w:rFonts w:asciiTheme="minorHAnsi" w:hAnsiTheme="minorHAnsi" w:cstheme="minorHAnsi"/>
                <w:b/>
                <w:sz w:val="12"/>
                <w:szCs w:val="12"/>
                <w:lang w:val="bs-Latn-BA"/>
              </w:rPr>
              <w:t>BiH</w:t>
            </w:r>
            <w:r w:rsidR="00A456EE" w:rsidRPr="00A456EE">
              <w:rPr>
                <w:rFonts w:asciiTheme="minorHAnsi" w:hAnsiTheme="minorHAnsi" w:cstheme="minorHAnsi"/>
                <w:b/>
                <w:sz w:val="12"/>
                <w:szCs w:val="12"/>
              </w:rPr>
              <w:t xml:space="preserve"> – </w:t>
            </w:r>
            <w:r w:rsidR="00A456EE">
              <w:rPr>
                <w:rFonts w:asciiTheme="minorHAnsi" w:hAnsiTheme="minorHAnsi" w:cstheme="minorHAnsi"/>
                <w:b/>
                <w:sz w:val="12"/>
                <w:szCs w:val="12"/>
              </w:rPr>
              <w:t>Annex V</w:t>
            </w:r>
            <w:r w:rsidR="00A456EE" w:rsidRPr="00A456EE">
              <w:rPr>
                <w:rFonts w:asciiTheme="minorHAnsi" w:hAnsiTheme="minorHAnsi" w:cstheme="minorHAnsi"/>
                <w:b/>
                <w:sz w:val="12"/>
                <w:szCs w:val="12"/>
              </w:rPr>
              <w:t xml:space="preserve"> of </w:t>
            </w:r>
            <w:r w:rsidR="00A456EE" w:rsidRPr="00A456EE">
              <w:rPr>
                <w:rStyle w:val="hps"/>
                <w:rFonts w:asciiTheme="minorHAnsi" w:hAnsiTheme="minorHAnsi" w:cstheme="minorHAnsi"/>
                <w:b/>
                <w:sz w:val="12"/>
                <w:szCs w:val="12"/>
              </w:rPr>
              <w:t>Regulations</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which sets out measures</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for the prevention,</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control and</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eradication of</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transmissible</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spongiform</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encephalopathy</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w:t>
            </w:r>
            <w:r w:rsidR="00A456EE" w:rsidRPr="00A456EE">
              <w:rPr>
                <w:rFonts w:asciiTheme="minorHAnsi" w:hAnsiTheme="minorHAnsi" w:cstheme="minorHAnsi"/>
                <w:b/>
                <w:sz w:val="12"/>
                <w:szCs w:val="12"/>
              </w:rPr>
              <w:t xml:space="preserve">Official </w:t>
            </w:r>
            <w:r w:rsidR="00A456EE" w:rsidRPr="00A456EE">
              <w:rPr>
                <w:rStyle w:val="hps"/>
                <w:rFonts w:asciiTheme="minorHAnsi" w:hAnsiTheme="minorHAnsi" w:cstheme="minorHAnsi"/>
                <w:b/>
                <w:sz w:val="12"/>
                <w:szCs w:val="12"/>
              </w:rPr>
              <w:t>Gazette BiH" No.</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25/11</w:t>
            </w:r>
            <w:r w:rsidR="00A456EE" w:rsidRPr="00A456EE">
              <w:rPr>
                <w:rFonts w:asciiTheme="minorHAnsi" w:hAnsiTheme="minorHAnsi" w:cstheme="minorHAnsi"/>
                <w:b/>
                <w:sz w:val="12"/>
                <w:szCs w:val="12"/>
              </w:rPr>
              <w:t>)</w:t>
            </w:r>
            <w:r w:rsidRPr="00A456EE">
              <w:rPr>
                <w:rFonts w:asciiTheme="minorHAnsi" w:hAnsiTheme="minorHAnsi" w:cstheme="minorHAnsi"/>
                <w:b/>
                <w:sz w:val="12"/>
                <w:szCs w:val="12"/>
              </w:rPr>
              <w:t>, or mechanically separated meat obtained from bones of bovine, ovine or caprine animals.</w:t>
            </w:r>
            <w:r w:rsidR="00FE2184">
              <w:rPr>
                <w:rFonts w:asciiTheme="minorHAnsi" w:hAnsiTheme="minorHAnsi" w:cstheme="minorHAnsi"/>
                <w:b/>
                <w:sz w:val="12"/>
                <w:szCs w:val="12"/>
              </w:rPr>
              <w:t xml:space="preserve"> / </w:t>
            </w:r>
            <w:r w:rsidR="005E5066" w:rsidRPr="002707C0">
              <w:rPr>
                <w:rFonts w:asciiTheme="minorHAnsi" w:hAnsiTheme="minorHAnsi" w:cstheme="minorHAnsi"/>
                <w:b/>
                <w:i/>
                <w:iCs/>
                <w:sz w:val="12"/>
                <w:szCs w:val="12"/>
              </w:rPr>
              <w:t xml:space="preserve">galvijų, avių ir ožkų kilmės produktuose nėra nurodytos pavojingos medžiagos kaip </w:t>
            </w:r>
            <w:r w:rsidR="00F242B1">
              <w:rPr>
                <w:rFonts w:asciiTheme="minorHAnsi" w:hAnsiTheme="minorHAnsi" w:cstheme="minorHAnsi"/>
                <w:b/>
                <w:i/>
                <w:iCs/>
                <w:sz w:val="12"/>
                <w:szCs w:val="12"/>
              </w:rPr>
              <w:t>nurodyta</w:t>
            </w:r>
            <w:r w:rsidR="005E5066" w:rsidRPr="002707C0">
              <w:rPr>
                <w:rFonts w:asciiTheme="minorHAnsi" w:hAnsiTheme="minorHAnsi" w:cstheme="minorHAnsi"/>
                <w:b/>
                <w:i/>
                <w:iCs/>
                <w:sz w:val="12"/>
                <w:szCs w:val="12"/>
              </w:rPr>
              <w:t xml:space="preserve"> Reglamento (EB) Nr. 999/2001 V priede arba lygiaverčiuose Bosnijos ir Hercegovinos veterinarijos teisės aktuose, ir jie nėra gauti iš jos – reglamentų V priede, kuriame nustatomos priemonės užkrečiamosios spongiforminės encefalopatijos</w:t>
            </w:r>
            <w:r w:rsidR="00FF25A2" w:rsidRPr="002707C0">
              <w:rPr>
                <w:rFonts w:asciiTheme="minorHAnsi" w:hAnsiTheme="minorHAnsi" w:cstheme="minorHAnsi"/>
                <w:b/>
                <w:i/>
                <w:iCs/>
                <w:sz w:val="12"/>
                <w:szCs w:val="12"/>
              </w:rPr>
              <w:t xml:space="preserve"> pr</w:t>
            </w:r>
            <w:r w:rsidR="003A611F">
              <w:rPr>
                <w:rFonts w:asciiTheme="minorHAnsi" w:hAnsiTheme="minorHAnsi" w:cstheme="minorHAnsi"/>
                <w:b/>
                <w:i/>
                <w:iCs/>
                <w:sz w:val="12"/>
                <w:szCs w:val="12"/>
              </w:rPr>
              <w:t>evencij</w:t>
            </w:r>
            <w:r w:rsidR="00FF25A2" w:rsidRPr="002707C0">
              <w:rPr>
                <w:rFonts w:asciiTheme="minorHAnsi" w:hAnsiTheme="minorHAnsi" w:cstheme="minorHAnsi"/>
                <w:b/>
                <w:i/>
                <w:iCs/>
                <w:sz w:val="12"/>
                <w:szCs w:val="12"/>
              </w:rPr>
              <w:t>ai, kontrolei ir likvidavimui (''Bi</w:t>
            </w:r>
            <w:r w:rsidR="002707C0" w:rsidRPr="002707C0">
              <w:rPr>
                <w:rFonts w:asciiTheme="minorHAnsi" w:hAnsiTheme="minorHAnsi" w:cstheme="minorHAnsi"/>
                <w:b/>
                <w:i/>
                <w:iCs/>
                <w:sz w:val="12"/>
                <w:szCs w:val="12"/>
              </w:rPr>
              <w:t>H</w:t>
            </w:r>
            <w:r w:rsidR="00B153E5">
              <w:rPr>
                <w:rFonts w:asciiTheme="minorHAnsi" w:hAnsiTheme="minorHAnsi" w:cstheme="minorHAnsi"/>
                <w:b/>
                <w:i/>
                <w:iCs/>
                <w:sz w:val="12"/>
                <w:szCs w:val="12"/>
              </w:rPr>
              <w:t xml:space="preserve"> oficialusis leidinys'' </w:t>
            </w:r>
            <w:r w:rsidR="002707C0" w:rsidRPr="002707C0">
              <w:rPr>
                <w:rFonts w:asciiTheme="minorHAnsi" w:hAnsiTheme="minorHAnsi" w:cstheme="minorHAnsi"/>
                <w:b/>
                <w:i/>
                <w:iCs/>
                <w:sz w:val="12"/>
                <w:szCs w:val="12"/>
              </w:rPr>
              <w:t>'' Nr. 25/11), arba mechaniškai atskirta mėsa, gauta iš galvijų, avių ar ožkų kaulų.</w:t>
            </w:r>
          </w:p>
          <w:p w14:paraId="3385DAF0" w14:textId="77777777" w:rsidR="0068795E" w:rsidRDefault="0068795E" w:rsidP="00626CB8">
            <w:pPr>
              <w:pStyle w:val="ListParagraph"/>
              <w:ind w:left="836" w:right="102"/>
              <w:jc w:val="both"/>
              <w:rPr>
                <w:rFonts w:asciiTheme="minorHAnsi" w:hAnsiTheme="minorHAnsi" w:cstheme="minorHAnsi"/>
                <w:b/>
                <w:sz w:val="12"/>
                <w:szCs w:val="12"/>
                <w:lang w:val="bs-Latn-BA"/>
              </w:rPr>
            </w:pPr>
          </w:p>
          <w:p w14:paraId="3385DAF1" w14:textId="764797A5" w:rsidR="00626CB8" w:rsidRDefault="00626CB8" w:rsidP="0068795E">
            <w:pPr>
              <w:pStyle w:val="ListParagraph"/>
              <w:ind w:left="334" w:right="102" w:hanging="284"/>
              <w:jc w:val="both"/>
              <w:rPr>
                <w:rFonts w:ascii="Calibri" w:hAnsi="Calibri" w:cs="Calibri"/>
                <w:b/>
                <w:sz w:val="12"/>
                <w:szCs w:val="12"/>
                <w:lang w:eastAsia="bs-Latn-BA"/>
              </w:rPr>
            </w:pPr>
            <w:r w:rsidRPr="004930A5">
              <w:rPr>
                <w:rFonts w:asciiTheme="minorHAnsi" w:hAnsiTheme="minorHAnsi" w:cstheme="minorHAnsi"/>
                <w:sz w:val="12"/>
                <w:szCs w:val="12"/>
                <w:vertAlign w:val="superscript"/>
              </w:rPr>
              <w:t>(1)(E2)</w:t>
            </w:r>
            <w:r>
              <w:rPr>
                <w:rFonts w:asciiTheme="minorHAnsi" w:hAnsiTheme="minorHAnsi" w:cstheme="minorHAnsi"/>
                <w:sz w:val="12"/>
                <w:szCs w:val="12"/>
                <w:vertAlign w:val="superscript"/>
                <w:lang w:val="bs-Latn-BA"/>
              </w:rPr>
              <w:t xml:space="preserve"> </w:t>
            </w:r>
            <w:r w:rsidRPr="004930A5">
              <w:rPr>
                <w:rFonts w:asciiTheme="minorHAnsi" w:hAnsiTheme="minorHAnsi" w:cstheme="minorHAnsi"/>
                <w:spacing w:val="-8"/>
                <w:sz w:val="12"/>
                <w:szCs w:val="12"/>
                <w:lang w:val="hu-HU"/>
              </w:rPr>
              <w:t>za uvoz iz zemlje ili regija s kontroliranim rizikom  za BSE</w:t>
            </w:r>
            <w:r w:rsidRPr="004930A5">
              <w:rPr>
                <w:rFonts w:asciiTheme="minorHAnsi" w:hAnsiTheme="minorHAnsi" w:cstheme="minorHAnsi"/>
                <w:spacing w:val="-8"/>
                <w:sz w:val="12"/>
                <w:szCs w:val="12"/>
                <w:lang w:val="bs-Cyrl-BA"/>
              </w:rPr>
              <w:t xml:space="preserve"> </w:t>
            </w:r>
            <w:r w:rsidRPr="004930A5">
              <w:rPr>
                <w:rFonts w:asciiTheme="minorHAnsi" w:hAnsiTheme="minorHAnsi" w:cstheme="minorHAnsi"/>
                <w:spacing w:val="-8"/>
                <w:sz w:val="12"/>
                <w:szCs w:val="12"/>
                <w:lang w:val="hu-HU"/>
              </w:rPr>
              <w:t xml:space="preserve"> </w:t>
            </w:r>
            <w:r w:rsidRPr="005C0C4D">
              <w:rPr>
                <w:rFonts w:asciiTheme="minorHAnsi" w:hAnsiTheme="minorHAnsi" w:cstheme="minorHAnsi"/>
                <w:spacing w:val="-8"/>
                <w:sz w:val="12"/>
                <w:szCs w:val="12"/>
                <w:lang w:val="bs-Latn-BA"/>
              </w:rPr>
              <w:t xml:space="preserve">kako je navedeno u Dodatku Odluke Komisije 2007/453/EZ sa izmjenama ili </w:t>
            </w:r>
            <w:r w:rsidRPr="00092026">
              <w:rPr>
                <w:rFonts w:asciiTheme="minorHAnsi" w:eastAsia="TimesNewRomanPSMT" w:hAnsiTheme="minorHAnsi" w:cstheme="minorHAnsi"/>
                <w:sz w:val="12"/>
                <w:szCs w:val="12"/>
                <w:lang w:val="bs-Latn-BA" w:eastAsia="en-US"/>
              </w:rPr>
              <w:t xml:space="preserve">jednakovrijednom veterinarskom propisu BiH- </w:t>
            </w:r>
            <w:r w:rsidR="00D04D65">
              <w:rPr>
                <w:rFonts w:asciiTheme="minorHAnsi" w:eastAsia="TimesNewRomanPSMT" w:hAnsiTheme="minorHAnsi" w:cstheme="minorHAnsi"/>
                <w:sz w:val="12"/>
                <w:szCs w:val="12"/>
                <w:lang w:val="bs-Latn-BA" w:eastAsia="en-US"/>
              </w:rPr>
              <w:t xml:space="preserve">Dodatak </w:t>
            </w:r>
            <w:r w:rsidR="00D04D65" w:rsidRPr="00092026">
              <w:rPr>
                <w:rFonts w:ascii="Calibri" w:hAnsi="Calibri" w:cs="Calibri"/>
                <w:sz w:val="12"/>
                <w:szCs w:val="12"/>
              </w:rPr>
              <w:t>Pravilnik</w:t>
            </w:r>
            <w:r w:rsidR="00D04D65">
              <w:rPr>
                <w:rFonts w:ascii="Calibri" w:hAnsi="Calibri" w:cs="Calibri"/>
                <w:sz w:val="12"/>
                <w:szCs w:val="12"/>
              </w:rPr>
              <w:t>a</w:t>
            </w:r>
            <w:r w:rsidRPr="00092026">
              <w:rPr>
                <w:rFonts w:ascii="Calibri" w:hAnsi="Calibri" w:cs="Calibri"/>
                <w:sz w:val="12"/>
                <w:szCs w:val="12"/>
              </w:rPr>
              <w:t xml:space="preserve"> o statusu država ili regija u odnosu na bovinu spongiformnu encefalopatiju(¨Službeni glasnik BiH¨80/10)</w:t>
            </w:r>
            <w:r w:rsidRPr="004930A5">
              <w:rPr>
                <w:rFonts w:asciiTheme="minorHAnsi" w:eastAsia="TimesNewRomanPSMT" w:hAnsiTheme="minorHAnsi" w:cstheme="minorHAnsi"/>
                <w:sz w:val="12"/>
                <w:szCs w:val="12"/>
                <w:lang w:val="bs-Latn-BA" w:eastAsia="en-US"/>
              </w:rPr>
              <w:t xml:space="preserve">:/ </w:t>
            </w:r>
            <w:r w:rsidRPr="00626CB8">
              <w:rPr>
                <w:rFonts w:asciiTheme="minorHAnsi" w:hAnsiTheme="minorHAnsi" w:cstheme="minorHAnsi"/>
                <w:b/>
                <w:sz w:val="12"/>
                <w:szCs w:val="12"/>
              </w:rPr>
              <w:t>for imports from a country or a region with a controlled BSE risk as listed in Annex to Commission Decision 2007/453/EC as amended</w:t>
            </w:r>
            <w:r w:rsidRPr="00626CB8">
              <w:rPr>
                <w:rFonts w:asciiTheme="minorHAnsi" w:hAnsiTheme="minorHAnsi" w:cstheme="minorHAnsi"/>
                <w:b/>
                <w:sz w:val="12"/>
                <w:szCs w:val="12"/>
                <w:lang w:val="mk-MK"/>
              </w:rPr>
              <w:t xml:space="preserve"> о</w:t>
            </w:r>
            <w:r w:rsidRPr="00626CB8">
              <w:rPr>
                <w:rFonts w:asciiTheme="minorHAnsi" w:hAnsiTheme="minorHAnsi" w:cstheme="minorHAnsi"/>
                <w:b/>
                <w:sz w:val="12"/>
                <w:szCs w:val="12"/>
              </w:rPr>
              <w:t xml:space="preserve">r </w:t>
            </w:r>
            <w:r w:rsidRPr="00626CB8">
              <w:rPr>
                <w:rFonts w:asciiTheme="minorHAnsi" w:hAnsiTheme="minorHAnsi" w:cstheme="minorHAnsi"/>
                <w:b/>
                <w:sz w:val="12"/>
                <w:szCs w:val="12"/>
                <w:lang w:val="mk-MK"/>
              </w:rPr>
              <w:t xml:space="preserve">equivalent veterinary legislation in </w:t>
            </w:r>
            <w:r w:rsidRPr="00626CB8">
              <w:rPr>
                <w:rFonts w:asciiTheme="minorHAnsi" w:hAnsiTheme="minorHAnsi" w:cstheme="minorHAnsi"/>
                <w:b/>
                <w:sz w:val="12"/>
                <w:szCs w:val="12"/>
                <w:lang w:val="bs-Latn-BA"/>
              </w:rPr>
              <w:t>BiH-</w:t>
            </w:r>
            <w:r w:rsidRPr="00626CB8">
              <w:rPr>
                <w:rFonts w:ascii="Calibri" w:hAnsi="Calibri" w:cs="Calibri"/>
                <w:b/>
                <w:sz w:val="12"/>
                <w:szCs w:val="12"/>
                <w:lang w:eastAsia="bs-Latn-BA"/>
              </w:rPr>
              <w:t xml:space="preserve"> Regulations on the status of countries or regions in relation to bovine spongiform encephalopathy (¨ Official Gazette BiH¨ 80/10):</w:t>
            </w:r>
            <w:r w:rsidR="007544E1">
              <w:rPr>
                <w:rFonts w:ascii="Calibri" w:hAnsi="Calibri" w:cs="Calibri"/>
                <w:b/>
                <w:sz w:val="12"/>
                <w:szCs w:val="12"/>
                <w:lang w:eastAsia="bs-Latn-BA"/>
              </w:rPr>
              <w:t xml:space="preserve"> / </w:t>
            </w:r>
            <w:r w:rsidR="00A26825" w:rsidRPr="00A846DD">
              <w:rPr>
                <w:rFonts w:ascii="Calibri" w:hAnsi="Calibri" w:cs="Calibri"/>
                <w:b/>
                <w:i/>
                <w:iCs/>
                <w:sz w:val="12"/>
                <w:szCs w:val="12"/>
                <w:lang w:eastAsia="bs-Latn-BA"/>
              </w:rPr>
              <w:t>importui iš šalies ar regiono,</w:t>
            </w:r>
            <w:r w:rsidR="0030075D" w:rsidRPr="00A846DD">
              <w:rPr>
                <w:rFonts w:ascii="Calibri" w:hAnsi="Calibri" w:cs="Calibri"/>
                <w:b/>
                <w:i/>
                <w:iCs/>
                <w:sz w:val="12"/>
                <w:szCs w:val="12"/>
                <w:lang w:eastAsia="bs-Latn-BA"/>
              </w:rPr>
              <w:t xml:space="preserve"> kuriame yra kontroliuojama GSE rizika, kaip nurodyta </w:t>
            </w:r>
            <w:r w:rsidR="00B153E5" w:rsidRPr="00A846DD">
              <w:rPr>
                <w:rFonts w:ascii="Calibri" w:hAnsi="Calibri" w:cs="Calibri"/>
                <w:b/>
                <w:i/>
                <w:iCs/>
                <w:sz w:val="12"/>
                <w:szCs w:val="12"/>
                <w:lang w:eastAsia="bs-Latn-BA"/>
              </w:rPr>
              <w:t xml:space="preserve">Komisijos </w:t>
            </w:r>
            <w:r w:rsidR="0030075D" w:rsidRPr="00A846DD">
              <w:rPr>
                <w:rFonts w:ascii="Calibri" w:hAnsi="Calibri" w:cs="Calibri"/>
                <w:b/>
                <w:i/>
                <w:iCs/>
                <w:sz w:val="12"/>
                <w:szCs w:val="12"/>
                <w:lang w:eastAsia="bs-Latn-BA"/>
              </w:rPr>
              <w:t>sprendimo 2007/453/EB su pakeitimais priede arba lygiaverčiuose Bosnijos ir Hercegovinos veterinarijos teisės aktuose – reglamentuose dėl šalių ar regionų statuso, susijusio su galvijų</w:t>
            </w:r>
            <w:r w:rsidR="00172D1D" w:rsidRPr="00A846DD">
              <w:rPr>
                <w:rFonts w:ascii="Calibri" w:hAnsi="Calibri" w:cs="Calibri"/>
                <w:b/>
                <w:i/>
                <w:iCs/>
                <w:sz w:val="12"/>
                <w:szCs w:val="12"/>
                <w:lang w:eastAsia="bs-Latn-BA"/>
              </w:rPr>
              <w:t xml:space="preserve"> spongiformine encefalopatija (''</w:t>
            </w:r>
            <w:r w:rsidR="00B153E5">
              <w:rPr>
                <w:rFonts w:ascii="Calibri" w:hAnsi="Calibri" w:cs="Calibri"/>
                <w:b/>
                <w:i/>
                <w:iCs/>
                <w:sz w:val="12"/>
                <w:szCs w:val="12"/>
                <w:lang w:eastAsia="bs-Latn-BA"/>
              </w:rPr>
              <w:t xml:space="preserve">BiH </w:t>
            </w:r>
            <w:r w:rsidR="00172D1D" w:rsidRPr="00A846DD">
              <w:rPr>
                <w:rFonts w:ascii="Calibri" w:hAnsi="Calibri" w:cs="Calibri"/>
                <w:b/>
                <w:i/>
                <w:iCs/>
                <w:sz w:val="12"/>
                <w:szCs w:val="12"/>
                <w:lang w:eastAsia="bs-Latn-BA"/>
              </w:rPr>
              <w:t>oficialus</w:t>
            </w:r>
            <w:r w:rsidR="00B153E5">
              <w:rPr>
                <w:rFonts w:ascii="Calibri" w:hAnsi="Calibri" w:cs="Calibri"/>
                <w:b/>
                <w:i/>
                <w:iCs/>
                <w:sz w:val="12"/>
                <w:szCs w:val="12"/>
                <w:lang w:eastAsia="bs-Latn-BA"/>
              </w:rPr>
              <w:t>is</w:t>
            </w:r>
            <w:r w:rsidR="00172D1D" w:rsidRPr="00A846DD">
              <w:rPr>
                <w:rFonts w:ascii="Calibri" w:hAnsi="Calibri" w:cs="Calibri"/>
                <w:b/>
                <w:i/>
                <w:iCs/>
                <w:sz w:val="12"/>
                <w:szCs w:val="12"/>
                <w:lang w:eastAsia="bs-Latn-BA"/>
              </w:rPr>
              <w:t xml:space="preserve"> leidinys'' 80/10):</w:t>
            </w:r>
            <w:r w:rsidR="00A26825" w:rsidRPr="00A846DD">
              <w:rPr>
                <w:rFonts w:ascii="Calibri" w:hAnsi="Calibri" w:cs="Calibri"/>
                <w:b/>
                <w:i/>
                <w:iCs/>
                <w:sz w:val="12"/>
                <w:szCs w:val="12"/>
                <w:lang w:eastAsia="bs-Latn-BA"/>
              </w:rPr>
              <w:t xml:space="preserve"> </w:t>
            </w:r>
          </w:p>
          <w:p w14:paraId="3385DAF2" w14:textId="77777777" w:rsidR="00626CB8" w:rsidRDefault="00626CB8" w:rsidP="00626CB8">
            <w:pPr>
              <w:pStyle w:val="ListParagraph"/>
              <w:ind w:left="836" w:right="102" w:hanging="644"/>
              <w:jc w:val="both"/>
              <w:rPr>
                <w:rFonts w:ascii="Calibri" w:hAnsi="Calibri" w:cs="Calibri"/>
                <w:b/>
                <w:sz w:val="12"/>
                <w:szCs w:val="12"/>
                <w:lang w:eastAsia="bs-Latn-BA"/>
              </w:rPr>
            </w:pPr>
          </w:p>
          <w:p w14:paraId="3385DAF3" w14:textId="20870011" w:rsidR="00A456EE" w:rsidRDefault="00626CB8" w:rsidP="00DA47A1">
            <w:pPr>
              <w:pStyle w:val="ListParagraph"/>
              <w:numPr>
                <w:ilvl w:val="0"/>
                <w:numId w:val="5"/>
              </w:numPr>
              <w:ind w:left="836" w:right="102" w:hanging="644"/>
              <w:jc w:val="both"/>
              <w:rPr>
                <w:rFonts w:asciiTheme="minorHAnsi" w:hAnsiTheme="minorHAnsi" w:cstheme="minorHAnsi"/>
                <w:b/>
                <w:sz w:val="12"/>
                <w:szCs w:val="12"/>
                <w:lang w:val="bs-Latn-BA"/>
              </w:rPr>
            </w:pPr>
            <w:r w:rsidRPr="00A456EE">
              <w:rPr>
                <w:rFonts w:asciiTheme="minorHAnsi" w:hAnsiTheme="minorHAnsi" w:cstheme="minorHAnsi"/>
                <w:sz w:val="12"/>
                <w:szCs w:val="12"/>
              </w:rPr>
              <w:t xml:space="preserve">zemlja ili regija je svrstana  </w:t>
            </w:r>
            <w:r w:rsidRPr="00A456EE">
              <w:rPr>
                <w:rFonts w:asciiTheme="minorHAnsi" w:hAnsiTheme="minorHAnsi" w:cstheme="minorHAnsi"/>
                <w:spacing w:val="-4"/>
                <w:sz w:val="12"/>
                <w:szCs w:val="12"/>
                <w:lang w:val="bs-Latn-BA"/>
              </w:rPr>
              <w:t xml:space="preserve">u skladu sa članom 5(2) Regulative (EZ) broj 999/2001  </w:t>
            </w:r>
            <w:r w:rsidRPr="00A456EE">
              <w:rPr>
                <w:rStyle w:val="hps"/>
                <w:rFonts w:asciiTheme="minorHAnsi" w:hAnsiTheme="minorHAnsi" w:cstheme="minorHAnsi"/>
                <w:sz w:val="12"/>
                <w:szCs w:val="12"/>
                <w:lang w:val="bs-Latn-BA"/>
              </w:rPr>
              <w:t>Europskog parlamenta</w:t>
            </w:r>
            <w:r w:rsidRPr="00A456EE">
              <w:rPr>
                <w:rStyle w:val="shorttext"/>
                <w:rFonts w:asciiTheme="minorHAnsi" w:hAnsiTheme="minorHAnsi" w:cstheme="minorHAnsi"/>
                <w:sz w:val="12"/>
                <w:szCs w:val="12"/>
                <w:lang w:val="bs-Latn-BA"/>
              </w:rPr>
              <w:t xml:space="preserve"> </w:t>
            </w:r>
            <w:r w:rsidRPr="00A456EE">
              <w:rPr>
                <w:rStyle w:val="hps"/>
                <w:rFonts w:asciiTheme="minorHAnsi" w:hAnsiTheme="minorHAnsi" w:cstheme="minorHAnsi"/>
                <w:sz w:val="12"/>
                <w:szCs w:val="12"/>
                <w:lang w:val="bs-Latn-BA"/>
              </w:rPr>
              <w:t>i Vijeća</w:t>
            </w:r>
            <w:r w:rsidRPr="00A456EE">
              <w:rPr>
                <w:rFonts w:asciiTheme="minorHAnsi" w:hAnsiTheme="minorHAnsi" w:cstheme="minorHAnsi"/>
                <w:spacing w:val="-4"/>
                <w:sz w:val="12"/>
                <w:szCs w:val="12"/>
                <w:lang w:val="bs-Latn-BA"/>
              </w:rPr>
              <w:t xml:space="preserve">  ili  </w:t>
            </w:r>
            <w:r w:rsidRPr="00A456EE">
              <w:rPr>
                <w:rFonts w:asciiTheme="minorHAnsi" w:eastAsia="TimesNewRomanPSMT" w:hAnsiTheme="minorHAnsi" w:cstheme="minorHAnsi"/>
                <w:sz w:val="12"/>
                <w:szCs w:val="12"/>
                <w:lang w:val="bs-Latn-BA" w:eastAsia="en-US"/>
              </w:rPr>
              <w:t xml:space="preserve">jednakovrijednom veterinarskom propisu BiH- član 6(2) </w:t>
            </w:r>
            <w:r w:rsidRPr="00A456EE">
              <w:rPr>
                <w:rFonts w:asciiTheme="minorHAnsi" w:hAnsiTheme="minorHAnsi" w:cstheme="minorHAnsi"/>
                <w:sz w:val="12"/>
                <w:szCs w:val="12"/>
              </w:rPr>
              <w:t>Pravilnika kojim se utvrđuju mjere za sprječavanje, kontrolu i iskorjenjivanje transmisivnih spongiformnih encefalopatija(„Službeni glasnik BiH“ broj 25/11) u kategoriju s kontroliranim rizikom od BSE;/</w:t>
            </w:r>
            <w:r w:rsidRPr="00A456EE">
              <w:rPr>
                <w:rFonts w:asciiTheme="minorHAnsi" w:hAnsiTheme="minorHAnsi" w:cstheme="minorHAnsi"/>
                <w:b/>
                <w:sz w:val="12"/>
                <w:szCs w:val="12"/>
              </w:rPr>
              <w:t xml:space="preserve">the country or region is classified in accordance with Article 5(2) of Regulation (EC) No 999/2001 </w:t>
            </w:r>
            <w:r w:rsidRPr="00A456EE">
              <w:rPr>
                <w:rFonts w:asciiTheme="minorHAnsi" w:hAnsiTheme="minorHAnsi" w:cstheme="minorHAnsi"/>
                <w:b/>
                <w:sz w:val="12"/>
                <w:szCs w:val="12"/>
                <w:lang w:val="mk-MK"/>
              </w:rPr>
              <w:t xml:space="preserve">or </w:t>
            </w:r>
            <w:r w:rsidR="00A456EE" w:rsidRPr="00A456EE">
              <w:rPr>
                <w:rFonts w:asciiTheme="minorHAnsi" w:hAnsiTheme="minorHAnsi" w:cstheme="minorHAnsi"/>
                <w:b/>
                <w:sz w:val="12"/>
                <w:szCs w:val="12"/>
                <w:lang w:val="mk-MK"/>
              </w:rPr>
              <w:t xml:space="preserve">equivalent veterinary legislation in </w:t>
            </w:r>
            <w:r w:rsidR="00A456EE" w:rsidRPr="00A456EE">
              <w:rPr>
                <w:rFonts w:asciiTheme="minorHAnsi" w:hAnsiTheme="minorHAnsi" w:cstheme="minorHAnsi"/>
                <w:b/>
                <w:sz w:val="12"/>
                <w:szCs w:val="12"/>
                <w:lang w:val="bs-Latn-BA"/>
              </w:rPr>
              <w:t>BiH</w:t>
            </w:r>
            <w:r w:rsidR="00A456EE" w:rsidRPr="00A456EE">
              <w:rPr>
                <w:rFonts w:asciiTheme="minorHAnsi" w:hAnsiTheme="minorHAnsi" w:cstheme="minorHAnsi"/>
                <w:b/>
                <w:sz w:val="12"/>
                <w:szCs w:val="12"/>
              </w:rPr>
              <w:t xml:space="preserve"> – Article 6(2) of </w:t>
            </w:r>
            <w:r w:rsidR="00A456EE" w:rsidRPr="00A456EE">
              <w:rPr>
                <w:rStyle w:val="hps"/>
                <w:rFonts w:asciiTheme="minorHAnsi" w:hAnsiTheme="minorHAnsi" w:cstheme="minorHAnsi"/>
                <w:b/>
                <w:sz w:val="12"/>
                <w:szCs w:val="12"/>
              </w:rPr>
              <w:t>Regulations</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which sets out measures</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for the prevention,</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control and</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eradication of</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transmissible</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spongiform</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encephalopathy</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w:t>
            </w:r>
            <w:r w:rsidR="00A456EE" w:rsidRPr="00A456EE">
              <w:rPr>
                <w:rFonts w:asciiTheme="minorHAnsi" w:hAnsiTheme="minorHAnsi" w:cstheme="minorHAnsi"/>
                <w:b/>
                <w:sz w:val="12"/>
                <w:szCs w:val="12"/>
              </w:rPr>
              <w:t xml:space="preserve">Official </w:t>
            </w:r>
            <w:r w:rsidR="00A456EE" w:rsidRPr="00A456EE">
              <w:rPr>
                <w:rStyle w:val="hps"/>
                <w:rFonts w:asciiTheme="minorHAnsi" w:hAnsiTheme="minorHAnsi" w:cstheme="minorHAnsi"/>
                <w:b/>
                <w:sz w:val="12"/>
                <w:szCs w:val="12"/>
              </w:rPr>
              <w:t>Gazette BiH" No.</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25/11</w:t>
            </w:r>
            <w:r w:rsidR="00A456EE" w:rsidRPr="00A456EE">
              <w:rPr>
                <w:rFonts w:asciiTheme="minorHAnsi" w:hAnsiTheme="minorHAnsi" w:cstheme="minorHAnsi"/>
                <w:b/>
                <w:sz w:val="12"/>
                <w:szCs w:val="12"/>
              </w:rPr>
              <w:t xml:space="preserve">) </w:t>
            </w:r>
            <w:r w:rsidRPr="00A456EE">
              <w:rPr>
                <w:rFonts w:asciiTheme="minorHAnsi" w:hAnsiTheme="minorHAnsi" w:cstheme="minorHAnsi"/>
                <w:b/>
                <w:sz w:val="12"/>
                <w:szCs w:val="12"/>
              </w:rPr>
              <w:t>as a country or region posing a controlled BSE risk;</w:t>
            </w:r>
            <w:r w:rsidRPr="00A456EE">
              <w:rPr>
                <w:rFonts w:asciiTheme="minorHAnsi" w:hAnsiTheme="minorHAnsi" w:cstheme="minorHAnsi"/>
                <w:b/>
                <w:sz w:val="12"/>
                <w:szCs w:val="12"/>
                <w:lang w:val="bs-Latn-BA"/>
              </w:rPr>
              <w:t xml:space="preserve"> </w:t>
            </w:r>
            <w:r w:rsidR="001A57BF">
              <w:rPr>
                <w:rFonts w:asciiTheme="minorHAnsi" w:hAnsiTheme="minorHAnsi" w:cstheme="minorHAnsi"/>
                <w:b/>
                <w:sz w:val="12"/>
                <w:szCs w:val="12"/>
                <w:lang w:val="bs-Latn-BA"/>
              </w:rPr>
              <w:t xml:space="preserve">/ </w:t>
            </w:r>
            <w:r w:rsidR="00A536C9" w:rsidRPr="00A846DD">
              <w:rPr>
                <w:rFonts w:asciiTheme="minorHAnsi" w:hAnsiTheme="minorHAnsi" w:cstheme="minorHAnsi"/>
                <w:b/>
                <w:i/>
                <w:iCs/>
                <w:sz w:val="12"/>
                <w:szCs w:val="12"/>
                <w:lang w:val="bs-Latn-BA"/>
              </w:rPr>
              <w:t xml:space="preserve">šalis arba regionas yra klasifikuojami pagal Reglamento (EB) Nr. 999/2001 5 straipsnio 2 dalį arba lygiaverčius Bosnijos </w:t>
            </w:r>
            <w:r w:rsidR="00BF74B3" w:rsidRPr="00A846DD">
              <w:rPr>
                <w:rFonts w:asciiTheme="minorHAnsi" w:hAnsiTheme="minorHAnsi" w:cstheme="minorHAnsi"/>
                <w:b/>
                <w:i/>
                <w:iCs/>
                <w:sz w:val="12"/>
                <w:szCs w:val="12"/>
                <w:lang w:val="bs-Latn-BA"/>
              </w:rPr>
              <w:t>ir Herce</w:t>
            </w:r>
            <w:r w:rsidR="00DF37D9" w:rsidRPr="00A846DD">
              <w:rPr>
                <w:rFonts w:asciiTheme="minorHAnsi" w:hAnsiTheme="minorHAnsi" w:cstheme="minorHAnsi"/>
                <w:b/>
                <w:i/>
                <w:iCs/>
                <w:sz w:val="12"/>
                <w:szCs w:val="12"/>
                <w:lang w:val="bs-Latn-BA"/>
              </w:rPr>
              <w:t xml:space="preserve">govinos veterinarijos teisės aktus – reglamentų 6 straipsnio 2 dalį, kurioje nustatomos užkrečiamųjų ligų prevencijos, kontrolės ir likvidavimo priemonės </w:t>
            </w:r>
            <w:r w:rsidR="000639F4" w:rsidRPr="00A846DD">
              <w:rPr>
                <w:rFonts w:asciiTheme="minorHAnsi" w:hAnsiTheme="minorHAnsi" w:cstheme="minorHAnsi"/>
                <w:b/>
                <w:i/>
                <w:iCs/>
                <w:sz w:val="12"/>
                <w:szCs w:val="12"/>
                <w:lang w:val="bs-Latn-BA"/>
              </w:rPr>
              <w:t>(''</w:t>
            </w:r>
            <w:r w:rsidR="00B153E5">
              <w:rPr>
                <w:rFonts w:asciiTheme="minorHAnsi" w:hAnsiTheme="minorHAnsi" w:cstheme="minorHAnsi"/>
                <w:b/>
                <w:i/>
                <w:iCs/>
                <w:sz w:val="12"/>
                <w:szCs w:val="12"/>
                <w:lang w:val="bs-Latn-BA"/>
              </w:rPr>
              <w:t xml:space="preserve">BiH </w:t>
            </w:r>
            <w:r w:rsidR="00B153E5" w:rsidRPr="00A846DD">
              <w:rPr>
                <w:rFonts w:asciiTheme="minorHAnsi" w:hAnsiTheme="minorHAnsi" w:cstheme="minorHAnsi"/>
                <w:b/>
                <w:i/>
                <w:iCs/>
                <w:sz w:val="12"/>
                <w:szCs w:val="12"/>
                <w:lang w:val="bs-Latn-BA"/>
              </w:rPr>
              <w:t xml:space="preserve">oficialusis </w:t>
            </w:r>
            <w:r w:rsidR="000639F4" w:rsidRPr="00A846DD">
              <w:rPr>
                <w:rFonts w:asciiTheme="minorHAnsi" w:hAnsiTheme="minorHAnsi" w:cstheme="minorHAnsi"/>
                <w:b/>
                <w:i/>
                <w:iCs/>
                <w:sz w:val="12"/>
                <w:szCs w:val="12"/>
                <w:lang w:val="bs-Latn-BA"/>
              </w:rPr>
              <w:t>leidinys'' Nr. 25/11</w:t>
            </w:r>
            <w:r w:rsidR="00A846DD" w:rsidRPr="00A846DD">
              <w:rPr>
                <w:rFonts w:asciiTheme="minorHAnsi" w:hAnsiTheme="minorHAnsi" w:cstheme="minorHAnsi"/>
                <w:b/>
                <w:i/>
                <w:iCs/>
                <w:sz w:val="12"/>
                <w:szCs w:val="12"/>
                <w:lang w:val="bs-Latn-BA"/>
              </w:rPr>
              <w:t>) kaip šalis ar regionas, keliantis kontroliuojamą GSE riziką;</w:t>
            </w:r>
          </w:p>
          <w:p w14:paraId="3385DAF4" w14:textId="77777777" w:rsidR="00A456EE" w:rsidRDefault="00A456EE" w:rsidP="00A456EE">
            <w:pPr>
              <w:pStyle w:val="ListParagraph"/>
              <w:ind w:left="836" w:right="102"/>
              <w:jc w:val="both"/>
              <w:rPr>
                <w:rFonts w:asciiTheme="minorHAnsi" w:hAnsiTheme="minorHAnsi" w:cstheme="minorHAnsi"/>
                <w:b/>
                <w:sz w:val="12"/>
                <w:szCs w:val="12"/>
                <w:lang w:val="bs-Latn-BA"/>
              </w:rPr>
            </w:pPr>
          </w:p>
          <w:p w14:paraId="3385DAF6" w14:textId="43A33133" w:rsidR="00316E1A" w:rsidRPr="002B0E74" w:rsidRDefault="00A456EE" w:rsidP="002B0E74">
            <w:pPr>
              <w:pStyle w:val="ListParagraph"/>
              <w:numPr>
                <w:ilvl w:val="0"/>
                <w:numId w:val="5"/>
              </w:numPr>
              <w:ind w:left="836" w:right="102" w:hanging="644"/>
              <w:jc w:val="both"/>
              <w:rPr>
                <w:rFonts w:asciiTheme="minorHAnsi" w:hAnsiTheme="minorHAnsi" w:cstheme="minorHAnsi"/>
                <w:b/>
                <w:sz w:val="12"/>
                <w:szCs w:val="12"/>
                <w:lang w:val="bs-Latn-BA"/>
              </w:rPr>
            </w:pPr>
            <w:r w:rsidRPr="00F16AFF">
              <w:rPr>
                <w:rFonts w:asciiTheme="minorHAnsi" w:hAnsiTheme="minorHAnsi" w:cstheme="minorHAnsi"/>
                <w:spacing w:val="-5"/>
                <w:sz w:val="12"/>
                <w:szCs w:val="12"/>
                <w:lang w:val="bs-Latn-BA"/>
              </w:rPr>
              <w:t>životinje, od kojih su dobiveni proizvodi</w:t>
            </w:r>
            <w:r w:rsidR="00460E55" w:rsidRPr="00F16AFF">
              <w:rPr>
                <w:rFonts w:asciiTheme="minorHAnsi" w:hAnsiTheme="minorHAnsi" w:cstheme="minorHAnsi"/>
                <w:spacing w:val="-5"/>
                <w:sz w:val="12"/>
                <w:szCs w:val="12"/>
                <w:lang w:val="bs-Latn-BA"/>
              </w:rPr>
              <w:t xml:space="preserve">  goveđeg, ovčijeg i kozijeg porijek</w:t>
            </w:r>
            <w:r w:rsidRPr="00F16AFF">
              <w:rPr>
                <w:rFonts w:asciiTheme="minorHAnsi" w:hAnsiTheme="minorHAnsi" w:cstheme="minorHAnsi"/>
                <w:spacing w:val="-5"/>
                <w:sz w:val="12"/>
                <w:szCs w:val="12"/>
                <w:lang w:val="bs-Latn-BA"/>
              </w:rPr>
              <w:t xml:space="preserve">la, su prošle inspekciju prije i poslije klanja;/ </w:t>
            </w:r>
            <w:r w:rsidRPr="00A456EE">
              <w:rPr>
                <w:rFonts w:asciiTheme="minorHAnsi" w:hAnsiTheme="minorHAnsi" w:cstheme="minorHAnsi"/>
                <w:b/>
                <w:sz w:val="12"/>
                <w:szCs w:val="12"/>
              </w:rPr>
              <w:t>the animals from which the products of bovine, ovine and caprine animal origin were derived passed ante-mortem and post-mortem inspections</w:t>
            </w:r>
            <w:r w:rsidR="00265E1C">
              <w:rPr>
                <w:rFonts w:asciiTheme="minorHAnsi" w:hAnsiTheme="minorHAnsi" w:cstheme="minorHAnsi"/>
                <w:b/>
                <w:sz w:val="12"/>
                <w:szCs w:val="12"/>
              </w:rPr>
              <w:t xml:space="preserve">;/ gyvūnams, iš kurių buvo gauti galvijų, ožkų ir avių produktai, buvo </w:t>
            </w:r>
            <w:r w:rsidR="002B0E74">
              <w:rPr>
                <w:rFonts w:asciiTheme="minorHAnsi" w:hAnsiTheme="minorHAnsi" w:cstheme="minorHAnsi"/>
                <w:b/>
                <w:sz w:val="12"/>
                <w:szCs w:val="12"/>
              </w:rPr>
              <w:t xml:space="preserve">atlikti </w:t>
            </w:r>
            <w:r w:rsidR="002B0E74">
              <w:rPr>
                <w:rFonts w:asciiTheme="minorHAnsi" w:hAnsiTheme="minorHAnsi" w:cstheme="minorHAnsi"/>
                <w:b/>
                <w:i/>
                <w:iCs/>
                <w:sz w:val="12"/>
                <w:szCs w:val="12"/>
              </w:rPr>
              <w:t>priešskerdiminis ir poskerdiminis</w:t>
            </w:r>
            <w:r w:rsidR="002B0E74" w:rsidRPr="00D32B57">
              <w:rPr>
                <w:rFonts w:asciiTheme="minorHAnsi" w:hAnsiTheme="minorHAnsi" w:cstheme="minorHAnsi"/>
                <w:b/>
                <w:i/>
                <w:iCs/>
                <w:sz w:val="12"/>
                <w:szCs w:val="12"/>
              </w:rPr>
              <w:t xml:space="preserve"> patikrinimai;</w:t>
            </w:r>
          </w:p>
        </w:tc>
      </w:tr>
      <w:tr w:rsidR="004E1C23" w:rsidRPr="004E1C23" w14:paraId="3385DAFA" w14:textId="77777777" w:rsidTr="00F16AFF">
        <w:trPr>
          <w:trHeight w:val="4977"/>
        </w:trPr>
        <w:tc>
          <w:tcPr>
            <w:tcW w:w="269" w:type="dxa"/>
            <w:tcBorders>
              <w:top w:val="single" w:sz="4" w:space="0" w:color="auto"/>
              <w:right w:val="single" w:sz="4" w:space="0" w:color="auto"/>
            </w:tcBorders>
            <w:shd w:val="clear" w:color="auto" w:fill="FFFFFF"/>
            <w:textDirection w:val="btLr"/>
          </w:tcPr>
          <w:p w14:paraId="3385DAF8" w14:textId="4DDFC81C" w:rsidR="004E1C23" w:rsidRPr="004E1C23" w:rsidRDefault="00664454" w:rsidP="00694C41">
            <w:pPr>
              <w:shd w:val="clear" w:color="auto" w:fill="FFFFFF"/>
              <w:ind w:left="113" w:right="113"/>
              <w:rPr>
                <w:rFonts w:asciiTheme="minorHAnsi" w:hAnsiTheme="minorHAnsi" w:cstheme="minorHAnsi"/>
                <w:sz w:val="12"/>
                <w:szCs w:val="12"/>
              </w:rPr>
            </w:pPr>
            <w:r>
              <w:rPr>
                <w:rFonts w:asciiTheme="minorHAnsi" w:hAnsiTheme="minorHAnsi" w:cstheme="minorHAnsi"/>
                <w:noProof/>
                <w:sz w:val="12"/>
                <w:szCs w:val="12"/>
                <w:lang w:val="bs-Latn-BA" w:eastAsia="bs-Latn-BA"/>
              </w:rPr>
              <mc:AlternateContent>
                <mc:Choice Requires="wps">
                  <w:drawing>
                    <wp:anchor distT="0" distB="0" distL="114300" distR="114300" simplePos="0" relativeHeight="251662336" behindDoc="0" locked="0" layoutInCell="1" allowOverlap="1" wp14:anchorId="3385DBC7" wp14:editId="010C3F29">
                      <wp:simplePos x="0" y="0"/>
                      <wp:positionH relativeFrom="column">
                        <wp:posOffset>136525</wp:posOffset>
                      </wp:positionH>
                      <wp:positionV relativeFrom="paragraph">
                        <wp:posOffset>10604500</wp:posOffset>
                      </wp:positionV>
                      <wp:extent cx="6635750" cy="0"/>
                      <wp:effectExtent l="10795" t="9525" r="11430" b="9525"/>
                      <wp:wrapNone/>
                      <wp:docPr id="152997346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F380BB" id="_x0000_t32" coordsize="21600,21600" o:spt="32" o:oned="t" path="m,l21600,21600e" filled="f">
                      <v:path arrowok="t" fillok="f" o:connecttype="none"/>
                      <o:lock v:ext="edit" shapetype="t"/>
                    </v:shapetype>
                    <v:shape id="AutoShape 6" o:spid="_x0000_s1026" type="#_x0000_t32" style="position:absolute;margin-left:10.75pt;margin-top:835pt;width:5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"/>
                  </w:pict>
                </mc:Fallback>
              </mc:AlternateContent>
            </w:r>
            <w:r>
              <w:rPr>
                <w:rFonts w:asciiTheme="minorHAnsi" w:hAnsiTheme="minorHAnsi" w:cstheme="minorHAnsi"/>
                <w:noProof/>
                <w:sz w:val="12"/>
                <w:szCs w:val="12"/>
                <w:lang w:val="bs-Latn-BA" w:eastAsia="bs-Latn-BA"/>
              </w:rPr>
              <mc:AlternateContent>
                <mc:Choice Requires="wps">
                  <w:drawing>
                    <wp:anchor distT="0" distB="0" distL="114300" distR="114300" simplePos="0" relativeHeight="251661312" behindDoc="0" locked="0" layoutInCell="1" allowOverlap="1" wp14:anchorId="3385DBC8" wp14:editId="62BBD222">
                      <wp:simplePos x="0" y="0"/>
                      <wp:positionH relativeFrom="column">
                        <wp:posOffset>136525</wp:posOffset>
                      </wp:positionH>
                      <wp:positionV relativeFrom="paragraph">
                        <wp:posOffset>10687050</wp:posOffset>
                      </wp:positionV>
                      <wp:extent cx="6635750" cy="0"/>
                      <wp:effectExtent l="10795" t="6350" r="11430" b="12700"/>
                      <wp:wrapNone/>
                      <wp:docPr id="8000456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BD2DD" id="AutoShape 5" o:spid="_x0000_s1026" type="#_x0000_t32" style="position:absolute;margin-left:10.75pt;margin-top:841.5pt;width:52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"/>
                  </w:pict>
                </mc:Fallback>
              </mc:AlternateContent>
            </w:r>
            <w:r>
              <w:rPr>
                <w:rFonts w:asciiTheme="minorHAnsi" w:hAnsiTheme="minorHAnsi" w:cstheme="minorHAnsi"/>
                <w:noProof/>
                <w:sz w:val="12"/>
                <w:szCs w:val="12"/>
                <w:lang w:val="bs-Latn-BA" w:eastAsia="bs-Latn-BA"/>
              </w:rPr>
              <mc:AlternateContent>
                <mc:Choice Requires="wps">
                  <w:drawing>
                    <wp:anchor distT="0" distB="0" distL="114300" distR="114300" simplePos="0" relativeHeight="251660288" behindDoc="0" locked="0" layoutInCell="1" allowOverlap="1" wp14:anchorId="3385DBC9" wp14:editId="64AE68B1">
                      <wp:simplePos x="0" y="0"/>
                      <wp:positionH relativeFrom="column">
                        <wp:posOffset>136525</wp:posOffset>
                      </wp:positionH>
                      <wp:positionV relativeFrom="paragraph">
                        <wp:posOffset>7682230</wp:posOffset>
                      </wp:positionV>
                      <wp:extent cx="6635750" cy="0"/>
                      <wp:effectExtent l="10795" t="11430" r="11430" b="7620"/>
                      <wp:wrapNone/>
                      <wp:docPr id="105054972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1D259" id="AutoShape 4" o:spid="_x0000_s1026" type="#_x0000_t32" style="position:absolute;margin-left:10.75pt;margin-top:604.9pt;width:5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"/>
                  </w:pict>
                </mc:Fallback>
              </mc:AlternateContent>
            </w:r>
          </w:p>
        </w:tc>
        <w:tc>
          <w:tcPr>
            <w:tcW w:w="10439" w:type="dxa"/>
            <w:gridSpan w:val="3"/>
            <w:vMerge/>
            <w:tcBorders>
              <w:top w:val="single" w:sz="4" w:space="0" w:color="auto"/>
              <w:left w:val="single" w:sz="4" w:space="0" w:color="auto"/>
              <w:bottom w:val="single" w:sz="4" w:space="0" w:color="auto"/>
              <w:right w:val="single" w:sz="4" w:space="0" w:color="auto"/>
            </w:tcBorders>
            <w:shd w:val="clear" w:color="auto" w:fill="FFFFFF"/>
          </w:tcPr>
          <w:p w14:paraId="3385DAF9" w14:textId="77777777" w:rsidR="004E1C23" w:rsidRPr="004E1C23" w:rsidRDefault="004E1C23" w:rsidP="00694C41">
            <w:pPr>
              <w:shd w:val="clear" w:color="auto" w:fill="FFFFFF"/>
              <w:jc w:val="both"/>
              <w:rPr>
                <w:rFonts w:asciiTheme="minorHAnsi" w:hAnsiTheme="minorHAnsi" w:cstheme="minorHAnsi"/>
                <w:spacing w:val="-3"/>
                <w:sz w:val="12"/>
                <w:szCs w:val="12"/>
              </w:rPr>
            </w:pPr>
          </w:p>
        </w:tc>
      </w:tr>
    </w:tbl>
    <w:p w14:paraId="3385DAFB" w14:textId="3D06D281" w:rsidR="007522AF" w:rsidRPr="004E1C23" w:rsidRDefault="007522AF">
      <w:pPr>
        <w:rPr>
          <w:rFonts w:asciiTheme="minorHAnsi" w:hAnsiTheme="minorHAnsi" w:cstheme="minorHAnsi"/>
          <w:sz w:val="12"/>
          <w:szCs w:val="12"/>
        </w:rPr>
      </w:pPr>
    </w:p>
    <w:p w14:paraId="3385DAFC" w14:textId="1FDD2D79" w:rsidR="00E357C2" w:rsidRPr="00E357C2" w:rsidRDefault="00E357C2" w:rsidP="006B47EF">
      <w:pPr>
        <w:ind w:right="284" w:firstLine="6663"/>
        <w:jc w:val="both"/>
        <w:rPr>
          <w:rFonts w:asciiTheme="minorHAnsi" w:hAnsiTheme="minorHAnsi" w:cstheme="minorHAnsi"/>
          <w:b/>
          <w:sz w:val="12"/>
          <w:szCs w:val="12"/>
        </w:rPr>
      </w:pPr>
      <w:r w:rsidRPr="00E357C2">
        <w:rPr>
          <w:rFonts w:asciiTheme="minorHAnsi" w:hAnsiTheme="minorHAnsi" w:cstheme="minorHAnsi"/>
          <w:b/>
          <w:sz w:val="12"/>
          <w:szCs w:val="12"/>
        </w:rPr>
        <w:t xml:space="preserve">Kompozitni proizvodi </w:t>
      </w:r>
      <w:r w:rsidR="008A3F5D" w:rsidRPr="00E357C2">
        <w:rPr>
          <w:rFonts w:asciiTheme="minorHAnsi" w:hAnsiTheme="minorHAnsi" w:cstheme="minorHAnsi"/>
          <w:b/>
          <w:sz w:val="12"/>
          <w:szCs w:val="12"/>
        </w:rPr>
        <w:t>namijenjeni</w:t>
      </w:r>
      <w:r w:rsidRPr="00E357C2">
        <w:rPr>
          <w:rFonts w:asciiTheme="minorHAnsi" w:hAnsiTheme="minorHAnsi" w:cstheme="minorHAnsi"/>
          <w:b/>
          <w:sz w:val="12"/>
          <w:szCs w:val="12"/>
        </w:rPr>
        <w:t xml:space="preserve"> za ishranu ljudi/</w:t>
      </w:r>
    </w:p>
    <w:p w14:paraId="3385DAFD" w14:textId="7C941BD0" w:rsidR="00E357C2" w:rsidRPr="00E357C2" w:rsidRDefault="00E357C2" w:rsidP="006B47EF">
      <w:pPr>
        <w:ind w:right="284" w:firstLine="6663"/>
        <w:jc w:val="both"/>
        <w:rPr>
          <w:rFonts w:asciiTheme="minorHAnsi" w:hAnsiTheme="minorHAnsi" w:cstheme="minorHAnsi"/>
          <w:b/>
          <w:sz w:val="12"/>
          <w:szCs w:val="12"/>
          <w:lang w:val="mk-MK"/>
        </w:rPr>
      </w:pPr>
      <w:r w:rsidRPr="00E357C2">
        <w:rPr>
          <w:rFonts w:asciiTheme="minorHAnsi" w:hAnsiTheme="minorHAnsi" w:cstheme="minorHAnsi"/>
          <w:b/>
          <w:sz w:val="12"/>
          <w:szCs w:val="12"/>
        </w:rPr>
        <w:t>Composite products intended for human consumption</w:t>
      </w:r>
      <w:r w:rsidRPr="00E357C2">
        <w:rPr>
          <w:rFonts w:asciiTheme="minorHAnsi" w:hAnsiTheme="minorHAnsi" w:cstheme="minorHAnsi"/>
          <w:b/>
          <w:sz w:val="12"/>
          <w:szCs w:val="12"/>
          <w:lang w:val="mk-MK"/>
        </w:rPr>
        <w:t xml:space="preserve">/ </w:t>
      </w:r>
    </w:p>
    <w:p w14:paraId="3385DAFE" w14:textId="2FF4886B" w:rsidR="00E27825" w:rsidRPr="008D2336" w:rsidRDefault="00B5521C" w:rsidP="00E27825">
      <w:pPr>
        <w:pStyle w:val="Default"/>
        <w:ind w:hanging="709"/>
        <w:rPr>
          <w:rFonts w:asciiTheme="minorHAnsi" w:hAnsiTheme="minorHAnsi" w:cstheme="minorHAnsi"/>
          <w:b/>
          <w:i/>
          <w:iCs/>
          <w:lang w:val="bs-Latn-BA"/>
        </w:rPr>
      </w:pPr>
      <w:r>
        <w:rPr>
          <w:noProof/>
          <w:lang w:val="lt-LT" w:eastAsia="lt-LT"/>
        </w:rPr>
        <mc:AlternateContent>
          <mc:Choice Requires="wps">
            <w:drawing>
              <wp:anchor distT="0" distB="0" distL="114300" distR="114300" simplePos="0" relativeHeight="251664384" behindDoc="1" locked="0" layoutInCell="1" allowOverlap="1" wp14:anchorId="3A083BF8" wp14:editId="00B73C25">
                <wp:simplePos x="0" y="0"/>
                <wp:positionH relativeFrom="column">
                  <wp:posOffset>5918835</wp:posOffset>
                </wp:positionH>
                <wp:positionV relativeFrom="page">
                  <wp:posOffset>6303645</wp:posOffset>
                </wp:positionV>
                <wp:extent cx="914400" cy="266700"/>
                <wp:effectExtent l="228600" t="0" r="22860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4400" cy="266700"/>
                        </a:xfrm>
                        <a:prstGeom prst="rect">
                          <a:avLst/>
                        </a:prstGeom>
                        <a:noFill/>
                        <a:ln w="9525">
                          <a:noFill/>
                          <a:miter lim="800000"/>
                          <a:headEnd/>
                          <a:tailEnd/>
                        </a:ln>
                      </wps:spPr>
                      <wps:txbx>
                        <w:txbxContent>
                          <w:p w14:paraId="2E5099DF" w14:textId="77777777" w:rsidR="00A97B25" w:rsidRPr="00FE7D9D" w:rsidRDefault="00A97B25" w:rsidP="00A97B25">
                            <w:pPr>
                              <w:rPr>
                                <w:rFonts w:ascii="Times New Roman" w:hAnsi="Times New Roman" w:cs="Times New Roman"/>
                                <w:b/>
                                <w:sz w:val="24"/>
                              </w:rPr>
                            </w:pPr>
                            <w:r>
                              <w:rPr>
                                <w:rFonts w:ascii="Times New Roman" w:hAnsi="Times New Roman" w:cs="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083BF8" id="_x0000_t202" coordsize="21600,21600" o:spt="202" path="m,l,21600r21600,l21600,xe">
                <v:stroke joinstyle="miter"/>
                <v:path gradientshapeok="t" o:connecttype="rect"/>
              </v:shapetype>
              <v:shape id="Text Box 9" o:spid="_x0000_s1026" type="#_x0000_t202" style="position:absolute;margin-left:466.05pt;margin-top:496.35pt;width:1in;height:21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" filled="f" stroked="f">
                <v:textbox style="layout-flow:vertical;mso-layout-flow-alt:bottom-to-top">
                  <w:txbxContent>
                    <w:p w14:paraId="2E5099DF" w14:textId="77777777" w:rsidR="00A97B25" w:rsidRPr="00FE7D9D" w:rsidRDefault="00A97B25" w:rsidP="00A97B25">
                      <w:pPr>
                        <w:rPr>
                          <w:rFonts w:ascii="Times New Roman" w:hAnsi="Times New Roman" w:cs="Times New Roman"/>
                          <w:b/>
                          <w:sz w:val="24"/>
                        </w:rPr>
                      </w:pPr>
                      <w:r>
                        <w:rPr>
                          <w:rFonts w:ascii="Times New Roman" w:hAnsi="Times New Roman" w:cs="Times New Roman"/>
                          <w:b/>
                          <w:sz w:val="24"/>
                        </w:rPr>
                        <w:t>B 0000000</w:t>
                      </w:r>
                    </w:p>
                  </w:txbxContent>
                </v:textbox>
                <w10:wrap anchory="page"/>
              </v:shape>
            </w:pict>
          </mc:Fallback>
        </mc:AlternateContent>
      </w:r>
      <w:r w:rsidR="00E27825" w:rsidRPr="00231664">
        <w:rPr>
          <w:rFonts w:asciiTheme="minorHAnsi" w:hAnsiTheme="minorHAnsi" w:cstheme="minorHAnsi"/>
          <w:b/>
          <w:sz w:val="12"/>
          <w:szCs w:val="12"/>
        </w:rPr>
        <w:t xml:space="preserve"> </w:t>
      </w:r>
      <w:r w:rsidR="0068795E">
        <w:rPr>
          <w:rFonts w:asciiTheme="minorHAnsi" w:hAnsiTheme="minorHAnsi" w:cstheme="minorHAnsi"/>
          <w:b/>
          <w:sz w:val="12"/>
          <w:szCs w:val="12"/>
        </w:rPr>
        <w:t>Država/ Country</w:t>
      </w:r>
      <w:r w:rsidR="008D2336">
        <w:rPr>
          <w:rFonts w:asciiTheme="minorHAnsi" w:hAnsiTheme="minorHAnsi" w:cstheme="minorHAnsi"/>
          <w:b/>
          <w:sz w:val="12"/>
          <w:szCs w:val="12"/>
        </w:rPr>
        <w:t xml:space="preserve">/ </w:t>
      </w:r>
      <w:r w:rsidR="008D2336">
        <w:rPr>
          <w:rFonts w:asciiTheme="minorHAnsi" w:hAnsiTheme="minorHAnsi" w:cstheme="minorHAnsi"/>
          <w:b/>
          <w:i/>
          <w:iCs/>
          <w:sz w:val="12"/>
          <w:szCs w:val="12"/>
        </w:rPr>
        <w:t>Šalis                                                                                                                                                                                                                                     Sudėtiniai produktai skirti žmonių varto</w:t>
      </w:r>
      <w:r w:rsidR="001111D4">
        <w:rPr>
          <w:rFonts w:asciiTheme="minorHAnsi" w:hAnsiTheme="minorHAnsi" w:cstheme="minorHAnsi"/>
          <w:b/>
          <w:i/>
          <w:iCs/>
          <w:sz w:val="12"/>
          <w:szCs w:val="12"/>
        </w:rPr>
        <w:t>jimui</w:t>
      </w:r>
    </w:p>
    <w:tbl>
      <w:tblPr>
        <w:tblStyle w:val="TableGrid"/>
        <w:tblW w:w="0" w:type="auto"/>
        <w:tblInd w:w="-743" w:type="dxa"/>
        <w:tblLook w:val="04A0" w:firstRow="1" w:lastRow="0" w:firstColumn="1" w:lastColumn="0" w:noHBand="0" w:noVBand="1"/>
      </w:tblPr>
      <w:tblGrid>
        <w:gridCol w:w="6663"/>
        <w:gridCol w:w="3686"/>
      </w:tblGrid>
      <w:tr w:rsidR="00E27825" w14:paraId="3385DB03" w14:textId="77777777" w:rsidTr="00E27825">
        <w:tc>
          <w:tcPr>
            <w:tcW w:w="6663" w:type="dxa"/>
            <w:tcBorders>
              <w:top w:val="single" w:sz="4" w:space="0" w:color="auto"/>
              <w:left w:val="single" w:sz="4" w:space="0" w:color="auto"/>
              <w:bottom w:val="nil"/>
              <w:right w:val="single" w:sz="4" w:space="0" w:color="auto"/>
            </w:tcBorders>
          </w:tcPr>
          <w:p w14:paraId="3385DAFF" w14:textId="77777777" w:rsidR="00E27825" w:rsidRDefault="00E27825" w:rsidP="006B47EF">
            <w:pPr>
              <w:pStyle w:val="Default"/>
              <w:ind w:right="284"/>
              <w:jc w:val="both"/>
              <w:rPr>
                <w:rFonts w:asciiTheme="minorHAnsi" w:hAnsiTheme="minorHAnsi" w:cstheme="minorHAnsi"/>
                <w:b/>
                <w:sz w:val="12"/>
                <w:szCs w:val="12"/>
                <w:lang w:val="bs-Latn-BA"/>
              </w:rPr>
            </w:pPr>
          </w:p>
        </w:tc>
        <w:tc>
          <w:tcPr>
            <w:tcW w:w="3686" w:type="dxa"/>
            <w:tcBorders>
              <w:left w:val="single" w:sz="4" w:space="0" w:color="auto"/>
              <w:bottom w:val="single" w:sz="4" w:space="0" w:color="auto"/>
            </w:tcBorders>
          </w:tcPr>
          <w:p w14:paraId="3385DB00" w14:textId="09110648" w:rsidR="00E27825" w:rsidRPr="0068795E" w:rsidRDefault="00E27825" w:rsidP="00E27825">
            <w:pPr>
              <w:shd w:val="clear" w:color="auto" w:fill="FFFFFF"/>
              <w:rPr>
                <w:rFonts w:asciiTheme="minorHAnsi" w:hAnsiTheme="minorHAnsi" w:cstheme="minorHAnsi"/>
                <w:sz w:val="12"/>
                <w:szCs w:val="12"/>
                <w:lang w:val="bs-Latn-BA"/>
              </w:rPr>
            </w:pPr>
            <w:r w:rsidRPr="0066340F">
              <w:rPr>
                <w:rFonts w:asciiTheme="minorHAnsi" w:hAnsiTheme="minorHAnsi" w:cstheme="minorHAnsi"/>
                <w:sz w:val="12"/>
                <w:szCs w:val="12"/>
                <w:lang w:val="pl-PL"/>
              </w:rPr>
              <w:t>II</w:t>
            </w:r>
            <w:r w:rsidRPr="0066340F">
              <w:rPr>
                <w:rFonts w:asciiTheme="minorHAnsi" w:hAnsiTheme="minorHAnsi" w:cstheme="minorHAnsi"/>
                <w:sz w:val="12"/>
                <w:szCs w:val="12"/>
              </w:rPr>
              <w:t xml:space="preserve"> </w:t>
            </w:r>
            <w:r w:rsidRPr="0066340F">
              <w:rPr>
                <w:rFonts w:asciiTheme="minorHAnsi" w:hAnsiTheme="minorHAnsi" w:cstheme="minorHAnsi"/>
                <w:sz w:val="12"/>
                <w:szCs w:val="12"/>
                <w:lang w:val="pl-PL"/>
              </w:rPr>
              <w:t>a</w:t>
            </w:r>
            <w:r w:rsidRPr="0066340F">
              <w:rPr>
                <w:rFonts w:asciiTheme="minorHAnsi" w:hAnsiTheme="minorHAnsi" w:cstheme="minorHAnsi"/>
                <w:sz w:val="12"/>
                <w:szCs w:val="12"/>
              </w:rPr>
              <w:t xml:space="preserve">.  </w:t>
            </w:r>
            <w:r w:rsidRPr="00E357C2">
              <w:rPr>
                <w:rFonts w:asciiTheme="minorHAnsi" w:hAnsiTheme="minorHAnsi" w:cstheme="minorHAnsi"/>
                <w:sz w:val="12"/>
                <w:szCs w:val="12"/>
                <w:lang w:val="pl-PL"/>
              </w:rPr>
              <w:t>Referen</w:t>
            </w:r>
            <w:r w:rsidRPr="00E357C2">
              <w:rPr>
                <w:rFonts w:asciiTheme="minorHAnsi" w:hAnsiTheme="minorHAnsi" w:cstheme="minorHAnsi"/>
                <w:sz w:val="12"/>
                <w:szCs w:val="12"/>
              </w:rPr>
              <w:t>t</w:t>
            </w:r>
            <w:r w:rsidRPr="00E357C2">
              <w:rPr>
                <w:rFonts w:asciiTheme="minorHAnsi" w:hAnsiTheme="minorHAnsi" w:cstheme="minorHAnsi"/>
                <w:sz w:val="12"/>
                <w:szCs w:val="12"/>
                <w:lang w:val="pl-PL"/>
              </w:rPr>
              <w:t>ni</w:t>
            </w:r>
            <w:r w:rsidRPr="00E357C2">
              <w:rPr>
                <w:rFonts w:asciiTheme="minorHAnsi" w:hAnsiTheme="minorHAnsi" w:cstheme="minorHAnsi"/>
                <w:sz w:val="12"/>
                <w:szCs w:val="12"/>
              </w:rPr>
              <w:t xml:space="preserve"> </w:t>
            </w:r>
            <w:r w:rsidRPr="00E357C2">
              <w:rPr>
                <w:rFonts w:asciiTheme="minorHAnsi" w:hAnsiTheme="minorHAnsi" w:cstheme="minorHAnsi"/>
                <w:sz w:val="12"/>
                <w:szCs w:val="12"/>
                <w:lang w:val="pl-PL"/>
              </w:rPr>
              <w:t>broj</w:t>
            </w:r>
            <w:r w:rsidRPr="00E357C2">
              <w:rPr>
                <w:rFonts w:asciiTheme="minorHAnsi" w:hAnsiTheme="minorHAnsi" w:cstheme="minorHAnsi"/>
                <w:sz w:val="12"/>
                <w:szCs w:val="12"/>
              </w:rPr>
              <w:t xml:space="preserve"> </w:t>
            </w:r>
            <w:r w:rsidRPr="00E357C2">
              <w:rPr>
                <w:rFonts w:asciiTheme="minorHAnsi" w:hAnsiTheme="minorHAnsi" w:cstheme="minorHAnsi"/>
                <w:sz w:val="12"/>
                <w:szCs w:val="12"/>
                <w:lang w:val="pl-PL"/>
              </w:rPr>
              <w:t>cer</w:t>
            </w:r>
            <w:r w:rsidRPr="00E357C2">
              <w:rPr>
                <w:rFonts w:asciiTheme="minorHAnsi" w:hAnsiTheme="minorHAnsi" w:cstheme="minorHAnsi"/>
                <w:sz w:val="12"/>
                <w:szCs w:val="12"/>
              </w:rPr>
              <w:t>t</w:t>
            </w:r>
            <w:r w:rsidRPr="00E357C2">
              <w:rPr>
                <w:rFonts w:asciiTheme="minorHAnsi" w:hAnsiTheme="minorHAnsi" w:cstheme="minorHAnsi"/>
                <w:sz w:val="12"/>
                <w:szCs w:val="12"/>
                <w:lang w:val="pl-PL"/>
              </w:rPr>
              <w:t>ifika</w:t>
            </w:r>
            <w:r w:rsidRPr="00E357C2">
              <w:rPr>
                <w:rFonts w:asciiTheme="minorHAnsi" w:hAnsiTheme="minorHAnsi" w:cstheme="minorHAnsi"/>
                <w:sz w:val="12"/>
                <w:szCs w:val="12"/>
              </w:rPr>
              <w:t>t</w:t>
            </w:r>
            <w:r w:rsidRPr="00E357C2">
              <w:rPr>
                <w:rFonts w:asciiTheme="minorHAnsi" w:hAnsiTheme="minorHAnsi" w:cstheme="minorHAnsi"/>
                <w:sz w:val="12"/>
                <w:szCs w:val="12"/>
                <w:lang w:val="pl-PL"/>
              </w:rPr>
              <w:t>a</w:t>
            </w:r>
            <w:r w:rsidRPr="00E357C2">
              <w:rPr>
                <w:rFonts w:asciiTheme="minorHAnsi" w:hAnsiTheme="minorHAnsi" w:cstheme="minorHAnsi"/>
                <w:sz w:val="12"/>
                <w:szCs w:val="12"/>
              </w:rPr>
              <w:t xml:space="preserve">/ </w:t>
            </w:r>
            <w:r w:rsidR="0068795E">
              <w:rPr>
                <w:rFonts w:asciiTheme="minorHAnsi" w:hAnsiTheme="minorHAnsi" w:cstheme="minorHAnsi"/>
                <w:sz w:val="12"/>
                <w:szCs w:val="12"/>
                <w:lang w:val="en-US"/>
              </w:rPr>
              <w:t>Certificate reference number</w:t>
            </w:r>
            <w:r w:rsidR="001111D4">
              <w:rPr>
                <w:rFonts w:asciiTheme="minorHAnsi" w:hAnsiTheme="minorHAnsi" w:cstheme="minorHAnsi"/>
                <w:sz w:val="12"/>
                <w:szCs w:val="12"/>
                <w:lang w:val="en-US"/>
              </w:rPr>
              <w:t xml:space="preserve">/ </w:t>
            </w:r>
            <w:proofErr w:type="spellStart"/>
            <w:r w:rsidR="001111D4">
              <w:rPr>
                <w:rFonts w:asciiTheme="minorHAnsi" w:hAnsiTheme="minorHAnsi" w:cstheme="minorHAnsi"/>
                <w:b/>
                <w:bCs/>
                <w:i/>
                <w:iCs/>
                <w:sz w:val="12"/>
                <w:szCs w:val="12"/>
                <w:lang w:val="en-US"/>
              </w:rPr>
              <w:t>Sertifikato</w:t>
            </w:r>
            <w:proofErr w:type="spellEnd"/>
            <w:r w:rsidR="001111D4">
              <w:rPr>
                <w:rFonts w:asciiTheme="minorHAnsi" w:hAnsiTheme="minorHAnsi" w:cstheme="minorHAnsi"/>
                <w:b/>
                <w:bCs/>
                <w:i/>
                <w:iCs/>
                <w:sz w:val="12"/>
                <w:szCs w:val="12"/>
                <w:lang w:val="en-US"/>
              </w:rPr>
              <w:t xml:space="preserve"> </w:t>
            </w:r>
            <w:proofErr w:type="spellStart"/>
            <w:r w:rsidR="001111D4">
              <w:rPr>
                <w:rFonts w:asciiTheme="minorHAnsi" w:hAnsiTheme="minorHAnsi" w:cstheme="minorHAnsi"/>
                <w:b/>
                <w:bCs/>
                <w:i/>
                <w:iCs/>
                <w:sz w:val="12"/>
                <w:szCs w:val="12"/>
                <w:lang w:val="en-US"/>
              </w:rPr>
              <w:t>numeris</w:t>
            </w:r>
            <w:proofErr w:type="spellEnd"/>
            <w:r w:rsidR="0068795E">
              <w:rPr>
                <w:rFonts w:asciiTheme="minorHAnsi" w:hAnsiTheme="minorHAnsi" w:cstheme="minorHAnsi"/>
                <w:sz w:val="12"/>
                <w:szCs w:val="12"/>
                <w:lang w:val="en-US"/>
              </w:rPr>
              <w:t xml:space="preserve"> </w:t>
            </w:r>
          </w:p>
          <w:p w14:paraId="3385DB01" w14:textId="77777777" w:rsidR="00E27825" w:rsidRDefault="00E27825" w:rsidP="006B47EF">
            <w:pPr>
              <w:pStyle w:val="Default"/>
              <w:ind w:right="284"/>
              <w:jc w:val="both"/>
              <w:rPr>
                <w:rFonts w:asciiTheme="minorHAnsi" w:hAnsiTheme="minorHAnsi" w:cstheme="minorHAnsi"/>
                <w:b/>
                <w:sz w:val="12"/>
                <w:szCs w:val="12"/>
                <w:lang w:val="bs-Latn-BA"/>
              </w:rPr>
            </w:pPr>
          </w:p>
          <w:p w14:paraId="3385DB02" w14:textId="77777777" w:rsidR="008066D3" w:rsidRDefault="008066D3" w:rsidP="006B47EF">
            <w:pPr>
              <w:pStyle w:val="Default"/>
              <w:ind w:right="284"/>
              <w:jc w:val="both"/>
              <w:rPr>
                <w:rFonts w:asciiTheme="minorHAnsi" w:hAnsiTheme="minorHAnsi" w:cstheme="minorHAnsi"/>
                <w:b/>
                <w:sz w:val="12"/>
                <w:szCs w:val="12"/>
                <w:lang w:val="bs-Latn-BA"/>
              </w:rPr>
            </w:pPr>
          </w:p>
        </w:tc>
      </w:tr>
      <w:tr w:rsidR="00E27825" w14:paraId="3385DB38" w14:textId="77777777" w:rsidTr="00E27825">
        <w:tc>
          <w:tcPr>
            <w:tcW w:w="10349" w:type="dxa"/>
            <w:gridSpan w:val="2"/>
            <w:tcBorders>
              <w:top w:val="nil"/>
            </w:tcBorders>
          </w:tcPr>
          <w:p w14:paraId="3385DB04" w14:textId="77777777" w:rsidR="00E27825" w:rsidRPr="004930A5" w:rsidRDefault="00E27825" w:rsidP="00E27825">
            <w:pPr>
              <w:pStyle w:val="ListParagraph"/>
              <w:rPr>
                <w:rFonts w:asciiTheme="minorHAnsi" w:hAnsiTheme="minorHAnsi" w:cstheme="minorHAnsi"/>
                <w:b/>
                <w:sz w:val="12"/>
                <w:szCs w:val="12"/>
                <w:lang w:val="bs-Latn-BA"/>
              </w:rPr>
            </w:pPr>
          </w:p>
          <w:p w14:paraId="3385DB05" w14:textId="68966D82" w:rsidR="00A456EE" w:rsidRPr="00A456EE" w:rsidRDefault="00E27825" w:rsidP="00DA47A1">
            <w:pPr>
              <w:pStyle w:val="ListParagraph"/>
              <w:numPr>
                <w:ilvl w:val="0"/>
                <w:numId w:val="5"/>
              </w:numPr>
              <w:ind w:left="743" w:right="102" w:hanging="284"/>
              <w:jc w:val="both"/>
              <w:rPr>
                <w:rFonts w:asciiTheme="minorHAnsi" w:hAnsiTheme="minorHAnsi" w:cstheme="minorHAnsi"/>
                <w:b/>
                <w:sz w:val="12"/>
                <w:szCs w:val="12"/>
                <w:lang w:val="bs-Latn-BA"/>
              </w:rPr>
            </w:pPr>
            <w:r w:rsidRPr="00A456EE">
              <w:rPr>
                <w:rFonts w:asciiTheme="minorHAnsi" w:hAnsiTheme="minorHAnsi" w:cstheme="minorHAnsi"/>
                <w:sz w:val="12"/>
                <w:szCs w:val="12"/>
              </w:rPr>
              <w:t xml:space="preserve">životinje, od kojih su dobiveni proizvodi  goveđeg, ovčjeg i kozjeg porijekla, namijenjeni izvozu, nisu bile zaklane nakon omamljivanja ubrizgavanjem plina u kranijalnu šupljinu ili ubijene istom metodom ili zaklane laceracijom nakon omamljivanja centralnog živčanog tkiva stavljanjem instrumenta oblika štapa u kranijalnu šupljinu;/ </w:t>
            </w:r>
            <w:r w:rsidRPr="00A456EE">
              <w:rPr>
                <w:rFonts w:asciiTheme="minorHAnsi" w:hAnsiTheme="minorHAnsi" w:cstheme="minorHAnsi"/>
                <w:b/>
                <w:sz w:val="12"/>
                <w:szCs w:val="12"/>
              </w:rPr>
              <w:t>animals from which the products of bovine, ovine and caprine animal origin destined for export were derived have not been slaughtered after stunning by means of gas injected into the cranial cavity or killed by the same method or slaughtered by laceration after stunning of central nervous tissue by means of an elongated rod-shaped instrument introduced into the cranial cavity;</w:t>
            </w:r>
            <w:r w:rsidR="00D63235">
              <w:rPr>
                <w:rFonts w:asciiTheme="minorHAnsi" w:hAnsiTheme="minorHAnsi" w:cstheme="minorHAnsi"/>
                <w:b/>
                <w:sz w:val="12"/>
                <w:szCs w:val="12"/>
              </w:rPr>
              <w:t>/</w:t>
            </w:r>
            <w:r w:rsidR="000B49FF">
              <w:rPr>
                <w:rFonts w:asciiTheme="minorHAnsi" w:hAnsiTheme="minorHAnsi" w:cstheme="minorHAnsi"/>
                <w:b/>
                <w:sz w:val="12"/>
                <w:szCs w:val="12"/>
              </w:rPr>
              <w:t xml:space="preserve"> </w:t>
            </w:r>
            <w:r w:rsidR="000B49FF" w:rsidRPr="00D63235">
              <w:rPr>
                <w:rFonts w:asciiTheme="minorHAnsi" w:hAnsiTheme="minorHAnsi" w:cstheme="minorHAnsi"/>
                <w:b/>
                <w:i/>
                <w:iCs/>
                <w:sz w:val="12"/>
                <w:szCs w:val="12"/>
              </w:rPr>
              <w:t>gyvūnai, iš kurių buvo gauti eksportui skirti galvijų, avių ir ožkų gyvūninės kilmės produktai, nebuvo paskersti apsvaiginus į kaukolės ertmę</w:t>
            </w:r>
            <w:r w:rsidR="00987BC8" w:rsidRPr="00D63235">
              <w:rPr>
                <w:rFonts w:asciiTheme="minorHAnsi" w:hAnsiTheme="minorHAnsi" w:cstheme="minorHAnsi"/>
                <w:b/>
                <w:i/>
                <w:iCs/>
                <w:sz w:val="12"/>
                <w:szCs w:val="12"/>
              </w:rPr>
              <w:t xml:space="preserve"> įleidžiamomis dujomis arba nužudyti tuo pačiu būdu arba </w:t>
            </w:r>
            <w:r w:rsidR="006C62C1" w:rsidRPr="00D63235">
              <w:rPr>
                <w:rFonts w:asciiTheme="minorHAnsi" w:hAnsiTheme="minorHAnsi" w:cstheme="minorHAnsi"/>
                <w:b/>
                <w:i/>
                <w:iCs/>
                <w:sz w:val="12"/>
                <w:szCs w:val="12"/>
              </w:rPr>
              <w:t xml:space="preserve">paskerdžiami </w:t>
            </w:r>
            <w:r w:rsidR="00084BC3" w:rsidRPr="00D63235">
              <w:rPr>
                <w:rFonts w:asciiTheme="minorHAnsi" w:hAnsiTheme="minorHAnsi" w:cstheme="minorHAnsi"/>
                <w:b/>
                <w:i/>
                <w:iCs/>
                <w:sz w:val="12"/>
                <w:szCs w:val="12"/>
              </w:rPr>
              <w:t xml:space="preserve">po apsvaiginimo, perskrodžiant </w:t>
            </w:r>
            <w:r w:rsidR="00D63235" w:rsidRPr="00D63235">
              <w:rPr>
                <w:rFonts w:asciiTheme="minorHAnsi" w:hAnsiTheme="minorHAnsi" w:cstheme="minorHAnsi"/>
                <w:b/>
                <w:i/>
                <w:iCs/>
                <w:sz w:val="12"/>
                <w:szCs w:val="12"/>
              </w:rPr>
              <w:t>centrinę nervų sistemą naudojant</w:t>
            </w:r>
            <w:r w:rsidR="00B153E5">
              <w:rPr>
                <w:rFonts w:asciiTheme="minorHAnsi" w:hAnsiTheme="minorHAnsi" w:cstheme="minorHAnsi"/>
                <w:b/>
                <w:i/>
                <w:iCs/>
                <w:sz w:val="12"/>
                <w:szCs w:val="12"/>
              </w:rPr>
              <w:t>is</w:t>
            </w:r>
            <w:r w:rsidR="00D63235" w:rsidRPr="00D63235">
              <w:rPr>
                <w:rFonts w:asciiTheme="minorHAnsi" w:hAnsiTheme="minorHAnsi" w:cstheme="minorHAnsi"/>
                <w:b/>
                <w:i/>
                <w:iCs/>
                <w:sz w:val="12"/>
                <w:szCs w:val="12"/>
              </w:rPr>
              <w:t xml:space="preserve"> pailgos strypo formos instrumentu, įvedant į kaukolės ertmę;</w:t>
            </w:r>
          </w:p>
          <w:p w14:paraId="3385DB06" w14:textId="77777777" w:rsidR="00A456EE" w:rsidRDefault="00A456EE" w:rsidP="00A456EE">
            <w:pPr>
              <w:pStyle w:val="ListParagraph"/>
              <w:ind w:left="743" w:right="102"/>
              <w:jc w:val="both"/>
              <w:rPr>
                <w:rFonts w:asciiTheme="minorHAnsi" w:hAnsiTheme="minorHAnsi" w:cstheme="minorHAnsi"/>
                <w:b/>
                <w:sz w:val="12"/>
                <w:szCs w:val="12"/>
                <w:lang w:val="bs-Latn-BA"/>
              </w:rPr>
            </w:pPr>
          </w:p>
          <w:p w14:paraId="3385DB07" w14:textId="6D0501EB" w:rsidR="00E27825" w:rsidRDefault="00E27825" w:rsidP="00A456EE">
            <w:pPr>
              <w:pStyle w:val="ListParagraph"/>
              <w:ind w:left="743" w:right="102" w:hanging="709"/>
              <w:jc w:val="both"/>
              <w:rPr>
                <w:rFonts w:asciiTheme="minorHAnsi" w:hAnsiTheme="minorHAnsi" w:cstheme="minorHAnsi"/>
                <w:sz w:val="12"/>
                <w:szCs w:val="12"/>
                <w:lang w:val="bs-Latn-BA"/>
              </w:rPr>
            </w:pPr>
            <w:r w:rsidRPr="00A456EE">
              <w:rPr>
                <w:rFonts w:asciiTheme="minorHAnsi" w:hAnsiTheme="minorHAnsi" w:cstheme="minorHAnsi"/>
                <w:sz w:val="12"/>
                <w:szCs w:val="12"/>
                <w:vertAlign w:val="superscript"/>
                <w:lang w:val="bs-Latn-BA"/>
              </w:rPr>
              <w:t>(1)</w:t>
            </w:r>
            <w:r w:rsidRPr="00A456EE">
              <w:rPr>
                <w:rFonts w:asciiTheme="minorHAnsi" w:hAnsiTheme="minorHAnsi" w:cstheme="minorHAnsi"/>
                <w:sz w:val="12"/>
                <w:szCs w:val="12"/>
                <w:lang w:val="bs-Latn-BA"/>
              </w:rPr>
              <w:t xml:space="preserve"> </w:t>
            </w:r>
            <w:r w:rsidR="00D04D65">
              <w:rPr>
                <w:rFonts w:asciiTheme="minorHAnsi" w:hAnsiTheme="minorHAnsi" w:cstheme="minorHAnsi"/>
                <w:sz w:val="12"/>
                <w:szCs w:val="12"/>
                <w:lang w:val="bs-Latn-BA"/>
              </w:rPr>
              <w:t xml:space="preserve">     4)   </w:t>
            </w:r>
            <w:r w:rsidR="0068795E">
              <w:rPr>
                <w:rFonts w:asciiTheme="minorHAnsi" w:hAnsiTheme="minorHAnsi" w:cstheme="minorHAnsi"/>
                <w:sz w:val="12"/>
                <w:szCs w:val="12"/>
                <w:lang w:val="bs-Latn-BA"/>
              </w:rPr>
              <w:t xml:space="preserve"> </w:t>
            </w:r>
            <w:r w:rsidRPr="00A456EE">
              <w:rPr>
                <w:rFonts w:asciiTheme="minorHAnsi" w:hAnsiTheme="minorHAnsi" w:cstheme="minorHAnsi"/>
                <w:sz w:val="12"/>
                <w:szCs w:val="12"/>
              </w:rPr>
              <w:t xml:space="preserve">proizvodi  goveđeg, ovčjeg i kozjeg porijekla ne sadrže i nisu dobiveni od specifičnog rizičnog materijala koji </w:t>
            </w:r>
            <w:r w:rsidRPr="00A456EE">
              <w:rPr>
                <w:rFonts w:asciiTheme="minorHAnsi" w:hAnsiTheme="minorHAnsi" w:cstheme="minorHAnsi"/>
                <w:sz w:val="12"/>
                <w:szCs w:val="12"/>
                <w:lang w:val="hu-HU"/>
              </w:rPr>
              <w:t xml:space="preserve">je definisan u Dodatku V Regulative (EZ) broj 999/2001 ili </w:t>
            </w:r>
            <w:r w:rsidR="00A456EE" w:rsidRPr="00A456EE">
              <w:rPr>
                <w:rFonts w:asciiTheme="minorHAnsi" w:eastAsia="TimesNewRomanPSMT" w:hAnsiTheme="minorHAnsi" w:cstheme="minorHAnsi"/>
                <w:sz w:val="12"/>
                <w:szCs w:val="12"/>
                <w:lang w:val="bs-Latn-BA" w:eastAsia="en-US"/>
              </w:rPr>
              <w:t xml:space="preserve">jednakovrijednom veterinarskom propisu BiH- </w:t>
            </w:r>
            <w:r w:rsidR="00A456EE">
              <w:rPr>
                <w:rFonts w:asciiTheme="minorHAnsi" w:eastAsia="TimesNewRomanPSMT" w:hAnsiTheme="minorHAnsi" w:cstheme="minorHAnsi"/>
                <w:sz w:val="12"/>
                <w:szCs w:val="12"/>
                <w:lang w:val="bs-Latn-BA" w:eastAsia="en-US"/>
              </w:rPr>
              <w:t xml:space="preserve">Dodatak V </w:t>
            </w:r>
            <w:r w:rsidR="00A456EE" w:rsidRPr="00A456EE">
              <w:rPr>
                <w:rFonts w:asciiTheme="minorHAnsi" w:hAnsiTheme="minorHAnsi" w:cstheme="minorHAnsi"/>
                <w:sz w:val="12"/>
                <w:szCs w:val="12"/>
              </w:rPr>
              <w:t xml:space="preserve">Pravilnika kojim se utvrđuju mjere za sprječavanje, kontrolu i iskorjenjivanje transmisivnih spongiformnih encefalopatija(„Službeni glasnik BiH“ </w:t>
            </w:r>
            <w:r w:rsidR="00A456EE">
              <w:rPr>
                <w:rFonts w:asciiTheme="minorHAnsi" w:hAnsiTheme="minorHAnsi" w:cstheme="minorHAnsi"/>
                <w:sz w:val="12"/>
                <w:szCs w:val="12"/>
              </w:rPr>
              <w:t>broj 25/11)</w:t>
            </w:r>
            <w:r w:rsidRPr="00A456EE">
              <w:rPr>
                <w:rFonts w:asciiTheme="minorHAnsi" w:hAnsiTheme="minorHAnsi" w:cstheme="minorHAnsi"/>
                <w:sz w:val="12"/>
                <w:szCs w:val="12"/>
              </w:rPr>
              <w:t xml:space="preserve">, ili mehanički odvojenog mesa s kosti goveda, ovaca ili koza./ </w:t>
            </w:r>
            <w:r w:rsidRPr="00A456EE">
              <w:rPr>
                <w:rFonts w:asciiTheme="minorHAnsi" w:hAnsiTheme="minorHAnsi" w:cstheme="minorHAnsi"/>
                <w:b/>
                <w:sz w:val="12"/>
                <w:szCs w:val="12"/>
              </w:rPr>
              <w:t>the products of bovine, ovine and caprine animal origin do not contain and are not derived from specified risk material as defined in Annex V to Regulation (EC) No 999/2001</w:t>
            </w:r>
            <w:r w:rsidRPr="00A456EE">
              <w:rPr>
                <w:rFonts w:asciiTheme="minorHAnsi" w:hAnsiTheme="minorHAnsi" w:cstheme="minorHAnsi"/>
                <w:b/>
                <w:sz w:val="12"/>
                <w:szCs w:val="12"/>
                <w:lang w:val="mk-MK"/>
              </w:rPr>
              <w:t xml:space="preserve"> or </w:t>
            </w:r>
            <w:r w:rsidR="00A456EE" w:rsidRPr="00A456EE">
              <w:rPr>
                <w:rFonts w:asciiTheme="minorHAnsi" w:hAnsiTheme="minorHAnsi" w:cstheme="minorHAnsi"/>
                <w:b/>
                <w:sz w:val="12"/>
                <w:szCs w:val="12"/>
                <w:lang w:val="mk-MK"/>
              </w:rPr>
              <w:t xml:space="preserve">equivalent veterinary legislation in </w:t>
            </w:r>
            <w:r w:rsidR="00A456EE" w:rsidRPr="00A456EE">
              <w:rPr>
                <w:rFonts w:asciiTheme="minorHAnsi" w:hAnsiTheme="minorHAnsi" w:cstheme="minorHAnsi"/>
                <w:b/>
                <w:sz w:val="12"/>
                <w:szCs w:val="12"/>
                <w:lang w:val="bs-Latn-BA"/>
              </w:rPr>
              <w:t>BiH</w:t>
            </w:r>
            <w:r w:rsidR="00A456EE" w:rsidRPr="00A456EE">
              <w:rPr>
                <w:rFonts w:asciiTheme="minorHAnsi" w:hAnsiTheme="minorHAnsi" w:cstheme="minorHAnsi"/>
                <w:b/>
                <w:sz w:val="12"/>
                <w:szCs w:val="12"/>
              </w:rPr>
              <w:t xml:space="preserve"> – Annex V of </w:t>
            </w:r>
            <w:r w:rsidR="00A456EE" w:rsidRPr="00A456EE">
              <w:rPr>
                <w:rStyle w:val="hps"/>
                <w:rFonts w:asciiTheme="minorHAnsi" w:hAnsiTheme="minorHAnsi" w:cstheme="minorHAnsi"/>
                <w:b/>
                <w:sz w:val="12"/>
                <w:szCs w:val="12"/>
              </w:rPr>
              <w:t>Regulations</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which sets out measures</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for the prevention,</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control and</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eradication of</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transmissible</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spongiform</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encephalopathy</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w:t>
            </w:r>
            <w:r w:rsidR="00A456EE" w:rsidRPr="00A456EE">
              <w:rPr>
                <w:rFonts w:asciiTheme="minorHAnsi" w:hAnsiTheme="minorHAnsi" w:cstheme="minorHAnsi"/>
                <w:b/>
                <w:sz w:val="12"/>
                <w:szCs w:val="12"/>
              </w:rPr>
              <w:t xml:space="preserve">Official </w:t>
            </w:r>
            <w:r w:rsidR="00A456EE" w:rsidRPr="00A456EE">
              <w:rPr>
                <w:rStyle w:val="hps"/>
                <w:rFonts w:asciiTheme="minorHAnsi" w:hAnsiTheme="minorHAnsi" w:cstheme="minorHAnsi"/>
                <w:b/>
                <w:sz w:val="12"/>
                <w:szCs w:val="12"/>
              </w:rPr>
              <w:t>Gazette BiH" No.</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25/11</w:t>
            </w:r>
            <w:r w:rsidR="00A456EE" w:rsidRPr="00A456EE">
              <w:rPr>
                <w:rFonts w:asciiTheme="minorHAnsi" w:hAnsiTheme="minorHAnsi" w:cstheme="minorHAnsi"/>
                <w:b/>
                <w:sz w:val="12"/>
                <w:szCs w:val="12"/>
              </w:rPr>
              <w:t>)</w:t>
            </w:r>
            <w:r w:rsidRPr="00A456EE">
              <w:rPr>
                <w:rFonts w:asciiTheme="minorHAnsi" w:hAnsiTheme="minorHAnsi" w:cstheme="minorHAnsi"/>
                <w:b/>
                <w:sz w:val="12"/>
                <w:szCs w:val="12"/>
              </w:rPr>
              <w:t>, or mechanically separated meat obtained from bones of bovine, ovine or caprine animals;</w:t>
            </w:r>
            <w:r w:rsidR="004C0214">
              <w:rPr>
                <w:rFonts w:asciiTheme="minorHAnsi" w:hAnsiTheme="minorHAnsi" w:cstheme="minorHAnsi"/>
                <w:b/>
                <w:sz w:val="12"/>
                <w:szCs w:val="12"/>
              </w:rPr>
              <w:t xml:space="preserve">/ </w:t>
            </w:r>
            <w:r w:rsidR="004C0214" w:rsidRPr="00BD1504">
              <w:rPr>
                <w:rFonts w:asciiTheme="minorHAnsi" w:hAnsiTheme="minorHAnsi" w:cstheme="minorHAnsi"/>
                <w:b/>
                <w:i/>
                <w:iCs/>
                <w:sz w:val="12"/>
                <w:szCs w:val="12"/>
              </w:rPr>
              <w:t xml:space="preserve">galvijų, avių ir ožkų kilmės produktuose nėra nurodytos pavojingos medžiagos, kaip </w:t>
            </w:r>
            <w:r w:rsidR="00F242B1">
              <w:rPr>
                <w:rFonts w:asciiTheme="minorHAnsi" w:hAnsiTheme="minorHAnsi" w:cstheme="minorHAnsi"/>
                <w:b/>
                <w:i/>
                <w:iCs/>
                <w:sz w:val="12"/>
                <w:szCs w:val="12"/>
              </w:rPr>
              <w:t>nurodyta</w:t>
            </w:r>
            <w:r w:rsidR="004C0214" w:rsidRPr="00BD1504">
              <w:rPr>
                <w:rFonts w:asciiTheme="minorHAnsi" w:hAnsiTheme="minorHAnsi" w:cstheme="minorHAnsi"/>
                <w:b/>
                <w:i/>
                <w:iCs/>
                <w:sz w:val="12"/>
                <w:szCs w:val="12"/>
              </w:rPr>
              <w:t xml:space="preserve"> reglamento (EB) Nr. 999/2001</w:t>
            </w:r>
            <w:r w:rsidR="00DD1D0C" w:rsidRPr="00BD1504">
              <w:rPr>
                <w:rFonts w:asciiTheme="minorHAnsi" w:hAnsiTheme="minorHAnsi" w:cstheme="minorHAnsi"/>
                <w:b/>
                <w:i/>
                <w:iCs/>
                <w:sz w:val="12"/>
                <w:szCs w:val="12"/>
              </w:rPr>
              <w:t xml:space="preserve"> V priede arba lygiaverčiuose Bosnijos ir Hercegovinos veterinarijos teisės aktuose, ir jie nėra ga</w:t>
            </w:r>
            <w:r w:rsidR="00B153E5">
              <w:rPr>
                <w:rFonts w:asciiTheme="minorHAnsi" w:hAnsiTheme="minorHAnsi" w:cstheme="minorHAnsi"/>
                <w:b/>
                <w:i/>
                <w:iCs/>
                <w:sz w:val="12"/>
                <w:szCs w:val="12"/>
              </w:rPr>
              <w:t>u</w:t>
            </w:r>
            <w:r w:rsidR="00DD1D0C" w:rsidRPr="00BD1504">
              <w:rPr>
                <w:rFonts w:asciiTheme="minorHAnsi" w:hAnsiTheme="minorHAnsi" w:cstheme="minorHAnsi"/>
                <w:b/>
                <w:i/>
                <w:iCs/>
                <w:sz w:val="12"/>
                <w:szCs w:val="12"/>
              </w:rPr>
              <w:t>ti iš jos – reglamentų V priede, kuriame nustatomos priemonės u</w:t>
            </w:r>
            <w:r w:rsidR="00B153E5">
              <w:rPr>
                <w:rFonts w:asciiTheme="minorHAnsi" w:hAnsiTheme="minorHAnsi" w:cstheme="minorHAnsi"/>
                <w:b/>
                <w:i/>
                <w:iCs/>
                <w:sz w:val="12"/>
                <w:szCs w:val="12"/>
              </w:rPr>
              <w:t>ž</w:t>
            </w:r>
            <w:r w:rsidR="00DD1D0C" w:rsidRPr="00BD1504">
              <w:rPr>
                <w:rFonts w:asciiTheme="minorHAnsi" w:hAnsiTheme="minorHAnsi" w:cstheme="minorHAnsi"/>
                <w:b/>
                <w:i/>
                <w:iCs/>
                <w:sz w:val="12"/>
                <w:szCs w:val="12"/>
              </w:rPr>
              <w:t>krečiamosio</w:t>
            </w:r>
            <w:r w:rsidR="00AE37E4" w:rsidRPr="00BD1504">
              <w:rPr>
                <w:rFonts w:asciiTheme="minorHAnsi" w:hAnsiTheme="minorHAnsi" w:cstheme="minorHAnsi"/>
                <w:b/>
                <w:i/>
                <w:iCs/>
                <w:sz w:val="12"/>
                <w:szCs w:val="12"/>
              </w:rPr>
              <w:t>s spongiforminės encefalopatijos prevencijai, kontrolei ir likvidavimui (''BiH</w:t>
            </w:r>
            <w:r w:rsidR="00B153E5">
              <w:rPr>
                <w:rFonts w:asciiTheme="minorHAnsi" w:hAnsiTheme="minorHAnsi" w:cstheme="minorHAnsi"/>
                <w:b/>
                <w:i/>
                <w:iCs/>
                <w:sz w:val="12"/>
                <w:szCs w:val="12"/>
              </w:rPr>
              <w:t xml:space="preserve"> oficialusis leidinys</w:t>
            </w:r>
            <w:r w:rsidR="00CE0DCD" w:rsidRPr="00BD1504">
              <w:rPr>
                <w:rFonts w:asciiTheme="minorHAnsi" w:hAnsiTheme="minorHAnsi" w:cstheme="minorHAnsi"/>
                <w:b/>
                <w:i/>
                <w:iCs/>
                <w:sz w:val="12"/>
                <w:szCs w:val="12"/>
              </w:rPr>
              <w:t>''</w:t>
            </w:r>
            <w:r w:rsidR="00AE37E4" w:rsidRPr="00BD1504">
              <w:rPr>
                <w:rFonts w:asciiTheme="minorHAnsi" w:hAnsiTheme="minorHAnsi" w:cstheme="minorHAnsi"/>
                <w:b/>
                <w:i/>
                <w:iCs/>
                <w:sz w:val="12"/>
                <w:szCs w:val="12"/>
              </w:rPr>
              <w:t xml:space="preserve"> Nr.</w:t>
            </w:r>
            <w:r w:rsidR="00CE0DCD" w:rsidRPr="00BD1504">
              <w:rPr>
                <w:rFonts w:asciiTheme="minorHAnsi" w:hAnsiTheme="minorHAnsi" w:cstheme="minorHAnsi"/>
                <w:b/>
                <w:i/>
                <w:iCs/>
                <w:sz w:val="12"/>
                <w:szCs w:val="12"/>
              </w:rPr>
              <w:t xml:space="preserve"> 25/11), arba mechaniškai atskirta mėsa, gauta iš galvijų, avių ar ožkų kaulų</w:t>
            </w:r>
            <w:r w:rsidR="00BD1504" w:rsidRPr="00BD1504">
              <w:rPr>
                <w:rFonts w:asciiTheme="minorHAnsi" w:hAnsiTheme="minorHAnsi" w:cstheme="minorHAnsi"/>
                <w:b/>
                <w:i/>
                <w:iCs/>
                <w:sz w:val="12"/>
                <w:szCs w:val="12"/>
              </w:rPr>
              <w:t>;</w:t>
            </w:r>
          </w:p>
          <w:p w14:paraId="3385DB08" w14:textId="77777777" w:rsidR="00A456EE" w:rsidRDefault="00A456EE" w:rsidP="00E27825">
            <w:pPr>
              <w:ind w:left="760" w:right="102" w:hanging="568"/>
              <w:jc w:val="both"/>
              <w:rPr>
                <w:rFonts w:asciiTheme="minorHAnsi" w:hAnsiTheme="minorHAnsi" w:cstheme="minorHAnsi"/>
                <w:b/>
                <w:sz w:val="12"/>
                <w:szCs w:val="12"/>
                <w:lang w:val="bs-Latn-BA"/>
              </w:rPr>
            </w:pPr>
          </w:p>
          <w:p w14:paraId="3385DB09" w14:textId="77777777" w:rsidR="0068795E" w:rsidRPr="00A456EE" w:rsidRDefault="0068795E" w:rsidP="00E27825">
            <w:pPr>
              <w:ind w:left="760" w:right="102" w:hanging="568"/>
              <w:jc w:val="both"/>
              <w:rPr>
                <w:rFonts w:asciiTheme="minorHAnsi" w:hAnsiTheme="minorHAnsi" w:cstheme="minorHAnsi"/>
                <w:b/>
                <w:sz w:val="12"/>
                <w:szCs w:val="12"/>
                <w:lang w:val="bs-Latn-BA"/>
              </w:rPr>
            </w:pPr>
          </w:p>
          <w:p w14:paraId="3385DB0A" w14:textId="6743B299" w:rsidR="00E27825" w:rsidRDefault="00E27825" w:rsidP="00D04D65">
            <w:pPr>
              <w:ind w:left="743" w:right="102" w:hanging="551"/>
              <w:jc w:val="both"/>
              <w:rPr>
                <w:rFonts w:asciiTheme="minorHAnsi" w:hAnsiTheme="minorHAnsi" w:cstheme="minorHAnsi"/>
                <w:sz w:val="12"/>
                <w:szCs w:val="12"/>
                <w:lang w:val="bs-Latn-BA"/>
              </w:rPr>
            </w:pPr>
            <w:r w:rsidRPr="004F484E">
              <w:rPr>
                <w:rFonts w:asciiTheme="minorHAnsi" w:hAnsiTheme="minorHAnsi" w:cstheme="minorHAnsi"/>
                <w:sz w:val="12"/>
                <w:szCs w:val="12"/>
                <w:vertAlign w:val="superscript"/>
                <w:lang w:val="bs-Latn-BA"/>
              </w:rPr>
              <w:t>(1)</w:t>
            </w:r>
            <w:r>
              <w:rPr>
                <w:rFonts w:asciiTheme="minorHAnsi" w:hAnsiTheme="minorHAnsi" w:cstheme="minorHAnsi"/>
                <w:b/>
                <w:sz w:val="12"/>
                <w:szCs w:val="12"/>
                <w:lang w:val="bs-Latn-BA"/>
              </w:rPr>
              <w:t xml:space="preserve"> </w:t>
            </w:r>
            <w:r w:rsidR="00D04D65">
              <w:rPr>
                <w:rFonts w:asciiTheme="minorHAnsi" w:hAnsiTheme="minorHAnsi" w:cstheme="minorHAnsi"/>
                <w:b/>
                <w:sz w:val="12"/>
                <w:szCs w:val="12"/>
                <w:lang w:val="bs-Latn-BA"/>
              </w:rPr>
              <w:t xml:space="preserve">  </w:t>
            </w:r>
            <w:r w:rsidRPr="004F484E">
              <w:rPr>
                <w:rFonts w:asciiTheme="minorHAnsi" w:hAnsiTheme="minorHAnsi" w:cstheme="minorHAnsi"/>
                <w:sz w:val="12"/>
                <w:szCs w:val="12"/>
                <w:lang w:val="bs-Latn-BA"/>
              </w:rPr>
              <w:t>5)</w:t>
            </w:r>
            <w:r w:rsidR="00D04D65">
              <w:rPr>
                <w:rFonts w:asciiTheme="minorHAnsi" w:hAnsiTheme="minorHAnsi" w:cstheme="minorHAnsi"/>
                <w:sz w:val="12"/>
                <w:szCs w:val="12"/>
                <w:lang w:val="bs-Latn-BA"/>
              </w:rPr>
              <w:t xml:space="preserve">    </w:t>
            </w:r>
            <w:r w:rsidRPr="004F484E">
              <w:rPr>
                <w:rFonts w:asciiTheme="minorHAnsi" w:hAnsiTheme="minorHAnsi" w:cstheme="minorHAnsi"/>
                <w:sz w:val="12"/>
                <w:szCs w:val="12"/>
                <w:lang w:val="bs-Latn-BA"/>
              </w:rPr>
              <w:t>U slučaju crijeva</w:t>
            </w:r>
            <w:r w:rsidRPr="004F484E">
              <w:rPr>
                <w:rFonts w:asciiTheme="minorHAnsi" w:hAnsiTheme="minorHAnsi" w:cstheme="minorHAnsi"/>
                <w:b/>
                <w:sz w:val="12"/>
                <w:szCs w:val="12"/>
                <w:lang w:val="bs-Latn-BA"/>
              </w:rPr>
              <w:t xml:space="preserve"> </w:t>
            </w:r>
            <w:r w:rsidRPr="00B153E5">
              <w:rPr>
                <w:rFonts w:asciiTheme="minorHAnsi" w:hAnsiTheme="minorHAnsi" w:cstheme="minorHAnsi"/>
                <w:spacing w:val="-8"/>
                <w:sz w:val="12"/>
                <w:szCs w:val="12"/>
                <w:lang w:val="bs-Latn-BA"/>
              </w:rPr>
              <w:t xml:space="preserve">za uvoz iz zemlje ili regije s neznatnim rizikom za BSE, uvoz obrađenih crijeva podliježe sljedećim uslovima:/  </w:t>
            </w:r>
            <w:r w:rsidRPr="00A456EE">
              <w:rPr>
                <w:rFonts w:asciiTheme="minorHAnsi" w:hAnsiTheme="minorHAnsi" w:cstheme="minorHAnsi"/>
                <w:b/>
                <w:sz w:val="12"/>
                <w:szCs w:val="12"/>
              </w:rPr>
              <w:t>in the case of intestines originally sourced from a country or a region with a negligible BSE risk, imports of treated intestines shall be subject to the following conditions:</w:t>
            </w:r>
            <w:r w:rsidR="00BD1504">
              <w:rPr>
                <w:rFonts w:asciiTheme="minorHAnsi" w:hAnsiTheme="minorHAnsi" w:cstheme="minorHAnsi"/>
                <w:b/>
                <w:sz w:val="12"/>
                <w:szCs w:val="12"/>
              </w:rPr>
              <w:t xml:space="preserve">/ </w:t>
            </w:r>
            <w:r w:rsidR="00BD1504" w:rsidRPr="006F5EE9">
              <w:rPr>
                <w:rFonts w:asciiTheme="minorHAnsi" w:hAnsiTheme="minorHAnsi" w:cstheme="minorHAnsi"/>
                <w:b/>
                <w:i/>
                <w:iCs/>
                <w:sz w:val="12"/>
                <w:szCs w:val="12"/>
              </w:rPr>
              <w:t>jei žarn</w:t>
            </w:r>
            <w:r w:rsidR="00B153E5">
              <w:rPr>
                <w:rFonts w:asciiTheme="minorHAnsi" w:hAnsiTheme="minorHAnsi" w:cstheme="minorHAnsi"/>
                <w:b/>
                <w:i/>
                <w:iCs/>
                <w:sz w:val="12"/>
                <w:szCs w:val="12"/>
              </w:rPr>
              <w:t>o</w:t>
            </w:r>
            <w:r w:rsidR="00BD1504" w:rsidRPr="006F5EE9">
              <w:rPr>
                <w:rFonts w:asciiTheme="minorHAnsi" w:hAnsiTheme="minorHAnsi" w:cstheme="minorHAnsi"/>
                <w:b/>
                <w:i/>
                <w:iCs/>
                <w:sz w:val="12"/>
                <w:szCs w:val="12"/>
              </w:rPr>
              <w:t>s iš pradžių buvo gaut</w:t>
            </w:r>
            <w:r w:rsidR="00B153E5">
              <w:rPr>
                <w:rFonts w:asciiTheme="minorHAnsi" w:hAnsiTheme="minorHAnsi" w:cstheme="minorHAnsi"/>
                <w:b/>
                <w:i/>
                <w:iCs/>
                <w:sz w:val="12"/>
                <w:szCs w:val="12"/>
              </w:rPr>
              <w:t>o</w:t>
            </w:r>
            <w:r w:rsidR="00BD1504" w:rsidRPr="006F5EE9">
              <w:rPr>
                <w:rFonts w:asciiTheme="minorHAnsi" w:hAnsiTheme="minorHAnsi" w:cstheme="minorHAnsi"/>
                <w:b/>
                <w:i/>
                <w:iCs/>
                <w:sz w:val="12"/>
                <w:szCs w:val="12"/>
              </w:rPr>
              <w:t>s</w:t>
            </w:r>
            <w:r w:rsidR="006F5EE9" w:rsidRPr="006F5EE9">
              <w:rPr>
                <w:rFonts w:asciiTheme="minorHAnsi" w:hAnsiTheme="minorHAnsi" w:cstheme="minorHAnsi"/>
                <w:b/>
                <w:i/>
                <w:iCs/>
                <w:sz w:val="12"/>
                <w:szCs w:val="12"/>
              </w:rPr>
              <w:t xml:space="preserve"> iš šalies ar regiono, kuriame GSE rizika yra nereikšminga, </w:t>
            </w:r>
            <w:r w:rsidR="00B153E5">
              <w:rPr>
                <w:rFonts w:asciiTheme="minorHAnsi" w:hAnsiTheme="minorHAnsi" w:cstheme="minorHAnsi"/>
                <w:b/>
                <w:i/>
                <w:iCs/>
                <w:sz w:val="12"/>
                <w:szCs w:val="12"/>
              </w:rPr>
              <w:t>apdorot</w:t>
            </w:r>
            <w:r w:rsidR="00B153E5" w:rsidRPr="006F5EE9">
              <w:rPr>
                <w:rFonts w:asciiTheme="minorHAnsi" w:hAnsiTheme="minorHAnsi" w:cstheme="minorHAnsi"/>
                <w:b/>
                <w:i/>
                <w:iCs/>
                <w:sz w:val="12"/>
                <w:szCs w:val="12"/>
              </w:rPr>
              <w:t xml:space="preserve">os </w:t>
            </w:r>
            <w:r w:rsidR="006F5EE9" w:rsidRPr="006F5EE9">
              <w:rPr>
                <w:rFonts w:asciiTheme="minorHAnsi" w:hAnsiTheme="minorHAnsi" w:cstheme="minorHAnsi"/>
                <w:b/>
                <w:i/>
                <w:iCs/>
                <w:sz w:val="12"/>
                <w:szCs w:val="12"/>
              </w:rPr>
              <w:t>žarnos importuojamos laikantis šių sąlygų:</w:t>
            </w:r>
          </w:p>
          <w:p w14:paraId="3385DB0B" w14:textId="77777777" w:rsidR="00A456EE" w:rsidRPr="00A456EE" w:rsidRDefault="00A456EE" w:rsidP="00E27825">
            <w:pPr>
              <w:ind w:left="760" w:right="102" w:hanging="568"/>
              <w:jc w:val="both"/>
              <w:rPr>
                <w:rFonts w:asciiTheme="minorHAnsi" w:hAnsiTheme="minorHAnsi" w:cstheme="minorHAnsi"/>
                <w:sz w:val="12"/>
                <w:szCs w:val="12"/>
                <w:lang w:val="bs-Latn-BA"/>
              </w:rPr>
            </w:pPr>
          </w:p>
          <w:p w14:paraId="3385DB0C" w14:textId="2B277B3D" w:rsidR="00E27825" w:rsidRDefault="00E27825" w:rsidP="00DA47A1">
            <w:pPr>
              <w:pStyle w:val="ListParagraph"/>
              <w:numPr>
                <w:ilvl w:val="0"/>
                <w:numId w:val="6"/>
              </w:numPr>
              <w:ind w:right="102"/>
              <w:jc w:val="both"/>
              <w:rPr>
                <w:rFonts w:asciiTheme="minorHAnsi" w:hAnsiTheme="minorHAnsi" w:cstheme="minorHAnsi"/>
                <w:b/>
                <w:sz w:val="12"/>
                <w:szCs w:val="12"/>
                <w:lang w:val="bs-Latn-BA"/>
              </w:rPr>
            </w:pPr>
            <w:r w:rsidRPr="00C433A2">
              <w:rPr>
                <w:rFonts w:asciiTheme="minorHAnsi" w:hAnsiTheme="minorHAnsi" w:cstheme="minorHAnsi"/>
                <w:sz w:val="12"/>
                <w:szCs w:val="12"/>
              </w:rPr>
              <w:t xml:space="preserve">zemlja ili regija je svrstana </w:t>
            </w:r>
            <w:r w:rsidRPr="00C433A2">
              <w:rPr>
                <w:rFonts w:asciiTheme="minorHAnsi" w:hAnsiTheme="minorHAnsi" w:cstheme="minorHAnsi"/>
                <w:spacing w:val="-4"/>
                <w:sz w:val="12"/>
                <w:szCs w:val="12"/>
                <w:lang w:val="bs-Latn-BA"/>
              </w:rPr>
              <w:t xml:space="preserve">u skladu sa članom 5(2) Regulative (EZ) broj 999/2001  </w:t>
            </w:r>
            <w:r w:rsidRPr="00C433A2">
              <w:rPr>
                <w:rStyle w:val="hps"/>
                <w:rFonts w:asciiTheme="minorHAnsi" w:hAnsiTheme="minorHAnsi" w:cstheme="minorHAnsi"/>
                <w:sz w:val="12"/>
                <w:szCs w:val="12"/>
                <w:lang w:val="bs-Latn-BA"/>
              </w:rPr>
              <w:t>Europskog parlamenta</w:t>
            </w:r>
            <w:r w:rsidRPr="00C433A2">
              <w:rPr>
                <w:rStyle w:val="shorttext"/>
                <w:rFonts w:asciiTheme="minorHAnsi" w:hAnsiTheme="minorHAnsi" w:cstheme="minorHAnsi"/>
                <w:sz w:val="12"/>
                <w:szCs w:val="12"/>
                <w:lang w:val="bs-Latn-BA"/>
              </w:rPr>
              <w:t xml:space="preserve"> </w:t>
            </w:r>
            <w:r w:rsidRPr="00C433A2">
              <w:rPr>
                <w:rStyle w:val="hps"/>
                <w:rFonts w:asciiTheme="minorHAnsi" w:hAnsiTheme="minorHAnsi" w:cstheme="minorHAnsi"/>
                <w:sz w:val="12"/>
                <w:szCs w:val="12"/>
                <w:lang w:val="bs-Latn-BA"/>
              </w:rPr>
              <w:t>i Vijeća</w:t>
            </w:r>
            <w:r w:rsidR="0068795E">
              <w:rPr>
                <w:rFonts w:asciiTheme="minorHAnsi" w:hAnsiTheme="minorHAnsi" w:cstheme="minorHAnsi"/>
                <w:spacing w:val="-4"/>
                <w:sz w:val="12"/>
                <w:szCs w:val="12"/>
                <w:lang w:val="bs-Latn-BA"/>
              </w:rPr>
              <w:t xml:space="preserve">  ili</w:t>
            </w:r>
            <w:r w:rsidR="00A456EE" w:rsidRPr="00A456EE">
              <w:rPr>
                <w:rFonts w:asciiTheme="minorHAnsi" w:hAnsiTheme="minorHAnsi" w:cstheme="minorHAnsi"/>
                <w:spacing w:val="-4"/>
                <w:sz w:val="12"/>
                <w:szCs w:val="12"/>
                <w:lang w:val="bs-Latn-BA"/>
              </w:rPr>
              <w:t xml:space="preserve">  </w:t>
            </w:r>
            <w:r w:rsidR="00A456EE" w:rsidRPr="00A456EE">
              <w:rPr>
                <w:rFonts w:asciiTheme="minorHAnsi" w:eastAsia="TimesNewRomanPSMT" w:hAnsiTheme="minorHAnsi" w:cstheme="minorHAnsi"/>
                <w:sz w:val="12"/>
                <w:szCs w:val="12"/>
                <w:lang w:val="bs-Latn-BA" w:eastAsia="en-US"/>
              </w:rPr>
              <w:t xml:space="preserve">jednakovrijednom veterinarskom propisu BiH- član 6(2) </w:t>
            </w:r>
            <w:r w:rsidR="00A456EE" w:rsidRPr="00A456EE">
              <w:rPr>
                <w:rFonts w:asciiTheme="minorHAnsi" w:hAnsiTheme="minorHAnsi" w:cstheme="minorHAnsi"/>
                <w:sz w:val="12"/>
                <w:szCs w:val="12"/>
              </w:rPr>
              <w:t xml:space="preserve">Pravilnika kojim se utvrđuju mjere za sprječavanje, kontrolu i iskorjenjivanje transmisivnih spongiformnih encefalopatija(„Službeni glasnik BiH“ broj 25/11) </w:t>
            </w:r>
            <w:r w:rsidRPr="00C433A2">
              <w:rPr>
                <w:rFonts w:asciiTheme="minorHAnsi" w:hAnsiTheme="minorHAnsi" w:cstheme="minorHAnsi"/>
                <w:sz w:val="12"/>
                <w:szCs w:val="12"/>
              </w:rPr>
              <w:t xml:space="preserve">u kategoriju s kontrolisanim rizikom od BSE; / </w:t>
            </w:r>
            <w:r w:rsidRPr="00A456EE">
              <w:rPr>
                <w:rFonts w:asciiTheme="minorHAnsi" w:hAnsiTheme="minorHAnsi" w:cstheme="minorHAnsi"/>
                <w:b/>
                <w:sz w:val="12"/>
                <w:szCs w:val="12"/>
              </w:rPr>
              <w:t xml:space="preserve">the country or region is classified in accordance with Article 5(2) of Regulation (EC) No 999/2001 </w:t>
            </w:r>
            <w:r w:rsidRPr="00A456EE">
              <w:rPr>
                <w:rFonts w:asciiTheme="minorHAnsi" w:hAnsiTheme="minorHAnsi" w:cstheme="minorHAnsi"/>
                <w:b/>
                <w:sz w:val="12"/>
                <w:szCs w:val="12"/>
                <w:lang w:val="mk-MK"/>
              </w:rPr>
              <w:t xml:space="preserve">or </w:t>
            </w:r>
            <w:r w:rsidR="00A456EE" w:rsidRPr="00A456EE">
              <w:rPr>
                <w:rFonts w:asciiTheme="minorHAnsi" w:hAnsiTheme="minorHAnsi" w:cstheme="minorHAnsi"/>
                <w:b/>
                <w:sz w:val="12"/>
                <w:szCs w:val="12"/>
                <w:lang w:val="mk-MK"/>
              </w:rPr>
              <w:t xml:space="preserve">equivalent veterinary legislation in </w:t>
            </w:r>
            <w:r w:rsidR="00A456EE" w:rsidRPr="00A456EE">
              <w:rPr>
                <w:rFonts w:asciiTheme="minorHAnsi" w:hAnsiTheme="minorHAnsi" w:cstheme="minorHAnsi"/>
                <w:b/>
                <w:sz w:val="12"/>
                <w:szCs w:val="12"/>
                <w:lang w:val="bs-Latn-BA"/>
              </w:rPr>
              <w:t>BiH</w:t>
            </w:r>
            <w:r w:rsidR="00A456EE" w:rsidRPr="00A456EE">
              <w:rPr>
                <w:rFonts w:asciiTheme="minorHAnsi" w:hAnsiTheme="minorHAnsi" w:cstheme="minorHAnsi"/>
                <w:b/>
                <w:sz w:val="12"/>
                <w:szCs w:val="12"/>
              </w:rPr>
              <w:t xml:space="preserve"> – Article 6(2) of </w:t>
            </w:r>
            <w:r w:rsidR="00A456EE" w:rsidRPr="00A456EE">
              <w:rPr>
                <w:rStyle w:val="hps"/>
                <w:rFonts w:asciiTheme="minorHAnsi" w:hAnsiTheme="minorHAnsi" w:cstheme="minorHAnsi"/>
                <w:b/>
                <w:sz w:val="12"/>
                <w:szCs w:val="12"/>
              </w:rPr>
              <w:t>Regulations</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which sets out measures</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for the prevention,</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control and</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eradication of</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transmissible</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spongiform</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encephalopathy</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w:t>
            </w:r>
            <w:r w:rsidR="00A456EE" w:rsidRPr="00A456EE">
              <w:rPr>
                <w:rFonts w:asciiTheme="minorHAnsi" w:hAnsiTheme="minorHAnsi" w:cstheme="minorHAnsi"/>
                <w:b/>
                <w:sz w:val="12"/>
                <w:szCs w:val="12"/>
              </w:rPr>
              <w:t xml:space="preserve">Official </w:t>
            </w:r>
            <w:r w:rsidR="00A456EE" w:rsidRPr="00A456EE">
              <w:rPr>
                <w:rStyle w:val="hps"/>
                <w:rFonts w:asciiTheme="minorHAnsi" w:hAnsiTheme="minorHAnsi" w:cstheme="minorHAnsi"/>
                <w:b/>
                <w:sz w:val="12"/>
                <w:szCs w:val="12"/>
              </w:rPr>
              <w:t>Gazette BiH" No.</w:t>
            </w:r>
            <w:r w:rsidR="00A456EE" w:rsidRPr="00A456EE">
              <w:rPr>
                <w:rFonts w:asciiTheme="minorHAnsi" w:hAnsiTheme="minorHAnsi" w:cstheme="minorHAnsi"/>
                <w:b/>
                <w:sz w:val="12"/>
                <w:szCs w:val="12"/>
              </w:rPr>
              <w:t xml:space="preserve"> </w:t>
            </w:r>
            <w:r w:rsidR="00A456EE" w:rsidRPr="00A456EE">
              <w:rPr>
                <w:rStyle w:val="hps"/>
                <w:rFonts w:asciiTheme="minorHAnsi" w:hAnsiTheme="minorHAnsi" w:cstheme="minorHAnsi"/>
                <w:b/>
                <w:sz w:val="12"/>
                <w:szCs w:val="12"/>
              </w:rPr>
              <w:t>25/11</w:t>
            </w:r>
            <w:r w:rsidR="00A456EE" w:rsidRPr="00A456EE">
              <w:rPr>
                <w:rFonts w:asciiTheme="minorHAnsi" w:hAnsiTheme="minorHAnsi" w:cstheme="minorHAnsi"/>
                <w:b/>
                <w:sz w:val="12"/>
                <w:szCs w:val="12"/>
              </w:rPr>
              <w:t xml:space="preserve">) </w:t>
            </w:r>
            <w:r w:rsidRPr="00A456EE">
              <w:rPr>
                <w:rFonts w:asciiTheme="minorHAnsi" w:hAnsiTheme="minorHAnsi" w:cstheme="minorHAnsi"/>
                <w:b/>
                <w:sz w:val="12"/>
                <w:szCs w:val="12"/>
              </w:rPr>
              <w:t>as a country or region posing a controlled BSE risk;</w:t>
            </w:r>
            <w:r w:rsidR="00457A82">
              <w:rPr>
                <w:rFonts w:asciiTheme="minorHAnsi" w:hAnsiTheme="minorHAnsi" w:cstheme="minorHAnsi"/>
                <w:b/>
                <w:sz w:val="12"/>
                <w:szCs w:val="12"/>
              </w:rPr>
              <w:t xml:space="preserve">/ </w:t>
            </w:r>
            <w:r w:rsidR="00457A82" w:rsidRPr="00457A82">
              <w:rPr>
                <w:rFonts w:asciiTheme="minorHAnsi" w:hAnsiTheme="minorHAnsi" w:cstheme="minorHAnsi"/>
                <w:b/>
                <w:i/>
                <w:iCs/>
                <w:sz w:val="12"/>
                <w:szCs w:val="12"/>
              </w:rPr>
              <w:t>šalis arba regionas yra klasifikuojami pagal Reglamento (EB) Nr. 999/2001 5 straipsnio 2 dalį arba lygiaverčius Bosnijos ir Hercegovinos veterinarijos teisės aktus – reglamentų 6 straipsnio 2 dalį, kurioje nustatomos užkrečiamųjų ligų prevencijos, kontrolės ir likvidavimo priemonės ("Oficialusis leidinys BiH" Nr. 25/11) kaip šalis ar regionas, keliantis kontroliuojamą GSE riziką;</w:t>
            </w:r>
          </w:p>
          <w:p w14:paraId="3385DB0D" w14:textId="77777777" w:rsidR="00E27825" w:rsidRDefault="00E27825" w:rsidP="00E27825">
            <w:pPr>
              <w:pStyle w:val="ListParagraph"/>
              <w:ind w:left="1196" w:right="102"/>
              <w:jc w:val="both"/>
              <w:rPr>
                <w:rFonts w:asciiTheme="minorHAnsi" w:hAnsiTheme="minorHAnsi" w:cstheme="minorHAnsi"/>
                <w:b/>
                <w:sz w:val="12"/>
                <w:szCs w:val="12"/>
                <w:lang w:val="bs-Latn-BA"/>
              </w:rPr>
            </w:pPr>
          </w:p>
          <w:p w14:paraId="3385DB0E" w14:textId="68C06F08" w:rsidR="00E27825" w:rsidRDefault="00E27825" w:rsidP="00DA47A1">
            <w:pPr>
              <w:pStyle w:val="ListParagraph"/>
              <w:numPr>
                <w:ilvl w:val="0"/>
                <w:numId w:val="6"/>
              </w:numPr>
              <w:ind w:right="102"/>
              <w:jc w:val="both"/>
              <w:rPr>
                <w:rFonts w:asciiTheme="minorHAnsi" w:hAnsiTheme="minorHAnsi" w:cstheme="minorHAnsi"/>
                <w:b/>
                <w:sz w:val="12"/>
                <w:szCs w:val="12"/>
                <w:lang w:val="bs-Latn-BA"/>
              </w:rPr>
            </w:pPr>
            <w:r w:rsidRPr="00B153E5">
              <w:rPr>
                <w:rFonts w:asciiTheme="minorHAnsi" w:hAnsiTheme="minorHAnsi" w:cstheme="minorHAnsi"/>
                <w:spacing w:val="-5"/>
                <w:sz w:val="12"/>
                <w:szCs w:val="12"/>
                <w:lang w:val="bs-Latn-BA"/>
              </w:rPr>
              <w:t xml:space="preserve">životinje, od kojih su dobiveni proizvodi  goveđeg, ovčijeg i kozijeg porijekla, su rođene, neprekidno uzgajane i zaklane u klaonicama u zemlji s neznatnim BSE rizikom te su prošle inspekciju prije i poslije klanja;/ </w:t>
            </w:r>
            <w:r w:rsidRPr="00A456EE">
              <w:rPr>
                <w:rFonts w:asciiTheme="minorHAnsi" w:hAnsiTheme="minorHAnsi" w:cstheme="minorHAnsi"/>
                <w:b/>
                <w:sz w:val="12"/>
                <w:szCs w:val="12"/>
              </w:rPr>
              <w:t>the animals from which the products of bovine, ovine and caprine animal origin were derived were born, continuously reared and slaughtered in the country or region with a negligible BSE risk and passed ante-mortem and post-mortem inspections;</w:t>
            </w:r>
            <w:r w:rsidR="005F6945">
              <w:rPr>
                <w:rFonts w:asciiTheme="minorHAnsi" w:hAnsiTheme="minorHAnsi" w:cstheme="minorHAnsi"/>
                <w:b/>
                <w:sz w:val="12"/>
                <w:szCs w:val="12"/>
              </w:rPr>
              <w:t xml:space="preserve">/ </w:t>
            </w:r>
            <w:r w:rsidR="005F6945" w:rsidRPr="005F6945">
              <w:rPr>
                <w:rFonts w:asciiTheme="minorHAnsi" w:hAnsiTheme="minorHAnsi" w:cstheme="minorHAnsi"/>
                <w:b/>
                <w:i/>
                <w:iCs/>
                <w:sz w:val="12"/>
                <w:szCs w:val="12"/>
              </w:rPr>
              <w:t xml:space="preserve">gyvūnai, iš kurių buvo gauti galvijų, avių ir ožkų kilmės produktai, buvo gimę, nuolat auginami ir paskersti šalyje arba regione, kuriame GSE rizika yra nereikšminga, ir buvo </w:t>
            </w:r>
            <w:r w:rsidR="002B0E74" w:rsidRPr="005F6945">
              <w:rPr>
                <w:rFonts w:asciiTheme="minorHAnsi" w:hAnsiTheme="minorHAnsi" w:cstheme="minorHAnsi"/>
                <w:b/>
                <w:i/>
                <w:iCs/>
                <w:sz w:val="12"/>
                <w:szCs w:val="12"/>
              </w:rPr>
              <w:t>atlikt</w:t>
            </w:r>
            <w:r w:rsidR="002B0E74">
              <w:rPr>
                <w:rFonts w:asciiTheme="minorHAnsi" w:hAnsiTheme="minorHAnsi" w:cstheme="minorHAnsi"/>
                <w:b/>
                <w:i/>
                <w:iCs/>
                <w:sz w:val="12"/>
                <w:szCs w:val="12"/>
              </w:rPr>
              <w:t>i</w:t>
            </w:r>
            <w:r w:rsidR="002B0E74" w:rsidRPr="005F6945">
              <w:rPr>
                <w:rFonts w:asciiTheme="minorHAnsi" w:hAnsiTheme="minorHAnsi" w:cstheme="minorHAnsi"/>
                <w:b/>
                <w:i/>
                <w:iCs/>
                <w:sz w:val="12"/>
                <w:szCs w:val="12"/>
              </w:rPr>
              <w:t xml:space="preserve"> </w:t>
            </w:r>
            <w:r w:rsidR="002B0E74">
              <w:rPr>
                <w:rFonts w:asciiTheme="minorHAnsi" w:hAnsiTheme="minorHAnsi" w:cstheme="minorHAnsi"/>
                <w:b/>
                <w:i/>
                <w:iCs/>
                <w:sz w:val="12"/>
                <w:szCs w:val="12"/>
              </w:rPr>
              <w:t>priešskerdiminis ir poskerdiminis</w:t>
            </w:r>
            <w:r w:rsidR="002B0E74" w:rsidRPr="00D32B57">
              <w:rPr>
                <w:rFonts w:asciiTheme="minorHAnsi" w:hAnsiTheme="minorHAnsi" w:cstheme="minorHAnsi"/>
                <w:b/>
                <w:i/>
                <w:iCs/>
                <w:sz w:val="12"/>
                <w:szCs w:val="12"/>
              </w:rPr>
              <w:t xml:space="preserve"> patikrinimai;</w:t>
            </w:r>
          </w:p>
          <w:p w14:paraId="3385DB0F" w14:textId="77777777" w:rsidR="00E27825" w:rsidRPr="00C433A2" w:rsidRDefault="00E27825" w:rsidP="00E27825">
            <w:pPr>
              <w:pStyle w:val="ListParagraph"/>
              <w:ind w:left="1196" w:right="102"/>
              <w:jc w:val="both"/>
              <w:rPr>
                <w:rFonts w:asciiTheme="minorHAnsi" w:hAnsiTheme="minorHAnsi" w:cstheme="minorHAnsi"/>
                <w:b/>
                <w:sz w:val="12"/>
                <w:szCs w:val="12"/>
                <w:lang w:val="bs-Latn-BA"/>
              </w:rPr>
            </w:pPr>
          </w:p>
          <w:p w14:paraId="3385DB10" w14:textId="5E5FB722" w:rsidR="00E27825" w:rsidRPr="005F6945" w:rsidRDefault="00E27825" w:rsidP="00DA47A1">
            <w:pPr>
              <w:pStyle w:val="ListParagraph"/>
              <w:numPr>
                <w:ilvl w:val="0"/>
                <w:numId w:val="7"/>
              </w:numPr>
              <w:ind w:right="102"/>
              <w:jc w:val="both"/>
              <w:rPr>
                <w:rFonts w:asciiTheme="minorHAnsi" w:hAnsiTheme="minorHAnsi" w:cstheme="minorHAnsi"/>
                <w:b/>
                <w:i/>
                <w:iCs/>
                <w:sz w:val="12"/>
                <w:szCs w:val="12"/>
                <w:lang w:val="bs-Latn-BA"/>
              </w:rPr>
            </w:pPr>
            <w:r w:rsidRPr="00C433A2">
              <w:rPr>
                <w:rFonts w:asciiTheme="minorHAnsi" w:hAnsiTheme="minorHAnsi" w:cstheme="minorHAnsi"/>
                <w:b/>
                <w:sz w:val="12"/>
                <w:szCs w:val="12"/>
                <w:lang w:val="bs-Latn-BA"/>
              </w:rPr>
              <w:t xml:space="preserve">          </w:t>
            </w:r>
            <w:r w:rsidR="00A456EE">
              <w:rPr>
                <w:rFonts w:asciiTheme="minorHAnsi" w:hAnsiTheme="minorHAnsi" w:cstheme="minorHAnsi"/>
                <w:sz w:val="12"/>
                <w:szCs w:val="12"/>
                <w:lang w:val="bs-Latn-BA"/>
              </w:rPr>
              <w:t xml:space="preserve">c)   </w:t>
            </w:r>
            <w:r w:rsidRPr="00C433A2">
              <w:rPr>
                <w:rFonts w:asciiTheme="minorHAnsi" w:hAnsiTheme="minorHAnsi" w:cstheme="minorHAnsi"/>
                <w:sz w:val="12"/>
                <w:szCs w:val="12"/>
                <w:lang w:val="bs-Latn-BA"/>
              </w:rPr>
              <w:t xml:space="preserve">   </w:t>
            </w:r>
            <w:r w:rsidR="00A456EE">
              <w:rPr>
                <w:rFonts w:asciiTheme="minorHAnsi" w:hAnsiTheme="minorHAnsi" w:cstheme="minorHAnsi"/>
                <w:sz w:val="12"/>
                <w:szCs w:val="12"/>
                <w:lang w:val="bs-Latn-BA"/>
              </w:rPr>
              <w:t xml:space="preserve"> </w:t>
            </w:r>
            <w:r w:rsidRPr="00C433A2">
              <w:rPr>
                <w:rFonts w:asciiTheme="minorHAnsi" w:hAnsiTheme="minorHAnsi" w:cstheme="minorHAnsi"/>
                <w:color w:val="000000"/>
                <w:sz w:val="12"/>
                <w:szCs w:val="12"/>
              </w:rPr>
              <w:t xml:space="preserve">ukoliko crijeva potječu </w:t>
            </w:r>
            <w:r w:rsidRPr="00B153E5">
              <w:rPr>
                <w:rFonts w:asciiTheme="minorHAnsi" w:hAnsiTheme="minorHAnsi" w:cstheme="minorHAnsi"/>
                <w:sz w:val="12"/>
                <w:szCs w:val="12"/>
                <w:lang w:val="bs-Latn-BA"/>
              </w:rPr>
              <w:t xml:space="preserve">iz zemlji ili regiji bilo autohtonih slučajeva BSE-a: </w:t>
            </w:r>
            <w:r w:rsidRPr="00B153E5">
              <w:rPr>
                <w:rFonts w:asciiTheme="minorHAnsi" w:hAnsiTheme="minorHAnsi" w:cstheme="minorHAnsi"/>
                <w:b/>
                <w:sz w:val="12"/>
                <w:szCs w:val="12"/>
                <w:lang w:val="bs-Latn-BA"/>
              </w:rPr>
              <w:t xml:space="preserve">/ </w:t>
            </w:r>
            <w:r w:rsidRPr="00A456EE">
              <w:rPr>
                <w:rFonts w:asciiTheme="minorHAnsi" w:hAnsiTheme="minorHAnsi" w:cstheme="minorHAnsi"/>
                <w:b/>
                <w:sz w:val="12"/>
                <w:szCs w:val="12"/>
              </w:rPr>
              <w:t>if the intestines are sourced from a country or region where there have been BSE indigenous cases:</w:t>
            </w:r>
            <w:r w:rsidR="005F6945">
              <w:rPr>
                <w:rFonts w:asciiTheme="minorHAnsi" w:hAnsiTheme="minorHAnsi" w:cstheme="minorHAnsi"/>
                <w:b/>
                <w:sz w:val="12"/>
                <w:szCs w:val="12"/>
              </w:rPr>
              <w:t xml:space="preserve">/ </w:t>
            </w:r>
            <w:r w:rsidR="005F6945" w:rsidRPr="005F6945">
              <w:rPr>
                <w:rFonts w:asciiTheme="minorHAnsi" w:hAnsiTheme="minorHAnsi" w:cstheme="minorHAnsi"/>
                <w:b/>
                <w:i/>
                <w:iCs/>
                <w:sz w:val="12"/>
                <w:szCs w:val="12"/>
              </w:rPr>
              <w:t>jei žarnos paimtos iš šalies ar regiono, kuriame buvo vietinių GSE atvejų:</w:t>
            </w:r>
          </w:p>
          <w:p w14:paraId="3385DB11" w14:textId="77777777" w:rsidR="00E27825" w:rsidRDefault="00E27825" w:rsidP="00E27825">
            <w:pPr>
              <w:pStyle w:val="ListParagraph"/>
              <w:ind w:left="552" w:right="102"/>
              <w:jc w:val="both"/>
              <w:rPr>
                <w:rFonts w:asciiTheme="minorHAnsi" w:hAnsiTheme="minorHAnsi" w:cstheme="minorHAnsi"/>
                <w:b/>
                <w:sz w:val="12"/>
                <w:szCs w:val="12"/>
                <w:lang w:val="bs-Latn-BA"/>
              </w:rPr>
            </w:pPr>
            <w:r w:rsidRPr="00C433A2">
              <w:rPr>
                <w:rFonts w:asciiTheme="minorHAnsi" w:hAnsiTheme="minorHAnsi" w:cstheme="minorHAnsi"/>
                <w:b/>
                <w:sz w:val="12"/>
                <w:szCs w:val="12"/>
                <w:lang w:val="bs-Latn-BA"/>
              </w:rPr>
              <w:t xml:space="preserve">                    </w:t>
            </w:r>
          </w:p>
          <w:p w14:paraId="3385DB12" w14:textId="24AF9CF7" w:rsidR="00E27825" w:rsidRPr="00A456EE" w:rsidRDefault="00E27825" w:rsidP="00DA47A1">
            <w:pPr>
              <w:pStyle w:val="ListParagraph"/>
              <w:numPr>
                <w:ilvl w:val="0"/>
                <w:numId w:val="8"/>
              </w:numPr>
              <w:ind w:left="1185" w:right="102"/>
              <w:jc w:val="both"/>
              <w:rPr>
                <w:rFonts w:ascii="StobiSerif Regular" w:hAnsi="StobiSerif Regular"/>
                <w:b/>
                <w:sz w:val="12"/>
                <w:szCs w:val="12"/>
                <w:lang w:val="mk-MK"/>
              </w:rPr>
            </w:pPr>
            <w:r w:rsidRPr="00451F81">
              <w:rPr>
                <w:rFonts w:asciiTheme="minorHAnsi" w:hAnsiTheme="minorHAnsi" w:cstheme="minorHAnsi"/>
                <w:sz w:val="12"/>
                <w:szCs w:val="12"/>
                <w:lang w:val="hu-HU"/>
              </w:rPr>
              <w:t xml:space="preserve">i) životinje su bile rođene nakon datuma zabrane hranidbe preživača s mesno-koštanim brašnom i čvarci od preživara, ili; / </w:t>
            </w:r>
            <w:r w:rsidRPr="00A456EE">
              <w:rPr>
                <w:rFonts w:asciiTheme="minorHAnsi" w:hAnsiTheme="minorHAnsi" w:cstheme="minorHAnsi"/>
                <w:b/>
                <w:sz w:val="12"/>
                <w:szCs w:val="12"/>
              </w:rPr>
              <w:t>the animals were born after the date from which the ban on the feeding of ruminants with meat-and-bone meal and greaves derived from ruminants had been enforced; or</w:t>
            </w:r>
            <w:r w:rsidR="001C4E81">
              <w:rPr>
                <w:rFonts w:asciiTheme="minorHAnsi" w:hAnsiTheme="minorHAnsi" w:cstheme="minorHAnsi"/>
                <w:b/>
                <w:sz w:val="12"/>
                <w:szCs w:val="12"/>
              </w:rPr>
              <w:t xml:space="preserve">/ </w:t>
            </w:r>
            <w:r w:rsidR="001C4E81" w:rsidRPr="00593EF3">
              <w:rPr>
                <w:rFonts w:asciiTheme="minorHAnsi" w:hAnsiTheme="minorHAnsi" w:cstheme="minorHAnsi"/>
                <w:b/>
                <w:i/>
                <w:iCs/>
                <w:sz w:val="12"/>
                <w:szCs w:val="12"/>
              </w:rPr>
              <w:t xml:space="preserve">gyvūnai gimė po to, kai </w:t>
            </w:r>
            <w:r w:rsidR="00B153E5">
              <w:rPr>
                <w:rFonts w:asciiTheme="minorHAnsi" w:hAnsiTheme="minorHAnsi" w:cstheme="minorHAnsi"/>
                <w:b/>
                <w:i/>
                <w:iCs/>
                <w:sz w:val="12"/>
                <w:szCs w:val="12"/>
              </w:rPr>
              <w:t>įsigaliojo</w:t>
            </w:r>
            <w:r w:rsidR="00593EF3" w:rsidRPr="00593EF3">
              <w:rPr>
                <w:rFonts w:asciiTheme="minorHAnsi" w:hAnsiTheme="minorHAnsi" w:cstheme="minorHAnsi"/>
                <w:b/>
                <w:i/>
                <w:iCs/>
                <w:sz w:val="12"/>
                <w:szCs w:val="12"/>
              </w:rPr>
              <w:t xml:space="preserve"> draudimas šerti atrajotojus mėsos ir kaulų miltai</w:t>
            </w:r>
            <w:r w:rsidR="00B153E5">
              <w:rPr>
                <w:rFonts w:asciiTheme="minorHAnsi" w:hAnsiTheme="minorHAnsi" w:cstheme="minorHAnsi"/>
                <w:b/>
                <w:i/>
                <w:iCs/>
                <w:sz w:val="12"/>
                <w:szCs w:val="12"/>
              </w:rPr>
              <w:t>s</w:t>
            </w:r>
            <w:r w:rsidR="00593EF3" w:rsidRPr="00593EF3">
              <w:rPr>
                <w:rFonts w:asciiTheme="minorHAnsi" w:hAnsiTheme="minorHAnsi" w:cstheme="minorHAnsi"/>
                <w:b/>
                <w:i/>
                <w:iCs/>
                <w:sz w:val="12"/>
                <w:szCs w:val="12"/>
              </w:rPr>
              <w:t xml:space="preserve"> bei atrajotojų taukais; arba</w:t>
            </w:r>
          </w:p>
          <w:p w14:paraId="3385DB13" w14:textId="77777777" w:rsidR="00E27825" w:rsidRPr="00D04D65" w:rsidRDefault="00E27825" w:rsidP="00E27825">
            <w:pPr>
              <w:pStyle w:val="ListParagraph"/>
              <w:ind w:left="1185" w:right="102"/>
              <w:jc w:val="both"/>
              <w:rPr>
                <w:rFonts w:asciiTheme="minorHAnsi" w:hAnsiTheme="minorHAnsi" w:cstheme="minorHAnsi"/>
                <w:sz w:val="12"/>
                <w:szCs w:val="12"/>
                <w:lang w:val="mk-MK"/>
              </w:rPr>
            </w:pPr>
          </w:p>
          <w:p w14:paraId="3385DB14" w14:textId="0025865A" w:rsidR="00E27825" w:rsidRPr="00BE12CB" w:rsidRDefault="00E27825" w:rsidP="00DA47A1">
            <w:pPr>
              <w:pStyle w:val="ListParagraph"/>
              <w:numPr>
                <w:ilvl w:val="0"/>
                <w:numId w:val="9"/>
              </w:numPr>
              <w:ind w:left="1185" w:right="102"/>
              <w:jc w:val="both"/>
              <w:rPr>
                <w:rFonts w:asciiTheme="minorHAnsi" w:hAnsiTheme="minorHAnsi" w:cstheme="minorHAnsi"/>
                <w:i/>
                <w:iCs/>
                <w:sz w:val="12"/>
                <w:szCs w:val="12"/>
                <w:lang w:val="mk-MK"/>
              </w:rPr>
            </w:pPr>
            <w:r w:rsidRPr="00D04D65">
              <w:rPr>
                <w:rFonts w:asciiTheme="minorHAnsi" w:hAnsiTheme="minorHAnsi" w:cstheme="minorHAnsi"/>
                <w:sz w:val="12"/>
                <w:szCs w:val="12"/>
              </w:rPr>
              <w:t>ii)</w:t>
            </w:r>
            <w:r w:rsidRPr="00451F81">
              <w:rPr>
                <w:rFonts w:ascii="StobiSerif Regular" w:hAnsi="StobiSerif Regular"/>
                <w:sz w:val="12"/>
                <w:szCs w:val="12"/>
              </w:rPr>
              <w:t xml:space="preserve"> </w:t>
            </w:r>
            <w:r w:rsidRPr="00451F81">
              <w:rPr>
                <w:rFonts w:asciiTheme="minorHAnsi" w:hAnsiTheme="minorHAnsi" w:cstheme="minorHAnsi"/>
                <w:sz w:val="12"/>
                <w:szCs w:val="12"/>
                <w:lang w:val="hu-HU"/>
              </w:rPr>
              <w:t xml:space="preserve">proizvodi  goveđeg, ovčijeg i kozijeg porijekla ne sadrže i nisu dobiveni od specifičnog rizičnog materijala </w:t>
            </w:r>
            <w:r w:rsidRPr="00451F81">
              <w:rPr>
                <w:rFonts w:asciiTheme="minorHAnsi" w:hAnsiTheme="minorHAnsi" w:cstheme="minorHAnsi"/>
                <w:sz w:val="12"/>
                <w:szCs w:val="12"/>
              </w:rPr>
              <w:t xml:space="preserve">koji </w:t>
            </w:r>
            <w:r w:rsidRPr="00451F81">
              <w:rPr>
                <w:rFonts w:asciiTheme="minorHAnsi" w:hAnsiTheme="minorHAnsi" w:cstheme="minorHAnsi"/>
                <w:sz w:val="12"/>
                <w:szCs w:val="12"/>
                <w:lang w:val="hu-HU"/>
              </w:rPr>
              <w:t xml:space="preserve">je definisan u Dodatku V Regulative (EZ) broj 999/2001 ili </w:t>
            </w:r>
            <w:r w:rsidR="007B3CF9" w:rsidRPr="00A456EE">
              <w:rPr>
                <w:rFonts w:asciiTheme="minorHAnsi" w:eastAsia="TimesNewRomanPSMT" w:hAnsiTheme="minorHAnsi" w:cstheme="minorHAnsi"/>
                <w:sz w:val="12"/>
                <w:szCs w:val="12"/>
                <w:lang w:val="bs-Latn-BA" w:eastAsia="en-US"/>
              </w:rPr>
              <w:t xml:space="preserve">jednakovrijednom veterinarskom propisu BiH- </w:t>
            </w:r>
            <w:r w:rsidR="007B3CF9">
              <w:rPr>
                <w:rFonts w:asciiTheme="minorHAnsi" w:eastAsia="TimesNewRomanPSMT" w:hAnsiTheme="minorHAnsi" w:cstheme="minorHAnsi"/>
                <w:sz w:val="12"/>
                <w:szCs w:val="12"/>
                <w:lang w:val="bs-Latn-BA" w:eastAsia="en-US"/>
              </w:rPr>
              <w:t xml:space="preserve">Dodatak V </w:t>
            </w:r>
            <w:r w:rsidR="007B3CF9" w:rsidRPr="00A456EE">
              <w:rPr>
                <w:rFonts w:asciiTheme="minorHAnsi" w:hAnsiTheme="minorHAnsi" w:cstheme="minorHAnsi"/>
                <w:sz w:val="12"/>
                <w:szCs w:val="12"/>
              </w:rPr>
              <w:t>Pravilnika kojim se utvrđuju mjere za sprječavanje, kontrolu i iskorjenjivanje transmisivnih spongiformnih encefalopatija(„Službeni glasnik BiH“ broj 25/11)</w:t>
            </w:r>
            <w:r w:rsidRPr="00451F81">
              <w:rPr>
                <w:rFonts w:asciiTheme="minorHAnsi" w:hAnsiTheme="minorHAnsi" w:cstheme="minorHAnsi"/>
                <w:sz w:val="12"/>
                <w:szCs w:val="12"/>
              </w:rPr>
              <w:t>,</w:t>
            </w:r>
            <w:r w:rsidRPr="00451F81">
              <w:rPr>
                <w:rFonts w:asciiTheme="minorHAnsi" w:hAnsiTheme="minorHAnsi" w:cstheme="minorHAnsi"/>
                <w:sz w:val="12"/>
                <w:szCs w:val="12"/>
                <w:lang w:val="hu-HU"/>
              </w:rPr>
              <w:t xml:space="preserve"> ili mehanički odvojenog mesa s kosti goveda, ovaca ili koza. / </w:t>
            </w:r>
            <w:r w:rsidRPr="007B3CF9">
              <w:rPr>
                <w:rFonts w:asciiTheme="minorHAnsi" w:hAnsiTheme="minorHAnsi" w:cstheme="minorHAnsi"/>
                <w:b/>
                <w:sz w:val="12"/>
                <w:szCs w:val="12"/>
              </w:rPr>
              <w:t>the products of bovine, ovine and caprine animal origin do not contain and are not derived from specified risk material as defined in Annex V to Regulation (EC) No 999/2001</w:t>
            </w:r>
            <w:r w:rsidRPr="007B3CF9">
              <w:rPr>
                <w:rFonts w:asciiTheme="minorHAnsi" w:hAnsiTheme="minorHAnsi" w:cstheme="minorHAnsi"/>
                <w:b/>
                <w:sz w:val="12"/>
                <w:szCs w:val="12"/>
                <w:lang w:val="mk-MK"/>
              </w:rPr>
              <w:t xml:space="preserve"> or </w:t>
            </w:r>
            <w:r w:rsidR="007B3CF9" w:rsidRPr="007B3CF9">
              <w:rPr>
                <w:rFonts w:asciiTheme="minorHAnsi" w:hAnsiTheme="minorHAnsi" w:cstheme="minorHAnsi"/>
                <w:b/>
                <w:sz w:val="12"/>
                <w:szCs w:val="12"/>
                <w:lang w:val="mk-MK"/>
              </w:rPr>
              <w:t xml:space="preserve">equivalent veterinary legislation in </w:t>
            </w:r>
            <w:r w:rsidR="007B3CF9" w:rsidRPr="007B3CF9">
              <w:rPr>
                <w:rFonts w:asciiTheme="minorHAnsi" w:hAnsiTheme="minorHAnsi" w:cstheme="minorHAnsi"/>
                <w:b/>
                <w:sz w:val="12"/>
                <w:szCs w:val="12"/>
                <w:lang w:val="bs-Latn-BA"/>
              </w:rPr>
              <w:t>BiH</w:t>
            </w:r>
            <w:r w:rsidR="007B3CF9" w:rsidRPr="007B3CF9">
              <w:rPr>
                <w:rFonts w:asciiTheme="minorHAnsi" w:hAnsiTheme="minorHAnsi" w:cstheme="minorHAnsi"/>
                <w:b/>
                <w:sz w:val="12"/>
                <w:szCs w:val="12"/>
              </w:rPr>
              <w:t xml:space="preserve"> – Annex V of </w:t>
            </w:r>
            <w:r w:rsidR="007B3CF9" w:rsidRPr="007B3CF9">
              <w:rPr>
                <w:rStyle w:val="hps"/>
                <w:rFonts w:asciiTheme="minorHAnsi" w:hAnsiTheme="minorHAnsi" w:cstheme="minorHAnsi"/>
                <w:b/>
                <w:sz w:val="12"/>
                <w:szCs w:val="12"/>
              </w:rPr>
              <w:t>Regulations</w:t>
            </w:r>
            <w:r w:rsidR="007B3CF9" w:rsidRPr="007B3CF9">
              <w:rPr>
                <w:rFonts w:asciiTheme="minorHAnsi" w:hAnsiTheme="minorHAnsi" w:cstheme="minorHAnsi"/>
                <w:b/>
                <w:sz w:val="12"/>
                <w:szCs w:val="12"/>
              </w:rPr>
              <w:t xml:space="preserve"> </w:t>
            </w:r>
            <w:r w:rsidR="007B3CF9" w:rsidRPr="007B3CF9">
              <w:rPr>
                <w:rStyle w:val="hps"/>
                <w:rFonts w:asciiTheme="minorHAnsi" w:hAnsiTheme="minorHAnsi" w:cstheme="minorHAnsi"/>
                <w:b/>
                <w:sz w:val="12"/>
                <w:szCs w:val="12"/>
              </w:rPr>
              <w:t>which sets out measures</w:t>
            </w:r>
            <w:r w:rsidR="007B3CF9" w:rsidRPr="007B3CF9">
              <w:rPr>
                <w:rFonts w:asciiTheme="minorHAnsi" w:hAnsiTheme="minorHAnsi" w:cstheme="minorHAnsi"/>
                <w:b/>
                <w:sz w:val="12"/>
                <w:szCs w:val="12"/>
              </w:rPr>
              <w:t xml:space="preserve"> </w:t>
            </w:r>
            <w:r w:rsidR="007B3CF9" w:rsidRPr="007B3CF9">
              <w:rPr>
                <w:rStyle w:val="hps"/>
                <w:rFonts w:asciiTheme="minorHAnsi" w:hAnsiTheme="minorHAnsi" w:cstheme="minorHAnsi"/>
                <w:b/>
                <w:sz w:val="12"/>
                <w:szCs w:val="12"/>
              </w:rPr>
              <w:t>for the prevention,</w:t>
            </w:r>
            <w:r w:rsidR="007B3CF9" w:rsidRPr="007B3CF9">
              <w:rPr>
                <w:rFonts w:asciiTheme="minorHAnsi" w:hAnsiTheme="minorHAnsi" w:cstheme="minorHAnsi"/>
                <w:b/>
                <w:sz w:val="12"/>
                <w:szCs w:val="12"/>
              </w:rPr>
              <w:t xml:space="preserve"> </w:t>
            </w:r>
            <w:r w:rsidR="007B3CF9" w:rsidRPr="007B3CF9">
              <w:rPr>
                <w:rStyle w:val="hps"/>
                <w:rFonts w:asciiTheme="minorHAnsi" w:hAnsiTheme="minorHAnsi" w:cstheme="minorHAnsi"/>
                <w:b/>
                <w:sz w:val="12"/>
                <w:szCs w:val="12"/>
              </w:rPr>
              <w:t>control and</w:t>
            </w:r>
            <w:r w:rsidR="007B3CF9" w:rsidRPr="007B3CF9">
              <w:rPr>
                <w:rFonts w:asciiTheme="minorHAnsi" w:hAnsiTheme="minorHAnsi" w:cstheme="minorHAnsi"/>
                <w:b/>
                <w:sz w:val="12"/>
                <w:szCs w:val="12"/>
              </w:rPr>
              <w:t xml:space="preserve"> </w:t>
            </w:r>
            <w:r w:rsidR="007B3CF9" w:rsidRPr="007B3CF9">
              <w:rPr>
                <w:rStyle w:val="hps"/>
                <w:rFonts w:asciiTheme="minorHAnsi" w:hAnsiTheme="minorHAnsi" w:cstheme="minorHAnsi"/>
                <w:b/>
                <w:sz w:val="12"/>
                <w:szCs w:val="12"/>
              </w:rPr>
              <w:t>eradication of</w:t>
            </w:r>
            <w:r w:rsidR="007B3CF9" w:rsidRPr="007B3CF9">
              <w:rPr>
                <w:rFonts w:asciiTheme="minorHAnsi" w:hAnsiTheme="minorHAnsi" w:cstheme="minorHAnsi"/>
                <w:b/>
                <w:sz w:val="12"/>
                <w:szCs w:val="12"/>
              </w:rPr>
              <w:t xml:space="preserve"> </w:t>
            </w:r>
            <w:r w:rsidR="007B3CF9" w:rsidRPr="007B3CF9">
              <w:rPr>
                <w:rStyle w:val="hps"/>
                <w:rFonts w:asciiTheme="minorHAnsi" w:hAnsiTheme="minorHAnsi" w:cstheme="minorHAnsi"/>
                <w:b/>
                <w:sz w:val="12"/>
                <w:szCs w:val="12"/>
              </w:rPr>
              <w:t>transmissible</w:t>
            </w:r>
            <w:r w:rsidR="007B3CF9" w:rsidRPr="007B3CF9">
              <w:rPr>
                <w:rFonts w:asciiTheme="minorHAnsi" w:hAnsiTheme="minorHAnsi" w:cstheme="minorHAnsi"/>
                <w:b/>
                <w:sz w:val="12"/>
                <w:szCs w:val="12"/>
              </w:rPr>
              <w:t xml:space="preserve"> </w:t>
            </w:r>
            <w:r w:rsidR="007B3CF9" w:rsidRPr="007B3CF9">
              <w:rPr>
                <w:rStyle w:val="hps"/>
                <w:rFonts w:asciiTheme="minorHAnsi" w:hAnsiTheme="minorHAnsi" w:cstheme="minorHAnsi"/>
                <w:b/>
                <w:sz w:val="12"/>
                <w:szCs w:val="12"/>
              </w:rPr>
              <w:t>spongiform</w:t>
            </w:r>
            <w:r w:rsidR="007B3CF9" w:rsidRPr="007B3CF9">
              <w:rPr>
                <w:rFonts w:asciiTheme="minorHAnsi" w:hAnsiTheme="minorHAnsi" w:cstheme="minorHAnsi"/>
                <w:b/>
                <w:sz w:val="12"/>
                <w:szCs w:val="12"/>
              </w:rPr>
              <w:t xml:space="preserve"> </w:t>
            </w:r>
            <w:r w:rsidR="007B3CF9" w:rsidRPr="007B3CF9">
              <w:rPr>
                <w:rStyle w:val="hps"/>
                <w:rFonts w:asciiTheme="minorHAnsi" w:hAnsiTheme="minorHAnsi" w:cstheme="minorHAnsi"/>
                <w:b/>
                <w:sz w:val="12"/>
                <w:szCs w:val="12"/>
              </w:rPr>
              <w:t>encephalopathy</w:t>
            </w:r>
            <w:r w:rsidR="007B3CF9" w:rsidRPr="007B3CF9">
              <w:rPr>
                <w:rFonts w:asciiTheme="minorHAnsi" w:hAnsiTheme="minorHAnsi" w:cstheme="minorHAnsi"/>
                <w:b/>
                <w:sz w:val="12"/>
                <w:szCs w:val="12"/>
              </w:rPr>
              <w:t xml:space="preserve"> </w:t>
            </w:r>
            <w:r w:rsidR="007B3CF9" w:rsidRPr="007B3CF9">
              <w:rPr>
                <w:rStyle w:val="hps"/>
                <w:rFonts w:asciiTheme="minorHAnsi" w:hAnsiTheme="minorHAnsi" w:cstheme="minorHAnsi"/>
                <w:b/>
                <w:sz w:val="12"/>
                <w:szCs w:val="12"/>
              </w:rPr>
              <w:t>("</w:t>
            </w:r>
            <w:r w:rsidR="007B3CF9" w:rsidRPr="007B3CF9">
              <w:rPr>
                <w:rFonts w:asciiTheme="minorHAnsi" w:hAnsiTheme="minorHAnsi" w:cstheme="minorHAnsi"/>
                <w:b/>
                <w:sz w:val="12"/>
                <w:szCs w:val="12"/>
              </w:rPr>
              <w:t xml:space="preserve">Official </w:t>
            </w:r>
            <w:r w:rsidR="007B3CF9" w:rsidRPr="007B3CF9">
              <w:rPr>
                <w:rStyle w:val="hps"/>
                <w:rFonts w:asciiTheme="minorHAnsi" w:hAnsiTheme="minorHAnsi" w:cstheme="minorHAnsi"/>
                <w:b/>
                <w:sz w:val="12"/>
                <w:szCs w:val="12"/>
              </w:rPr>
              <w:t>Gazette BiH" No.</w:t>
            </w:r>
            <w:r w:rsidR="007B3CF9" w:rsidRPr="007B3CF9">
              <w:rPr>
                <w:rFonts w:asciiTheme="minorHAnsi" w:hAnsiTheme="minorHAnsi" w:cstheme="minorHAnsi"/>
                <w:b/>
                <w:sz w:val="12"/>
                <w:szCs w:val="12"/>
              </w:rPr>
              <w:t xml:space="preserve"> </w:t>
            </w:r>
            <w:r w:rsidR="007B3CF9" w:rsidRPr="007B3CF9">
              <w:rPr>
                <w:rStyle w:val="hps"/>
                <w:rFonts w:asciiTheme="minorHAnsi" w:hAnsiTheme="minorHAnsi" w:cstheme="minorHAnsi"/>
                <w:b/>
                <w:sz w:val="12"/>
                <w:szCs w:val="12"/>
              </w:rPr>
              <w:t>25/11</w:t>
            </w:r>
            <w:r w:rsidR="007B3CF9" w:rsidRPr="007B3CF9">
              <w:rPr>
                <w:rFonts w:asciiTheme="minorHAnsi" w:hAnsiTheme="minorHAnsi" w:cstheme="minorHAnsi"/>
                <w:b/>
                <w:sz w:val="12"/>
                <w:szCs w:val="12"/>
              </w:rPr>
              <w:t>)</w:t>
            </w:r>
            <w:r w:rsidRPr="007B3CF9">
              <w:rPr>
                <w:rFonts w:asciiTheme="minorHAnsi" w:hAnsiTheme="minorHAnsi" w:cstheme="minorHAnsi"/>
                <w:b/>
                <w:sz w:val="12"/>
                <w:szCs w:val="12"/>
              </w:rPr>
              <w:t>.</w:t>
            </w:r>
            <w:r w:rsidR="00BE12CB">
              <w:rPr>
                <w:rFonts w:asciiTheme="minorHAnsi" w:hAnsiTheme="minorHAnsi" w:cstheme="minorHAnsi"/>
                <w:b/>
                <w:sz w:val="12"/>
                <w:szCs w:val="12"/>
              </w:rPr>
              <w:t xml:space="preserve">/ </w:t>
            </w:r>
            <w:r w:rsidR="00BE12CB" w:rsidRPr="00BE12CB">
              <w:rPr>
                <w:rFonts w:asciiTheme="minorHAnsi" w:hAnsiTheme="minorHAnsi" w:cstheme="minorHAnsi"/>
                <w:b/>
                <w:i/>
                <w:iCs/>
                <w:sz w:val="12"/>
                <w:szCs w:val="12"/>
              </w:rPr>
              <w:t xml:space="preserve">galvijų, avių ir ožkų kilmės produktuose nėra nurodytos pavojingos medžiagos, kaip </w:t>
            </w:r>
            <w:r w:rsidR="00F242B1">
              <w:rPr>
                <w:rFonts w:asciiTheme="minorHAnsi" w:hAnsiTheme="minorHAnsi" w:cstheme="minorHAnsi"/>
                <w:b/>
                <w:i/>
                <w:iCs/>
                <w:sz w:val="12"/>
                <w:szCs w:val="12"/>
              </w:rPr>
              <w:t>nurodyta</w:t>
            </w:r>
            <w:r w:rsidR="00BE12CB" w:rsidRPr="00BE12CB">
              <w:rPr>
                <w:rFonts w:asciiTheme="minorHAnsi" w:hAnsiTheme="minorHAnsi" w:cstheme="minorHAnsi"/>
                <w:b/>
                <w:i/>
                <w:iCs/>
                <w:sz w:val="12"/>
                <w:szCs w:val="12"/>
              </w:rPr>
              <w:t xml:space="preserve"> Reglamento (EB) Nr. 999/2001 V priede arba lygiaverčiuose Bosnijos ir Hercegovinos veterinarijos teisės aktuose, ir jie nėra gauti iš jos – reglamentų V priede, kuriame nustatomos priemonės užkrečiamosios spongiforminės encefalopatijos prevencijai, kontrolei ir likvidavimui ("BiH oficialusis leidinys" Nr. 25/11).</w:t>
            </w:r>
          </w:p>
          <w:p w14:paraId="3385DB17" w14:textId="77777777" w:rsidR="0068795E" w:rsidRPr="002B0E74" w:rsidRDefault="0068795E" w:rsidP="002B0E74">
            <w:pPr>
              <w:ind w:right="102"/>
              <w:jc w:val="both"/>
              <w:rPr>
                <w:rFonts w:ascii="StobiSerif Regular" w:hAnsi="StobiSerif Regular"/>
                <w:sz w:val="12"/>
                <w:szCs w:val="12"/>
                <w:vertAlign w:val="superscript"/>
              </w:rPr>
            </w:pPr>
          </w:p>
          <w:p w14:paraId="3385DB18" w14:textId="21F89136" w:rsidR="00E6000D" w:rsidRDefault="00E27825" w:rsidP="0068795E">
            <w:pPr>
              <w:pStyle w:val="ListParagraph"/>
              <w:ind w:left="317" w:right="102" w:hanging="283"/>
              <w:jc w:val="both"/>
              <w:rPr>
                <w:rFonts w:ascii="Calibri" w:hAnsi="Calibri" w:cs="Calibri"/>
                <w:b/>
                <w:sz w:val="12"/>
                <w:szCs w:val="12"/>
                <w:lang w:eastAsia="bs-Latn-BA"/>
              </w:rPr>
            </w:pPr>
            <w:r w:rsidRPr="00D03AB1">
              <w:rPr>
                <w:rFonts w:ascii="StobiSerif Regular" w:hAnsi="StobiSerif Regular"/>
                <w:sz w:val="12"/>
                <w:szCs w:val="12"/>
                <w:vertAlign w:val="superscript"/>
              </w:rPr>
              <w:t>(1)</w:t>
            </w:r>
            <w:r>
              <w:rPr>
                <w:rFonts w:ascii="StobiSerif Regular" w:hAnsi="StobiSerif Regular"/>
                <w:sz w:val="12"/>
                <w:szCs w:val="12"/>
                <w:vertAlign w:val="superscript"/>
              </w:rPr>
              <w:t>(E3</w:t>
            </w:r>
            <w:r w:rsidRPr="00D03AB1">
              <w:rPr>
                <w:rFonts w:ascii="StobiSerif Regular" w:hAnsi="StobiSerif Regular"/>
                <w:sz w:val="12"/>
                <w:szCs w:val="12"/>
                <w:vertAlign w:val="superscript"/>
              </w:rPr>
              <w:t>)</w:t>
            </w:r>
            <w:r w:rsidR="00D04D65">
              <w:rPr>
                <w:rFonts w:ascii="StobiSerif Regular" w:hAnsi="StobiSerif Regular"/>
                <w:sz w:val="12"/>
                <w:szCs w:val="12"/>
                <w:vertAlign w:val="superscript"/>
                <w:lang w:val="bs-Latn-BA"/>
              </w:rPr>
              <w:t xml:space="preserve"> </w:t>
            </w:r>
            <w:r w:rsidRPr="00486D88">
              <w:rPr>
                <w:rFonts w:asciiTheme="minorHAnsi" w:hAnsiTheme="minorHAnsi" w:cstheme="minorHAnsi"/>
                <w:sz w:val="12"/>
                <w:szCs w:val="12"/>
                <w:lang w:val="hu-HU"/>
              </w:rPr>
              <w:t xml:space="preserve">uvoz iz zemlje ili regije sa neodređenim rizikom za BSE </w:t>
            </w:r>
            <w:r w:rsidRPr="005C0C4D">
              <w:rPr>
                <w:rFonts w:asciiTheme="minorHAnsi" w:hAnsiTheme="minorHAnsi" w:cstheme="minorHAnsi"/>
                <w:spacing w:val="-8"/>
                <w:sz w:val="12"/>
                <w:szCs w:val="12"/>
              </w:rPr>
              <w:t xml:space="preserve">kako je navedeno u Dodatku Odluke Komisije 2007/453/EZ sa izmjenama ili </w:t>
            </w:r>
            <w:r w:rsidR="00E6000D" w:rsidRPr="00092026">
              <w:rPr>
                <w:rFonts w:asciiTheme="minorHAnsi" w:eastAsia="TimesNewRomanPSMT" w:hAnsiTheme="minorHAnsi" w:cstheme="minorHAnsi"/>
                <w:sz w:val="12"/>
                <w:szCs w:val="12"/>
                <w:lang w:val="bs-Latn-BA" w:eastAsia="en-US"/>
              </w:rPr>
              <w:t xml:space="preserve">jednakovrijednom veterinarskom propisu BiH- </w:t>
            </w:r>
            <w:r w:rsidR="00D04D65">
              <w:rPr>
                <w:rFonts w:asciiTheme="minorHAnsi" w:eastAsia="TimesNewRomanPSMT" w:hAnsiTheme="minorHAnsi" w:cstheme="minorHAnsi"/>
                <w:sz w:val="12"/>
                <w:szCs w:val="12"/>
                <w:lang w:val="bs-Latn-BA" w:eastAsia="en-US"/>
              </w:rPr>
              <w:t xml:space="preserve">Dodatak </w:t>
            </w:r>
            <w:r w:rsidR="00E6000D" w:rsidRPr="00092026">
              <w:rPr>
                <w:rFonts w:ascii="Calibri" w:hAnsi="Calibri" w:cs="Calibri"/>
                <w:sz w:val="12"/>
                <w:szCs w:val="12"/>
              </w:rPr>
              <w:t>Pravilnik</w:t>
            </w:r>
            <w:r w:rsidR="00D04D65">
              <w:rPr>
                <w:rFonts w:ascii="Calibri" w:hAnsi="Calibri" w:cs="Calibri"/>
                <w:sz w:val="12"/>
                <w:szCs w:val="12"/>
              </w:rPr>
              <w:t>a</w:t>
            </w:r>
            <w:r w:rsidR="00E6000D" w:rsidRPr="00092026">
              <w:rPr>
                <w:rFonts w:ascii="Calibri" w:hAnsi="Calibri" w:cs="Calibri"/>
                <w:sz w:val="12"/>
                <w:szCs w:val="12"/>
              </w:rPr>
              <w:t>  o statusu država ili regija u odnosu na bovinu spongiformnu encefalopatiju(¨Službeni glasnik BiH¨80/10)</w:t>
            </w:r>
            <w:r w:rsidRPr="00486D88">
              <w:rPr>
                <w:rFonts w:asciiTheme="minorHAnsi" w:eastAsia="TimesNewRomanPSMT" w:hAnsiTheme="minorHAnsi" w:cstheme="minorHAnsi"/>
                <w:sz w:val="12"/>
                <w:szCs w:val="12"/>
                <w:lang w:val="bs-Latn-BA" w:eastAsia="en-US"/>
              </w:rPr>
              <w:t xml:space="preserve">:/ </w:t>
            </w:r>
            <w:r w:rsidRPr="00E6000D">
              <w:rPr>
                <w:rFonts w:asciiTheme="minorHAnsi" w:hAnsiTheme="minorHAnsi" w:cstheme="minorHAnsi"/>
                <w:b/>
                <w:sz w:val="12"/>
                <w:szCs w:val="12"/>
              </w:rPr>
              <w:t>for imports from a country or a region with an undetermined BSE risk as listed in Annex to Commission Decision 2007/453/EC</w:t>
            </w:r>
            <w:r w:rsidRPr="00E6000D">
              <w:rPr>
                <w:rFonts w:asciiTheme="minorHAnsi" w:hAnsiTheme="minorHAnsi" w:cstheme="minorHAnsi"/>
                <w:b/>
                <w:sz w:val="12"/>
                <w:szCs w:val="12"/>
                <w:lang w:val="mk-MK"/>
              </w:rPr>
              <w:t xml:space="preserve"> or </w:t>
            </w:r>
            <w:r w:rsidR="00E6000D" w:rsidRPr="00E6000D">
              <w:rPr>
                <w:rFonts w:asciiTheme="minorHAnsi" w:hAnsiTheme="minorHAnsi" w:cstheme="minorHAnsi"/>
                <w:b/>
                <w:sz w:val="12"/>
                <w:szCs w:val="12"/>
                <w:lang w:val="mk-MK"/>
              </w:rPr>
              <w:t xml:space="preserve">equivalent veterinary legislation in </w:t>
            </w:r>
            <w:r w:rsidR="00E6000D" w:rsidRPr="00E6000D">
              <w:rPr>
                <w:rFonts w:asciiTheme="minorHAnsi" w:hAnsiTheme="minorHAnsi" w:cstheme="minorHAnsi"/>
                <w:b/>
                <w:sz w:val="12"/>
                <w:szCs w:val="12"/>
                <w:lang w:val="bs-Latn-BA"/>
              </w:rPr>
              <w:t>BiH-</w:t>
            </w:r>
            <w:r w:rsidR="00E6000D" w:rsidRPr="00E6000D">
              <w:rPr>
                <w:rFonts w:ascii="Calibri" w:hAnsi="Calibri" w:cs="Calibri"/>
                <w:b/>
                <w:sz w:val="12"/>
                <w:szCs w:val="12"/>
                <w:lang w:eastAsia="bs-Latn-BA"/>
              </w:rPr>
              <w:t xml:space="preserve"> Regulation</w:t>
            </w:r>
            <w:r w:rsidR="00E6000D" w:rsidRPr="00626CB8">
              <w:rPr>
                <w:rFonts w:ascii="Calibri" w:hAnsi="Calibri" w:cs="Calibri"/>
                <w:b/>
                <w:sz w:val="12"/>
                <w:szCs w:val="12"/>
                <w:lang w:eastAsia="bs-Latn-BA"/>
              </w:rPr>
              <w:t>s on the status of countries or regions in relation to bovine spongiform encephalopathy (¨ Official Gazette BiH¨ 80/10):</w:t>
            </w:r>
            <w:r w:rsidR="00BE12CB">
              <w:rPr>
                <w:rFonts w:ascii="Calibri" w:hAnsi="Calibri" w:cs="Calibri"/>
                <w:b/>
                <w:sz w:val="12"/>
                <w:szCs w:val="12"/>
                <w:lang w:eastAsia="bs-Latn-BA"/>
              </w:rPr>
              <w:t xml:space="preserve">/ </w:t>
            </w:r>
            <w:r w:rsidR="00BE12CB" w:rsidRPr="00767BD9">
              <w:rPr>
                <w:rFonts w:ascii="Calibri" w:hAnsi="Calibri" w:cs="Calibri"/>
                <w:b/>
                <w:i/>
                <w:iCs/>
                <w:sz w:val="12"/>
                <w:szCs w:val="12"/>
                <w:lang w:eastAsia="bs-Latn-BA"/>
              </w:rPr>
              <w:t xml:space="preserve">importui iš šalies arba regiono, kuriame GSE rizika nenustatyta, kaip nurodyta Komisijos sprendimo 2007/453/EB priede arba lygiaverčiuose veterinarijos teisės aktuose </w:t>
            </w:r>
            <w:r w:rsidR="00B153E5">
              <w:rPr>
                <w:rFonts w:ascii="Calibri" w:hAnsi="Calibri" w:cs="Calibri"/>
                <w:b/>
                <w:i/>
                <w:iCs/>
                <w:sz w:val="12"/>
                <w:szCs w:val="12"/>
                <w:lang w:eastAsia="bs-Latn-BA"/>
              </w:rPr>
              <w:t xml:space="preserve">- </w:t>
            </w:r>
            <w:r w:rsidR="00BE12CB" w:rsidRPr="00767BD9">
              <w:rPr>
                <w:rFonts w:ascii="Calibri" w:hAnsi="Calibri" w:cs="Calibri"/>
                <w:b/>
                <w:i/>
                <w:iCs/>
                <w:sz w:val="12"/>
                <w:szCs w:val="12"/>
                <w:lang w:eastAsia="bs-Latn-BA"/>
              </w:rPr>
              <w:t>Bosnijos ir Hercegovinos reglamentuose dėl šalių ar regionų statuso, susijusio su galvijų spongiformine encefalopatija (¨</w:t>
            </w:r>
            <w:r w:rsidR="00B153E5" w:rsidRPr="00767BD9">
              <w:rPr>
                <w:rFonts w:ascii="Calibri" w:hAnsi="Calibri" w:cs="Calibri"/>
                <w:b/>
                <w:i/>
                <w:iCs/>
                <w:sz w:val="12"/>
                <w:szCs w:val="12"/>
                <w:lang w:eastAsia="bs-Latn-BA"/>
              </w:rPr>
              <w:t>BiH</w:t>
            </w:r>
            <w:r w:rsidR="00B153E5" w:rsidRPr="00767BD9" w:rsidDel="00B153E5">
              <w:rPr>
                <w:rFonts w:ascii="Calibri" w:hAnsi="Calibri" w:cs="Calibri"/>
                <w:b/>
                <w:i/>
                <w:iCs/>
                <w:sz w:val="12"/>
                <w:szCs w:val="12"/>
                <w:lang w:eastAsia="bs-Latn-BA"/>
              </w:rPr>
              <w:t xml:space="preserve"> </w:t>
            </w:r>
            <w:r w:rsidR="00B153E5" w:rsidRPr="00767BD9">
              <w:rPr>
                <w:rFonts w:ascii="Calibri" w:hAnsi="Calibri" w:cs="Calibri"/>
                <w:b/>
                <w:i/>
                <w:iCs/>
                <w:sz w:val="12"/>
                <w:szCs w:val="12"/>
                <w:lang w:eastAsia="bs-Latn-BA"/>
              </w:rPr>
              <w:t xml:space="preserve">oficialusis </w:t>
            </w:r>
            <w:r w:rsidR="00BE12CB" w:rsidRPr="00767BD9">
              <w:rPr>
                <w:rFonts w:ascii="Calibri" w:hAnsi="Calibri" w:cs="Calibri"/>
                <w:b/>
                <w:i/>
                <w:iCs/>
                <w:sz w:val="12"/>
                <w:szCs w:val="12"/>
                <w:lang w:eastAsia="bs-Latn-BA"/>
              </w:rPr>
              <w:t>leidinys¨ 80/10):</w:t>
            </w:r>
          </w:p>
          <w:p w14:paraId="3385DB19" w14:textId="77777777" w:rsidR="00E27825" w:rsidRDefault="00E27825" w:rsidP="006B47EF">
            <w:pPr>
              <w:pStyle w:val="Default"/>
              <w:ind w:right="284"/>
              <w:jc w:val="both"/>
              <w:rPr>
                <w:rFonts w:asciiTheme="minorHAnsi" w:hAnsiTheme="minorHAnsi" w:cstheme="minorHAnsi"/>
                <w:b/>
                <w:sz w:val="12"/>
                <w:szCs w:val="12"/>
                <w:lang w:val="bs-Latn-BA"/>
              </w:rPr>
            </w:pPr>
          </w:p>
          <w:p w14:paraId="3385DB1A" w14:textId="69B71732" w:rsidR="0068795E" w:rsidRPr="0068795E" w:rsidRDefault="0068795E" w:rsidP="00DA47A1">
            <w:pPr>
              <w:pStyle w:val="ListParagraph"/>
              <w:numPr>
                <w:ilvl w:val="0"/>
                <w:numId w:val="10"/>
              </w:numPr>
              <w:ind w:left="760" w:right="102" w:hanging="426"/>
              <w:rPr>
                <w:rFonts w:asciiTheme="minorHAnsi" w:hAnsiTheme="minorHAnsi" w:cstheme="minorHAnsi"/>
                <w:b/>
                <w:sz w:val="12"/>
                <w:szCs w:val="12"/>
                <w:lang w:val="bs-Latn-BA"/>
              </w:rPr>
            </w:pPr>
            <w:r w:rsidRPr="0068795E">
              <w:rPr>
                <w:rFonts w:asciiTheme="minorHAnsi" w:hAnsiTheme="minorHAnsi" w:cstheme="minorHAnsi"/>
                <w:spacing w:val="-4"/>
                <w:sz w:val="12"/>
                <w:szCs w:val="12"/>
              </w:rPr>
              <w:t>životinje, od kojih su dobiveni proizvodi  goveđeg, ovčjeg i kozjeg porijekla, nisu bile hranjene mesno-koštanim brašnom i čvarcima porijeklom od preživača te su prošle ante-mortem i post-mortem inspekciju; /</w:t>
            </w:r>
            <w:r w:rsidRPr="0068795E">
              <w:rPr>
                <w:rFonts w:asciiTheme="minorHAnsi" w:hAnsiTheme="minorHAnsi" w:cstheme="minorHAnsi"/>
                <w:b/>
                <w:spacing w:val="-4"/>
                <w:sz w:val="12"/>
                <w:szCs w:val="12"/>
              </w:rPr>
              <w:t>th</w:t>
            </w:r>
            <w:r w:rsidRPr="0068795E">
              <w:rPr>
                <w:rFonts w:asciiTheme="minorHAnsi" w:hAnsiTheme="minorHAnsi" w:cstheme="minorHAnsi"/>
                <w:b/>
                <w:sz w:val="12"/>
                <w:szCs w:val="12"/>
              </w:rPr>
              <w:t>e animals from which the products of bovine, ovine and caprine animal origin were derived have not been fed meat-and-bone meal or greaves derived from ruminants and passed ante-mortem and post-mortem inspections;</w:t>
            </w:r>
            <w:r w:rsidR="00A402B3">
              <w:rPr>
                <w:rFonts w:asciiTheme="minorHAnsi" w:hAnsiTheme="minorHAnsi" w:cstheme="minorHAnsi"/>
                <w:b/>
                <w:sz w:val="12"/>
                <w:szCs w:val="12"/>
              </w:rPr>
              <w:t xml:space="preserve">/ </w:t>
            </w:r>
            <w:r w:rsidR="002C201D" w:rsidRPr="004D1100">
              <w:rPr>
                <w:rFonts w:asciiTheme="minorHAnsi" w:hAnsiTheme="minorHAnsi" w:cstheme="minorHAnsi"/>
                <w:b/>
                <w:i/>
                <w:iCs/>
                <w:sz w:val="12"/>
                <w:szCs w:val="12"/>
              </w:rPr>
              <w:t>gyvūnai, iš kurių buvo gauti galvijų, avių ir ožkų produktai, nebuvo šeriami mėsos ir kaulų miltais arba taukais, gautais iš atrajotojų, ir buvo atlikti patikrinimai prieš skerdimą ir po skerdimo</w:t>
            </w:r>
            <w:r w:rsidR="00A402B3" w:rsidRPr="004D1100">
              <w:rPr>
                <w:rFonts w:asciiTheme="minorHAnsi" w:hAnsiTheme="minorHAnsi" w:cstheme="minorHAnsi"/>
                <w:b/>
                <w:i/>
                <w:iCs/>
                <w:sz w:val="12"/>
                <w:szCs w:val="12"/>
              </w:rPr>
              <w:t>;</w:t>
            </w:r>
          </w:p>
          <w:p w14:paraId="3385DB1B" w14:textId="77777777" w:rsidR="0068795E" w:rsidRPr="0068795E" w:rsidRDefault="0068795E" w:rsidP="0068795E">
            <w:pPr>
              <w:pStyle w:val="ListParagraph"/>
              <w:ind w:left="760" w:right="102"/>
              <w:rPr>
                <w:rFonts w:asciiTheme="minorHAnsi" w:hAnsiTheme="minorHAnsi" w:cstheme="minorHAnsi"/>
                <w:b/>
                <w:sz w:val="12"/>
                <w:szCs w:val="12"/>
                <w:lang w:val="bs-Latn-BA"/>
              </w:rPr>
            </w:pPr>
          </w:p>
          <w:p w14:paraId="3385DB1C" w14:textId="7A77FF88" w:rsidR="0068795E" w:rsidRPr="0068795E" w:rsidRDefault="0068795E" w:rsidP="00DA47A1">
            <w:pPr>
              <w:pStyle w:val="ListParagraph"/>
              <w:numPr>
                <w:ilvl w:val="0"/>
                <w:numId w:val="10"/>
              </w:numPr>
              <w:ind w:left="760" w:right="102" w:hanging="426"/>
              <w:jc w:val="both"/>
              <w:rPr>
                <w:rFonts w:asciiTheme="minorHAnsi" w:hAnsiTheme="minorHAnsi" w:cstheme="minorHAnsi"/>
                <w:sz w:val="12"/>
                <w:szCs w:val="12"/>
                <w:lang w:val="bs-Latn-BA"/>
              </w:rPr>
            </w:pPr>
            <w:r w:rsidRPr="00486D88">
              <w:rPr>
                <w:rFonts w:asciiTheme="minorHAnsi" w:hAnsiTheme="minorHAnsi" w:cstheme="minorHAnsi"/>
                <w:sz w:val="12"/>
                <w:szCs w:val="12"/>
              </w:rPr>
              <w:t xml:space="preserve">životinje, od kojih su dobiveni proizvodi  goveđeg, ovčjeg i kozjeg porijekla, nisu bile zaklane nakon omamljivanja ubrizgavanjem plina u kranijalnu šupljinu ili ubijene istom metodom ili zaklane </w:t>
            </w:r>
            <w:r w:rsidRPr="00486D88">
              <w:rPr>
                <w:rFonts w:asciiTheme="minorHAnsi" w:hAnsiTheme="minorHAnsi" w:cstheme="minorHAnsi"/>
                <w:sz w:val="12"/>
                <w:szCs w:val="12"/>
              </w:rPr>
              <w:lastRenderedPageBreak/>
              <w:t xml:space="preserve">laceracijom nakon omamljivanja centralnog živčanog tkiva stavljanjem instrumenta oblika štapa u kranijalnu šupljinu; </w:t>
            </w:r>
            <w:r w:rsidRPr="00486D88">
              <w:rPr>
                <w:rFonts w:asciiTheme="minorHAnsi" w:hAnsiTheme="minorHAnsi" w:cstheme="minorHAnsi"/>
                <w:b/>
                <w:sz w:val="12"/>
                <w:szCs w:val="12"/>
              </w:rPr>
              <w:t xml:space="preserve">/ </w:t>
            </w:r>
            <w:r w:rsidRPr="0068795E">
              <w:rPr>
                <w:rFonts w:asciiTheme="minorHAnsi" w:hAnsiTheme="minorHAnsi" w:cstheme="minorHAnsi"/>
                <w:b/>
                <w:sz w:val="12"/>
                <w:szCs w:val="12"/>
              </w:rPr>
              <w:t>the animals from which the products of bovine, ovine and caprine animal origin were derived have not been slaughtered after stunning by means of gas injected into the cranial cavity or killed by the same method or slaughtered by laceration after stunning of central nervous tissue by means of an elongated rod-shaped instrument introduced into the cranial cavity;</w:t>
            </w:r>
            <w:r w:rsidR="002E6452">
              <w:rPr>
                <w:rFonts w:asciiTheme="minorHAnsi" w:hAnsiTheme="minorHAnsi" w:cstheme="minorHAnsi"/>
                <w:b/>
                <w:sz w:val="12"/>
                <w:szCs w:val="12"/>
              </w:rPr>
              <w:t xml:space="preserve"> / </w:t>
            </w:r>
            <w:r w:rsidR="002E6452" w:rsidRPr="00767BD9">
              <w:rPr>
                <w:rFonts w:asciiTheme="minorHAnsi" w:hAnsiTheme="minorHAnsi" w:cstheme="minorHAnsi"/>
                <w:b/>
                <w:i/>
                <w:iCs/>
                <w:sz w:val="12"/>
                <w:szCs w:val="12"/>
              </w:rPr>
              <w:t>gyvūnai, iš kurių buvo gauti galvijų, avių ir ožkų produktai, nebuvo paskersti po apsvaiginimo į kaukolės ertmę įšvirkštomis dujomis arba nužudyti tuo pačiu būdu arba paskersti suplėšant po centrinės nervų sistemos apsvaiginimo naudojant pailgos strypo formos instrument</w:t>
            </w:r>
            <w:r w:rsidR="008303C4">
              <w:rPr>
                <w:rFonts w:asciiTheme="minorHAnsi" w:hAnsiTheme="minorHAnsi" w:cstheme="minorHAnsi"/>
                <w:b/>
                <w:i/>
                <w:iCs/>
                <w:sz w:val="12"/>
                <w:szCs w:val="12"/>
              </w:rPr>
              <w:t>ą</w:t>
            </w:r>
            <w:r w:rsidR="002E6452" w:rsidRPr="00767BD9">
              <w:rPr>
                <w:rFonts w:asciiTheme="minorHAnsi" w:hAnsiTheme="minorHAnsi" w:cstheme="minorHAnsi"/>
                <w:b/>
                <w:i/>
                <w:iCs/>
                <w:sz w:val="12"/>
                <w:szCs w:val="12"/>
              </w:rPr>
              <w:t>, įvest</w:t>
            </w:r>
            <w:r w:rsidR="008303C4">
              <w:rPr>
                <w:rFonts w:asciiTheme="minorHAnsi" w:hAnsiTheme="minorHAnsi" w:cstheme="minorHAnsi"/>
                <w:b/>
                <w:i/>
                <w:iCs/>
                <w:sz w:val="12"/>
                <w:szCs w:val="12"/>
              </w:rPr>
              <w:t>ą</w:t>
            </w:r>
            <w:r w:rsidR="002E6452" w:rsidRPr="00767BD9">
              <w:rPr>
                <w:rFonts w:asciiTheme="minorHAnsi" w:hAnsiTheme="minorHAnsi" w:cstheme="minorHAnsi"/>
                <w:b/>
                <w:i/>
                <w:iCs/>
                <w:sz w:val="12"/>
                <w:szCs w:val="12"/>
              </w:rPr>
              <w:t xml:space="preserve"> į kaukolės ertmę;</w:t>
            </w:r>
          </w:p>
          <w:p w14:paraId="3385DB1D" w14:textId="77777777" w:rsidR="0068795E" w:rsidRPr="0068795E" w:rsidRDefault="0068795E" w:rsidP="0068795E">
            <w:pPr>
              <w:pStyle w:val="ListParagraph"/>
              <w:rPr>
                <w:rFonts w:asciiTheme="minorHAnsi" w:hAnsiTheme="minorHAnsi" w:cstheme="minorHAnsi"/>
                <w:sz w:val="12"/>
                <w:szCs w:val="12"/>
                <w:lang w:val="bs-Latn-BA"/>
              </w:rPr>
            </w:pPr>
          </w:p>
          <w:p w14:paraId="3385DB1E" w14:textId="00E6AFE0" w:rsidR="0068795E" w:rsidRPr="000B68BA" w:rsidRDefault="0068795E" w:rsidP="0068795E">
            <w:pPr>
              <w:ind w:left="760" w:right="102" w:hanging="710"/>
              <w:jc w:val="both"/>
              <w:rPr>
                <w:rFonts w:asciiTheme="minorHAnsi" w:hAnsiTheme="minorHAnsi" w:cstheme="minorHAnsi"/>
                <w:b/>
                <w:bCs/>
                <w:i/>
                <w:iCs/>
                <w:sz w:val="12"/>
                <w:szCs w:val="12"/>
              </w:rPr>
            </w:pPr>
            <w:r w:rsidRPr="00486D88">
              <w:rPr>
                <w:rFonts w:asciiTheme="minorHAnsi" w:hAnsiTheme="minorHAnsi" w:cstheme="minorHAnsi"/>
                <w:sz w:val="12"/>
                <w:szCs w:val="12"/>
                <w:vertAlign w:val="superscript"/>
              </w:rPr>
              <w:t xml:space="preserve">(1) </w:t>
            </w:r>
            <w:r>
              <w:rPr>
                <w:rFonts w:asciiTheme="minorHAnsi" w:hAnsiTheme="minorHAnsi" w:cstheme="minorHAnsi"/>
                <w:sz w:val="12"/>
                <w:szCs w:val="12"/>
                <w:vertAlign w:val="superscript"/>
              </w:rPr>
              <w:t xml:space="preserve"> </w:t>
            </w:r>
            <w:r>
              <w:rPr>
                <w:rFonts w:asciiTheme="minorHAnsi" w:hAnsiTheme="minorHAnsi" w:cstheme="minorHAnsi"/>
                <w:sz w:val="12"/>
                <w:szCs w:val="12"/>
              </w:rPr>
              <w:t xml:space="preserve">  </w:t>
            </w:r>
            <w:r w:rsidRPr="00486D88">
              <w:rPr>
                <w:rFonts w:asciiTheme="minorHAnsi" w:hAnsiTheme="minorHAnsi" w:cstheme="minorHAnsi"/>
                <w:sz w:val="12"/>
                <w:szCs w:val="12"/>
              </w:rPr>
              <w:t xml:space="preserve">  3)       </w:t>
            </w:r>
            <w:r w:rsidR="00D04D65">
              <w:rPr>
                <w:rFonts w:asciiTheme="minorHAnsi" w:hAnsiTheme="minorHAnsi" w:cstheme="minorHAnsi"/>
                <w:spacing w:val="-9"/>
                <w:sz w:val="12"/>
                <w:szCs w:val="12"/>
                <w:lang w:val="hu-HU"/>
              </w:rPr>
              <w:t>proizvodi  porijek</w:t>
            </w:r>
            <w:r w:rsidRPr="00486D88">
              <w:rPr>
                <w:rFonts w:asciiTheme="minorHAnsi" w:hAnsiTheme="minorHAnsi" w:cstheme="minorHAnsi"/>
                <w:spacing w:val="-9"/>
                <w:sz w:val="12"/>
                <w:szCs w:val="12"/>
                <w:lang w:val="hu-HU"/>
              </w:rPr>
              <w:t xml:space="preserve">lom od goveda, ovaca i koza nisu dobiveni od :  / </w:t>
            </w:r>
            <w:r w:rsidRPr="00486D88">
              <w:rPr>
                <w:rFonts w:asciiTheme="minorHAnsi" w:hAnsiTheme="minorHAnsi" w:cstheme="minorHAnsi"/>
                <w:sz w:val="12"/>
                <w:szCs w:val="12"/>
              </w:rPr>
              <w:t>the products of bovine, ovine and caprine animal origin are not derived from</w:t>
            </w:r>
            <w:r>
              <w:rPr>
                <w:rFonts w:asciiTheme="minorHAnsi" w:hAnsiTheme="minorHAnsi" w:cstheme="minorHAnsi"/>
                <w:sz w:val="12"/>
                <w:szCs w:val="12"/>
              </w:rPr>
              <w:t>:</w:t>
            </w:r>
            <w:r w:rsidR="000B68BA">
              <w:rPr>
                <w:rFonts w:asciiTheme="minorHAnsi" w:hAnsiTheme="minorHAnsi" w:cstheme="minorHAnsi"/>
                <w:sz w:val="12"/>
                <w:szCs w:val="12"/>
              </w:rPr>
              <w:t xml:space="preserve">/ </w:t>
            </w:r>
            <w:r w:rsidR="000B68BA">
              <w:rPr>
                <w:rFonts w:asciiTheme="minorHAnsi" w:hAnsiTheme="minorHAnsi" w:cstheme="minorHAnsi"/>
                <w:b/>
                <w:bCs/>
                <w:i/>
                <w:iCs/>
                <w:sz w:val="12"/>
                <w:szCs w:val="12"/>
              </w:rPr>
              <w:t xml:space="preserve">Galvijų, avių ir ožkų </w:t>
            </w:r>
            <w:r w:rsidR="00B60260">
              <w:rPr>
                <w:rFonts w:asciiTheme="minorHAnsi" w:hAnsiTheme="minorHAnsi" w:cstheme="minorHAnsi"/>
                <w:b/>
                <w:bCs/>
                <w:i/>
                <w:iCs/>
                <w:sz w:val="12"/>
                <w:szCs w:val="12"/>
              </w:rPr>
              <w:t>produktai nėra gaunami iš:</w:t>
            </w:r>
          </w:p>
          <w:p w14:paraId="3385DB1F" w14:textId="77777777" w:rsidR="0068795E" w:rsidRPr="001641FF" w:rsidRDefault="0068795E" w:rsidP="0068795E">
            <w:pPr>
              <w:ind w:left="760" w:right="102" w:hanging="710"/>
              <w:jc w:val="both"/>
              <w:rPr>
                <w:rFonts w:asciiTheme="minorHAnsi" w:hAnsiTheme="minorHAnsi" w:cstheme="minorHAnsi"/>
                <w:b/>
                <w:sz w:val="12"/>
                <w:szCs w:val="12"/>
                <w:lang w:val="bs-Latn-BA"/>
              </w:rPr>
            </w:pPr>
          </w:p>
          <w:p w14:paraId="3385DB20" w14:textId="3340C63E" w:rsidR="0068795E" w:rsidRPr="001641FF" w:rsidRDefault="0068795E" w:rsidP="00DA47A1">
            <w:pPr>
              <w:pStyle w:val="ListParagraph"/>
              <w:numPr>
                <w:ilvl w:val="0"/>
                <w:numId w:val="11"/>
              </w:numPr>
              <w:ind w:right="102"/>
              <w:jc w:val="both"/>
              <w:rPr>
                <w:rFonts w:asciiTheme="minorHAnsi" w:hAnsiTheme="minorHAnsi" w:cstheme="minorHAnsi"/>
                <w:sz w:val="12"/>
                <w:szCs w:val="12"/>
                <w:lang w:val="bs-Latn-BA"/>
              </w:rPr>
            </w:pPr>
            <w:r w:rsidRPr="001641FF">
              <w:rPr>
                <w:rFonts w:asciiTheme="minorHAnsi" w:hAnsiTheme="minorHAnsi" w:cstheme="minorHAnsi"/>
                <w:spacing w:val="-3"/>
                <w:sz w:val="12"/>
                <w:szCs w:val="12"/>
                <w:lang w:val="hu-HU"/>
              </w:rPr>
              <w:t>specifičn</w:t>
            </w:r>
            <w:r w:rsidRPr="005C0C4D">
              <w:rPr>
                <w:rFonts w:asciiTheme="minorHAnsi" w:hAnsiTheme="minorHAnsi" w:cstheme="minorHAnsi"/>
                <w:spacing w:val="-3"/>
                <w:sz w:val="12"/>
                <w:szCs w:val="12"/>
                <w:lang w:val="bs-Latn-BA"/>
              </w:rPr>
              <w:t>i</w:t>
            </w:r>
            <w:r w:rsidRPr="001641FF">
              <w:rPr>
                <w:rFonts w:asciiTheme="minorHAnsi" w:hAnsiTheme="minorHAnsi" w:cstheme="minorHAnsi"/>
                <w:spacing w:val="-3"/>
                <w:sz w:val="12"/>
                <w:szCs w:val="12"/>
                <w:lang w:val="hu-HU"/>
              </w:rPr>
              <w:t xml:space="preserve"> rizični materijal  je definiran u </w:t>
            </w:r>
            <w:r w:rsidRPr="001641FF">
              <w:rPr>
                <w:rFonts w:asciiTheme="minorHAnsi" w:hAnsiTheme="minorHAnsi" w:cstheme="minorHAnsi"/>
                <w:sz w:val="12"/>
                <w:szCs w:val="12"/>
                <w:lang w:val="hu-HU"/>
              </w:rPr>
              <w:t xml:space="preserve">u Dodatku V Regulative (EZ) broj 999/2001 ili </w:t>
            </w:r>
            <w:r w:rsidRPr="00A456EE">
              <w:rPr>
                <w:rFonts w:asciiTheme="minorHAnsi" w:eastAsia="TimesNewRomanPSMT" w:hAnsiTheme="minorHAnsi" w:cstheme="minorHAnsi"/>
                <w:sz w:val="12"/>
                <w:szCs w:val="12"/>
                <w:lang w:val="bs-Latn-BA" w:eastAsia="en-US"/>
              </w:rPr>
              <w:t xml:space="preserve">jednakovrijednom veterinarskom propisu BiH- </w:t>
            </w:r>
            <w:r>
              <w:rPr>
                <w:rFonts w:asciiTheme="minorHAnsi" w:eastAsia="TimesNewRomanPSMT" w:hAnsiTheme="minorHAnsi" w:cstheme="minorHAnsi"/>
                <w:sz w:val="12"/>
                <w:szCs w:val="12"/>
                <w:lang w:val="bs-Latn-BA" w:eastAsia="en-US"/>
              </w:rPr>
              <w:t xml:space="preserve">Dodatak V </w:t>
            </w:r>
            <w:r w:rsidRPr="00A456EE">
              <w:rPr>
                <w:rFonts w:asciiTheme="minorHAnsi" w:hAnsiTheme="minorHAnsi" w:cstheme="minorHAnsi"/>
                <w:sz w:val="12"/>
                <w:szCs w:val="12"/>
              </w:rPr>
              <w:t>Pravilnika kojim se utvrđuju mjere za sprječavanje, kontrolu i iskorjenjivanje transmisivnih spongiformnih encefalopatija(„Službeni glasnik BiH“ broj 25/11)</w:t>
            </w:r>
            <w:r w:rsidRPr="001641FF">
              <w:rPr>
                <w:rFonts w:asciiTheme="minorHAnsi" w:eastAsia="TimesNewRomanPSMT" w:hAnsiTheme="minorHAnsi" w:cstheme="minorHAnsi"/>
                <w:sz w:val="12"/>
                <w:szCs w:val="12"/>
                <w:lang w:val="bs-Latn-BA" w:eastAsia="en-US"/>
              </w:rPr>
              <w:t xml:space="preserve">:/  </w:t>
            </w:r>
            <w:r w:rsidRPr="0068795E">
              <w:rPr>
                <w:rFonts w:asciiTheme="minorHAnsi" w:hAnsiTheme="minorHAnsi" w:cstheme="minorHAnsi"/>
                <w:b/>
                <w:sz w:val="12"/>
                <w:szCs w:val="12"/>
              </w:rPr>
              <w:t>specified risk material as defined in Annex V to Regulation (EC) No 999/2001</w:t>
            </w:r>
            <w:r w:rsidRPr="0068795E">
              <w:rPr>
                <w:rFonts w:asciiTheme="minorHAnsi" w:hAnsiTheme="minorHAnsi" w:cstheme="minorHAnsi"/>
                <w:b/>
                <w:sz w:val="12"/>
                <w:szCs w:val="12"/>
                <w:lang w:val="mk-MK"/>
              </w:rPr>
              <w:t xml:space="preserve"> or equivalent veterinary legislation in </w:t>
            </w:r>
            <w:r w:rsidRPr="0068795E">
              <w:rPr>
                <w:rFonts w:asciiTheme="minorHAnsi" w:hAnsiTheme="minorHAnsi" w:cstheme="minorHAnsi"/>
                <w:b/>
                <w:sz w:val="12"/>
                <w:szCs w:val="12"/>
                <w:lang w:val="bs-Latn-BA"/>
              </w:rPr>
              <w:t>BiH</w:t>
            </w:r>
            <w:r w:rsidRPr="0068795E">
              <w:rPr>
                <w:rFonts w:asciiTheme="minorHAnsi" w:hAnsiTheme="minorHAnsi" w:cstheme="minorHAnsi"/>
                <w:b/>
                <w:sz w:val="12"/>
                <w:szCs w:val="12"/>
              </w:rPr>
              <w:t xml:space="preserve"> – Annex V of </w:t>
            </w:r>
            <w:r w:rsidRPr="0068795E">
              <w:rPr>
                <w:rStyle w:val="hps"/>
                <w:rFonts w:asciiTheme="minorHAnsi" w:hAnsiTheme="minorHAnsi" w:cstheme="minorHAnsi"/>
                <w:b/>
                <w:sz w:val="12"/>
                <w:szCs w:val="12"/>
              </w:rPr>
              <w:t>Regulations</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which sets out measures</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for the prevention,</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control and</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eradication of</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transmissible</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spongiform</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encephalopathy</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w:t>
            </w:r>
            <w:r w:rsidRPr="0068795E">
              <w:rPr>
                <w:rFonts w:asciiTheme="minorHAnsi" w:hAnsiTheme="minorHAnsi" w:cstheme="minorHAnsi"/>
                <w:b/>
                <w:sz w:val="12"/>
                <w:szCs w:val="12"/>
              </w:rPr>
              <w:t xml:space="preserve">Official </w:t>
            </w:r>
            <w:r w:rsidRPr="0068795E">
              <w:rPr>
                <w:rStyle w:val="hps"/>
                <w:rFonts w:asciiTheme="minorHAnsi" w:hAnsiTheme="minorHAnsi" w:cstheme="minorHAnsi"/>
                <w:b/>
                <w:sz w:val="12"/>
                <w:szCs w:val="12"/>
              </w:rPr>
              <w:t>Gazette BiH" No.</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25/11</w:t>
            </w:r>
            <w:r w:rsidRPr="0068795E">
              <w:rPr>
                <w:rFonts w:asciiTheme="minorHAnsi" w:hAnsiTheme="minorHAnsi" w:cstheme="minorHAnsi"/>
                <w:b/>
                <w:sz w:val="12"/>
                <w:szCs w:val="12"/>
              </w:rPr>
              <w:t>);</w:t>
            </w:r>
            <w:r w:rsidR="00F242B1">
              <w:rPr>
                <w:rFonts w:asciiTheme="minorHAnsi" w:hAnsiTheme="minorHAnsi" w:cstheme="minorHAnsi"/>
                <w:b/>
                <w:sz w:val="12"/>
                <w:szCs w:val="12"/>
              </w:rPr>
              <w:t xml:space="preserve">/ </w:t>
            </w:r>
            <w:r w:rsidR="00F242B1" w:rsidRPr="00FE2AB1">
              <w:rPr>
                <w:rFonts w:asciiTheme="minorHAnsi" w:hAnsiTheme="minorHAnsi" w:cstheme="minorHAnsi"/>
                <w:b/>
                <w:i/>
                <w:iCs/>
                <w:sz w:val="12"/>
                <w:szCs w:val="12"/>
              </w:rPr>
              <w:t>nurodytos pavojingos medžiagos, kaip nurodyta Reglamento (EB) Nr. 999/2001 V priede arba lygiaverčiuose Bosnijos ir Hercegovinos veterinarijos teisės aktuose – reglamentų, kuriuose nustatytos užkrečiamosios spongiforminės encefalopatijos prevencijos, kontrolės ir likvidavimo priemonės, V priedas (Oficialusis Bosnijos ir Hercegovinos leidinys Nr. 25/11);</w:t>
            </w:r>
          </w:p>
          <w:p w14:paraId="3385DB21" w14:textId="77777777" w:rsidR="0068795E" w:rsidRPr="001641FF" w:rsidRDefault="0068795E" w:rsidP="0068795E">
            <w:pPr>
              <w:pStyle w:val="ListParagraph"/>
              <w:ind w:left="1490" w:right="102"/>
              <w:jc w:val="both"/>
              <w:rPr>
                <w:rFonts w:asciiTheme="minorHAnsi" w:hAnsiTheme="minorHAnsi" w:cstheme="minorHAnsi"/>
                <w:sz w:val="12"/>
                <w:szCs w:val="12"/>
                <w:lang w:val="bs-Latn-BA"/>
              </w:rPr>
            </w:pPr>
          </w:p>
          <w:p w14:paraId="3385DB22" w14:textId="58F7A6D2" w:rsidR="0068795E" w:rsidRDefault="0068795E" w:rsidP="00DA47A1">
            <w:pPr>
              <w:pStyle w:val="ListParagraph"/>
              <w:numPr>
                <w:ilvl w:val="0"/>
                <w:numId w:val="11"/>
              </w:numPr>
              <w:ind w:right="102"/>
              <w:jc w:val="both"/>
              <w:rPr>
                <w:rFonts w:asciiTheme="minorHAnsi" w:hAnsiTheme="minorHAnsi" w:cstheme="minorHAnsi"/>
                <w:sz w:val="12"/>
                <w:szCs w:val="12"/>
                <w:lang w:val="bs-Latn-BA"/>
              </w:rPr>
            </w:pPr>
            <w:r w:rsidRPr="001641FF">
              <w:rPr>
                <w:rFonts w:asciiTheme="minorHAnsi" w:hAnsiTheme="minorHAnsi" w:cstheme="minorHAnsi"/>
                <w:sz w:val="12"/>
                <w:szCs w:val="12"/>
                <w:lang w:val="hu-HU"/>
              </w:rPr>
              <w:t xml:space="preserve">živčanog i limfatčnog tkiva izloženim za vrijeme procesa iskoštavanja; / </w:t>
            </w:r>
            <w:r w:rsidRPr="0068795E">
              <w:rPr>
                <w:rFonts w:asciiTheme="minorHAnsi" w:hAnsiTheme="minorHAnsi" w:cstheme="minorHAnsi"/>
                <w:b/>
                <w:sz w:val="12"/>
                <w:szCs w:val="12"/>
              </w:rPr>
              <w:t>nervous and lymphatic tissues exposed during the deboning process;</w:t>
            </w:r>
            <w:r w:rsidR="00B60260">
              <w:rPr>
                <w:rFonts w:asciiTheme="minorHAnsi" w:hAnsiTheme="minorHAnsi" w:cstheme="minorHAnsi"/>
                <w:b/>
                <w:sz w:val="12"/>
                <w:szCs w:val="12"/>
              </w:rPr>
              <w:t xml:space="preserve"> /</w:t>
            </w:r>
            <w:r w:rsidR="001B0CDC">
              <w:rPr>
                <w:rFonts w:asciiTheme="minorHAnsi" w:hAnsiTheme="minorHAnsi" w:cstheme="minorHAnsi"/>
                <w:b/>
                <w:i/>
                <w:iCs/>
                <w:sz w:val="12"/>
                <w:szCs w:val="12"/>
              </w:rPr>
              <w:t xml:space="preserve"> nerviniai ir limfiniai audiniai nukaulinimo metu yra atviri;</w:t>
            </w:r>
          </w:p>
          <w:p w14:paraId="3385DB23" w14:textId="77777777" w:rsidR="0068795E" w:rsidRPr="0068795E" w:rsidRDefault="0068795E" w:rsidP="0068795E">
            <w:pPr>
              <w:pStyle w:val="ListParagraph"/>
              <w:rPr>
                <w:rFonts w:asciiTheme="minorHAnsi" w:hAnsiTheme="minorHAnsi" w:cstheme="minorHAnsi"/>
                <w:spacing w:val="-4"/>
                <w:sz w:val="12"/>
                <w:szCs w:val="12"/>
                <w:lang w:val="hu-HU"/>
              </w:rPr>
            </w:pPr>
          </w:p>
          <w:p w14:paraId="3385DB24" w14:textId="671ADA80" w:rsidR="0068795E" w:rsidRPr="00767BD9" w:rsidRDefault="0068795E" w:rsidP="00DA47A1">
            <w:pPr>
              <w:pStyle w:val="ListParagraph"/>
              <w:numPr>
                <w:ilvl w:val="0"/>
                <w:numId w:val="11"/>
              </w:numPr>
              <w:ind w:right="102"/>
              <w:jc w:val="both"/>
              <w:rPr>
                <w:rFonts w:asciiTheme="minorHAnsi" w:hAnsiTheme="minorHAnsi" w:cstheme="minorHAnsi"/>
                <w:i/>
                <w:iCs/>
                <w:sz w:val="12"/>
                <w:szCs w:val="12"/>
                <w:lang w:val="bs-Latn-BA"/>
              </w:rPr>
            </w:pPr>
            <w:r w:rsidRPr="0068795E">
              <w:rPr>
                <w:rFonts w:asciiTheme="minorHAnsi" w:hAnsiTheme="minorHAnsi" w:cstheme="minorHAnsi"/>
                <w:spacing w:val="-4"/>
                <w:sz w:val="12"/>
                <w:szCs w:val="12"/>
                <w:lang w:val="hu-HU"/>
              </w:rPr>
              <w:t xml:space="preserve">mehanički odvojenog mesa s kosti goveda, ovce ili koze. / </w:t>
            </w:r>
            <w:r w:rsidRPr="0068795E">
              <w:rPr>
                <w:rFonts w:asciiTheme="minorHAnsi" w:hAnsiTheme="minorHAnsi" w:cstheme="minorHAnsi"/>
                <w:b/>
                <w:sz w:val="12"/>
                <w:szCs w:val="12"/>
              </w:rPr>
              <w:t>mechanically separated meat obtained from bones of bovine, ovine or caprine animals;</w:t>
            </w:r>
            <w:r w:rsidRPr="0068795E">
              <w:rPr>
                <w:rFonts w:asciiTheme="minorHAnsi" w:hAnsiTheme="minorHAnsi" w:cstheme="minorHAnsi"/>
                <w:sz w:val="12"/>
                <w:szCs w:val="12"/>
                <w:lang w:val="bs-Latn-BA"/>
              </w:rPr>
              <w:t xml:space="preserve"> </w:t>
            </w:r>
            <w:r w:rsidR="007D0AF6">
              <w:rPr>
                <w:rFonts w:asciiTheme="minorHAnsi" w:hAnsiTheme="minorHAnsi" w:cstheme="minorHAnsi"/>
                <w:sz w:val="12"/>
                <w:szCs w:val="12"/>
                <w:lang w:val="bs-Latn-BA"/>
              </w:rPr>
              <w:t xml:space="preserve">/ </w:t>
            </w:r>
            <w:r w:rsidR="007D0AF6" w:rsidRPr="00767BD9">
              <w:rPr>
                <w:rFonts w:asciiTheme="minorHAnsi" w:hAnsiTheme="minorHAnsi" w:cstheme="minorHAnsi"/>
                <w:b/>
                <w:bCs/>
                <w:i/>
                <w:iCs/>
                <w:sz w:val="12"/>
                <w:szCs w:val="12"/>
                <w:lang w:val="bs-Latn-BA"/>
              </w:rPr>
              <w:t xml:space="preserve">mechaniškai atskirta mėsa gauta iš galvijų, avių arba ožkų </w:t>
            </w:r>
            <w:r w:rsidR="006324B8" w:rsidRPr="00767BD9">
              <w:rPr>
                <w:rFonts w:asciiTheme="minorHAnsi" w:hAnsiTheme="minorHAnsi" w:cstheme="minorHAnsi"/>
                <w:b/>
                <w:bCs/>
                <w:i/>
                <w:iCs/>
                <w:sz w:val="12"/>
                <w:szCs w:val="12"/>
                <w:lang w:val="bs-Latn-BA"/>
              </w:rPr>
              <w:t>kaulų.</w:t>
            </w:r>
          </w:p>
          <w:p w14:paraId="3385DB25" w14:textId="77777777" w:rsidR="00E27825" w:rsidRPr="00767BD9" w:rsidRDefault="00E27825" w:rsidP="006B47EF">
            <w:pPr>
              <w:pStyle w:val="Default"/>
              <w:ind w:right="284"/>
              <w:jc w:val="both"/>
              <w:rPr>
                <w:rFonts w:asciiTheme="minorHAnsi" w:hAnsiTheme="minorHAnsi" w:cstheme="minorHAnsi"/>
                <w:b/>
                <w:i/>
                <w:iCs/>
                <w:sz w:val="12"/>
                <w:szCs w:val="12"/>
                <w:lang w:val="bs-Latn-BA"/>
              </w:rPr>
            </w:pPr>
          </w:p>
          <w:p w14:paraId="3385DB29" w14:textId="50700BB1" w:rsidR="0068795E" w:rsidRPr="0068795E" w:rsidRDefault="0068795E" w:rsidP="0068795E">
            <w:pPr>
              <w:pStyle w:val="ListParagraph"/>
              <w:ind w:right="102" w:hanging="670"/>
              <w:rPr>
                <w:rFonts w:asciiTheme="minorHAnsi" w:hAnsiTheme="minorHAnsi" w:cstheme="minorHAnsi"/>
                <w:b/>
                <w:sz w:val="12"/>
                <w:szCs w:val="12"/>
                <w:lang w:val="bs-Latn-BA"/>
              </w:rPr>
            </w:pPr>
            <w:r w:rsidRPr="003F7D32">
              <w:rPr>
                <w:rFonts w:asciiTheme="minorHAnsi" w:hAnsiTheme="minorHAnsi" w:cstheme="minorHAnsi"/>
                <w:sz w:val="12"/>
                <w:szCs w:val="12"/>
                <w:vertAlign w:val="superscript"/>
              </w:rPr>
              <w:t xml:space="preserve">(1) </w:t>
            </w:r>
            <w:r>
              <w:rPr>
                <w:rFonts w:asciiTheme="minorHAnsi" w:hAnsiTheme="minorHAnsi" w:cstheme="minorHAnsi"/>
                <w:sz w:val="12"/>
                <w:szCs w:val="12"/>
                <w:vertAlign w:val="superscript"/>
              </w:rPr>
              <w:t xml:space="preserve"> </w:t>
            </w:r>
            <w:r>
              <w:rPr>
                <w:rFonts w:asciiTheme="minorHAnsi" w:hAnsiTheme="minorHAnsi" w:cstheme="minorHAnsi"/>
                <w:sz w:val="12"/>
                <w:szCs w:val="12"/>
              </w:rPr>
              <w:t xml:space="preserve">    4)           </w:t>
            </w:r>
            <w:r w:rsidRPr="001641FF">
              <w:rPr>
                <w:rFonts w:asciiTheme="minorHAnsi" w:hAnsiTheme="minorHAnsi" w:cstheme="minorHAnsi"/>
                <w:sz w:val="12"/>
                <w:szCs w:val="12"/>
                <w:lang w:val="bs-Latn-BA"/>
              </w:rPr>
              <w:t>U slučaju crijeva</w:t>
            </w:r>
            <w:r w:rsidRPr="001641FF">
              <w:rPr>
                <w:rFonts w:asciiTheme="minorHAnsi" w:hAnsiTheme="minorHAnsi" w:cstheme="minorHAnsi"/>
                <w:b/>
                <w:sz w:val="12"/>
                <w:szCs w:val="12"/>
                <w:lang w:val="bs-Latn-BA"/>
              </w:rPr>
              <w:t xml:space="preserve"> </w:t>
            </w:r>
            <w:r w:rsidRPr="00B153E5">
              <w:rPr>
                <w:rFonts w:asciiTheme="minorHAnsi" w:hAnsiTheme="minorHAnsi" w:cstheme="minorHAnsi"/>
                <w:spacing w:val="-8"/>
                <w:sz w:val="12"/>
                <w:szCs w:val="12"/>
                <w:lang w:val="bs-Latn-BA"/>
              </w:rPr>
              <w:t xml:space="preserve">za uvoz iz zemlje ili regije s neznatnim rizikom za BSE uvoz obrađenih crijeva podliježe sljedećim uvjetima:./ </w:t>
            </w:r>
            <w:r w:rsidRPr="0068795E">
              <w:rPr>
                <w:rFonts w:asciiTheme="minorHAnsi" w:hAnsiTheme="minorHAnsi" w:cstheme="minorHAnsi"/>
                <w:b/>
                <w:sz w:val="12"/>
                <w:szCs w:val="12"/>
              </w:rPr>
              <w:t>in the case of intestines originally sourced from a country or a region with a negligible BSE risk, imports of treated intestines shall be subject to the following conditions:</w:t>
            </w:r>
            <w:r w:rsidR="00FF2BDF">
              <w:rPr>
                <w:rFonts w:asciiTheme="minorHAnsi" w:hAnsiTheme="minorHAnsi" w:cstheme="minorHAnsi"/>
                <w:b/>
                <w:sz w:val="12"/>
                <w:szCs w:val="12"/>
              </w:rPr>
              <w:t xml:space="preserve">/ </w:t>
            </w:r>
            <w:r w:rsidR="00FF2BDF" w:rsidRPr="00F22B81">
              <w:rPr>
                <w:rFonts w:asciiTheme="minorHAnsi" w:hAnsiTheme="minorHAnsi" w:cstheme="minorHAnsi"/>
                <w:b/>
                <w:i/>
                <w:iCs/>
                <w:sz w:val="12"/>
                <w:szCs w:val="12"/>
              </w:rPr>
              <w:t xml:space="preserve">jei </w:t>
            </w:r>
            <w:r w:rsidR="008303C4">
              <w:rPr>
                <w:rFonts w:asciiTheme="minorHAnsi" w:hAnsiTheme="minorHAnsi" w:cstheme="minorHAnsi"/>
                <w:b/>
                <w:i/>
                <w:iCs/>
                <w:sz w:val="12"/>
                <w:szCs w:val="12"/>
              </w:rPr>
              <w:t>žarnos</w:t>
            </w:r>
            <w:r w:rsidR="00FF2BDF" w:rsidRPr="00F22B81">
              <w:rPr>
                <w:rFonts w:asciiTheme="minorHAnsi" w:hAnsiTheme="minorHAnsi" w:cstheme="minorHAnsi"/>
                <w:b/>
                <w:i/>
                <w:iCs/>
                <w:sz w:val="12"/>
                <w:szCs w:val="12"/>
              </w:rPr>
              <w:t xml:space="preserve"> </w:t>
            </w:r>
            <w:r w:rsidR="008658CE" w:rsidRPr="00F22B81">
              <w:rPr>
                <w:rFonts w:asciiTheme="minorHAnsi" w:hAnsiTheme="minorHAnsi" w:cstheme="minorHAnsi"/>
                <w:b/>
                <w:i/>
                <w:iCs/>
                <w:sz w:val="12"/>
                <w:szCs w:val="12"/>
              </w:rPr>
              <w:t>buvo gaut</w:t>
            </w:r>
            <w:r w:rsidR="008303C4">
              <w:rPr>
                <w:rFonts w:asciiTheme="minorHAnsi" w:hAnsiTheme="minorHAnsi" w:cstheme="minorHAnsi"/>
                <w:b/>
                <w:i/>
                <w:iCs/>
                <w:sz w:val="12"/>
                <w:szCs w:val="12"/>
              </w:rPr>
              <w:t>os</w:t>
            </w:r>
            <w:r w:rsidR="008658CE" w:rsidRPr="00F22B81">
              <w:rPr>
                <w:rFonts w:asciiTheme="minorHAnsi" w:hAnsiTheme="minorHAnsi" w:cstheme="minorHAnsi"/>
                <w:b/>
                <w:i/>
                <w:iCs/>
                <w:sz w:val="12"/>
                <w:szCs w:val="12"/>
              </w:rPr>
              <w:t xml:space="preserve"> iš šalies ar regiono, kuriame GSE rizika yra nereikšminga, </w:t>
            </w:r>
            <w:r w:rsidR="00F77ECF" w:rsidRPr="00F22B81">
              <w:rPr>
                <w:rFonts w:asciiTheme="minorHAnsi" w:hAnsiTheme="minorHAnsi" w:cstheme="minorHAnsi"/>
                <w:b/>
                <w:i/>
                <w:iCs/>
                <w:sz w:val="12"/>
                <w:szCs w:val="12"/>
              </w:rPr>
              <w:t>importuojant apdorotas žarnas turi būti laik</w:t>
            </w:r>
            <w:r w:rsidR="008303C4">
              <w:rPr>
                <w:rFonts w:asciiTheme="minorHAnsi" w:hAnsiTheme="minorHAnsi" w:cstheme="minorHAnsi"/>
                <w:b/>
                <w:i/>
                <w:iCs/>
                <w:sz w:val="12"/>
                <w:szCs w:val="12"/>
              </w:rPr>
              <w:t>omasi</w:t>
            </w:r>
            <w:r w:rsidR="00F77ECF" w:rsidRPr="00F22B81">
              <w:rPr>
                <w:rFonts w:asciiTheme="minorHAnsi" w:hAnsiTheme="minorHAnsi" w:cstheme="minorHAnsi"/>
                <w:b/>
                <w:i/>
                <w:iCs/>
                <w:sz w:val="12"/>
                <w:szCs w:val="12"/>
              </w:rPr>
              <w:t xml:space="preserve"> šių salygų:</w:t>
            </w:r>
          </w:p>
          <w:p w14:paraId="3385DB2A" w14:textId="77777777" w:rsidR="0068795E" w:rsidRPr="0068795E" w:rsidRDefault="0068795E" w:rsidP="0068795E">
            <w:pPr>
              <w:pStyle w:val="ListParagraph"/>
              <w:ind w:right="102" w:hanging="670"/>
              <w:rPr>
                <w:rFonts w:asciiTheme="minorHAnsi" w:hAnsiTheme="minorHAnsi" w:cstheme="minorHAnsi"/>
                <w:b/>
                <w:sz w:val="12"/>
                <w:szCs w:val="12"/>
                <w:lang w:val="bs-Latn-BA"/>
              </w:rPr>
            </w:pPr>
          </w:p>
          <w:p w14:paraId="3385DB2B" w14:textId="6544BEEC" w:rsidR="0068795E" w:rsidRDefault="0068795E" w:rsidP="00DA47A1">
            <w:pPr>
              <w:pStyle w:val="ListParagraph"/>
              <w:numPr>
                <w:ilvl w:val="0"/>
                <w:numId w:val="12"/>
              </w:numPr>
              <w:ind w:right="102"/>
              <w:jc w:val="both"/>
              <w:rPr>
                <w:rFonts w:asciiTheme="minorHAnsi" w:hAnsiTheme="minorHAnsi" w:cstheme="minorHAnsi"/>
                <w:b/>
                <w:sz w:val="12"/>
                <w:szCs w:val="12"/>
                <w:lang w:val="bs-Latn-BA"/>
              </w:rPr>
            </w:pPr>
            <w:r w:rsidRPr="001641FF">
              <w:rPr>
                <w:rFonts w:asciiTheme="minorHAnsi" w:hAnsiTheme="minorHAnsi" w:cstheme="minorHAnsi"/>
                <w:sz w:val="12"/>
                <w:szCs w:val="12"/>
              </w:rPr>
              <w:t xml:space="preserve">zemlja ili regija je svrstana </w:t>
            </w:r>
            <w:r w:rsidRPr="001641FF">
              <w:rPr>
                <w:rFonts w:asciiTheme="minorHAnsi" w:hAnsiTheme="minorHAnsi" w:cstheme="minorHAnsi"/>
                <w:spacing w:val="-4"/>
                <w:sz w:val="12"/>
                <w:szCs w:val="12"/>
                <w:lang w:val="bs-Latn-BA"/>
              </w:rPr>
              <w:t xml:space="preserve">u skladu sa članom 5(2) Regulative (EZ) broj 999/2001  </w:t>
            </w:r>
            <w:r w:rsidRPr="001641FF">
              <w:rPr>
                <w:rStyle w:val="hps"/>
                <w:rFonts w:asciiTheme="minorHAnsi" w:hAnsiTheme="minorHAnsi" w:cstheme="minorHAnsi"/>
                <w:sz w:val="12"/>
                <w:szCs w:val="12"/>
                <w:lang w:val="bs-Latn-BA"/>
              </w:rPr>
              <w:t>Europskog parlamenta</w:t>
            </w:r>
            <w:r w:rsidRPr="001641FF">
              <w:rPr>
                <w:rStyle w:val="shorttext"/>
                <w:rFonts w:asciiTheme="minorHAnsi" w:hAnsiTheme="minorHAnsi" w:cstheme="minorHAnsi"/>
                <w:sz w:val="12"/>
                <w:szCs w:val="12"/>
                <w:lang w:val="bs-Latn-BA"/>
              </w:rPr>
              <w:t xml:space="preserve"> </w:t>
            </w:r>
            <w:r w:rsidRPr="001641FF">
              <w:rPr>
                <w:rStyle w:val="hps"/>
                <w:rFonts w:asciiTheme="minorHAnsi" w:hAnsiTheme="minorHAnsi" w:cstheme="minorHAnsi"/>
                <w:sz w:val="12"/>
                <w:szCs w:val="12"/>
                <w:lang w:val="bs-Latn-BA"/>
              </w:rPr>
              <w:t>i Vijeća</w:t>
            </w:r>
            <w:r w:rsidRPr="001641FF">
              <w:rPr>
                <w:rFonts w:asciiTheme="minorHAnsi" w:hAnsiTheme="minorHAnsi" w:cstheme="minorHAnsi"/>
                <w:spacing w:val="-4"/>
                <w:sz w:val="12"/>
                <w:szCs w:val="12"/>
                <w:lang w:val="bs-Latn-BA"/>
              </w:rPr>
              <w:t xml:space="preserve">  ili  </w:t>
            </w:r>
            <w:r w:rsidRPr="00A456EE">
              <w:rPr>
                <w:rFonts w:asciiTheme="minorHAnsi" w:eastAsia="TimesNewRomanPSMT" w:hAnsiTheme="minorHAnsi" w:cstheme="minorHAnsi"/>
                <w:sz w:val="12"/>
                <w:szCs w:val="12"/>
                <w:lang w:val="bs-Latn-BA" w:eastAsia="en-US"/>
              </w:rPr>
              <w:t xml:space="preserve">jednakovrijednom veterinarskom propisu BiH- član 6(2) </w:t>
            </w:r>
            <w:r w:rsidRPr="00A456EE">
              <w:rPr>
                <w:rFonts w:asciiTheme="minorHAnsi" w:hAnsiTheme="minorHAnsi" w:cstheme="minorHAnsi"/>
                <w:sz w:val="12"/>
                <w:szCs w:val="12"/>
              </w:rPr>
              <w:t>Pravilnika kojim se utvrđuju mjere za sprječavanje, kontrolu i iskorjenjivanje transmisivnih spongiformnih encefalopatija(„Službeni glasnik BiH“ broj 25/11)</w:t>
            </w:r>
            <w:r>
              <w:rPr>
                <w:rFonts w:asciiTheme="minorHAnsi" w:hAnsiTheme="minorHAnsi" w:cstheme="minorHAnsi"/>
                <w:sz w:val="12"/>
                <w:szCs w:val="12"/>
              </w:rPr>
              <w:t xml:space="preserve"> </w:t>
            </w:r>
            <w:r w:rsidRPr="001641FF">
              <w:rPr>
                <w:rFonts w:asciiTheme="minorHAnsi" w:hAnsiTheme="minorHAnsi" w:cstheme="minorHAnsi"/>
                <w:sz w:val="12"/>
                <w:szCs w:val="12"/>
              </w:rPr>
              <w:t xml:space="preserve">u kategoriju s kontrolisanim rizikom od BSE; / </w:t>
            </w:r>
            <w:r w:rsidRPr="001641FF">
              <w:rPr>
                <w:rFonts w:asciiTheme="minorHAnsi" w:hAnsiTheme="minorHAnsi" w:cstheme="minorHAnsi"/>
                <w:b/>
                <w:sz w:val="12"/>
                <w:szCs w:val="12"/>
                <w:lang w:val="bs-Latn-BA"/>
              </w:rPr>
              <w:t xml:space="preserve"> </w:t>
            </w:r>
            <w:r w:rsidRPr="0068795E">
              <w:rPr>
                <w:rFonts w:asciiTheme="minorHAnsi" w:hAnsiTheme="minorHAnsi" w:cstheme="minorHAnsi"/>
                <w:b/>
                <w:sz w:val="12"/>
                <w:szCs w:val="12"/>
              </w:rPr>
              <w:t>the country or region is classified in accordance with Article 5(2) of Regulation (EC) No 999/2001</w:t>
            </w:r>
            <w:r w:rsidRPr="0068795E">
              <w:rPr>
                <w:rFonts w:asciiTheme="minorHAnsi" w:hAnsiTheme="minorHAnsi" w:cstheme="minorHAnsi"/>
                <w:b/>
                <w:sz w:val="12"/>
                <w:szCs w:val="12"/>
                <w:lang w:val="mk-MK"/>
              </w:rPr>
              <w:t xml:space="preserve"> or equivalent veterinary legislation in </w:t>
            </w:r>
            <w:r w:rsidRPr="0068795E">
              <w:rPr>
                <w:rFonts w:asciiTheme="minorHAnsi" w:hAnsiTheme="minorHAnsi" w:cstheme="minorHAnsi"/>
                <w:b/>
                <w:sz w:val="12"/>
                <w:szCs w:val="12"/>
                <w:lang w:val="bs-Latn-BA"/>
              </w:rPr>
              <w:t>BiH</w:t>
            </w:r>
            <w:r w:rsidRPr="0068795E">
              <w:rPr>
                <w:rFonts w:asciiTheme="minorHAnsi" w:hAnsiTheme="minorHAnsi" w:cstheme="minorHAnsi"/>
                <w:b/>
                <w:sz w:val="12"/>
                <w:szCs w:val="12"/>
              </w:rPr>
              <w:t xml:space="preserve"> – Article 6(2) of </w:t>
            </w:r>
            <w:r w:rsidRPr="0068795E">
              <w:rPr>
                <w:rStyle w:val="hps"/>
                <w:rFonts w:asciiTheme="minorHAnsi" w:hAnsiTheme="minorHAnsi" w:cstheme="minorHAnsi"/>
                <w:b/>
                <w:sz w:val="12"/>
                <w:szCs w:val="12"/>
              </w:rPr>
              <w:t>Regulations</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which sets out measures</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for the prevention,</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control and</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eradication of</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transmissible</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spongiform</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encephalopathy</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w:t>
            </w:r>
            <w:r w:rsidRPr="0068795E">
              <w:rPr>
                <w:rFonts w:asciiTheme="minorHAnsi" w:hAnsiTheme="minorHAnsi" w:cstheme="minorHAnsi"/>
                <w:b/>
                <w:sz w:val="12"/>
                <w:szCs w:val="12"/>
              </w:rPr>
              <w:t xml:space="preserve">Official </w:t>
            </w:r>
            <w:r w:rsidRPr="0068795E">
              <w:rPr>
                <w:rStyle w:val="hps"/>
                <w:rFonts w:asciiTheme="minorHAnsi" w:hAnsiTheme="minorHAnsi" w:cstheme="minorHAnsi"/>
                <w:b/>
                <w:sz w:val="12"/>
                <w:szCs w:val="12"/>
              </w:rPr>
              <w:t>Gazette BiH" No.</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25/11</w:t>
            </w:r>
            <w:r w:rsidRPr="0068795E">
              <w:rPr>
                <w:rFonts w:asciiTheme="minorHAnsi" w:hAnsiTheme="minorHAnsi" w:cstheme="minorHAnsi"/>
                <w:b/>
                <w:sz w:val="12"/>
                <w:szCs w:val="12"/>
              </w:rPr>
              <w:t>) as a country or region posing an undetermined BSE risk;</w:t>
            </w:r>
            <w:r w:rsidR="000E24DD">
              <w:rPr>
                <w:rFonts w:asciiTheme="minorHAnsi" w:hAnsiTheme="minorHAnsi" w:cstheme="minorHAnsi"/>
                <w:b/>
                <w:sz w:val="12"/>
                <w:szCs w:val="12"/>
              </w:rPr>
              <w:t xml:space="preserve">/ </w:t>
            </w:r>
            <w:r w:rsidR="000E24DD" w:rsidRPr="000E24DD">
              <w:rPr>
                <w:rFonts w:asciiTheme="minorHAnsi" w:hAnsiTheme="minorHAnsi" w:cstheme="minorHAnsi"/>
                <w:b/>
                <w:i/>
                <w:iCs/>
                <w:sz w:val="12"/>
                <w:szCs w:val="12"/>
              </w:rPr>
              <w:t>šalis arba regionas yra klasifikuojami pagal Reglamento (EB) Nr. 999/2001 5 straipsnio 2 dalį arba lygiaverčius Bosnijos ir Hercegovinos veterinarijos teisės aktus – reglamentų 6 straipsnio 2 dalį, kurioje nustatomos užkrečiamųjų ligų prevencijos, kontrolės ir likvidavimo priemonės ("</w:t>
            </w:r>
            <w:r w:rsidR="008303C4" w:rsidRPr="000E24DD">
              <w:rPr>
                <w:rFonts w:asciiTheme="minorHAnsi" w:hAnsiTheme="minorHAnsi" w:cstheme="minorHAnsi"/>
                <w:b/>
                <w:i/>
                <w:iCs/>
                <w:sz w:val="12"/>
                <w:szCs w:val="12"/>
              </w:rPr>
              <w:t xml:space="preserve">BiH oficialusis </w:t>
            </w:r>
            <w:r w:rsidR="000E24DD" w:rsidRPr="000E24DD">
              <w:rPr>
                <w:rFonts w:asciiTheme="minorHAnsi" w:hAnsiTheme="minorHAnsi" w:cstheme="minorHAnsi"/>
                <w:b/>
                <w:i/>
                <w:iCs/>
                <w:sz w:val="12"/>
                <w:szCs w:val="12"/>
              </w:rPr>
              <w:t>leidinys" Nr. 25/11) kaip šalis ar regionas, keliantis nenustatytą GSE riziką;</w:t>
            </w:r>
          </w:p>
          <w:p w14:paraId="3385DB2C" w14:textId="77777777" w:rsidR="0068795E" w:rsidRDefault="0068795E" w:rsidP="0068795E">
            <w:pPr>
              <w:pStyle w:val="ListParagraph"/>
              <w:ind w:left="836" w:right="102"/>
              <w:jc w:val="both"/>
              <w:rPr>
                <w:rFonts w:asciiTheme="minorHAnsi" w:hAnsiTheme="minorHAnsi" w:cstheme="minorHAnsi"/>
                <w:b/>
                <w:sz w:val="12"/>
                <w:szCs w:val="12"/>
                <w:lang w:val="bs-Latn-BA"/>
              </w:rPr>
            </w:pPr>
          </w:p>
          <w:p w14:paraId="3385DB2D" w14:textId="4C7C0F67" w:rsidR="0068795E" w:rsidRPr="0068795E" w:rsidRDefault="0068795E" w:rsidP="00DA47A1">
            <w:pPr>
              <w:pStyle w:val="ListParagraph"/>
              <w:numPr>
                <w:ilvl w:val="0"/>
                <w:numId w:val="12"/>
              </w:numPr>
              <w:ind w:right="102"/>
              <w:jc w:val="both"/>
              <w:rPr>
                <w:rFonts w:asciiTheme="minorHAnsi" w:hAnsiTheme="minorHAnsi" w:cstheme="minorHAnsi"/>
                <w:b/>
                <w:sz w:val="12"/>
                <w:szCs w:val="12"/>
                <w:lang w:val="bs-Latn-BA"/>
              </w:rPr>
            </w:pPr>
            <w:r w:rsidRPr="005248AC">
              <w:rPr>
                <w:rFonts w:asciiTheme="minorHAnsi" w:hAnsiTheme="minorHAnsi" w:cstheme="minorHAnsi"/>
                <w:spacing w:val="-5"/>
                <w:sz w:val="12"/>
                <w:szCs w:val="12"/>
                <w:lang w:val="bs-Latn-BA"/>
              </w:rPr>
              <w:t xml:space="preserve">životinje, od kojih su dobiveni proizvodi  goveđeg, ovčijeg i kozijeg porijekla, su rođene, neprekidno uzgajane i zaklane u klaonicama u zemlji s neznatnim BSE rizikom te su prošle inspekciju prije i poslije klanja;/ </w:t>
            </w:r>
            <w:r w:rsidRPr="0068795E">
              <w:rPr>
                <w:rFonts w:asciiTheme="minorHAnsi" w:hAnsiTheme="minorHAnsi" w:cstheme="minorHAnsi"/>
                <w:b/>
                <w:sz w:val="12"/>
                <w:szCs w:val="12"/>
              </w:rPr>
              <w:t>the animals from which the products of bovine, ovine and caprine animal origin were derived were born, continuously reared and slaughtered in the country or region with a negligible BSE risk and passed ante-mortem and post-mortem inspections;</w:t>
            </w:r>
            <w:r w:rsidR="0089107B">
              <w:rPr>
                <w:rFonts w:asciiTheme="minorHAnsi" w:hAnsiTheme="minorHAnsi" w:cstheme="minorHAnsi"/>
                <w:b/>
                <w:sz w:val="12"/>
                <w:szCs w:val="12"/>
              </w:rPr>
              <w:t xml:space="preserve">/ </w:t>
            </w:r>
            <w:r w:rsidR="00656CD4" w:rsidRPr="00F22B81">
              <w:rPr>
                <w:rFonts w:asciiTheme="minorHAnsi" w:hAnsiTheme="minorHAnsi" w:cstheme="minorHAnsi"/>
                <w:b/>
                <w:i/>
                <w:iCs/>
                <w:sz w:val="12"/>
                <w:szCs w:val="12"/>
              </w:rPr>
              <w:t xml:space="preserve">gyvūnai, iš kurių buvo gauti galvijų, avių ir ožkų kilmės produktai, buvo gimę, nuolat auginami </w:t>
            </w:r>
            <w:r w:rsidR="00F22B81" w:rsidRPr="00F22B81">
              <w:rPr>
                <w:rFonts w:asciiTheme="minorHAnsi" w:hAnsiTheme="minorHAnsi" w:cstheme="minorHAnsi"/>
                <w:b/>
                <w:i/>
                <w:iCs/>
                <w:sz w:val="12"/>
                <w:szCs w:val="12"/>
              </w:rPr>
              <w:t xml:space="preserve">ir paskersti šalyje arba regione, kuriame GSE rizika yra nereikšminga ir buvo </w:t>
            </w:r>
            <w:r w:rsidR="002B0E74" w:rsidRPr="00F22B81">
              <w:rPr>
                <w:rFonts w:asciiTheme="minorHAnsi" w:hAnsiTheme="minorHAnsi" w:cstheme="minorHAnsi"/>
                <w:b/>
                <w:i/>
                <w:iCs/>
                <w:sz w:val="12"/>
                <w:szCs w:val="12"/>
              </w:rPr>
              <w:t>at</w:t>
            </w:r>
            <w:r w:rsidR="008303C4">
              <w:rPr>
                <w:rFonts w:asciiTheme="minorHAnsi" w:hAnsiTheme="minorHAnsi" w:cstheme="minorHAnsi"/>
                <w:b/>
                <w:i/>
                <w:iCs/>
                <w:sz w:val="12"/>
                <w:szCs w:val="12"/>
              </w:rPr>
              <w:t>li</w:t>
            </w:r>
            <w:r w:rsidR="002B0E74" w:rsidRPr="00F22B81">
              <w:rPr>
                <w:rFonts w:asciiTheme="minorHAnsi" w:hAnsiTheme="minorHAnsi" w:cstheme="minorHAnsi"/>
                <w:b/>
                <w:i/>
                <w:iCs/>
                <w:sz w:val="12"/>
                <w:szCs w:val="12"/>
              </w:rPr>
              <w:t>k</w:t>
            </w:r>
            <w:r w:rsidR="008303C4">
              <w:rPr>
                <w:rFonts w:asciiTheme="minorHAnsi" w:hAnsiTheme="minorHAnsi" w:cstheme="minorHAnsi"/>
                <w:b/>
                <w:i/>
                <w:iCs/>
                <w:sz w:val="12"/>
                <w:szCs w:val="12"/>
              </w:rPr>
              <w:t>t</w:t>
            </w:r>
            <w:r w:rsidR="002B0E74">
              <w:rPr>
                <w:rFonts w:asciiTheme="minorHAnsi" w:hAnsiTheme="minorHAnsi" w:cstheme="minorHAnsi"/>
                <w:b/>
                <w:i/>
                <w:iCs/>
                <w:sz w:val="12"/>
                <w:szCs w:val="12"/>
              </w:rPr>
              <w:t>i</w:t>
            </w:r>
            <w:r w:rsidR="002B0E74" w:rsidRPr="00F22B81">
              <w:rPr>
                <w:rFonts w:asciiTheme="minorHAnsi" w:hAnsiTheme="minorHAnsi" w:cstheme="minorHAnsi"/>
                <w:b/>
                <w:i/>
                <w:iCs/>
                <w:sz w:val="12"/>
                <w:szCs w:val="12"/>
              </w:rPr>
              <w:t xml:space="preserve"> </w:t>
            </w:r>
            <w:r w:rsidR="002B0E74">
              <w:rPr>
                <w:rFonts w:asciiTheme="minorHAnsi" w:hAnsiTheme="minorHAnsi" w:cstheme="minorHAnsi"/>
                <w:b/>
                <w:i/>
                <w:iCs/>
                <w:sz w:val="12"/>
                <w:szCs w:val="12"/>
              </w:rPr>
              <w:t>priešskerdiminis ir poskerdiminis</w:t>
            </w:r>
            <w:r w:rsidR="002B0E74" w:rsidRPr="00D32B57">
              <w:rPr>
                <w:rFonts w:asciiTheme="minorHAnsi" w:hAnsiTheme="minorHAnsi" w:cstheme="minorHAnsi"/>
                <w:b/>
                <w:i/>
                <w:iCs/>
                <w:sz w:val="12"/>
                <w:szCs w:val="12"/>
              </w:rPr>
              <w:t xml:space="preserve"> patikrinimai;</w:t>
            </w:r>
          </w:p>
          <w:p w14:paraId="3385DB2E" w14:textId="77777777" w:rsidR="0068795E" w:rsidRPr="0068795E" w:rsidRDefault="0068795E" w:rsidP="0068795E">
            <w:pPr>
              <w:pStyle w:val="ListParagraph"/>
              <w:rPr>
                <w:rFonts w:asciiTheme="minorHAnsi" w:hAnsiTheme="minorHAnsi" w:cstheme="minorHAnsi"/>
                <w:b/>
                <w:sz w:val="12"/>
                <w:szCs w:val="12"/>
                <w:lang w:val="bs-Latn-BA"/>
              </w:rPr>
            </w:pPr>
          </w:p>
          <w:p w14:paraId="3385DB2F" w14:textId="77777777" w:rsidR="0068795E" w:rsidRPr="0023486E" w:rsidRDefault="0068795E" w:rsidP="0068795E">
            <w:pPr>
              <w:pStyle w:val="ListParagraph"/>
              <w:rPr>
                <w:rFonts w:asciiTheme="minorHAnsi" w:hAnsiTheme="minorHAnsi" w:cstheme="minorHAnsi"/>
                <w:b/>
                <w:sz w:val="12"/>
                <w:szCs w:val="12"/>
                <w:lang w:val="bs-Latn-BA"/>
              </w:rPr>
            </w:pPr>
          </w:p>
          <w:p w14:paraId="3385DB30" w14:textId="2AB96EF0" w:rsidR="0068795E" w:rsidRPr="0068795E" w:rsidRDefault="0068795E" w:rsidP="00DA47A1">
            <w:pPr>
              <w:pStyle w:val="ListParagraph"/>
              <w:numPr>
                <w:ilvl w:val="0"/>
                <w:numId w:val="13"/>
              </w:numPr>
              <w:ind w:left="476" w:right="102" w:hanging="426"/>
              <w:jc w:val="both"/>
              <w:rPr>
                <w:rFonts w:asciiTheme="minorHAnsi" w:hAnsiTheme="minorHAnsi" w:cstheme="minorHAnsi"/>
                <w:b/>
                <w:sz w:val="12"/>
                <w:szCs w:val="12"/>
                <w:lang w:val="bs-Latn-BA"/>
              </w:rPr>
            </w:pPr>
            <w:r w:rsidRPr="0068795E">
              <w:rPr>
                <w:rFonts w:asciiTheme="minorHAnsi" w:hAnsiTheme="minorHAnsi" w:cstheme="minorHAnsi"/>
                <w:sz w:val="12"/>
                <w:szCs w:val="12"/>
              </w:rPr>
              <w:t>c)</w:t>
            </w:r>
            <w:r>
              <w:rPr>
                <w:rFonts w:asciiTheme="minorHAnsi" w:hAnsiTheme="minorHAnsi" w:cstheme="minorHAnsi"/>
                <w:b/>
                <w:sz w:val="12"/>
                <w:szCs w:val="12"/>
              </w:rPr>
              <w:t xml:space="preserve">     </w:t>
            </w:r>
            <w:r w:rsidRPr="0023486E">
              <w:rPr>
                <w:rFonts w:asciiTheme="minorHAnsi" w:hAnsiTheme="minorHAnsi" w:cstheme="minorHAnsi"/>
                <w:b/>
                <w:sz w:val="12"/>
                <w:szCs w:val="12"/>
                <w:lang w:val="bs-Latn-BA"/>
              </w:rPr>
              <w:t xml:space="preserve"> </w:t>
            </w:r>
            <w:r w:rsidRPr="0023486E">
              <w:rPr>
                <w:rFonts w:asciiTheme="minorHAnsi" w:hAnsiTheme="minorHAnsi" w:cstheme="minorHAnsi"/>
                <w:color w:val="000000"/>
                <w:sz w:val="12"/>
                <w:szCs w:val="12"/>
              </w:rPr>
              <w:t xml:space="preserve">ukoliko crijeva potječu </w:t>
            </w:r>
            <w:r w:rsidRPr="00B153E5">
              <w:rPr>
                <w:rFonts w:asciiTheme="minorHAnsi" w:hAnsiTheme="minorHAnsi" w:cstheme="minorHAnsi"/>
                <w:sz w:val="12"/>
                <w:szCs w:val="12"/>
                <w:lang w:val="bs-Latn-BA"/>
              </w:rPr>
              <w:t xml:space="preserve">iz zemlji ili regiji bilo autohtonih slučajeva BSE-a: / </w:t>
            </w:r>
            <w:r w:rsidRPr="0068795E">
              <w:rPr>
                <w:rFonts w:asciiTheme="minorHAnsi" w:hAnsiTheme="minorHAnsi" w:cstheme="minorHAnsi"/>
                <w:b/>
                <w:sz w:val="12"/>
                <w:szCs w:val="12"/>
              </w:rPr>
              <w:t>if the intestines are sourced from a country or region where there have been BSE indigenous cases:</w:t>
            </w:r>
            <w:r w:rsidR="00C84D2A">
              <w:rPr>
                <w:rFonts w:asciiTheme="minorHAnsi" w:hAnsiTheme="minorHAnsi" w:cstheme="minorHAnsi"/>
                <w:b/>
                <w:sz w:val="12"/>
                <w:szCs w:val="12"/>
              </w:rPr>
              <w:t xml:space="preserve">/ </w:t>
            </w:r>
            <w:r w:rsidR="00166491" w:rsidRPr="00767BD9">
              <w:rPr>
                <w:rFonts w:asciiTheme="minorHAnsi" w:hAnsiTheme="minorHAnsi" w:cstheme="minorHAnsi"/>
                <w:b/>
                <w:i/>
                <w:iCs/>
                <w:sz w:val="12"/>
                <w:szCs w:val="12"/>
              </w:rPr>
              <w:t xml:space="preserve">jei </w:t>
            </w:r>
            <w:r w:rsidR="008303C4">
              <w:rPr>
                <w:rFonts w:asciiTheme="minorHAnsi" w:hAnsiTheme="minorHAnsi" w:cstheme="minorHAnsi"/>
                <w:b/>
                <w:i/>
                <w:iCs/>
                <w:sz w:val="12"/>
                <w:szCs w:val="12"/>
              </w:rPr>
              <w:t>žarnos</w:t>
            </w:r>
            <w:r w:rsidR="00166491" w:rsidRPr="00767BD9">
              <w:rPr>
                <w:rFonts w:asciiTheme="minorHAnsi" w:hAnsiTheme="minorHAnsi" w:cstheme="minorHAnsi"/>
                <w:b/>
                <w:i/>
                <w:iCs/>
                <w:sz w:val="12"/>
                <w:szCs w:val="12"/>
              </w:rPr>
              <w:t xml:space="preserve"> </w:t>
            </w:r>
            <w:r w:rsidR="00335CC9" w:rsidRPr="00767BD9">
              <w:rPr>
                <w:rFonts w:asciiTheme="minorHAnsi" w:hAnsiTheme="minorHAnsi" w:cstheme="minorHAnsi"/>
                <w:b/>
                <w:i/>
                <w:iCs/>
                <w:sz w:val="12"/>
                <w:szCs w:val="12"/>
              </w:rPr>
              <w:t>yra kil</w:t>
            </w:r>
            <w:r w:rsidR="008303C4">
              <w:rPr>
                <w:rFonts w:asciiTheme="minorHAnsi" w:hAnsiTheme="minorHAnsi" w:cstheme="minorHAnsi"/>
                <w:b/>
                <w:i/>
                <w:iCs/>
                <w:sz w:val="12"/>
                <w:szCs w:val="12"/>
              </w:rPr>
              <w:t>usios</w:t>
            </w:r>
            <w:r w:rsidR="00335CC9" w:rsidRPr="00767BD9">
              <w:rPr>
                <w:rFonts w:asciiTheme="minorHAnsi" w:hAnsiTheme="minorHAnsi" w:cstheme="minorHAnsi"/>
                <w:b/>
                <w:i/>
                <w:iCs/>
                <w:sz w:val="12"/>
                <w:szCs w:val="12"/>
              </w:rPr>
              <w:t xml:space="preserve"> iš </w:t>
            </w:r>
            <w:r w:rsidR="00CC42F1" w:rsidRPr="00767BD9">
              <w:rPr>
                <w:rFonts w:asciiTheme="minorHAnsi" w:hAnsiTheme="minorHAnsi" w:cstheme="minorHAnsi"/>
                <w:b/>
                <w:i/>
                <w:iCs/>
                <w:sz w:val="12"/>
                <w:szCs w:val="12"/>
              </w:rPr>
              <w:t>šalies ar regiono, kuriame buvo</w:t>
            </w:r>
            <w:r w:rsidR="005D7AAB" w:rsidRPr="00767BD9">
              <w:rPr>
                <w:rFonts w:asciiTheme="minorHAnsi" w:hAnsiTheme="minorHAnsi" w:cstheme="minorHAnsi"/>
                <w:b/>
                <w:i/>
                <w:iCs/>
                <w:sz w:val="12"/>
                <w:szCs w:val="12"/>
              </w:rPr>
              <w:t xml:space="preserve"> GSE atvejų:</w:t>
            </w:r>
          </w:p>
          <w:p w14:paraId="3385DB31" w14:textId="77777777" w:rsidR="0068795E" w:rsidRDefault="0068795E" w:rsidP="0068795E">
            <w:pPr>
              <w:pStyle w:val="ListParagraph"/>
              <w:ind w:left="476" w:right="102"/>
              <w:jc w:val="both"/>
              <w:rPr>
                <w:rFonts w:asciiTheme="minorHAnsi" w:hAnsiTheme="minorHAnsi" w:cstheme="minorHAnsi"/>
                <w:b/>
                <w:sz w:val="12"/>
                <w:szCs w:val="12"/>
                <w:lang w:val="bs-Latn-BA"/>
              </w:rPr>
            </w:pPr>
          </w:p>
          <w:p w14:paraId="3385DB32" w14:textId="26E1A41D" w:rsidR="0068795E" w:rsidRPr="0068795E" w:rsidRDefault="0068795E" w:rsidP="00DA47A1">
            <w:pPr>
              <w:pStyle w:val="ListParagraph"/>
              <w:numPr>
                <w:ilvl w:val="0"/>
                <w:numId w:val="14"/>
              </w:numPr>
              <w:ind w:right="102" w:hanging="337"/>
              <w:jc w:val="both"/>
              <w:rPr>
                <w:rFonts w:asciiTheme="minorHAnsi" w:hAnsiTheme="minorHAnsi" w:cstheme="minorHAnsi"/>
                <w:b/>
                <w:sz w:val="12"/>
                <w:szCs w:val="12"/>
                <w:lang w:val="bs-Latn-BA"/>
              </w:rPr>
            </w:pPr>
            <w:r w:rsidRPr="0023486E">
              <w:rPr>
                <w:rFonts w:asciiTheme="minorHAnsi" w:hAnsiTheme="minorHAnsi" w:cstheme="minorHAnsi"/>
                <w:sz w:val="12"/>
                <w:szCs w:val="12"/>
                <w:lang w:val="hu-HU"/>
              </w:rPr>
              <w:t xml:space="preserve">životinje su bile rođene nakon datuma zabrane ishrane preživača s mesno-koštanim brašnom i čvarci od preživara; ili/ </w:t>
            </w:r>
            <w:r w:rsidRPr="0068795E">
              <w:rPr>
                <w:rFonts w:asciiTheme="minorHAnsi" w:hAnsiTheme="minorHAnsi" w:cstheme="minorHAnsi"/>
                <w:b/>
                <w:sz w:val="12"/>
                <w:szCs w:val="12"/>
              </w:rPr>
              <w:t>the animals were born after the date from which the ban on the feeding of ruminants with meat-and-bone meal and greaves derived from ruminants had been enforced; or</w:t>
            </w:r>
            <w:r w:rsidR="005D7AAB">
              <w:rPr>
                <w:rFonts w:asciiTheme="minorHAnsi" w:hAnsiTheme="minorHAnsi" w:cstheme="minorHAnsi"/>
                <w:b/>
                <w:sz w:val="12"/>
                <w:szCs w:val="12"/>
              </w:rPr>
              <w:t xml:space="preserve">/ </w:t>
            </w:r>
            <w:r w:rsidR="00136E8D" w:rsidRPr="00767BD9">
              <w:rPr>
                <w:rFonts w:asciiTheme="minorHAnsi" w:hAnsiTheme="minorHAnsi" w:cstheme="minorHAnsi"/>
                <w:b/>
                <w:i/>
                <w:iCs/>
                <w:sz w:val="12"/>
                <w:szCs w:val="12"/>
              </w:rPr>
              <w:t xml:space="preserve">gyvūnai gimė po to, kai </w:t>
            </w:r>
            <w:r w:rsidR="008303C4">
              <w:rPr>
                <w:rFonts w:asciiTheme="minorHAnsi" w:hAnsiTheme="minorHAnsi" w:cstheme="minorHAnsi"/>
                <w:b/>
                <w:i/>
                <w:iCs/>
                <w:sz w:val="12"/>
                <w:szCs w:val="12"/>
              </w:rPr>
              <w:t>įsigaliojo</w:t>
            </w:r>
            <w:r w:rsidR="00136E8D" w:rsidRPr="00767BD9">
              <w:rPr>
                <w:rFonts w:asciiTheme="minorHAnsi" w:hAnsiTheme="minorHAnsi" w:cstheme="minorHAnsi"/>
                <w:b/>
                <w:i/>
                <w:iCs/>
                <w:sz w:val="12"/>
                <w:szCs w:val="12"/>
              </w:rPr>
              <w:t xml:space="preserve"> draudimas šerti atrajotojus mėsos ir kaulų miltais bei atrajotojų taukais</w:t>
            </w:r>
            <w:r w:rsidR="00FD1B28" w:rsidRPr="00767BD9">
              <w:rPr>
                <w:rFonts w:asciiTheme="minorHAnsi" w:hAnsiTheme="minorHAnsi" w:cstheme="minorHAnsi"/>
                <w:b/>
                <w:i/>
                <w:iCs/>
                <w:sz w:val="12"/>
                <w:szCs w:val="12"/>
              </w:rPr>
              <w:t>; arba</w:t>
            </w:r>
          </w:p>
          <w:p w14:paraId="3385DB33" w14:textId="77777777" w:rsidR="0068795E" w:rsidRDefault="0068795E" w:rsidP="0068795E">
            <w:pPr>
              <w:pStyle w:val="ListParagraph"/>
              <w:ind w:left="1080" w:right="102"/>
              <w:jc w:val="both"/>
              <w:rPr>
                <w:rFonts w:asciiTheme="minorHAnsi" w:hAnsiTheme="minorHAnsi" w:cstheme="minorHAnsi"/>
                <w:b/>
                <w:sz w:val="12"/>
                <w:szCs w:val="12"/>
                <w:lang w:val="bs-Latn-BA"/>
              </w:rPr>
            </w:pPr>
          </w:p>
          <w:p w14:paraId="3385DB37" w14:textId="3153929D" w:rsidR="00E27825" w:rsidRPr="002B0E74" w:rsidRDefault="0068795E" w:rsidP="002B0E74">
            <w:pPr>
              <w:pStyle w:val="ListParagraph"/>
              <w:numPr>
                <w:ilvl w:val="0"/>
                <w:numId w:val="14"/>
              </w:numPr>
              <w:ind w:right="102" w:hanging="337"/>
              <w:jc w:val="both"/>
              <w:rPr>
                <w:rFonts w:asciiTheme="minorHAnsi" w:hAnsiTheme="minorHAnsi" w:cstheme="minorHAnsi"/>
                <w:b/>
                <w:sz w:val="12"/>
                <w:szCs w:val="12"/>
                <w:lang w:val="bs-Latn-BA"/>
              </w:rPr>
            </w:pPr>
            <w:r w:rsidRPr="0068795E">
              <w:rPr>
                <w:rFonts w:asciiTheme="minorHAnsi" w:hAnsiTheme="minorHAnsi" w:cstheme="minorHAnsi"/>
                <w:sz w:val="12"/>
                <w:szCs w:val="12"/>
                <w:lang w:val="hu-HU"/>
              </w:rPr>
              <w:t xml:space="preserve">proizvodi  goveđeg, ovčijeg i kozijeg porijekla ne sadrže i nisu dobiveni od specifičnog rizičnog materijala kako </w:t>
            </w:r>
            <w:r w:rsidRPr="0068795E">
              <w:rPr>
                <w:rFonts w:asciiTheme="minorHAnsi" w:hAnsiTheme="minorHAnsi" w:cstheme="minorHAnsi"/>
                <w:spacing w:val="-3"/>
                <w:sz w:val="12"/>
                <w:szCs w:val="12"/>
                <w:lang w:val="hu-HU"/>
              </w:rPr>
              <w:t xml:space="preserve">je definiran u </w:t>
            </w:r>
            <w:r w:rsidRPr="0068795E">
              <w:rPr>
                <w:rFonts w:asciiTheme="minorHAnsi" w:hAnsiTheme="minorHAnsi" w:cstheme="minorHAnsi"/>
                <w:sz w:val="12"/>
                <w:szCs w:val="12"/>
                <w:lang w:val="hu-HU"/>
              </w:rPr>
              <w:t xml:space="preserve">u Dodatku V Regulative (EZ) broj 999/2001 ili </w:t>
            </w:r>
            <w:r w:rsidRPr="00A456EE">
              <w:rPr>
                <w:rFonts w:asciiTheme="minorHAnsi" w:eastAsia="TimesNewRomanPSMT" w:hAnsiTheme="minorHAnsi" w:cstheme="minorHAnsi"/>
                <w:sz w:val="12"/>
                <w:szCs w:val="12"/>
                <w:lang w:val="bs-Latn-BA" w:eastAsia="en-US"/>
              </w:rPr>
              <w:t xml:space="preserve">jednakovrijednom veterinarskom propisu BiH- </w:t>
            </w:r>
            <w:r>
              <w:rPr>
                <w:rFonts w:asciiTheme="minorHAnsi" w:eastAsia="TimesNewRomanPSMT" w:hAnsiTheme="minorHAnsi" w:cstheme="minorHAnsi"/>
                <w:sz w:val="12"/>
                <w:szCs w:val="12"/>
                <w:lang w:val="bs-Latn-BA" w:eastAsia="en-US"/>
              </w:rPr>
              <w:t xml:space="preserve">Dodatak V </w:t>
            </w:r>
            <w:r w:rsidRPr="00A456EE">
              <w:rPr>
                <w:rFonts w:asciiTheme="minorHAnsi" w:hAnsiTheme="minorHAnsi" w:cstheme="minorHAnsi"/>
                <w:sz w:val="12"/>
                <w:szCs w:val="12"/>
              </w:rPr>
              <w:t>Pravilnika kojim se utvrđuju mjere za sprječavanje, kontrolu i iskorjenjivanje transmisivnih spongiformnih encefalopatija(„Službeni glasnik BiH“ broj 25/11)</w:t>
            </w:r>
            <w:r w:rsidRPr="0068795E">
              <w:rPr>
                <w:rFonts w:asciiTheme="minorHAnsi" w:hAnsiTheme="minorHAnsi" w:cstheme="minorHAnsi"/>
                <w:sz w:val="12"/>
                <w:szCs w:val="12"/>
                <w:lang w:val="hu-HU"/>
              </w:rPr>
              <w:t xml:space="preserve">, ili mehanički odvojenog mesa s kosti goveda, ovaca ili koza./ </w:t>
            </w:r>
            <w:r w:rsidRPr="0068795E">
              <w:rPr>
                <w:rFonts w:asciiTheme="minorHAnsi" w:hAnsiTheme="minorHAnsi" w:cstheme="minorHAnsi"/>
                <w:b/>
                <w:sz w:val="12"/>
                <w:szCs w:val="12"/>
              </w:rPr>
              <w:t>the products of bovine, ovine and caprine animal origin do not contain and are not derived from specified risk material as defined in Annex V to Regulation (EC) No 999/2001</w:t>
            </w:r>
            <w:r w:rsidRPr="0068795E">
              <w:rPr>
                <w:rFonts w:asciiTheme="minorHAnsi" w:hAnsiTheme="minorHAnsi" w:cstheme="minorHAnsi"/>
                <w:b/>
                <w:sz w:val="12"/>
                <w:szCs w:val="12"/>
                <w:lang w:val="mk-MK"/>
              </w:rPr>
              <w:t xml:space="preserve"> or equivalent veterinary legislation in </w:t>
            </w:r>
            <w:r w:rsidRPr="0068795E">
              <w:rPr>
                <w:rFonts w:asciiTheme="minorHAnsi" w:hAnsiTheme="minorHAnsi" w:cstheme="minorHAnsi"/>
                <w:b/>
                <w:sz w:val="12"/>
                <w:szCs w:val="12"/>
                <w:lang w:val="bs-Latn-BA"/>
              </w:rPr>
              <w:t>BiH</w:t>
            </w:r>
            <w:r w:rsidRPr="0068795E">
              <w:rPr>
                <w:rFonts w:asciiTheme="minorHAnsi" w:hAnsiTheme="minorHAnsi" w:cstheme="minorHAnsi"/>
                <w:b/>
                <w:sz w:val="12"/>
                <w:szCs w:val="12"/>
              </w:rPr>
              <w:t xml:space="preserve"> – Annex V of </w:t>
            </w:r>
            <w:r w:rsidRPr="0068795E">
              <w:rPr>
                <w:rStyle w:val="hps"/>
                <w:rFonts w:asciiTheme="minorHAnsi" w:hAnsiTheme="minorHAnsi" w:cstheme="minorHAnsi"/>
                <w:b/>
                <w:sz w:val="12"/>
                <w:szCs w:val="12"/>
              </w:rPr>
              <w:t>Regulations</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which sets out measures</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for the prevention,</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control and</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eradication of</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transmissible</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spongiform</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encephalopathy</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w:t>
            </w:r>
            <w:r w:rsidRPr="0068795E">
              <w:rPr>
                <w:rFonts w:asciiTheme="minorHAnsi" w:hAnsiTheme="minorHAnsi" w:cstheme="minorHAnsi"/>
                <w:b/>
                <w:sz w:val="12"/>
                <w:szCs w:val="12"/>
              </w:rPr>
              <w:t xml:space="preserve">Official </w:t>
            </w:r>
            <w:r w:rsidRPr="0068795E">
              <w:rPr>
                <w:rStyle w:val="hps"/>
                <w:rFonts w:asciiTheme="minorHAnsi" w:hAnsiTheme="minorHAnsi" w:cstheme="minorHAnsi"/>
                <w:b/>
                <w:sz w:val="12"/>
                <w:szCs w:val="12"/>
              </w:rPr>
              <w:t>Gazette BiH" No.</w:t>
            </w:r>
            <w:r w:rsidRPr="0068795E">
              <w:rPr>
                <w:rFonts w:asciiTheme="minorHAnsi" w:hAnsiTheme="minorHAnsi" w:cstheme="minorHAnsi"/>
                <w:b/>
                <w:sz w:val="12"/>
                <w:szCs w:val="12"/>
              </w:rPr>
              <w:t xml:space="preserve"> </w:t>
            </w:r>
            <w:r w:rsidRPr="0068795E">
              <w:rPr>
                <w:rStyle w:val="hps"/>
                <w:rFonts w:asciiTheme="minorHAnsi" w:hAnsiTheme="minorHAnsi" w:cstheme="minorHAnsi"/>
                <w:b/>
                <w:sz w:val="12"/>
                <w:szCs w:val="12"/>
              </w:rPr>
              <w:t>25/11</w:t>
            </w:r>
            <w:r w:rsidRPr="0068795E">
              <w:rPr>
                <w:rFonts w:asciiTheme="minorHAnsi" w:hAnsiTheme="minorHAnsi" w:cstheme="minorHAnsi"/>
                <w:b/>
                <w:sz w:val="12"/>
                <w:szCs w:val="12"/>
              </w:rPr>
              <w:t>).]</w:t>
            </w:r>
            <w:r w:rsidR="00FD1B28">
              <w:rPr>
                <w:rFonts w:asciiTheme="minorHAnsi" w:hAnsiTheme="minorHAnsi" w:cstheme="minorHAnsi"/>
                <w:b/>
                <w:sz w:val="12"/>
                <w:szCs w:val="12"/>
              </w:rPr>
              <w:t xml:space="preserve">/ </w:t>
            </w:r>
            <w:r w:rsidR="00FD1B28" w:rsidRPr="00767BD9">
              <w:rPr>
                <w:rFonts w:asciiTheme="minorHAnsi" w:hAnsiTheme="minorHAnsi" w:cstheme="minorHAnsi"/>
                <w:b/>
                <w:i/>
                <w:iCs/>
                <w:sz w:val="12"/>
                <w:szCs w:val="12"/>
              </w:rPr>
              <w:t>galvijų, avių ir ožkų kilmės produktuose nėra nurodytos pavojingos medžiagos, kaip nurodyta Reglamento (EB) Nr. 999/2001 V priede arba lygiaverčiuose Bosnijos ir Hercegovinos veterinarijos teisės aktuose, ir jie nėra gauti iš jos – reglamentų V priede, kuriame nustatomos priemonės užkrečiamosios spongiforminės encefalopatijos prevencij</w:t>
            </w:r>
            <w:r w:rsidR="008303C4">
              <w:rPr>
                <w:rFonts w:asciiTheme="minorHAnsi" w:hAnsiTheme="minorHAnsi" w:cstheme="minorHAnsi"/>
                <w:b/>
                <w:i/>
                <w:iCs/>
                <w:sz w:val="12"/>
                <w:szCs w:val="12"/>
              </w:rPr>
              <w:t>ai</w:t>
            </w:r>
            <w:r w:rsidR="00FD1B28" w:rsidRPr="00767BD9">
              <w:rPr>
                <w:rFonts w:asciiTheme="minorHAnsi" w:hAnsiTheme="minorHAnsi" w:cstheme="minorHAnsi"/>
                <w:b/>
                <w:i/>
                <w:iCs/>
                <w:sz w:val="12"/>
                <w:szCs w:val="12"/>
              </w:rPr>
              <w:t>, kontrol</w:t>
            </w:r>
            <w:r w:rsidR="008303C4">
              <w:rPr>
                <w:rFonts w:asciiTheme="minorHAnsi" w:hAnsiTheme="minorHAnsi" w:cstheme="minorHAnsi"/>
                <w:b/>
                <w:i/>
                <w:iCs/>
                <w:sz w:val="12"/>
                <w:szCs w:val="12"/>
              </w:rPr>
              <w:t>ei</w:t>
            </w:r>
            <w:r w:rsidR="00FD1B28" w:rsidRPr="00767BD9">
              <w:rPr>
                <w:rFonts w:asciiTheme="minorHAnsi" w:hAnsiTheme="minorHAnsi" w:cstheme="minorHAnsi"/>
                <w:b/>
                <w:i/>
                <w:iCs/>
                <w:sz w:val="12"/>
                <w:szCs w:val="12"/>
              </w:rPr>
              <w:t xml:space="preserve"> ir likvidavim</w:t>
            </w:r>
            <w:r w:rsidR="008303C4">
              <w:rPr>
                <w:rFonts w:asciiTheme="minorHAnsi" w:hAnsiTheme="minorHAnsi" w:cstheme="minorHAnsi"/>
                <w:b/>
                <w:i/>
                <w:iCs/>
                <w:sz w:val="12"/>
                <w:szCs w:val="12"/>
              </w:rPr>
              <w:t>ui</w:t>
            </w:r>
            <w:r w:rsidR="00FD1B28" w:rsidRPr="00767BD9">
              <w:rPr>
                <w:rFonts w:asciiTheme="minorHAnsi" w:hAnsiTheme="minorHAnsi" w:cstheme="minorHAnsi"/>
                <w:b/>
                <w:i/>
                <w:iCs/>
                <w:sz w:val="12"/>
                <w:szCs w:val="12"/>
              </w:rPr>
              <w:t xml:space="preserve"> ("BiH oficialusis leidinys" Nr. 25/11).]</w:t>
            </w:r>
          </w:p>
        </w:tc>
      </w:tr>
    </w:tbl>
    <w:p w14:paraId="3385DB39" w14:textId="22A22E86" w:rsidR="00E27825" w:rsidRPr="00E27825" w:rsidRDefault="00E27825" w:rsidP="006B47EF">
      <w:pPr>
        <w:pStyle w:val="Default"/>
        <w:ind w:right="284" w:firstLine="6663"/>
        <w:jc w:val="both"/>
        <w:rPr>
          <w:rFonts w:asciiTheme="minorHAnsi" w:hAnsiTheme="minorHAnsi" w:cstheme="minorHAnsi"/>
          <w:b/>
          <w:sz w:val="12"/>
          <w:szCs w:val="12"/>
          <w:lang w:val="bs-Latn-BA"/>
        </w:rPr>
      </w:pPr>
    </w:p>
    <w:p w14:paraId="3385DB3A" w14:textId="40186F46" w:rsidR="00E357C2" w:rsidRDefault="00E357C2">
      <w:pPr>
        <w:rPr>
          <w:rFonts w:asciiTheme="minorHAnsi" w:hAnsiTheme="minorHAnsi" w:cstheme="minorHAnsi"/>
          <w:sz w:val="12"/>
          <w:szCs w:val="12"/>
        </w:rPr>
      </w:pPr>
    </w:p>
    <w:p w14:paraId="3385DB3F" w14:textId="4FEB81C6" w:rsidR="0068795E" w:rsidRDefault="0068795E">
      <w:pPr>
        <w:rPr>
          <w:rFonts w:asciiTheme="minorHAnsi" w:hAnsiTheme="minorHAnsi" w:cstheme="minorHAnsi"/>
          <w:sz w:val="12"/>
          <w:szCs w:val="12"/>
        </w:rPr>
      </w:pPr>
    </w:p>
    <w:p w14:paraId="3385DB40" w14:textId="77777777" w:rsidR="0068795E" w:rsidRDefault="0068795E">
      <w:pPr>
        <w:rPr>
          <w:rFonts w:asciiTheme="minorHAnsi" w:hAnsiTheme="minorHAnsi" w:cstheme="minorHAnsi"/>
          <w:sz w:val="12"/>
          <w:szCs w:val="12"/>
        </w:rPr>
      </w:pPr>
    </w:p>
    <w:p w14:paraId="3385DB41" w14:textId="77777777" w:rsidR="00486D88" w:rsidRPr="00E357C2" w:rsidRDefault="00486D88" w:rsidP="00E27825">
      <w:pPr>
        <w:ind w:firstLine="6804"/>
        <w:jc w:val="both"/>
        <w:rPr>
          <w:rFonts w:asciiTheme="minorHAnsi" w:hAnsiTheme="minorHAnsi" w:cstheme="minorHAnsi"/>
          <w:b/>
          <w:sz w:val="12"/>
          <w:szCs w:val="12"/>
        </w:rPr>
      </w:pPr>
      <w:r w:rsidRPr="00E357C2">
        <w:rPr>
          <w:rFonts w:asciiTheme="minorHAnsi" w:hAnsiTheme="minorHAnsi" w:cstheme="minorHAnsi"/>
          <w:b/>
          <w:sz w:val="12"/>
          <w:szCs w:val="12"/>
        </w:rPr>
        <w:t>Kompozitni proizvodi namijenjeni za ishranu ljudi/</w:t>
      </w:r>
    </w:p>
    <w:p w14:paraId="3385DB42" w14:textId="77777777" w:rsidR="00486D88" w:rsidRPr="00E357C2" w:rsidRDefault="00486D88" w:rsidP="00E27825">
      <w:pPr>
        <w:ind w:firstLine="6804"/>
        <w:jc w:val="both"/>
        <w:rPr>
          <w:rFonts w:asciiTheme="minorHAnsi" w:hAnsiTheme="minorHAnsi" w:cstheme="minorHAnsi"/>
          <w:b/>
          <w:sz w:val="12"/>
          <w:szCs w:val="12"/>
          <w:lang w:val="mk-MK"/>
        </w:rPr>
      </w:pPr>
      <w:r w:rsidRPr="00E357C2">
        <w:rPr>
          <w:rFonts w:asciiTheme="minorHAnsi" w:hAnsiTheme="minorHAnsi" w:cstheme="minorHAnsi"/>
          <w:b/>
          <w:sz w:val="12"/>
          <w:szCs w:val="12"/>
        </w:rPr>
        <w:t>Composite products intended for human consumption</w:t>
      </w:r>
      <w:r w:rsidRPr="00E357C2">
        <w:rPr>
          <w:rFonts w:asciiTheme="minorHAnsi" w:hAnsiTheme="minorHAnsi" w:cstheme="minorHAnsi"/>
          <w:b/>
          <w:sz w:val="12"/>
          <w:szCs w:val="12"/>
          <w:lang w:val="mk-MK"/>
        </w:rPr>
        <w:t xml:space="preserve">/ </w:t>
      </w:r>
    </w:p>
    <w:p w14:paraId="3385DB43" w14:textId="25A65093" w:rsidR="00E27825" w:rsidRPr="00C32006" w:rsidRDefault="0068795E" w:rsidP="00486D88">
      <w:pPr>
        <w:pStyle w:val="Default"/>
        <w:ind w:hanging="709"/>
        <w:rPr>
          <w:rFonts w:asciiTheme="minorHAnsi" w:hAnsiTheme="minorHAnsi" w:cstheme="minorHAnsi"/>
          <w:b/>
          <w:i/>
          <w:iCs/>
          <w:lang w:val="bs-Latn-BA"/>
        </w:rPr>
      </w:pPr>
      <w:r>
        <w:rPr>
          <w:rFonts w:asciiTheme="minorHAnsi" w:hAnsiTheme="minorHAnsi" w:cstheme="minorHAnsi"/>
          <w:b/>
          <w:sz w:val="12"/>
          <w:szCs w:val="12"/>
        </w:rPr>
        <w:t>Država/ Country</w:t>
      </w:r>
      <w:r w:rsidR="00C32006">
        <w:rPr>
          <w:rFonts w:asciiTheme="minorHAnsi" w:hAnsiTheme="minorHAnsi" w:cstheme="minorHAnsi"/>
          <w:b/>
          <w:sz w:val="12"/>
          <w:szCs w:val="12"/>
        </w:rPr>
        <w:t xml:space="preserve">/ Šalis                                                                                                                                                                                                                                           </w:t>
      </w:r>
      <w:r w:rsidR="00C32006">
        <w:rPr>
          <w:rFonts w:asciiTheme="minorHAnsi" w:hAnsiTheme="minorHAnsi" w:cstheme="minorHAnsi"/>
          <w:b/>
          <w:i/>
          <w:iCs/>
          <w:sz w:val="12"/>
          <w:szCs w:val="12"/>
        </w:rPr>
        <w:t>Sudėtiniai produktai skirti žmonių maistui</w:t>
      </w:r>
    </w:p>
    <w:tbl>
      <w:tblPr>
        <w:tblStyle w:val="TableGrid"/>
        <w:tblW w:w="0" w:type="auto"/>
        <w:tblInd w:w="-743" w:type="dxa"/>
        <w:tblLook w:val="04A0" w:firstRow="1" w:lastRow="0" w:firstColumn="1" w:lastColumn="0" w:noHBand="0" w:noVBand="1"/>
      </w:tblPr>
      <w:tblGrid>
        <w:gridCol w:w="6663"/>
        <w:gridCol w:w="3686"/>
      </w:tblGrid>
      <w:tr w:rsidR="00E27825" w14:paraId="3385DB49" w14:textId="77777777" w:rsidTr="00991C22">
        <w:tc>
          <w:tcPr>
            <w:tcW w:w="6663" w:type="dxa"/>
            <w:tcBorders>
              <w:top w:val="single" w:sz="4" w:space="0" w:color="auto"/>
              <w:left w:val="single" w:sz="4" w:space="0" w:color="auto"/>
              <w:bottom w:val="nil"/>
              <w:right w:val="single" w:sz="4" w:space="0" w:color="auto"/>
            </w:tcBorders>
          </w:tcPr>
          <w:p w14:paraId="3385DB44" w14:textId="77777777" w:rsidR="00E27825" w:rsidRDefault="00E27825" w:rsidP="00991C22">
            <w:pPr>
              <w:pStyle w:val="Default"/>
              <w:ind w:right="284"/>
              <w:jc w:val="both"/>
              <w:rPr>
                <w:rFonts w:asciiTheme="minorHAnsi" w:hAnsiTheme="minorHAnsi" w:cstheme="minorHAnsi"/>
                <w:b/>
                <w:sz w:val="12"/>
                <w:szCs w:val="12"/>
                <w:lang w:val="bs-Latn-BA"/>
              </w:rPr>
            </w:pPr>
          </w:p>
          <w:p w14:paraId="3385DB45" w14:textId="77777777" w:rsidR="00E27825" w:rsidRDefault="00E27825" w:rsidP="00991C22">
            <w:pPr>
              <w:pStyle w:val="Default"/>
              <w:ind w:right="284"/>
              <w:jc w:val="both"/>
              <w:rPr>
                <w:rFonts w:asciiTheme="minorHAnsi" w:hAnsiTheme="minorHAnsi" w:cstheme="minorHAnsi"/>
                <w:b/>
                <w:sz w:val="12"/>
                <w:szCs w:val="12"/>
                <w:lang w:val="bs-Latn-BA"/>
              </w:rPr>
            </w:pPr>
          </w:p>
          <w:p w14:paraId="3385DB46" w14:textId="77777777" w:rsidR="00E27825" w:rsidRDefault="00E27825" w:rsidP="00991C22">
            <w:pPr>
              <w:pStyle w:val="Default"/>
              <w:ind w:right="284"/>
              <w:jc w:val="both"/>
              <w:rPr>
                <w:rFonts w:asciiTheme="minorHAnsi" w:hAnsiTheme="minorHAnsi" w:cstheme="minorHAnsi"/>
                <w:b/>
                <w:sz w:val="12"/>
                <w:szCs w:val="12"/>
                <w:lang w:val="bs-Latn-BA"/>
              </w:rPr>
            </w:pPr>
          </w:p>
        </w:tc>
        <w:tc>
          <w:tcPr>
            <w:tcW w:w="3686" w:type="dxa"/>
            <w:tcBorders>
              <w:left w:val="single" w:sz="4" w:space="0" w:color="auto"/>
              <w:bottom w:val="single" w:sz="4" w:space="0" w:color="auto"/>
            </w:tcBorders>
          </w:tcPr>
          <w:p w14:paraId="3385DB47" w14:textId="17C43FBA" w:rsidR="00E27825" w:rsidRPr="00C32006" w:rsidRDefault="00E27825" w:rsidP="00991C22">
            <w:pPr>
              <w:shd w:val="clear" w:color="auto" w:fill="FFFFFF"/>
              <w:rPr>
                <w:rFonts w:asciiTheme="minorHAnsi" w:hAnsiTheme="minorHAnsi" w:cstheme="minorHAnsi"/>
                <w:b/>
                <w:bCs/>
                <w:i/>
                <w:iCs/>
                <w:sz w:val="12"/>
                <w:szCs w:val="12"/>
                <w:lang w:val="lt-LT"/>
              </w:rPr>
            </w:pPr>
            <w:r w:rsidRPr="0066340F">
              <w:rPr>
                <w:rFonts w:asciiTheme="minorHAnsi" w:hAnsiTheme="minorHAnsi" w:cstheme="minorHAnsi"/>
                <w:sz w:val="12"/>
                <w:szCs w:val="12"/>
                <w:lang w:val="pl-PL"/>
              </w:rPr>
              <w:t>II</w:t>
            </w:r>
            <w:r w:rsidRPr="0066340F">
              <w:rPr>
                <w:rFonts w:asciiTheme="minorHAnsi" w:hAnsiTheme="minorHAnsi" w:cstheme="minorHAnsi"/>
                <w:sz w:val="12"/>
                <w:szCs w:val="12"/>
              </w:rPr>
              <w:t xml:space="preserve"> </w:t>
            </w:r>
            <w:r w:rsidRPr="0066340F">
              <w:rPr>
                <w:rFonts w:asciiTheme="minorHAnsi" w:hAnsiTheme="minorHAnsi" w:cstheme="minorHAnsi"/>
                <w:sz w:val="12"/>
                <w:szCs w:val="12"/>
                <w:lang w:val="pl-PL"/>
              </w:rPr>
              <w:t>a</w:t>
            </w:r>
            <w:r w:rsidRPr="0066340F">
              <w:rPr>
                <w:rFonts w:asciiTheme="minorHAnsi" w:hAnsiTheme="minorHAnsi" w:cstheme="minorHAnsi"/>
                <w:sz w:val="12"/>
                <w:szCs w:val="12"/>
              </w:rPr>
              <w:t xml:space="preserve">.  </w:t>
            </w:r>
            <w:r w:rsidRPr="00E357C2">
              <w:rPr>
                <w:rFonts w:asciiTheme="minorHAnsi" w:hAnsiTheme="minorHAnsi" w:cstheme="minorHAnsi"/>
                <w:sz w:val="12"/>
                <w:szCs w:val="12"/>
                <w:lang w:val="pl-PL"/>
              </w:rPr>
              <w:t>Referen</w:t>
            </w:r>
            <w:r w:rsidRPr="00E357C2">
              <w:rPr>
                <w:rFonts w:asciiTheme="minorHAnsi" w:hAnsiTheme="minorHAnsi" w:cstheme="minorHAnsi"/>
                <w:sz w:val="12"/>
                <w:szCs w:val="12"/>
              </w:rPr>
              <w:t>t</w:t>
            </w:r>
            <w:r w:rsidRPr="00E357C2">
              <w:rPr>
                <w:rFonts w:asciiTheme="minorHAnsi" w:hAnsiTheme="minorHAnsi" w:cstheme="minorHAnsi"/>
                <w:sz w:val="12"/>
                <w:szCs w:val="12"/>
                <w:lang w:val="pl-PL"/>
              </w:rPr>
              <w:t>ni</w:t>
            </w:r>
            <w:r w:rsidRPr="00E357C2">
              <w:rPr>
                <w:rFonts w:asciiTheme="minorHAnsi" w:hAnsiTheme="minorHAnsi" w:cstheme="minorHAnsi"/>
                <w:sz w:val="12"/>
                <w:szCs w:val="12"/>
              </w:rPr>
              <w:t xml:space="preserve"> </w:t>
            </w:r>
            <w:r w:rsidRPr="00E357C2">
              <w:rPr>
                <w:rFonts w:asciiTheme="minorHAnsi" w:hAnsiTheme="minorHAnsi" w:cstheme="minorHAnsi"/>
                <w:sz w:val="12"/>
                <w:szCs w:val="12"/>
                <w:lang w:val="pl-PL"/>
              </w:rPr>
              <w:t>broj</w:t>
            </w:r>
            <w:r w:rsidRPr="00E357C2">
              <w:rPr>
                <w:rFonts w:asciiTheme="minorHAnsi" w:hAnsiTheme="minorHAnsi" w:cstheme="minorHAnsi"/>
                <w:sz w:val="12"/>
                <w:szCs w:val="12"/>
              </w:rPr>
              <w:t xml:space="preserve"> </w:t>
            </w:r>
            <w:r w:rsidRPr="00E357C2">
              <w:rPr>
                <w:rFonts w:asciiTheme="minorHAnsi" w:hAnsiTheme="minorHAnsi" w:cstheme="minorHAnsi"/>
                <w:sz w:val="12"/>
                <w:szCs w:val="12"/>
                <w:lang w:val="pl-PL"/>
              </w:rPr>
              <w:t>cer</w:t>
            </w:r>
            <w:r w:rsidRPr="00E357C2">
              <w:rPr>
                <w:rFonts w:asciiTheme="minorHAnsi" w:hAnsiTheme="minorHAnsi" w:cstheme="minorHAnsi"/>
                <w:sz w:val="12"/>
                <w:szCs w:val="12"/>
              </w:rPr>
              <w:t>t</w:t>
            </w:r>
            <w:r w:rsidRPr="00E357C2">
              <w:rPr>
                <w:rFonts w:asciiTheme="minorHAnsi" w:hAnsiTheme="minorHAnsi" w:cstheme="minorHAnsi"/>
                <w:sz w:val="12"/>
                <w:szCs w:val="12"/>
                <w:lang w:val="pl-PL"/>
              </w:rPr>
              <w:t>ifika</w:t>
            </w:r>
            <w:r w:rsidRPr="00E357C2">
              <w:rPr>
                <w:rFonts w:asciiTheme="minorHAnsi" w:hAnsiTheme="minorHAnsi" w:cstheme="minorHAnsi"/>
                <w:sz w:val="12"/>
                <w:szCs w:val="12"/>
              </w:rPr>
              <w:t>t</w:t>
            </w:r>
            <w:r w:rsidRPr="00E357C2">
              <w:rPr>
                <w:rFonts w:asciiTheme="minorHAnsi" w:hAnsiTheme="minorHAnsi" w:cstheme="minorHAnsi"/>
                <w:sz w:val="12"/>
                <w:szCs w:val="12"/>
                <w:lang w:val="pl-PL"/>
              </w:rPr>
              <w:t>a</w:t>
            </w:r>
            <w:r w:rsidRPr="00E357C2">
              <w:rPr>
                <w:rFonts w:asciiTheme="minorHAnsi" w:hAnsiTheme="minorHAnsi" w:cstheme="minorHAnsi"/>
                <w:sz w:val="12"/>
                <w:szCs w:val="12"/>
              </w:rPr>
              <w:t xml:space="preserve">/ </w:t>
            </w:r>
            <w:r w:rsidRPr="005C0C4D">
              <w:rPr>
                <w:rFonts w:asciiTheme="minorHAnsi" w:hAnsiTheme="minorHAnsi" w:cstheme="minorHAnsi"/>
                <w:sz w:val="12"/>
                <w:szCs w:val="12"/>
                <w:lang w:val="bs-Latn-BA"/>
              </w:rPr>
              <w:t>Certificate reference number /</w:t>
            </w:r>
            <w:r w:rsidRPr="00E357C2">
              <w:rPr>
                <w:rFonts w:asciiTheme="minorHAnsi" w:hAnsiTheme="minorHAnsi" w:cstheme="minorHAnsi"/>
                <w:sz w:val="12"/>
                <w:szCs w:val="12"/>
                <w:lang w:val="mk-MK"/>
              </w:rPr>
              <w:t xml:space="preserve"> Референтен број на сертификат</w:t>
            </w:r>
            <w:r w:rsidR="00C32006">
              <w:rPr>
                <w:rFonts w:asciiTheme="minorHAnsi" w:hAnsiTheme="minorHAnsi" w:cstheme="minorHAnsi"/>
                <w:sz w:val="12"/>
                <w:szCs w:val="12"/>
                <w:lang w:val="lt-LT"/>
              </w:rPr>
              <w:t xml:space="preserve">/ </w:t>
            </w:r>
            <w:r w:rsidR="00C32006" w:rsidRPr="00C32006">
              <w:rPr>
                <w:rFonts w:asciiTheme="minorHAnsi" w:hAnsiTheme="minorHAnsi" w:cstheme="minorHAnsi"/>
                <w:b/>
                <w:bCs/>
                <w:i/>
                <w:iCs/>
                <w:sz w:val="12"/>
                <w:szCs w:val="12"/>
                <w:lang w:val="lt-LT"/>
              </w:rPr>
              <w:t>Sertifikato numeris</w:t>
            </w:r>
          </w:p>
          <w:p w14:paraId="3385DB48" w14:textId="77777777" w:rsidR="00E27825" w:rsidRDefault="00E27825" w:rsidP="00991C22">
            <w:pPr>
              <w:pStyle w:val="Default"/>
              <w:ind w:right="284"/>
              <w:jc w:val="both"/>
              <w:rPr>
                <w:rFonts w:asciiTheme="minorHAnsi" w:hAnsiTheme="minorHAnsi" w:cstheme="minorHAnsi"/>
                <w:b/>
                <w:sz w:val="12"/>
                <w:szCs w:val="12"/>
                <w:lang w:val="bs-Latn-BA"/>
              </w:rPr>
            </w:pPr>
          </w:p>
        </w:tc>
      </w:tr>
      <w:tr w:rsidR="00E27825" w14:paraId="3385DB92" w14:textId="77777777" w:rsidTr="00991C22">
        <w:tc>
          <w:tcPr>
            <w:tcW w:w="10349" w:type="dxa"/>
            <w:gridSpan w:val="2"/>
            <w:tcBorders>
              <w:top w:val="nil"/>
            </w:tcBorders>
          </w:tcPr>
          <w:p w14:paraId="3385DB4A" w14:textId="77777777" w:rsidR="00D04D65" w:rsidRDefault="00D04D65" w:rsidP="007C4A38">
            <w:pPr>
              <w:ind w:left="1043" w:right="102" w:hanging="993"/>
              <w:jc w:val="both"/>
              <w:rPr>
                <w:rFonts w:asciiTheme="minorHAnsi" w:hAnsiTheme="minorHAnsi" w:cstheme="minorHAnsi"/>
                <w:sz w:val="12"/>
                <w:szCs w:val="12"/>
                <w:lang w:val="bs-Latn-BA"/>
              </w:rPr>
            </w:pPr>
          </w:p>
          <w:p w14:paraId="3385DB4B" w14:textId="52B5E851" w:rsidR="007C4A38" w:rsidRDefault="007C4A38" w:rsidP="007C4A38">
            <w:pPr>
              <w:ind w:left="1043" w:right="102" w:hanging="993"/>
              <w:jc w:val="both"/>
              <w:rPr>
                <w:rStyle w:val="hps"/>
                <w:rFonts w:asciiTheme="minorHAnsi" w:hAnsiTheme="minorHAnsi" w:cstheme="minorHAnsi"/>
                <w:sz w:val="12"/>
                <w:szCs w:val="12"/>
              </w:rPr>
            </w:pPr>
            <w:r w:rsidRPr="003F7D32">
              <w:rPr>
                <w:rFonts w:asciiTheme="minorHAnsi" w:hAnsiTheme="minorHAnsi" w:cstheme="minorHAnsi"/>
                <w:sz w:val="12"/>
                <w:szCs w:val="12"/>
                <w:lang w:val="bs-Latn-BA"/>
              </w:rPr>
              <w:t>(</w:t>
            </w:r>
            <w:r w:rsidRPr="003F7D32">
              <w:rPr>
                <w:rFonts w:asciiTheme="minorHAnsi" w:hAnsiTheme="minorHAnsi" w:cstheme="minorHAnsi"/>
                <w:sz w:val="12"/>
                <w:szCs w:val="12"/>
                <w:vertAlign w:val="superscript"/>
                <w:lang w:val="bs-Latn-BA"/>
              </w:rPr>
              <w:t>1</w:t>
            </w:r>
            <w:r w:rsidRPr="003F7D32">
              <w:rPr>
                <w:rFonts w:asciiTheme="minorHAnsi" w:hAnsiTheme="minorHAnsi" w:cstheme="minorHAnsi"/>
                <w:sz w:val="12"/>
                <w:szCs w:val="12"/>
                <w:lang w:val="bs-Latn-BA"/>
              </w:rPr>
              <w:t>)</w:t>
            </w:r>
            <w:r w:rsidRPr="00B8185D">
              <w:rPr>
                <w:rFonts w:asciiTheme="minorHAnsi" w:hAnsiTheme="minorHAnsi" w:cstheme="minorHAnsi"/>
                <w:b/>
                <w:sz w:val="12"/>
                <w:szCs w:val="12"/>
                <w:vertAlign w:val="superscript"/>
                <w:lang w:val="bs-Latn-BA"/>
              </w:rPr>
              <w:t>ili/or</w:t>
            </w:r>
            <w:r w:rsidR="00487A3E">
              <w:rPr>
                <w:rFonts w:asciiTheme="minorHAnsi" w:hAnsiTheme="minorHAnsi" w:cstheme="minorHAnsi"/>
                <w:sz w:val="12"/>
                <w:szCs w:val="12"/>
                <w:vertAlign w:val="superscript"/>
                <w:lang w:val="bs-Latn-BA"/>
              </w:rPr>
              <w:t>/</w:t>
            </w:r>
            <w:r w:rsidR="00487A3E">
              <w:rPr>
                <w:rFonts w:asciiTheme="minorHAnsi" w:hAnsiTheme="minorHAnsi" w:cstheme="minorHAnsi"/>
                <w:b/>
                <w:i/>
                <w:iCs/>
                <w:sz w:val="12"/>
                <w:szCs w:val="12"/>
                <w:vertAlign w:val="superscript"/>
                <w:lang w:val="bs-Latn-BA"/>
              </w:rPr>
              <w:t xml:space="preserve"> arba</w:t>
            </w:r>
            <w:r w:rsidR="00487A3E" w:rsidRPr="00C62C0D">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lang w:val="mk-MK"/>
              </w:rPr>
              <w:t xml:space="preserve">     </w:t>
            </w:r>
            <w:r w:rsidR="00487A3E" w:rsidRPr="00B12427">
              <w:rPr>
                <w:rFonts w:asciiTheme="minorHAnsi" w:hAnsiTheme="minorHAnsi" w:cstheme="minorHAnsi"/>
                <w:sz w:val="12"/>
                <w:szCs w:val="12"/>
                <w:lang w:val="mk-MK"/>
              </w:rPr>
              <w:t xml:space="preserve"> </w:t>
            </w:r>
            <w:r w:rsidRPr="00B8185D">
              <w:rPr>
                <w:rFonts w:asciiTheme="minorHAnsi" w:hAnsiTheme="minorHAnsi" w:cstheme="minorHAnsi"/>
                <w:sz w:val="12"/>
                <w:szCs w:val="12"/>
              </w:rPr>
              <w:t>[II.2.B</w:t>
            </w:r>
            <w:r w:rsidRPr="00B8185D">
              <w:rPr>
                <w:rFonts w:asciiTheme="minorHAnsi" w:hAnsiTheme="minorHAnsi" w:cstheme="minorHAnsi"/>
                <w:sz w:val="12"/>
                <w:szCs w:val="12"/>
                <w:lang w:val="bs-Latn-BA"/>
              </w:rPr>
              <w:t xml:space="preserve"> </w:t>
            </w:r>
            <w:r w:rsidRPr="00BA3488">
              <w:rPr>
                <w:rFonts w:asciiTheme="minorHAnsi" w:hAnsiTheme="minorHAnsi" w:cstheme="minorHAnsi"/>
                <w:sz w:val="12"/>
                <w:szCs w:val="12"/>
                <w:lang w:val="bs-Latn-BA"/>
              </w:rPr>
              <w:t>Prerađeni mliječni proizvodi</w:t>
            </w:r>
            <w:r w:rsidRPr="00B8185D">
              <w:rPr>
                <w:rFonts w:asciiTheme="minorHAnsi" w:hAnsiTheme="minorHAnsi" w:cstheme="minorHAnsi"/>
                <w:sz w:val="12"/>
                <w:szCs w:val="12"/>
                <w:lang w:val="bs-Latn-BA"/>
              </w:rPr>
              <w:t xml:space="preserve"> (6) </w:t>
            </w:r>
            <w:r w:rsidRPr="00B8185D">
              <w:rPr>
                <w:rStyle w:val="hps"/>
                <w:rFonts w:asciiTheme="minorHAnsi" w:hAnsiTheme="minorHAnsi" w:cstheme="minorHAnsi"/>
                <w:sz w:val="12"/>
                <w:szCs w:val="12"/>
              </w:rPr>
              <w:t>u iznosu od</w:t>
            </w:r>
            <w:r w:rsidRPr="00B8185D">
              <w:rPr>
                <w:rFonts w:asciiTheme="minorHAnsi" w:hAnsiTheme="minorHAnsi" w:cstheme="minorHAnsi"/>
                <w:sz w:val="12"/>
                <w:szCs w:val="12"/>
              </w:rPr>
              <w:t xml:space="preserve"> </w:t>
            </w:r>
            <w:r w:rsidRPr="00B8185D">
              <w:rPr>
                <w:rStyle w:val="hps"/>
                <w:rFonts w:asciiTheme="minorHAnsi" w:hAnsiTheme="minorHAnsi" w:cstheme="minorHAnsi"/>
                <w:sz w:val="12"/>
                <w:szCs w:val="12"/>
              </w:rPr>
              <w:t>pola ili više</w:t>
            </w:r>
            <w:r w:rsidRPr="00B8185D">
              <w:rPr>
                <w:rFonts w:asciiTheme="minorHAnsi" w:hAnsiTheme="minorHAnsi" w:cstheme="minorHAnsi"/>
                <w:sz w:val="12"/>
                <w:szCs w:val="12"/>
              </w:rPr>
              <w:t xml:space="preserve"> </w:t>
            </w:r>
            <w:r w:rsidRPr="00B8185D">
              <w:rPr>
                <w:rStyle w:val="hps"/>
                <w:rFonts w:asciiTheme="minorHAnsi" w:hAnsiTheme="minorHAnsi" w:cstheme="minorHAnsi"/>
                <w:sz w:val="12"/>
                <w:szCs w:val="12"/>
              </w:rPr>
              <w:t>supstance</w:t>
            </w:r>
            <w:r w:rsidRPr="00B8185D">
              <w:rPr>
                <w:rFonts w:asciiTheme="minorHAnsi" w:hAnsiTheme="minorHAnsi" w:cstheme="minorHAnsi"/>
                <w:sz w:val="12"/>
                <w:szCs w:val="12"/>
              </w:rPr>
              <w:t xml:space="preserve"> </w:t>
            </w:r>
            <w:r w:rsidRPr="00B8185D">
              <w:rPr>
                <w:rStyle w:val="hps"/>
                <w:rFonts w:asciiTheme="minorHAnsi" w:hAnsiTheme="minorHAnsi" w:cstheme="minorHAnsi"/>
                <w:sz w:val="12"/>
                <w:szCs w:val="12"/>
              </w:rPr>
              <w:t>kompozitnog</w:t>
            </w:r>
            <w:r w:rsidRPr="00B8185D">
              <w:rPr>
                <w:rFonts w:asciiTheme="minorHAnsi" w:hAnsiTheme="minorHAnsi" w:cstheme="minorHAnsi"/>
                <w:sz w:val="12"/>
                <w:szCs w:val="12"/>
              </w:rPr>
              <w:t xml:space="preserve"> </w:t>
            </w:r>
            <w:r w:rsidRPr="00B8185D">
              <w:rPr>
                <w:rStyle w:val="hps"/>
                <w:rFonts w:asciiTheme="minorHAnsi" w:hAnsiTheme="minorHAnsi" w:cstheme="minorHAnsi"/>
                <w:sz w:val="12"/>
                <w:szCs w:val="12"/>
              </w:rPr>
              <w:t>proizvoda</w:t>
            </w:r>
            <w:r w:rsidRPr="00B8185D">
              <w:rPr>
                <w:rFonts w:asciiTheme="minorHAnsi" w:hAnsiTheme="minorHAnsi" w:cstheme="minorHAnsi"/>
                <w:sz w:val="12"/>
                <w:szCs w:val="12"/>
              </w:rPr>
              <w:t xml:space="preserve"> </w:t>
            </w:r>
            <w:r w:rsidR="00C20E9A">
              <w:rPr>
                <w:rFonts w:asciiTheme="minorHAnsi" w:hAnsiTheme="minorHAnsi" w:cstheme="minorHAnsi"/>
                <w:sz w:val="12"/>
                <w:szCs w:val="12"/>
              </w:rPr>
              <w:t xml:space="preserve">ili termolabilni proizvod od mljeka </w:t>
            </w:r>
            <w:r w:rsidRPr="00B8185D">
              <w:rPr>
                <w:rStyle w:val="hps"/>
                <w:rFonts w:asciiTheme="minorHAnsi" w:hAnsiTheme="minorHAnsi" w:cstheme="minorHAnsi"/>
                <w:sz w:val="12"/>
                <w:szCs w:val="12"/>
              </w:rPr>
              <w:t>u</w:t>
            </w:r>
            <w:r w:rsidRPr="00B8185D">
              <w:rPr>
                <w:rFonts w:asciiTheme="minorHAnsi" w:hAnsiTheme="minorHAnsi" w:cstheme="minorHAnsi"/>
                <w:sz w:val="12"/>
                <w:szCs w:val="12"/>
              </w:rPr>
              <w:t xml:space="preserve"> </w:t>
            </w:r>
            <w:r w:rsidRPr="00B8185D">
              <w:rPr>
                <w:rStyle w:val="hps"/>
                <w:rFonts w:asciiTheme="minorHAnsi" w:hAnsiTheme="minorHAnsi" w:cstheme="minorHAnsi"/>
                <w:sz w:val="12"/>
                <w:szCs w:val="12"/>
              </w:rPr>
              <w:t>bilo kojoj količini</w:t>
            </w:r>
            <w:r w:rsidRPr="00B8185D">
              <w:rPr>
                <w:rFonts w:asciiTheme="minorHAnsi" w:hAnsiTheme="minorHAnsi" w:cstheme="minorHAnsi"/>
                <w:sz w:val="12"/>
                <w:szCs w:val="12"/>
              </w:rPr>
              <w:t xml:space="preserve"> </w:t>
            </w:r>
            <w:r w:rsidRPr="00B8185D">
              <w:rPr>
                <w:rStyle w:val="hps"/>
                <w:rFonts w:asciiTheme="minorHAnsi" w:hAnsiTheme="minorHAnsi" w:cstheme="minorHAnsi"/>
                <w:sz w:val="12"/>
                <w:szCs w:val="12"/>
              </w:rPr>
              <w:t>koja</w:t>
            </w:r>
            <w:r>
              <w:rPr>
                <w:rStyle w:val="hps"/>
                <w:rFonts w:asciiTheme="minorHAnsi" w:hAnsiTheme="minorHAnsi" w:cstheme="minorHAnsi"/>
                <w:sz w:val="12"/>
                <w:szCs w:val="12"/>
              </w:rPr>
              <w:t xml:space="preserve"> je:</w:t>
            </w:r>
            <w:r w:rsidRPr="00B8185D">
              <w:rPr>
                <w:rStyle w:val="hps"/>
                <w:rFonts w:asciiTheme="minorHAnsi" w:hAnsiTheme="minorHAnsi" w:cstheme="minorHAnsi"/>
                <w:sz w:val="12"/>
                <w:szCs w:val="12"/>
              </w:rPr>
              <w:t xml:space="preserve">/ </w:t>
            </w:r>
          </w:p>
          <w:p w14:paraId="3385DB4C" w14:textId="4615C24C" w:rsidR="007C4A38" w:rsidRPr="00F87E02" w:rsidRDefault="00D04D65" w:rsidP="002C346B">
            <w:pPr>
              <w:ind w:left="630" w:right="102" w:hanging="580"/>
              <w:jc w:val="both"/>
              <w:rPr>
                <w:rFonts w:asciiTheme="minorHAnsi" w:hAnsiTheme="minorHAnsi" w:cstheme="minorHAnsi"/>
                <w:b/>
                <w:bCs/>
                <w:i/>
                <w:iCs/>
                <w:sz w:val="12"/>
                <w:szCs w:val="12"/>
                <w:lang w:val="bs-Latn-BA"/>
              </w:rPr>
            </w:pPr>
            <w:r>
              <w:rPr>
                <w:rStyle w:val="hps"/>
                <w:rFonts w:asciiTheme="minorHAnsi" w:hAnsiTheme="minorHAnsi" w:cstheme="minorHAnsi"/>
                <w:sz w:val="12"/>
                <w:szCs w:val="12"/>
              </w:rPr>
              <w:t xml:space="preserve">                   </w:t>
            </w:r>
            <w:r w:rsidR="007C4A38">
              <w:rPr>
                <w:rStyle w:val="hps"/>
                <w:rFonts w:asciiTheme="minorHAnsi" w:hAnsiTheme="minorHAnsi" w:cstheme="minorHAnsi"/>
                <w:sz w:val="12"/>
                <w:szCs w:val="12"/>
              </w:rPr>
              <w:t xml:space="preserve"> </w:t>
            </w:r>
            <w:r w:rsidR="007C4A38" w:rsidRPr="00B8185D">
              <w:rPr>
                <w:rFonts w:asciiTheme="minorHAnsi" w:hAnsiTheme="minorHAnsi" w:cstheme="minorHAnsi"/>
                <w:b/>
                <w:sz w:val="12"/>
                <w:szCs w:val="12"/>
              </w:rPr>
              <w:t xml:space="preserve">Processed dairy products </w:t>
            </w:r>
            <w:r w:rsidR="007C4A38" w:rsidRPr="00B8185D">
              <w:rPr>
                <w:rFonts w:asciiTheme="minorHAnsi" w:hAnsiTheme="minorHAnsi" w:cstheme="minorHAnsi"/>
                <w:sz w:val="12"/>
                <w:szCs w:val="12"/>
              </w:rPr>
              <w:t xml:space="preserve"> (</w:t>
            </w:r>
            <w:r w:rsidR="007C4A38" w:rsidRPr="00B8185D">
              <w:rPr>
                <w:rFonts w:asciiTheme="minorHAnsi" w:hAnsiTheme="minorHAnsi" w:cstheme="minorHAnsi"/>
                <w:sz w:val="12"/>
                <w:szCs w:val="12"/>
                <w:vertAlign w:val="superscript"/>
              </w:rPr>
              <w:t>6</w:t>
            </w:r>
            <w:r w:rsidR="007C4A38" w:rsidRPr="00B8185D">
              <w:rPr>
                <w:rFonts w:asciiTheme="minorHAnsi" w:hAnsiTheme="minorHAnsi" w:cstheme="minorHAnsi"/>
                <w:sz w:val="12"/>
                <w:szCs w:val="12"/>
              </w:rPr>
              <w:t xml:space="preserve">) in an amount of half or more of the substance of the composite product </w:t>
            </w:r>
            <w:r w:rsidR="00C20E9A">
              <w:rPr>
                <w:rFonts w:asciiTheme="minorHAnsi" w:hAnsiTheme="minorHAnsi" w:cstheme="minorHAnsi"/>
                <w:sz w:val="12"/>
                <w:szCs w:val="12"/>
              </w:rPr>
              <w:t xml:space="preserve">or not shelf stable dairy products </w:t>
            </w:r>
            <w:r w:rsidR="007C4A38" w:rsidRPr="00B8185D">
              <w:rPr>
                <w:rFonts w:asciiTheme="minorHAnsi" w:hAnsiTheme="minorHAnsi" w:cstheme="minorHAnsi"/>
                <w:sz w:val="12"/>
                <w:szCs w:val="12"/>
              </w:rPr>
              <w:t>in any quantity that</w:t>
            </w:r>
            <w:r w:rsidR="007C4A38">
              <w:rPr>
                <w:rFonts w:asciiTheme="minorHAnsi" w:hAnsiTheme="minorHAnsi" w:cstheme="minorHAnsi"/>
                <w:sz w:val="12"/>
                <w:szCs w:val="12"/>
                <w:lang w:val="bs-Latn-BA"/>
              </w:rPr>
              <w:t>:</w:t>
            </w:r>
            <w:r w:rsidR="00F87E02">
              <w:rPr>
                <w:rFonts w:asciiTheme="minorHAnsi" w:hAnsiTheme="minorHAnsi" w:cstheme="minorHAnsi"/>
                <w:sz w:val="12"/>
                <w:szCs w:val="12"/>
                <w:lang w:val="bs-Latn-BA"/>
              </w:rPr>
              <w:t xml:space="preserve"> / </w:t>
            </w:r>
            <w:r w:rsidR="00F87E02">
              <w:rPr>
                <w:rFonts w:asciiTheme="minorHAnsi" w:hAnsiTheme="minorHAnsi" w:cstheme="minorHAnsi"/>
                <w:b/>
                <w:bCs/>
                <w:i/>
                <w:iCs/>
                <w:sz w:val="12"/>
                <w:szCs w:val="12"/>
                <w:lang w:val="bs-Latn-BA"/>
              </w:rPr>
              <w:t>Perdirbti pieno produktai (</w:t>
            </w:r>
            <w:r w:rsidR="00F87E02" w:rsidRPr="002C346B">
              <w:rPr>
                <w:rFonts w:asciiTheme="minorHAnsi" w:hAnsiTheme="minorHAnsi" w:cstheme="minorHAnsi"/>
                <w:b/>
                <w:bCs/>
                <w:i/>
                <w:iCs/>
                <w:sz w:val="12"/>
                <w:szCs w:val="12"/>
                <w:vertAlign w:val="superscript"/>
                <w:lang w:val="bs-Latn-BA"/>
              </w:rPr>
              <w:t>6</w:t>
            </w:r>
            <w:r w:rsidR="00F87E02">
              <w:rPr>
                <w:rFonts w:asciiTheme="minorHAnsi" w:hAnsiTheme="minorHAnsi" w:cstheme="minorHAnsi"/>
                <w:b/>
                <w:bCs/>
                <w:i/>
                <w:iCs/>
                <w:sz w:val="12"/>
                <w:szCs w:val="12"/>
                <w:lang w:val="bs-Latn-BA"/>
              </w:rPr>
              <w:t>), kurių kiekis</w:t>
            </w:r>
            <w:r w:rsidR="00A86942">
              <w:rPr>
                <w:rFonts w:asciiTheme="minorHAnsi" w:hAnsiTheme="minorHAnsi" w:cstheme="minorHAnsi"/>
                <w:b/>
                <w:bCs/>
                <w:i/>
                <w:iCs/>
                <w:sz w:val="12"/>
                <w:szCs w:val="12"/>
                <w:lang w:val="bs-Latn-BA"/>
              </w:rPr>
              <w:t xml:space="preserve"> sudaro pusę ar daugiau sudėtinio produkto medžiagos arba </w:t>
            </w:r>
            <w:r w:rsidR="00A124D1">
              <w:rPr>
                <w:rFonts w:asciiTheme="minorHAnsi" w:hAnsiTheme="minorHAnsi" w:cstheme="minorHAnsi"/>
                <w:b/>
                <w:bCs/>
                <w:i/>
                <w:iCs/>
                <w:sz w:val="12"/>
                <w:szCs w:val="12"/>
                <w:lang w:val="bs-Latn-BA"/>
              </w:rPr>
              <w:t>produktai, kurių galiojimo laikas yra trumpas  yra:</w:t>
            </w:r>
          </w:p>
          <w:p w14:paraId="3385DB4D" w14:textId="77777777" w:rsidR="00D04D65" w:rsidRPr="007C4A38" w:rsidRDefault="00D04D65" w:rsidP="007C4A38">
            <w:pPr>
              <w:ind w:left="1043" w:right="102" w:hanging="993"/>
              <w:jc w:val="both"/>
              <w:rPr>
                <w:rFonts w:asciiTheme="minorHAnsi" w:hAnsiTheme="minorHAnsi" w:cstheme="minorHAnsi"/>
                <w:sz w:val="12"/>
                <w:szCs w:val="12"/>
                <w:lang w:val="bs-Latn-BA"/>
              </w:rPr>
            </w:pPr>
          </w:p>
          <w:p w14:paraId="3385DB4E" w14:textId="77777777" w:rsidR="007C4A38" w:rsidRPr="00B8185D" w:rsidRDefault="007C4A38" w:rsidP="00DA47A1">
            <w:pPr>
              <w:pStyle w:val="ListParagraph"/>
              <w:numPr>
                <w:ilvl w:val="0"/>
                <w:numId w:val="15"/>
              </w:numPr>
              <w:ind w:right="102"/>
              <w:jc w:val="both"/>
              <w:rPr>
                <w:rFonts w:asciiTheme="minorHAnsi" w:hAnsiTheme="minorHAnsi" w:cstheme="minorHAnsi"/>
                <w:sz w:val="12"/>
                <w:szCs w:val="12"/>
              </w:rPr>
            </w:pPr>
            <w:r>
              <w:rPr>
                <w:rFonts w:asciiTheme="minorHAnsi" w:hAnsiTheme="minorHAnsi" w:cstheme="minorHAnsi"/>
                <w:sz w:val="12"/>
                <w:szCs w:val="12"/>
              </w:rPr>
              <w:t>proizvedena</w:t>
            </w:r>
            <w:r w:rsidRPr="00B8185D">
              <w:rPr>
                <w:rFonts w:asciiTheme="minorHAnsi" w:hAnsiTheme="minorHAnsi" w:cstheme="minorHAnsi"/>
                <w:sz w:val="12"/>
                <w:szCs w:val="12"/>
              </w:rPr>
              <w:t xml:space="preserve"> u zemlji </w:t>
            </w:r>
            <w:r w:rsidRPr="00B8185D">
              <w:rPr>
                <w:rFonts w:asciiTheme="minorHAnsi" w:hAnsiTheme="minorHAnsi" w:cstheme="minorHAnsi"/>
                <w:sz w:val="12"/>
                <w:szCs w:val="12"/>
                <w:lang w:val="mk-MK"/>
              </w:rPr>
              <w:t>....................................</w:t>
            </w:r>
            <w:r w:rsidRPr="00B8185D">
              <w:rPr>
                <w:rFonts w:asciiTheme="minorHAnsi" w:hAnsiTheme="minorHAnsi" w:cstheme="minorHAnsi"/>
                <w:sz w:val="12"/>
                <w:szCs w:val="12"/>
              </w:rPr>
              <w:t xml:space="preserve"> u objektu </w:t>
            </w:r>
            <w:r w:rsidRPr="00B8185D">
              <w:rPr>
                <w:rFonts w:asciiTheme="minorHAnsi" w:hAnsiTheme="minorHAnsi" w:cstheme="minorHAnsi"/>
                <w:sz w:val="12"/>
                <w:szCs w:val="12"/>
                <w:lang w:val="mk-MK"/>
              </w:rPr>
              <w:t>...........................</w:t>
            </w:r>
            <w:r w:rsidRPr="00B8185D">
              <w:rPr>
                <w:rFonts w:asciiTheme="minorHAnsi" w:hAnsiTheme="minorHAnsi" w:cstheme="minorHAnsi"/>
                <w:sz w:val="12"/>
                <w:szCs w:val="12"/>
              </w:rPr>
              <w:t xml:space="preserve"> (broj odobrenja objekta porijekla mliječnih proizvoda sadržanih u kompozitnom proizvodu koji su za vrijeme proizvodnje bili odobreni za i</w:t>
            </w:r>
            <w:r>
              <w:rPr>
                <w:rFonts w:asciiTheme="minorHAnsi" w:hAnsiTheme="minorHAnsi" w:cstheme="minorHAnsi"/>
                <w:sz w:val="12"/>
                <w:szCs w:val="12"/>
              </w:rPr>
              <w:t>z</w:t>
            </w:r>
            <w:r w:rsidRPr="00B8185D">
              <w:rPr>
                <w:rFonts w:asciiTheme="minorHAnsi" w:hAnsiTheme="minorHAnsi" w:cstheme="minorHAnsi"/>
                <w:sz w:val="12"/>
                <w:szCs w:val="12"/>
              </w:rPr>
              <w:t xml:space="preserve">voz mliječnih proizvoda u </w:t>
            </w:r>
            <w:r>
              <w:rPr>
                <w:rFonts w:asciiTheme="minorHAnsi" w:hAnsiTheme="minorHAnsi" w:cstheme="minorHAnsi"/>
                <w:sz w:val="12"/>
                <w:szCs w:val="12"/>
              </w:rPr>
              <w:t>BiH or EU</w:t>
            </w:r>
            <w:r w:rsidRPr="00B8185D">
              <w:rPr>
                <w:rFonts w:asciiTheme="minorHAnsi" w:hAnsiTheme="minorHAnsi" w:cstheme="minorHAnsi"/>
                <w:sz w:val="12"/>
                <w:szCs w:val="12"/>
              </w:rPr>
              <w:t xml:space="preserve">). </w:t>
            </w:r>
            <w:r w:rsidRPr="00B8185D">
              <w:rPr>
                <w:rFonts w:asciiTheme="minorHAnsi" w:eastAsia="TimesNewRomanPSMT" w:hAnsiTheme="minorHAnsi" w:cstheme="minorHAnsi"/>
                <w:sz w:val="12"/>
                <w:szCs w:val="12"/>
                <w:lang w:val="bs-Latn-BA" w:eastAsia="en-US"/>
              </w:rPr>
              <w:t xml:space="preserve">Država porijekla </w:t>
            </w:r>
            <w:r w:rsidR="005C0C4D">
              <w:rPr>
                <w:rFonts w:asciiTheme="minorHAnsi" w:eastAsia="TimesNewRomanPSMT" w:hAnsiTheme="minorHAnsi" w:cstheme="minorHAnsi"/>
                <w:sz w:val="12"/>
                <w:szCs w:val="12"/>
                <w:lang w:val="bs-Latn-BA" w:eastAsia="en-US"/>
              </w:rPr>
              <w:t>mliječnih</w:t>
            </w:r>
            <w:r w:rsidRPr="00B8185D">
              <w:rPr>
                <w:rFonts w:asciiTheme="minorHAnsi" w:eastAsia="TimesNewRomanPSMT" w:hAnsiTheme="minorHAnsi" w:cstheme="minorHAnsi"/>
                <w:sz w:val="12"/>
                <w:szCs w:val="12"/>
                <w:lang w:val="bs-Latn-BA" w:eastAsia="en-US"/>
              </w:rPr>
              <w:t xml:space="preserve"> proizvoda mora biti jedna od slijedećih:</w:t>
            </w:r>
          </w:p>
          <w:p w14:paraId="3385DB4F" w14:textId="77777777" w:rsidR="007C4A38" w:rsidRPr="00B8185D" w:rsidRDefault="007C4A38" w:rsidP="00DA47A1">
            <w:pPr>
              <w:pStyle w:val="ListParagraph"/>
              <w:numPr>
                <w:ilvl w:val="0"/>
                <w:numId w:val="2"/>
              </w:numPr>
              <w:ind w:left="476" w:firstLine="0"/>
              <w:rPr>
                <w:rFonts w:asciiTheme="minorHAnsi" w:hAnsiTheme="minorHAnsi" w:cstheme="minorHAnsi"/>
                <w:sz w:val="12"/>
                <w:szCs w:val="12"/>
                <w:lang w:val="bs-Latn-BA"/>
              </w:rPr>
            </w:pPr>
            <w:r w:rsidRPr="00B8185D">
              <w:rPr>
                <w:rFonts w:asciiTheme="minorHAnsi" w:hAnsiTheme="minorHAnsi" w:cstheme="minorHAnsi"/>
                <w:sz w:val="12"/>
                <w:szCs w:val="12"/>
                <w:lang w:val="bs-Latn-BA"/>
              </w:rPr>
              <w:t>ista država kao navedena u rubrici I.7.;</w:t>
            </w:r>
          </w:p>
          <w:p w14:paraId="3385DB50" w14:textId="77777777" w:rsidR="007C4A38" w:rsidRPr="00B8185D" w:rsidRDefault="007C4A38" w:rsidP="00DA47A1">
            <w:pPr>
              <w:pStyle w:val="ListParagraph"/>
              <w:numPr>
                <w:ilvl w:val="0"/>
                <w:numId w:val="2"/>
              </w:numPr>
              <w:ind w:left="476" w:firstLine="0"/>
              <w:rPr>
                <w:rFonts w:asciiTheme="minorHAnsi" w:hAnsiTheme="minorHAnsi" w:cstheme="minorHAnsi"/>
                <w:sz w:val="12"/>
                <w:szCs w:val="12"/>
                <w:lang w:val="bs-Latn-BA"/>
              </w:rPr>
            </w:pPr>
            <w:r w:rsidRPr="00B8185D">
              <w:rPr>
                <w:rFonts w:asciiTheme="minorHAnsi" w:hAnsiTheme="minorHAnsi" w:cstheme="minorHAnsi"/>
                <w:sz w:val="12"/>
                <w:szCs w:val="12"/>
                <w:lang w:val="bs-Latn-BA"/>
              </w:rPr>
              <w:t>država članica Evropske unije;</w:t>
            </w:r>
          </w:p>
          <w:p w14:paraId="3385DB51" w14:textId="77777777" w:rsidR="007C4A38" w:rsidRPr="007C4A38" w:rsidRDefault="007C4A38" w:rsidP="007C4A38">
            <w:pPr>
              <w:pStyle w:val="ListParagraph"/>
              <w:ind w:left="410" w:right="102"/>
              <w:jc w:val="both"/>
              <w:rPr>
                <w:rFonts w:asciiTheme="minorHAnsi" w:hAnsiTheme="minorHAnsi" w:cstheme="minorHAnsi"/>
                <w:b/>
                <w:sz w:val="12"/>
                <w:szCs w:val="12"/>
              </w:rPr>
            </w:pPr>
            <w:r w:rsidRPr="007C4A38">
              <w:rPr>
                <w:rFonts w:asciiTheme="minorHAnsi" w:hAnsiTheme="minorHAnsi" w:cstheme="minorHAnsi"/>
                <w:b/>
                <w:sz w:val="12"/>
                <w:szCs w:val="12"/>
              </w:rPr>
              <w:t xml:space="preserve">have been produced in the country </w:t>
            </w:r>
            <w:r w:rsidRPr="007C4A38">
              <w:rPr>
                <w:rFonts w:asciiTheme="minorHAnsi" w:hAnsiTheme="minorHAnsi" w:cstheme="minorHAnsi"/>
                <w:b/>
                <w:sz w:val="12"/>
                <w:szCs w:val="12"/>
                <w:lang w:val="mk-MK"/>
              </w:rPr>
              <w:t>....................................</w:t>
            </w:r>
            <w:r w:rsidRPr="007C4A38">
              <w:rPr>
                <w:rFonts w:asciiTheme="minorHAnsi" w:hAnsiTheme="minorHAnsi" w:cstheme="minorHAnsi"/>
                <w:b/>
                <w:sz w:val="12"/>
                <w:szCs w:val="12"/>
              </w:rPr>
              <w:t xml:space="preserve"> in the establishment</w:t>
            </w:r>
            <w:r w:rsidRPr="007C4A38">
              <w:rPr>
                <w:rFonts w:asciiTheme="minorHAnsi" w:hAnsiTheme="minorHAnsi" w:cstheme="minorHAnsi"/>
                <w:b/>
                <w:sz w:val="12"/>
                <w:szCs w:val="12"/>
                <w:lang w:val="mk-MK"/>
              </w:rPr>
              <w:t>...........................</w:t>
            </w:r>
            <w:r w:rsidRPr="007C4A38">
              <w:rPr>
                <w:rFonts w:asciiTheme="minorHAnsi" w:hAnsiTheme="minorHAnsi" w:cstheme="minorHAnsi"/>
                <w:b/>
                <w:sz w:val="12"/>
                <w:szCs w:val="12"/>
              </w:rPr>
              <w:t xml:space="preserve"> (approval number of the establishments of origin of the dairy products contained in the composite product authorised at the time of production for export of dairy products to the BiH or EU). The country of origin of the dairy products must be one of the following:</w:t>
            </w:r>
          </w:p>
          <w:p w14:paraId="3385DB52" w14:textId="77777777" w:rsidR="007C4A38" w:rsidRPr="007C4A38" w:rsidRDefault="007C4A38" w:rsidP="00DA47A1">
            <w:pPr>
              <w:widowControl/>
              <w:numPr>
                <w:ilvl w:val="0"/>
                <w:numId w:val="1"/>
              </w:numPr>
              <w:autoSpaceDE/>
              <w:autoSpaceDN/>
              <w:adjustRightInd/>
              <w:jc w:val="both"/>
              <w:rPr>
                <w:rFonts w:asciiTheme="minorHAnsi" w:hAnsiTheme="minorHAnsi" w:cstheme="minorHAnsi"/>
                <w:b/>
                <w:sz w:val="12"/>
                <w:szCs w:val="12"/>
                <w:lang w:val="mk-MK"/>
              </w:rPr>
            </w:pPr>
            <w:r w:rsidRPr="007C4A38">
              <w:rPr>
                <w:rFonts w:asciiTheme="minorHAnsi" w:hAnsiTheme="minorHAnsi" w:cstheme="minorHAnsi"/>
                <w:b/>
                <w:sz w:val="12"/>
                <w:szCs w:val="12"/>
              </w:rPr>
              <w:t>The same as the country of export in box I.7;</w:t>
            </w:r>
          </w:p>
          <w:p w14:paraId="3385DB53" w14:textId="16BA3C2C" w:rsidR="003F7D32" w:rsidRPr="005248AC" w:rsidRDefault="007C4A38" w:rsidP="00DA47A1">
            <w:pPr>
              <w:widowControl/>
              <w:numPr>
                <w:ilvl w:val="0"/>
                <w:numId w:val="1"/>
              </w:numPr>
              <w:autoSpaceDE/>
              <w:autoSpaceDN/>
              <w:adjustRightInd/>
              <w:jc w:val="both"/>
              <w:rPr>
                <w:rFonts w:asciiTheme="minorHAnsi" w:hAnsiTheme="minorHAnsi" w:cstheme="minorHAnsi"/>
                <w:b/>
                <w:sz w:val="12"/>
                <w:szCs w:val="12"/>
                <w:lang w:val="mk-MK"/>
              </w:rPr>
            </w:pPr>
            <w:r w:rsidRPr="007D3EE8">
              <w:rPr>
                <w:rFonts w:asciiTheme="minorHAnsi" w:hAnsiTheme="minorHAnsi" w:cstheme="minorHAnsi"/>
                <w:b/>
                <w:sz w:val="12"/>
                <w:szCs w:val="12"/>
              </w:rPr>
              <w:t>A Member State of the European Union;</w:t>
            </w:r>
          </w:p>
          <w:p w14:paraId="6D40CC9A" w14:textId="06D8B41C" w:rsidR="00C26284" w:rsidRPr="00064D5F" w:rsidRDefault="00C26284" w:rsidP="00C26284">
            <w:pPr>
              <w:widowControl/>
              <w:autoSpaceDE/>
              <w:autoSpaceDN/>
              <w:adjustRightInd/>
              <w:ind w:left="360"/>
              <w:jc w:val="both"/>
              <w:rPr>
                <w:rFonts w:asciiTheme="minorHAnsi" w:hAnsiTheme="minorHAnsi" w:cstheme="minorHAnsi"/>
                <w:b/>
                <w:i/>
                <w:iCs/>
                <w:sz w:val="12"/>
                <w:szCs w:val="12"/>
              </w:rPr>
            </w:pPr>
            <w:r w:rsidRPr="00064D5F">
              <w:rPr>
                <w:rFonts w:asciiTheme="minorHAnsi" w:hAnsiTheme="minorHAnsi" w:cstheme="minorHAnsi"/>
                <w:b/>
                <w:i/>
                <w:iCs/>
                <w:sz w:val="12"/>
                <w:szCs w:val="12"/>
              </w:rPr>
              <w:t>Buvo pagaminti šalyje......................................Įmonėje..............................(</w:t>
            </w:r>
            <w:r w:rsidR="009030C0" w:rsidRPr="00064D5F">
              <w:rPr>
                <w:rFonts w:asciiTheme="minorHAnsi" w:hAnsiTheme="minorHAnsi" w:cstheme="minorHAnsi"/>
                <w:b/>
                <w:i/>
                <w:iCs/>
                <w:sz w:val="12"/>
                <w:szCs w:val="12"/>
              </w:rPr>
              <w:t xml:space="preserve">įmonės patvirtinimo numeris, </w:t>
            </w:r>
            <w:r w:rsidR="00D77BBF" w:rsidRPr="00064D5F">
              <w:rPr>
                <w:rFonts w:asciiTheme="minorHAnsi" w:hAnsiTheme="minorHAnsi" w:cstheme="minorHAnsi"/>
                <w:b/>
                <w:i/>
                <w:iCs/>
                <w:sz w:val="12"/>
                <w:szCs w:val="12"/>
              </w:rPr>
              <w:t>iš kurios buvo kilę pieno produktai, kuri</w:t>
            </w:r>
            <w:r w:rsidR="000C6F6B" w:rsidRPr="00064D5F">
              <w:rPr>
                <w:rFonts w:asciiTheme="minorHAnsi" w:hAnsiTheme="minorHAnsi" w:cstheme="minorHAnsi"/>
                <w:b/>
                <w:i/>
                <w:iCs/>
                <w:sz w:val="12"/>
                <w:szCs w:val="12"/>
              </w:rPr>
              <w:t>e buvo naudojami sudėtinių produktų gamyboje</w:t>
            </w:r>
            <w:r w:rsidR="00010698" w:rsidRPr="00064D5F">
              <w:rPr>
                <w:rFonts w:asciiTheme="minorHAnsi" w:hAnsiTheme="minorHAnsi" w:cstheme="minorHAnsi"/>
                <w:b/>
                <w:i/>
                <w:iCs/>
                <w:sz w:val="12"/>
                <w:szCs w:val="12"/>
              </w:rPr>
              <w:t xml:space="preserve"> kai jie buvo eksportuojami į BiH arba ES). Pieno produktų kilmės šalis</w:t>
            </w:r>
            <w:r w:rsidR="00163779" w:rsidRPr="00064D5F">
              <w:rPr>
                <w:rFonts w:asciiTheme="minorHAnsi" w:hAnsiTheme="minorHAnsi" w:cstheme="minorHAnsi"/>
                <w:b/>
                <w:i/>
                <w:iCs/>
                <w:sz w:val="12"/>
                <w:szCs w:val="12"/>
              </w:rPr>
              <w:t xml:space="preserve"> turi būti nurodyta viena iš duotų:</w:t>
            </w:r>
          </w:p>
          <w:p w14:paraId="1C83C924" w14:textId="7F8BF81C" w:rsidR="00163779" w:rsidRPr="00064D5F" w:rsidRDefault="00163779" w:rsidP="00163779">
            <w:pPr>
              <w:pStyle w:val="ListParagraph"/>
              <w:widowControl/>
              <w:numPr>
                <w:ilvl w:val="0"/>
                <w:numId w:val="1"/>
              </w:numPr>
              <w:autoSpaceDE/>
              <w:autoSpaceDN/>
              <w:adjustRightInd/>
              <w:jc w:val="both"/>
              <w:rPr>
                <w:rFonts w:asciiTheme="minorHAnsi" w:hAnsiTheme="minorHAnsi" w:cstheme="minorHAnsi"/>
                <w:b/>
                <w:i/>
                <w:iCs/>
                <w:sz w:val="12"/>
                <w:szCs w:val="12"/>
                <w:lang w:val="mk-MK"/>
              </w:rPr>
            </w:pPr>
            <w:r w:rsidRPr="00064D5F">
              <w:rPr>
                <w:rFonts w:asciiTheme="minorHAnsi" w:hAnsiTheme="minorHAnsi" w:cstheme="minorHAnsi"/>
                <w:b/>
                <w:i/>
                <w:iCs/>
                <w:sz w:val="12"/>
                <w:szCs w:val="12"/>
                <w:lang w:val="lt-LT"/>
              </w:rPr>
              <w:t>Ta pati kaip nurodyta langelyje I.7</w:t>
            </w:r>
            <w:r w:rsidR="00064D5F" w:rsidRPr="00064D5F">
              <w:rPr>
                <w:rFonts w:asciiTheme="minorHAnsi" w:hAnsiTheme="minorHAnsi" w:cstheme="minorHAnsi"/>
                <w:b/>
                <w:i/>
                <w:iCs/>
                <w:sz w:val="12"/>
                <w:szCs w:val="12"/>
                <w:lang w:val="lt-LT"/>
              </w:rPr>
              <w:t>;</w:t>
            </w:r>
          </w:p>
          <w:p w14:paraId="7FF51FEE" w14:textId="2762334D" w:rsidR="00064D5F" w:rsidRPr="00064D5F" w:rsidRDefault="00064D5F" w:rsidP="00163779">
            <w:pPr>
              <w:pStyle w:val="ListParagraph"/>
              <w:widowControl/>
              <w:numPr>
                <w:ilvl w:val="0"/>
                <w:numId w:val="1"/>
              </w:numPr>
              <w:autoSpaceDE/>
              <w:autoSpaceDN/>
              <w:adjustRightInd/>
              <w:jc w:val="both"/>
              <w:rPr>
                <w:rFonts w:asciiTheme="minorHAnsi" w:hAnsiTheme="minorHAnsi" w:cstheme="minorHAnsi"/>
                <w:b/>
                <w:i/>
                <w:iCs/>
                <w:sz w:val="12"/>
                <w:szCs w:val="12"/>
                <w:lang w:val="mk-MK"/>
              </w:rPr>
            </w:pPr>
            <w:r w:rsidRPr="00064D5F">
              <w:rPr>
                <w:rFonts w:asciiTheme="minorHAnsi" w:hAnsiTheme="minorHAnsi" w:cstheme="minorHAnsi"/>
                <w:b/>
                <w:i/>
                <w:iCs/>
                <w:sz w:val="12"/>
                <w:szCs w:val="12"/>
                <w:lang w:val="lt-LT"/>
              </w:rPr>
              <w:t xml:space="preserve">Viena iš Europos Sąjungos </w:t>
            </w:r>
            <w:r w:rsidR="008303C4">
              <w:rPr>
                <w:rFonts w:asciiTheme="minorHAnsi" w:hAnsiTheme="minorHAnsi" w:cstheme="minorHAnsi"/>
                <w:b/>
                <w:i/>
                <w:iCs/>
                <w:sz w:val="12"/>
                <w:szCs w:val="12"/>
                <w:lang w:val="lt-LT"/>
              </w:rPr>
              <w:t xml:space="preserve">valstybių </w:t>
            </w:r>
            <w:r w:rsidRPr="00064D5F">
              <w:rPr>
                <w:rFonts w:asciiTheme="minorHAnsi" w:hAnsiTheme="minorHAnsi" w:cstheme="minorHAnsi"/>
                <w:b/>
                <w:i/>
                <w:iCs/>
                <w:sz w:val="12"/>
                <w:szCs w:val="12"/>
                <w:lang w:val="lt-LT"/>
              </w:rPr>
              <w:t>narių;</w:t>
            </w:r>
          </w:p>
          <w:p w14:paraId="3385DB54" w14:textId="77777777" w:rsidR="002F0C44" w:rsidRPr="002F0C44" w:rsidRDefault="002F0C44" w:rsidP="002F0C44">
            <w:pPr>
              <w:widowControl/>
              <w:autoSpaceDE/>
              <w:autoSpaceDN/>
              <w:adjustRightInd/>
              <w:ind w:left="720"/>
              <w:jc w:val="both"/>
              <w:rPr>
                <w:rFonts w:asciiTheme="minorHAnsi" w:hAnsiTheme="minorHAnsi" w:cstheme="minorHAnsi"/>
                <w:b/>
                <w:sz w:val="12"/>
                <w:szCs w:val="12"/>
                <w:lang w:val="mk-MK"/>
              </w:rPr>
            </w:pPr>
          </w:p>
          <w:p w14:paraId="3385DB55" w14:textId="4F37E340" w:rsidR="00E27825" w:rsidRPr="00CF1A0A" w:rsidRDefault="00E27825" w:rsidP="00E27825">
            <w:pPr>
              <w:ind w:right="102"/>
              <w:jc w:val="both"/>
              <w:rPr>
                <w:rFonts w:asciiTheme="minorHAnsi" w:hAnsiTheme="minorHAnsi" w:cstheme="minorHAnsi"/>
                <w:b/>
                <w:i/>
                <w:iCs/>
                <w:sz w:val="12"/>
                <w:szCs w:val="12"/>
                <w:lang w:val="bs-Latn-BA"/>
              </w:rPr>
            </w:pPr>
            <w:r w:rsidRPr="00B8185D">
              <w:rPr>
                <w:rFonts w:asciiTheme="minorHAnsi" w:hAnsiTheme="minorHAnsi" w:cstheme="minorHAnsi"/>
                <w:sz w:val="12"/>
                <w:szCs w:val="12"/>
                <w:lang w:val="bs-Latn-BA"/>
              </w:rPr>
              <w:t xml:space="preserve">Država porijekla navedena u rubrici I.7. mora biti </w:t>
            </w:r>
            <w:r w:rsidR="002F0C44">
              <w:rPr>
                <w:rFonts w:asciiTheme="minorHAnsi" w:hAnsiTheme="minorHAnsi" w:cstheme="minorHAnsi"/>
                <w:sz w:val="12"/>
                <w:szCs w:val="12"/>
                <w:lang w:val="bs-Latn-BA"/>
              </w:rPr>
              <w:t>odobrena za uvoz mlijeka i</w:t>
            </w:r>
            <w:r w:rsidR="00D04D65">
              <w:rPr>
                <w:rFonts w:asciiTheme="minorHAnsi" w:hAnsiTheme="minorHAnsi" w:cstheme="minorHAnsi"/>
                <w:sz w:val="12"/>
                <w:szCs w:val="12"/>
                <w:lang w:val="bs-Latn-BA"/>
              </w:rPr>
              <w:t xml:space="preserve"> </w:t>
            </w:r>
            <w:r w:rsidR="002F0C44">
              <w:rPr>
                <w:rFonts w:asciiTheme="minorHAnsi" w:hAnsiTheme="minorHAnsi" w:cstheme="minorHAnsi"/>
                <w:sz w:val="12"/>
                <w:szCs w:val="12"/>
                <w:lang w:val="bs-Latn-BA"/>
              </w:rPr>
              <w:t>mliječnih proizvoda u BiH</w:t>
            </w:r>
            <w:r w:rsidRPr="00B8185D">
              <w:rPr>
                <w:rFonts w:asciiTheme="minorHAnsi" w:eastAsia="TimesNewRomanPSMT" w:hAnsiTheme="minorHAnsi" w:cstheme="minorHAnsi"/>
                <w:sz w:val="12"/>
                <w:szCs w:val="12"/>
                <w:lang w:val="bs-Latn-BA" w:eastAsia="en-US"/>
              </w:rPr>
              <w:t xml:space="preserve">;/ </w:t>
            </w:r>
            <w:r w:rsidRPr="002F0C44">
              <w:rPr>
                <w:rFonts w:asciiTheme="minorHAnsi" w:hAnsiTheme="minorHAnsi" w:cstheme="minorHAnsi"/>
                <w:b/>
                <w:sz w:val="12"/>
                <w:szCs w:val="12"/>
              </w:rPr>
              <w:t xml:space="preserve">The country of origin indicated in box I.7 must be </w:t>
            </w:r>
            <w:r w:rsidR="002F0C44" w:rsidRPr="002F0C44">
              <w:rPr>
                <w:rFonts w:asciiTheme="minorHAnsi" w:hAnsiTheme="minorHAnsi" w:cstheme="minorHAnsi"/>
                <w:b/>
                <w:sz w:val="12"/>
                <w:szCs w:val="12"/>
              </w:rPr>
              <w:t>approved for import of milk and dairy products into BiH</w:t>
            </w:r>
            <w:r w:rsidRPr="002F0C44">
              <w:rPr>
                <w:rFonts w:asciiTheme="minorHAnsi" w:hAnsiTheme="minorHAnsi" w:cstheme="minorHAnsi"/>
                <w:b/>
                <w:sz w:val="12"/>
                <w:szCs w:val="12"/>
              </w:rPr>
              <w:t>;</w:t>
            </w:r>
            <w:r w:rsidR="00CF1A0A">
              <w:rPr>
                <w:rFonts w:asciiTheme="minorHAnsi" w:hAnsiTheme="minorHAnsi" w:cstheme="minorHAnsi"/>
                <w:b/>
                <w:sz w:val="12"/>
                <w:szCs w:val="12"/>
              </w:rPr>
              <w:t xml:space="preserve">/ </w:t>
            </w:r>
            <w:r w:rsidR="00CF1A0A">
              <w:rPr>
                <w:rFonts w:asciiTheme="minorHAnsi" w:hAnsiTheme="minorHAnsi" w:cstheme="minorHAnsi"/>
                <w:bCs/>
                <w:i/>
                <w:iCs/>
                <w:sz w:val="12"/>
                <w:szCs w:val="12"/>
              </w:rPr>
              <w:t xml:space="preserve"> </w:t>
            </w:r>
            <w:r w:rsidR="00CF1A0A">
              <w:rPr>
                <w:rFonts w:asciiTheme="minorHAnsi" w:hAnsiTheme="minorHAnsi" w:cstheme="minorHAnsi"/>
                <w:b/>
                <w:i/>
                <w:iCs/>
                <w:sz w:val="12"/>
                <w:szCs w:val="12"/>
              </w:rPr>
              <w:t xml:space="preserve">I.7 langelyje nurodyta kilmės šalis turi būti patvirtinta pieno ir pieno produktų importui į </w:t>
            </w:r>
            <w:r w:rsidR="00A615D2">
              <w:rPr>
                <w:rFonts w:asciiTheme="minorHAnsi" w:hAnsiTheme="minorHAnsi" w:cstheme="minorHAnsi"/>
                <w:b/>
                <w:i/>
                <w:iCs/>
                <w:sz w:val="12"/>
                <w:szCs w:val="12"/>
              </w:rPr>
              <w:t>BiH</w:t>
            </w:r>
            <w:r w:rsidR="00712918">
              <w:rPr>
                <w:rFonts w:asciiTheme="minorHAnsi" w:hAnsiTheme="minorHAnsi" w:cstheme="minorHAnsi"/>
                <w:b/>
                <w:i/>
                <w:iCs/>
                <w:sz w:val="12"/>
                <w:szCs w:val="12"/>
              </w:rPr>
              <w:t>;</w:t>
            </w:r>
          </w:p>
          <w:p w14:paraId="3385DB56" w14:textId="749DBD5F" w:rsidR="00E27825" w:rsidRPr="00B8185D" w:rsidRDefault="00E27825" w:rsidP="00DA47A1">
            <w:pPr>
              <w:pStyle w:val="ListParagraph"/>
              <w:numPr>
                <w:ilvl w:val="0"/>
                <w:numId w:val="15"/>
              </w:numPr>
              <w:ind w:right="102"/>
              <w:jc w:val="both"/>
              <w:rPr>
                <w:rFonts w:asciiTheme="minorHAnsi" w:hAnsiTheme="minorHAnsi" w:cstheme="minorHAnsi"/>
                <w:b/>
                <w:sz w:val="12"/>
                <w:szCs w:val="12"/>
                <w:lang w:val="bs-Latn-BA"/>
              </w:rPr>
            </w:pPr>
            <w:r w:rsidRPr="00B8185D">
              <w:rPr>
                <w:rFonts w:asciiTheme="minorHAnsi" w:hAnsiTheme="minorHAnsi" w:cstheme="minorHAnsi"/>
                <w:sz w:val="12"/>
                <w:szCs w:val="12"/>
              </w:rPr>
              <w:t xml:space="preserve">proizvodeni su od mlijeka koje potiče od životinja:/ </w:t>
            </w:r>
            <w:r w:rsidRPr="002F0C44">
              <w:rPr>
                <w:rFonts w:asciiTheme="minorHAnsi" w:hAnsiTheme="minorHAnsi" w:cstheme="minorHAnsi"/>
                <w:b/>
                <w:sz w:val="12"/>
                <w:szCs w:val="12"/>
              </w:rPr>
              <w:t>have been produced from milk obtained from animals:</w:t>
            </w:r>
            <w:r w:rsidR="00521A5E">
              <w:rPr>
                <w:rFonts w:asciiTheme="minorHAnsi" w:hAnsiTheme="minorHAnsi" w:cstheme="minorHAnsi"/>
                <w:b/>
                <w:sz w:val="12"/>
                <w:szCs w:val="12"/>
              </w:rPr>
              <w:t xml:space="preserve">/ </w:t>
            </w:r>
            <w:r w:rsidR="00521A5E">
              <w:rPr>
                <w:rFonts w:asciiTheme="minorHAnsi" w:hAnsiTheme="minorHAnsi" w:cstheme="minorHAnsi"/>
                <w:b/>
                <w:i/>
                <w:iCs/>
                <w:sz w:val="12"/>
                <w:szCs w:val="12"/>
              </w:rPr>
              <w:t>buvo pagaminti iš pieno, gauto iš gyvūnų:</w:t>
            </w:r>
          </w:p>
          <w:p w14:paraId="3385DB57" w14:textId="34FF33BC" w:rsidR="00E27825" w:rsidRPr="00B8185D" w:rsidRDefault="00E27825" w:rsidP="00DA47A1">
            <w:pPr>
              <w:pStyle w:val="ListParagraph"/>
              <w:numPr>
                <w:ilvl w:val="0"/>
                <w:numId w:val="16"/>
              </w:numPr>
              <w:ind w:right="102"/>
              <w:jc w:val="both"/>
              <w:rPr>
                <w:rFonts w:asciiTheme="minorHAnsi" w:hAnsiTheme="minorHAnsi" w:cstheme="minorHAnsi"/>
                <w:b/>
                <w:sz w:val="12"/>
                <w:szCs w:val="12"/>
                <w:lang w:val="bs-Latn-BA"/>
              </w:rPr>
            </w:pPr>
            <w:r w:rsidRPr="00B8185D">
              <w:rPr>
                <w:rFonts w:asciiTheme="minorHAnsi" w:hAnsiTheme="minorHAnsi" w:cstheme="minorHAnsi"/>
                <w:sz w:val="12"/>
                <w:szCs w:val="12"/>
                <w:lang w:val="bs-Latn-BA"/>
              </w:rPr>
              <w:t>koje su pod nadzorom službene veterinarske inspekcije/</w:t>
            </w:r>
            <w:r w:rsidRPr="00B8185D">
              <w:rPr>
                <w:rFonts w:asciiTheme="minorHAnsi" w:hAnsiTheme="minorHAnsi" w:cstheme="minorHAnsi"/>
                <w:b/>
                <w:sz w:val="12"/>
                <w:szCs w:val="12"/>
                <w:lang w:val="bs-Latn-BA"/>
              </w:rPr>
              <w:t xml:space="preserve"> </w:t>
            </w:r>
            <w:r w:rsidRPr="002F0C44">
              <w:rPr>
                <w:rFonts w:asciiTheme="minorHAnsi" w:hAnsiTheme="minorHAnsi" w:cstheme="minorHAnsi"/>
                <w:b/>
                <w:sz w:val="12"/>
                <w:szCs w:val="12"/>
              </w:rPr>
              <w:t>under the control of the official veterinary service;</w:t>
            </w:r>
            <w:r w:rsidR="00521A5E">
              <w:rPr>
                <w:rFonts w:asciiTheme="minorHAnsi" w:hAnsiTheme="minorHAnsi" w:cstheme="minorHAnsi"/>
                <w:b/>
                <w:sz w:val="12"/>
                <w:szCs w:val="12"/>
              </w:rPr>
              <w:t xml:space="preserve">/ </w:t>
            </w:r>
            <w:r w:rsidR="00521A5E">
              <w:rPr>
                <w:rFonts w:asciiTheme="minorHAnsi" w:hAnsiTheme="minorHAnsi" w:cstheme="minorHAnsi"/>
                <w:b/>
                <w:i/>
                <w:iCs/>
                <w:sz w:val="12"/>
                <w:szCs w:val="12"/>
              </w:rPr>
              <w:t>kurie yra prižiūrimi valstybin</w:t>
            </w:r>
            <w:r w:rsidR="008303C4">
              <w:rPr>
                <w:rFonts w:asciiTheme="minorHAnsi" w:hAnsiTheme="minorHAnsi" w:cstheme="minorHAnsi"/>
                <w:b/>
                <w:i/>
                <w:iCs/>
                <w:sz w:val="12"/>
                <w:szCs w:val="12"/>
              </w:rPr>
              <w:t>ės</w:t>
            </w:r>
            <w:r w:rsidR="00521A5E">
              <w:rPr>
                <w:rFonts w:asciiTheme="minorHAnsi" w:hAnsiTheme="minorHAnsi" w:cstheme="minorHAnsi"/>
                <w:b/>
                <w:i/>
                <w:iCs/>
                <w:sz w:val="12"/>
                <w:szCs w:val="12"/>
              </w:rPr>
              <w:t xml:space="preserve"> veterinarijos tarnyb</w:t>
            </w:r>
            <w:r w:rsidR="008303C4">
              <w:rPr>
                <w:rFonts w:asciiTheme="minorHAnsi" w:hAnsiTheme="minorHAnsi" w:cstheme="minorHAnsi"/>
                <w:b/>
                <w:i/>
                <w:iCs/>
                <w:sz w:val="12"/>
                <w:szCs w:val="12"/>
              </w:rPr>
              <w:t>os</w:t>
            </w:r>
            <w:r w:rsidR="00521A5E">
              <w:rPr>
                <w:rFonts w:asciiTheme="minorHAnsi" w:hAnsiTheme="minorHAnsi" w:cstheme="minorHAnsi"/>
                <w:b/>
                <w:i/>
                <w:iCs/>
                <w:sz w:val="12"/>
                <w:szCs w:val="12"/>
              </w:rPr>
              <w:t>;</w:t>
            </w:r>
          </w:p>
          <w:p w14:paraId="3385DB58" w14:textId="502D51C2" w:rsidR="00E27825" w:rsidRPr="00B8185D" w:rsidRDefault="00E27825" w:rsidP="00DA47A1">
            <w:pPr>
              <w:pStyle w:val="ListParagraph"/>
              <w:numPr>
                <w:ilvl w:val="0"/>
                <w:numId w:val="16"/>
              </w:numPr>
              <w:ind w:right="102"/>
              <w:jc w:val="both"/>
              <w:rPr>
                <w:rFonts w:asciiTheme="minorHAnsi" w:hAnsiTheme="minorHAnsi" w:cstheme="minorHAnsi"/>
                <w:b/>
                <w:sz w:val="12"/>
                <w:szCs w:val="12"/>
                <w:lang w:val="bs-Latn-BA"/>
              </w:rPr>
            </w:pPr>
            <w:r w:rsidRPr="00B8185D">
              <w:rPr>
                <w:rFonts w:asciiTheme="minorHAnsi" w:hAnsiTheme="minorHAnsi" w:cstheme="minorHAnsi"/>
                <w:sz w:val="12"/>
                <w:szCs w:val="12"/>
                <w:lang w:val="bs-Latn-BA"/>
              </w:rPr>
              <w:t>koje pripadaju imanjima koja nisu predmet zabrane bilo za sl</w:t>
            </w:r>
            <w:r w:rsidR="002F0C44">
              <w:rPr>
                <w:rFonts w:asciiTheme="minorHAnsi" w:hAnsiTheme="minorHAnsi" w:cstheme="minorHAnsi"/>
                <w:sz w:val="12"/>
                <w:szCs w:val="12"/>
                <w:lang w:val="bs-Latn-BA"/>
              </w:rPr>
              <w:t>inavku i šap ili goveđu kugu,i</w:t>
            </w:r>
            <w:r w:rsidRPr="00B8185D">
              <w:rPr>
                <w:rFonts w:asciiTheme="minorHAnsi" w:hAnsiTheme="minorHAnsi" w:cstheme="minorHAnsi"/>
                <w:sz w:val="12"/>
                <w:szCs w:val="12"/>
                <w:lang w:val="bs-Latn-BA"/>
              </w:rPr>
              <w:t>/</w:t>
            </w:r>
            <w:r w:rsidRPr="00B8185D">
              <w:rPr>
                <w:rFonts w:asciiTheme="minorHAnsi" w:hAnsiTheme="minorHAnsi" w:cstheme="minorHAnsi"/>
                <w:b/>
                <w:sz w:val="12"/>
                <w:szCs w:val="12"/>
                <w:lang w:val="bs-Latn-BA"/>
              </w:rPr>
              <w:t xml:space="preserve"> </w:t>
            </w:r>
            <w:r w:rsidRPr="002F0C44">
              <w:rPr>
                <w:rFonts w:asciiTheme="minorHAnsi" w:hAnsiTheme="minorHAnsi" w:cstheme="minorHAnsi"/>
                <w:b/>
                <w:sz w:val="12"/>
                <w:szCs w:val="12"/>
              </w:rPr>
              <w:t>belonging to holdings which were not under restrictions due to foot-and-mouth disease or rinderpest; and</w:t>
            </w:r>
            <w:r w:rsidR="00CE53A9">
              <w:rPr>
                <w:rFonts w:asciiTheme="minorHAnsi" w:hAnsiTheme="minorHAnsi" w:cstheme="minorHAnsi"/>
                <w:b/>
                <w:sz w:val="12"/>
                <w:szCs w:val="12"/>
              </w:rPr>
              <w:t xml:space="preserve">/ </w:t>
            </w:r>
            <w:r w:rsidR="00CE53A9">
              <w:rPr>
                <w:rFonts w:asciiTheme="minorHAnsi" w:hAnsiTheme="minorHAnsi" w:cstheme="minorHAnsi"/>
                <w:b/>
                <w:i/>
                <w:iCs/>
                <w:sz w:val="12"/>
                <w:szCs w:val="12"/>
              </w:rPr>
              <w:t>Priklausantys ūkiams, kuriems nebuvo taikomi apribojimai dėl snukio ir nagų ligos ar galvijų maro; ir</w:t>
            </w:r>
          </w:p>
          <w:p w14:paraId="3385DB59" w14:textId="603F754E" w:rsidR="00E27825" w:rsidRPr="00D04D65" w:rsidRDefault="00E27825" w:rsidP="00DA47A1">
            <w:pPr>
              <w:pStyle w:val="ListParagraph"/>
              <w:numPr>
                <w:ilvl w:val="0"/>
                <w:numId w:val="16"/>
              </w:numPr>
              <w:ind w:right="102"/>
              <w:jc w:val="both"/>
              <w:rPr>
                <w:rFonts w:asciiTheme="minorHAnsi" w:hAnsiTheme="minorHAnsi" w:cstheme="minorHAnsi"/>
                <w:b/>
                <w:sz w:val="12"/>
                <w:szCs w:val="12"/>
                <w:lang w:val="mk-MK"/>
              </w:rPr>
            </w:pPr>
            <w:r w:rsidRPr="00B8185D">
              <w:rPr>
                <w:rFonts w:asciiTheme="minorHAnsi" w:hAnsiTheme="minorHAnsi" w:cstheme="minorHAnsi"/>
                <w:sz w:val="12"/>
                <w:szCs w:val="12"/>
                <w:lang w:val="bs-Latn-BA"/>
              </w:rPr>
              <w:t>podvrgnute su redovnoj veterinarskoj</w:t>
            </w:r>
            <w:r w:rsidRPr="00926542">
              <w:rPr>
                <w:rFonts w:asciiTheme="minorHAnsi" w:hAnsiTheme="minorHAnsi" w:cstheme="minorHAnsi"/>
                <w:sz w:val="12"/>
                <w:szCs w:val="12"/>
                <w:lang w:val="bs-Latn-BA"/>
              </w:rPr>
              <w:t xml:space="preserve"> inspekciji u cilju udovoljavanja uslovima po pitanju zdravlja životinja</w:t>
            </w:r>
            <w:r w:rsidRPr="00926542">
              <w:rPr>
                <w:rFonts w:asciiTheme="minorHAnsi" w:eastAsia="TimesNewRomanPSMT" w:hAnsiTheme="minorHAnsi" w:cstheme="minorHAnsi"/>
                <w:sz w:val="12"/>
                <w:szCs w:val="12"/>
                <w:lang w:val="bs-Latn-BA" w:eastAsia="en-US"/>
              </w:rPr>
              <w:t xml:space="preserve">;/ </w:t>
            </w:r>
            <w:r w:rsidRPr="00D04D65">
              <w:rPr>
                <w:rFonts w:asciiTheme="minorHAnsi" w:hAnsiTheme="minorHAnsi" w:cstheme="minorHAnsi"/>
                <w:b/>
                <w:sz w:val="12"/>
                <w:szCs w:val="12"/>
              </w:rPr>
              <w:t>subject to regular veterinary inspections to ensure that they satisfy the animal health conditions;</w:t>
            </w:r>
            <w:r w:rsidR="008303C4">
              <w:rPr>
                <w:rFonts w:asciiTheme="minorHAnsi" w:hAnsiTheme="minorHAnsi" w:cstheme="minorHAnsi"/>
                <w:b/>
                <w:sz w:val="12"/>
                <w:szCs w:val="12"/>
              </w:rPr>
              <w:t>/</w:t>
            </w:r>
            <w:r w:rsidR="00B20235">
              <w:rPr>
                <w:rFonts w:asciiTheme="minorHAnsi" w:hAnsiTheme="minorHAnsi" w:cstheme="minorHAnsi"/>
                <w:b/>
                <w:sz w:val="12"/>
                <w:szCs w:val="12"/>
              </w:rPr>
              <w:t xml:space="preserve"> </w:t>
            </w:r>
            <w:r w:rsidR="00B20235">
              <w:rPr>
                <w:rFonts w:asciiTheme="minorHAnsi" w:hAnsiTheme="minorHAnsi" w:cstheme="minorHAnsi"/>
                <w:b/>
                <w:i/>
                <w:iCs/>
                <w:sz w:val="12"/>
                <w:szCs w:val="12"/>
              </w:rPr>
              <w:t>Reguliariai atliekami veterinariniai patikrinimai, siekiant užtikrinti, kad jie atitinka gyvūnų sveikatos reikalavimus;</w:t>
            </w:r>
          </w:p>
          <w:p w14:paraId="3385DB5A" w14:textId="77777777" w:rsidR="002F0C44" w:rsidRDefault="002F0C44" w:rsidP="002F0C44">
            <w:pPr>
              <w:pStyle w:val="ListParagraph"/>
              <w:ind w:left="1080" w:right="102"/>
              <w:jc w:val="both"/>
              <w:rPr>
                <w:rFonts w:asciiTheme="minorHAnsi" w:hAnsiTheme="minorHAnsi" w:cstheme="minorHAnsi"/>
                <w:sz w:val="12"/>
                <w:szCs w:val="12"/>
                <w:lang w:val="bs-Latn-BA"/>
              </w:rPr>
            </w:pPr>
          </w:p>
          <w:p w14:paraId="3385DB5B" w14:textId="68C563A8" w:rsidR="002F0C44" w:rsidRPr="003825D2" w:rsidRDefault="002F0C44" w:rsidP="002F0C44">
            <w:pPr>
              <w:pStyle w:val="ListParagraph"/>
              <w:ind w:left="192" w:right="102" w:hanging="142"/>
              <w:jc w:val="both"/>
              <w:rPr>
                <w:rFonts w:asciiTheme="minorHAnsi" w:hAnsiTheme="minorHAnsi" w:cstheme="minorHAnsi"/>
                <w:b/>
                <w:bCs/>
                <w:i/>
                <w:iCs/>
                <w:sz w:val="12"/>
                <w:szCs w:val="12"/>
                <w:lang w:val="bs-Latn-BA"/>
              </w:rPr>
            </w:pPr>
            <w:r w:rsidRPr="00CA667D">
              <w:rPr>
                <w:rFonts w:asciiTheme="minorHAnsi" w:hAnsiTheme="minorHAnsi" w:cstheme="minorHAnsi"/>
                <w:sz w:val="12"/>
                <w:szCs w:val="12"/>
              </w:rPr>
              <w:t>c)</w:t>
            </w:r>
            <w:r w:rsidRPr="00CA667D">
              <w:rPr>
                <w:rFonts w:asciiTheme="minorHAnsi" w:hAnsiTheme="minorHAnsi" w:cstheme="minorHAnsi"/>
                <w:sz w:val="12"/>
                <w:szCs w:val="12"/>
                <w:lang w:val="bs-Latn-BA"/>
              </w:rPr>
              <w:t xml:space="preserve"> mliječni proizvodi su proizvedeni od mlijeka koje je dobiveno od:/ </w:t>
            </w:r>
            <w:r w:rsidRPr="00D04D65">
              <w:rPr>
                <w:rFonts w:asciiTheme="minorHAnsi" w:hAnsiTheme="minorHAnsi" w:cstheme="minorHAnsi"/>
                <w:b/>
                <w:sz w:val="12"/>
                <w:szCs w:val="12"/>
              </w:rPr>
              <w:t>are dairy products made from raw milk obtained from</w:t>
            </w:r>
            <w:r>
              <w:rPr>
                <w:rFonts w:asciiTheme="minorHAnsi" w:hAnsiTheme="minorHAnsi" w:cstheme="minorHAnsi"/>
                <w:sz w:val="12"/>
                <w:szCs w:val="12"/>
              </w:rPr>
              <w:t>:</w:t>
            </w:r>
            <w:r w:rsidR="003825D2">
              <w:rPr>
                <w:rFonts w:asciiTheme="minorHAnsi" w:hAnsiTheme="minorHAnsi" w:cstheme="minorHAnsi"/>
                <w:sz w:val="12"/>
                <w:szCs w:val="12"/>
              </w:rPr>
              <w:t xml:space="preserve">/ </w:t>
            </w:r>
            <w:r w:rsidR="003825D2">
              <w:rPr>
                <w:rFonts w:asciiTheme="minorHAnsi" w:hAnsiTheme="minorHAnsi" w:cstheme="minorHAnsi"/>
                <w:b/>
                <w:bCs/>
                <w:i/>
                <w:iCs/>
                <w:sz w:val="12"/>
                <w:szCs w:val="12"/>
              </w:rPr>
              <w:t>yra pieno produktai, pagaminti iš žalio pieno, gauto iš:</w:t>
            </w:r>
          </w:p>
          <w:p w14:paraId="3385DB5C" w14:textId="77777777" w:rsidR="002F0C44" w:rsidRDefault="002F0C44" w:rsidP="002F0C44">
            <w:pPr>
              <w:pStyle w:val="ListParagraph"/>
              <w:ind w:left="192" w:right="102" w:hanging="142"/>
              <w:jc w:val="both"/>
              <w:rPr>
                <w:rFonts w:asciiTheme="minorHAnsi" w:hAnsiTheme="minorHAnsi" w:cstheme="minorHAnsi"/>
                <w:b/>
                <w:sz w:val="12"/>
                <w:szCs w:val="12"/>
                <w:lang w:val="bs-Latn-BA"/>
              </w:rPr>
            </w:pPr>
          </w:p>
          <w:p w14:paraId="3385DB5D" w14:textId="0CB18194" w:rsidR="002F0C44" w:rsidRPr="003825D2" w:rsidRDefault="002F0C44" w:rsidP="002F0C44">
            <w:pPr>
              <w:ind w:left="192" w:right="102" w:hanging="142"/>
              <w:jc w:val="both"/>
              <w:rPr>
                <w:rFonts w:asciiTheme="minorHAnsi" w:hAnsiTheme="minorHAnsi" w:cstheme="minorHAnsi"/>
                <w:bCs/>
                <w:i/>
                <w:iCs/>
                <w:sz w:val="12"/>
                <w:szCs w:val="12"/>
                <w:lang w:val="bs-Latn-BA"/>
              </w:rPr>
            </w:pPr>
            <w:r w:rsidRPr="00CA667D">
              <w:rPr>
                <w:rFonts w:ascii="StobiSerif Regular" w:hAnsi="StobiSerif Regular"/>
                <w:sz w:val="12"/>
                <w:szCs w:val="12"/>
                <w:vertAlign w:val="superscript"/>
              </w:rPr>
              <w:t xml:space="preserve">(1) </w:t>
            </w:r>
            <w:r w:rsidRPr="00CA667D">
              <w:rPr>
                <w:rFonts w:asciiTheme="minorHAnsi" w:hAnsiTheme="minorHAnsi" w:cstheme="minorHAnsi"/>
                <w:sz w:val="12"/>
                <w:szCs w:val="12"/>
              </w:rPr>
              <w:t xml:space="preserve">[krava, ovaca, koza ili bizona i prije izvoza na teritoriju </w:t>
            </w:r>
            <w:r>
              <w:rPr>
                <w:rFonts w:asciiTheme="minorHAnsi" w:hAnsiTheme="minorHAnsi" w:cstheme="minorHAnsi"/>
                <w:sz w:val="12"/>
                <w:szCs w:val="12"/>
              </w:rPr>
              <w:t>BiH</w:t>
            </w:r>
            <w:r w:rsidRPr="00CA667D">
              <w:rPr>
                <w:rFonts w:asciiTheme="minorHAnsi" w:hAnsiTheme="minorHAnsi" w:cstheme="minorHAnsi"/>
                <w:sz w:val="12"/>
                <w:szCs w:val="12"/>
              </w:rPr>
              <w:t xml:space="preserve"> su bili podvrgnuti  ili bili proizvedeni od sirovog mlijeka koje je bilo podrvgnuto:/ </w:t>
            </w:r>
            <w:r w:rsidRPr="00D04D65">
              <w:rPr>
                <w:rFonts w:asciiTheme="minorHAnsi" w:hAnsiTheme="minorHAnsi" w:cstheme="minorHAnsi"/>
                <w:b/>
                <w:sz w:val="12"/>
                <w:szCs w:val="12"/>
              </w:rPr>
              <w:t>cows, ewes, goats or buffaloes and prior to import into the territory of the BiH have undergone or been produced from raw milk which has undergone</w:t>
            </w:r>
            <w:r w:rsidRPr="00D04D65">
              <w:rPr>
                <w:rFonts w:asciiTheme="minorHAnsi" w:hAnsiTheme="minorHAnsi" w:cstheme="minorHAnsi"/>
                <w:b/>
                <w:sz w:val="12"/>
                <w:szCs w:val="12"/>
                <w:lang w:val="bs-Latn-BA"/>
              </w:rPr>
              <w:t>:</w:t>
            </w:r>
            <w:r w:rsidR="003825D2">
              <w:rPr>
                <w:rFonts w:asciiTheme="minorHAnsi" w:hAnsiTheme="minorHAnsi" w:cstheme="minorHAnsi"/>
                <w:b/>
                <w:sz w:val="12"/>
                <w:szCs w:val="12"/>
                <w:lang w:val="bs-Latn-BA"/>
              </w:rPr>
              <w:t xml:space="preserve">/ </w:t>
            </w:r>
            <w:r w:rsidR="003825D2">
              <w:rPr>
                <w:rFonts w:asciiTheme="minorHAnsi" w:hAnsiTheme="minorHAnsi" w:cstheme="minorHAnsi"/>
                <w:b/>
                <w:i/>
                <w:iCs/>
                <w:sz w:val="12"/>
                <w:szCs w:val="12"/>
                <w:lang w:val="bs-Latn-BA"/>
              </w:rPr>
              <w:t>karvių, avių, ožkų arba buivol</w:t>
            </w:r>
            <w:r w:rsidR="008303C4">
              <w:rPr>
                <w:rFonts w:asciiTheme="minorHAnsi" w:hAnsiTheme="minorHAnsi" w:cstheme="minorHAnsi"/>
                <w:b/>
                <w:i/>
                <w:iCs/>
                <w:sz w:val="12"/>
                <w:szCs w:val="12"/>
                <w:lang w:val="bs-Latn-BA"/>
              </w:rPr>
              <w:t>i</w:t>
            </w:r>
            <w:r w:rsidR="003825D2">
              <w:rPr>
                <w:rFonts w:asciiTheme="minorHAnsi" w:hAnsiTheme="minorHAnsi" w:cstheme="minorHAnsi"/>
                <w:b/>
                <w:i/>
                <w:iCs/>
                <w:sz w:val="12"/>
                <w:szCs w:val="12"/>
                <w:lang w:val="bs-Latn-BA"/>
              </w:rPr>
              <w:t xml:space="preserve">ų ir prieš importuojant į BiH teritoriją buvo apdoroti arba </w:t>
            </w:r>
            <w:r w:rsidR="00F076A5">
              <w:rPr>
                <w:rFonts w:asciiTheme="minorHAnsi" w:hAnsiTheme="minorHAnsi" w:cstheme="minorHAnsi"/>
                <w:b/>
                <w:i/>
                <w:iCs/>
                <w:sz w:val="12"/>
                <w:szCs w:val="12"/>
                <w:lang w:val="bs-Latn-BA"/>
              </w:rPr>
              <w:t>pagaminti iš termiškai neapdoroto pieno, kuris</w:t>
            </w:r>
            <w:r w:rsidR="00BE3909">
              <w:rPr>
                <w:rFonts w:asciiTheme="minorHAnsi" w:hAnsiTheme="minorHAnsi" w:cstheme="minorHAnsi"/>
                <w:b/>
                <w:i/>
                <w:iCs/>
                <w:sz w:val="12"/>
                <w:szCs w:val="12"/>
                <w:lang w:val="bs-Latn-BA"/>
              </w:rPr>
              <w:t xml:space="preserve"> buvo:</w:t>
            </w:r>
          </w:p>
          <w:p w14:paraId="3385DB5E" w14:textId="77777777" w:rsidR="002F0C44" w:rsidRPr="002F0C44" w:rsidRDefault="002F0C44" w:rsidP="002F0C44">
            <w:pPr>
              <w:ind w:left="192" w:right="102" w:hanging="142"/>
              <w:jc w:val="both"/>
              <w:rPr>
                <w:rFonts w:asciiTheme="minorHAnsi" w:hAnsiTheme="minorHAnsi" w:cstheme="minorHAnsi"/>
                <w:b/>
                <w:sz w:val="12"/>
                <w:szCs w:val="12"/>
                <w:lang w:val="bs-Latn-BA"/>
              </w:rPr>
            </w:pPr>
          </w:p>
          <w:p w14:paraId="3385DB60" w14:textId="5A48CAA3" w:rsidR="002F0C44" w:rsidRDefault="002F0C44" w:rsidP="007D3EE8">
            <w:pPr>
              <w:ind w:left="618" w:right="102" w:hanging="568"/>
              <w:jc w:val="both"/>
              <w:rPr>
                <w:rFonts w:asciiTheme="minorHAnsi" w:hAnsiTheme="minorHAnsi" w:cstheme="minorHAnsi"/>
                <w:sz w:val="12"/>
                <w:szCs w:val="12"/>
              </w:rPr>
            </w:pPr>
            <w:r w:rsidRPr="002F0C44">
              <w:rPr>
                <w:rFonts w:asciiTheme="minorHAnsi" w:hAnsiTheme="minorHAnsi" w:cstheme="minorHAnsi"/>
                <w:sz w:val="12"/>
                <w:szCs w:val="12"/>
                <w:lang w:val="bs-Latn-BA"/>
              </w:rPr>
              <w:t>(</w:t>
            </w:r>
            <w:r w:rsidRPr="002F0C44">
              <w:rPr>
                <w:rFonts w:asciiTheme="minorHAnsi" w:hAnsiTheme="minorHAnsi" w:cstheme="minorHAnsi"/>
                <w:sz w:val="12"/>
                <w:szCs w:val="12"/>
                <w:vertAlign w:val="superscript"/>
                <w:lang w:val="bs-Latn-BA"/>
              </w:rPr>
              <w:t>1</w:t>
            </w:r>
            <w:r w:rsidRPr="002F0C44">
              <w:rPr>
                <w:rFonts w:asciiTheme="minorHAnsi" w:hAnsiTheme="minorHAnsi" w:cstheme="minorHAnsi"/>
                <w:sz w:val="12"/>
                <w:szCs w:val="12"/>
                <w:lang w:val="bs-Latn-BA"/>
              </w:rPr>
              <w:t>)</w:t>
            </w:r>
            <w:r w:rsidRPr="002F0C44">
              <w:rPr>
                <w:rFonts w:asciiTheme="minorHAnsi" w:hAnsiTheme="minorHAnsi" w:cstheme="minorHAnsi"/>
                <w:sz w:val="12"/>
                <w:szCs w:val="12"/>
                <w:vertAlign w:val="superscript"/>
                <w:lang w:val="bs-Latn-BA"/>
              </w:rPr>
              <w:t>ili/either</w:t>
            </w:r>
            <w:r w:rsidR="00487A3E">
              <w:rPr>
                <w:rFonts w:asciiTheme="minorHAnsi" w:hAnsiTheme="minorHAnsi" w:cstheme="minorHAnsi"/>
                <w:sz w:val="12"/>
                <w:szCs w:val="12"/>
                <w:vertAlign w:val="superscript"/>
                <w:lang w:val="bs-Latn-BA"/>
              </w:rPr>
              <w:t>/</w:t>
            </w:r>
            <w:r w:rsidR="00487A3E">
              <w:rPr>
                <w:rFonts w:asciiTheme="minorHAnsi" w:hAnsiTheme="minorHAnsi" w:cstheme="minorHAnsi"/>
                <w:b/>
                <w:i/>
                <w:iCs/>
                <w:sz w:val="12"/>
                <w:szCs w:val="12"/>
                <w:vertAlign w:val="superscript"/>
                <w:lang w:val="bs-Latn-BA"/>
              </w:rPr>
              <w:t xml:space="preserve"> arba</w:t>
            </w:r>
            <w:r w:rsidR="00487A3E" w:rsidRPr="00C62C0D">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lang w:val="mk-MK"/>
              </w:rPr>
              <w:t xml:space="preserve">     </w:t>
            </w:r>
            <w:r w:rsidR="00487A3E" w:rsidRPr="00B12427">
              <w:rPr>
                <w:rFonts w:asciiTheme="minorHAnsi" w:hAnsiTheme="minorHAnsi" w:cstheme="minorHAnsi"/>
                <w:sz w:val="12"/>
                <w:szCs w:val="12"/>
                <w:lang w:val="mk-MK"/>
              </w:rPr>
              <w:t xml:space="preserve"> </w:t>
            </w:r>
            <w:r w:rsidRPr="00CA667D">
              <w:rPr>
                <w:rFonts w:asciiTheme="minorHAnsi" w:hAnsiTheme="minorHAnsi" w:cstheme="minorHAnsi"/>
                <w:sz w:val="12"/>
                <w:szCs w:val="12"/>
              </w:rPr>
              <w:t>[</w:t>
            </w:r>
            <w:r w:rsidRPr="00CA667D">
              <w:rPr>
                <w:rFonts w:asciiTheme="minorHAnsi" w:eastAsia="Calibri" w:hAnsiTheme="minorHAnsi" w:cstheme="minorHAnsi"/>
                <w:sz w:val="12"/>
                <w:szCs w:val="12"/>
              </w:rPr>
              <w:t>pasterizacije jednokratnom toplinskom obradom koja je barem jednakovrijedna učinku postignutom procesom pasterizacije od najmanje 72 °C kroz 15 sekundi te koja je također dovoljna da osigura negativnu reakciju na test alkalne fosfataze primijenjen neposredno nakom toplinske obrade</w:t>
            </w:r>
            <w:r w:rsidRPr="00CA667D">
              <w:rPr>
                <w:rFonts w:asciiTheme="minorHAnsi" w:hAnsiTheme="minorHAnsi" w:cstheme="minorHAnsi"/>
                <w:sz w:val="12"/>
                <w:szCs w:val="12"/>
              </w:rPr>
              <w:t>./</w:t>
            </w:r>
            <w:r w:rsidRPr="00D04D65">
              <w:rPr>
                <w:rFonts w:asciiTheme="minorHAnsi" w:hAnsiTheme="minorHAnsi" w:cstheme="minorHAnsi"/>
                <w:b/>
                <w:sz w:val="12"/>
                <w:szCs w:val="12"/>
              </w:rPr>
              <w:t xml:space="preserve"> a pasteurization treatment involving a single heat treatment with a heating effect at least equivalent to that achieved by a pasteurization process of at least 72 °C for 15 seconds and where applicable, sufficient to ensure a negative reaction to an alkaline phosphatase test applied immediately after the heat treatment;</w:t>
            </w:r>
            <w:r w:rsidR="00D04D65" w:rsidRPr="00D04D65">
              <w:rPr>
                <w:rFonts w:asciiTheme="minorHAnsi" w:hAnsiTheme="minorHAnsi" w:cstheme="minorHAnsi"/>
                <w:b/>
                <w:sz w:val="12"/>
                <w:szCs w:val="12"/>
                <w:lang w:val="mk-MK"/>
              </w:rPr>
              <w:t xml:space="preserve"> ]</w:t>
            </w:r>
            <w:r w:rsidR="00812794">
              <w:rPr>
                <w:rFonts w:asciiTheme="minorHAnsi" w:hAnsiTheme="minorHAnsi" w:cstheme="minorHAnsi"/>
                <w:b/>
                <w:sz w:val="12"/>
                <w:szCs w:val="12"/>
                <w:lang w:val="lt-LT"/>
              </w:rPr>
              <w:t xml:space="preserve">/ </w:t>
            </w:r>
            <w:r w:rsidR="00812794">
              <w:rPr>
                <w:rFonts w:asciiTheme="minorHAnsi" w:hAnsiTheme="minorHAnsi" w:cstheme="minorHAnsi"/>
                <w:b/>
                <w:i/>
                <w:iCs/>
                <w:sz w:val="12"/>
                <w:szCs w:val="12"/>
                <w:lang w:val="lt-LT"/>
              </w:rPr>
              <w:t>pasterizuotas</w:t>
            </w:r>
            <w:r w:rsidR="009325EA">
              <w:rPr>
                <w:rFonts w:asciiTheme="minorHAnsi" w:hAnsiTheme="minorHAnsi" w:cstheme="minorHAnsi"/>
                <w:b/>
                <w:i/>
                <w:iCs/>
                <w:sz w:val="12"/>
                <w:szCs w:val="12"/>
                <w:lang w:val="lt-LT"/>
              </w:rPr>
              <w:t>, kuomet produkt</w:t>
            </w:r>
            <w:r w:rsidR="00BF7CE1">
              <w:rPr>
                <w:rFonts w:asciiTheme="minorHAnsi" w:hAnsiTheme="minorHAnsi" w:cstheme="minorHAnsi"/>
                <w:b/>
                <w:i/>
                <w:iCs/>
                <w:sz w:val="12"/>
                <w:szCs w:val="12"/>
                <w:lang w:val="lt-LT"/>
              </w:rPr>
              <w:t xml:space="preserve">as yra veikiamas terminio apdorojimo, kurio efektas yra bent jau lygiavertis tam, kuris pasiekiamas pasterizuojant ne žemesnėje kaip 72 </w:t>
            </w:r>
            <w:r w:rsidR="00BF7CE1" w:rsidRPr="00D04D65">
              <w:rPr>
                <w:rFonts w:asciiTheme="minorHAnsi" w:hAnsiTheme="minorHAnsi" w:cstheme="minorHAnsi"/>
                <w:b/>
                <w:sz w:val="12"/>
                <w:szCs w:val="12"/>
              </w:rPr>
              <w:t>°C</w:t>
            </w:r>
            <w:r w:rsidR="00BF7CE1">
              <w:rPr>
                <w:rFonts w:asciiTheme="minorHAnsi" w:hAnsiTheme="minorHAnsi" w:cstheme="minorHAnsi"/>
                <w:b/>
                <w:sz w:val="12"/>
                <w:szCs w:val="12"/>
              </w:rPr>
              <w:t xml:space="preserve"> temperatūroje 15</w:t>
            </w:r>
            <w:r w:rsidR="008F603B">
              <w:rPr>
                <w:rFonts w:asciiTheme="minorHAnsi" w:hAnsiTheme="minorHAnsi" w:cstheme="minorHAnsi"/>
                <w:b/>
                <w:sz w:val="12"/>
                <w:szCs w:val="12"/>
              </w:rPr>
              <w:t xml:space="preserve"> sekundžių, tam, kad būtų užtikrinta neigiama reakcija į šarminės fosfatazės testą, atliek</w:t>
            </w:r>
            <w:r w:rsidR="008303C4">
              <w:rPr>
                <w:rFonts w:asciiTheme="minorHAnsi" w:hAnsiTheme="minorHAnsi" w:cstheme="minorHAnsi"/>
                <w:b/>
                <w:sz w:val="12"/>
                <w:szCs w:val="12"/>
              </w:rPr>
              <w:t>am</w:t>
            </w:r>
            <w:r w:rsidR="008F603B">
              <w:rPr>
                <w:rFonts w:asciiTheme="minorHAnsi" w:hAnsiTheme="minorHAnsi" w:cstheme="minorHAnsi"/>
                <w:b/>
                <w:sz w:val="12"/>
                <w:szCs w:val="12"/>
              </w:rPr>
              <w:t>ą iš karto po apdorojimo karščiu;]</w:t>
            </w:r>
          </w:p>
          <w:p w14:paraId="3385DB61" w14:textId="54797622" w:rsidR="002F0C44" w:rsidRPr="0067318A" w:rsidRDefault="002F0C44" w:rsidP="002F0C44">
            <w:pPr>
              <w:ind w:left="618" w:right="102" w:hanging="568"/>
              <w:jc w:val="both"/>
              <w:rPr>
                <w:rFonts w:asciiTheme="minorHAnsi" w:hAnsiTheme="minorHAnsi" w:cstheme="minorHAnsi"/>
                <w:b/>
                <w:bCs/>
                <w:i/>
                <w:iCs/>
                <w:sz w:val="12"/>
                <w:szCs w:val="12"/>
                <w:lang w:val="lt-LT"/>
              </w:rPr>
            </w:pPr>
            <w:r w:rsidRPr="002F0C44">
              <w:rPr>
                <w:rFonts w:asciiTheme="minorHAnsi" w:hAnsiTheme="minorHAnsi" w:cstheme="minorHAnsi"/>
                <w:sz w:val="12"/>
                <w:szCs w:val="12"/>
                <w:lang w:val="bs-Latn-BA"/>
              </w:rPr>
              <w:t>(</w:t>
            </w:r>
            <w:r w:rsidRPr="002F0C44">
              <w:rPr>
                <w:rFonts w:asciiTheme="minorHAnsi" w:hAnsiTheme="minorHAnsi" w:cstheme="minorHAnsi"/>
                <w:sz w:val="12"/>
                <w:szCs w:val="12"/>
                <w:vertAlign w:val="superscript"/>
                <w:lang w:val="bs-Latn-BA"/>
              </w:rPr>
              <w:t>1</w:t>
            </w:r>
            <w:r w:rsidRPr="002F0C44">
              <w:rPr>
                <w:rFonts w:asciiTheme="minorHAnsi" w:hAnsiTheme="minorHAnsi" w:cstheme="minorHAnsi"/>
                <w:sz w:val="12"/>
                <w:szCs w:val="12"/>
                <w:lang w:val="bs-Latn-BA"/>
              </w:rPr>
              <w:t>)</w:t>
            </w:r>
            <w:r w:rsidRPr="002F0C44">
              <w:rPr>
                <w:rFonts w:asciiTheme="minorHAnsi" w:hAnsiTheme="minorHAnsi" w:cstheme="minorHAnsi"/>
                <w:sz w:val="12"/>
                <w:szCs w:val="12"/>
                <w:vertAlign w:val="superscript"/>
                <w:lang w:val="bs-Latn-BA"/>
              </w:rPr>
              <w:t xml:space="preserve">  ili/or</w:t>
            </w:r>
            <w:r w:rsidRPr="00870EBF">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vertAlign w:val="superscript"/>
                <w:lang w:val="bs-Latn-BA"/>
              </w:rPr>
              <w:t>/</w:t>
            </w:r>
            <w:r w:rsidR="00487A3E">
              <w:rPr>
                <w:rFonts w:asciiTheme="minorHAnsi" w:hAnsiTheme="minorHAnsi" w:cstheme="minorHAnsi"/>
                <w:b/>
                <w:i/>
                <w:iCs/>
                <w:sz w:val="12"/>
                <w:szCs w:val="12"/>
                <w:vertAlign w:val="superscript"/>
                <w:lang w:val="bs-Latn-BA"/>
              </w:rPr>
              <w:t xml:space="preserve"> arba</w:t>
            </w:r>
            <w:r w:rsidR="00487A3E" w:rsidRPr="00C62C0D">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lang w:val="mk-MK"/>
              </w:rPr>
              <w:t xml:space="preserve">     </w:t>
            </w:r>
            <w:r w:rsidR="00487A3E" w:rsidRPr="00B12427">
              <w:rPr>
                <w:rFonts w:asciiTheme="minorHAnsi" w:hAnsiTheme="minorHAnsi" w:cstheme="minorHAnsi"/>
                <w:sz w:val="12"/>
                <w:szCs w:val="12"/>
                <w:lang w:val="mk-MK"/>
              </w:rPr>
              <w:t xml:space="preserve"> </w:t>
            </w:r>
            <w:r w:rsidRPr="00870EBF">
              <w:rPr>
                <w:rFonts w:asciiTheme="minorHAnsi" w:hAnsiTheme="minorHAnsi" w:cstheme="minorHAnsi"/>
                <w:b/>
                <w:sz w:val="12"/>
                <w:szCs w:val="12"/>
                <w:vertAlign w:val="superscript"/>
                <w:lang w:val="bs-Latn-BA"/>
              </w:rPr>
              <w:t xml:space="preserve">     </w:t>
            </w:r>
            <w:r w:rsidRPr="00870EBF">
              <w:rPr>
                <w:rFonts w:asciiTheme="minorHAnsi" w:hAnsiTheme="minorHAnsi" w:cstheme="minorHAnsi"/>
                <w:sz w:val="12"/>
                <w:szCs w:val="12"/>
              </w:rPr>
              <w:t>[</w:t>
            </w:r>
            <w:r w:rsidRPr="00870EBF">
              <w:rPr>
                <w:rFonts w:asciiTheme="minorHAnsi" w:hAnsiTheme="minorHAnsi" w:cstheme="minorHAnsi"/>
                <w:sz w:val="12"/>
                <w:szCs w:val="12"/>
                <w:lang w:eastAsia="en-US"/>
              </w:rPr>
              <w:t xml:space="preserve">sterilizacije, do postizanja F0 vrijednosti 3 ili više; </w:t>
            </w:r>
            <w:r w:rsidRPr="00870EBF">
              <w:rPr>
                <w:rFonts w:asciiTheme="minorHAnsi" w:hAnsiTheme="minorHAnsi" w:cstheme="minorHAnsi"/>
                <w:sz w:val="12"/>
                <w:szCs w:val="12"/>
                <w:lang w:val="bs-Cyrl-BA" w:eastAsia="en-US"/>
              </w:rPr>
              <w:t xml:space="preserve">/ </w:t>
            </w:r>
            <w:r w:rsidRPr="00D04D65">
              <w:rPr>
                <w:rFonts w:asciiTheme="minorHAnsi" w:hAnsiTheme="minorHAnsi" w:cstheme="minorHAnsi"/>
                <w:b/>
                <w:sz w:val="12"/>
                <w:szCs w:val="12"/>
              </w:rPr>
              <w:t>a sterilisation process, to achieve an F</w:t>
            </w:r>
            <w:r w:rsidRPr="00D04D65">
              <w:rPr>
                <w:rFonts w:asciiTheme="minorHAnsi" w:hAnsiTheme="minorHAnsi" w:cstheme="minorHAnsi"/>
                <w:b/>
                <w:sz w:val="12"/>
                <w:szCs w:val="12"/>
                <w:vertAlign w:val="subscript"/>
              </w:rPr>
              <w:t>0</w:t>
            </w:r>
            <w:r w:rsidRPr="00D04D65">
              <w:rPr>
                <w:rFonts w:asciiTheme="minorHAnsi" w:hAnsiTheme="minorHAnsi" w:cstheme="minorHAnsi"/>
                <w:b/>
                <w:sz w:val="12"/>
                <w:szCs w:val="12"/>
              </w:rPr>
              <w:t xml:space="preserve"> value equal to or greater than three</w:t>
            </w:r>
            <w:r w:rsidRPr="00870EBF">
              <w:rPr>
                <w:rFonts w:asciiTheme="minorHAnsi" w:hAnsiTheme="minorHAnsi" w:cstheme="minorHAnsi"/>
                <w:sz w:val="12"/>
                <w:szCs w:val="12"/>
              </w:rPr>
              <w:t>;</w:t>
            </w:r>
            <w:r w:rsidRPr="002F0C44">
              <w:rPr>
                <w:rFonts w:asciiTheme="minorHAnsi" w:hAnsiTheme="minorHAnsi" w:cstheme="minorHAnsi"/>
                <w:sz w:val="12"/>
                <w:szCs w:val="12"/>
                <w:lang w:val="mk-MK"/>
              </w:rPr>
              <w:t>]</w:t>
            </w:r>
            <w:r w:rsidR="0067318A">
              <w:rPr>
                <w:rFonts w:asciiTheme="minorHAnsi" w:hAnsiTheme="minorHAnsi" w:cstheme="minorHAnsi"/>
                <w:sz w:val="12"/>
                <w:szCs w:val="12"/>
                <w:lang w:val="lt-LT"/>
              </w:rPr>
              <w:t xml:space="preserve">/ </w:t>
            </w:r>
            <w:r w:rsidR="0067318A">
              <w:rPr>
                <w:rFonts w:asciiTheme="minorHAnsi" w:hAnsiTheme="minorHAnsi" w:cstheme="minorHAnsi"/>
                <w:b/>
                <w:bCs/>
                <w:i/>
                <w:iCs/>
                <w:sz w:val="12"/>
                <w:szCs w:val="12"/>
                <w:lang w:val="lt-LT"/>
              </w:rPr>
              <w:t>sterilizavimo procesas, kad būtų pasiekta Fo vertė, lygi arba didesnė už 3</w:t>
            </w:r>
            <w:r w:rsidR="00556E2B">
              <w:rPr>
                <w:rFonts w:asciiTheme="minorHAnsi" w:hAnsiTheme="minorHAnsi" w:cstheme="minorHAnsi"/>
                <w:b/>
                <w:bCs/>
                <w:i/>
                <w:iCs/>
                <w:sz w:val="12"/>
                <w:szCs w:val="12"/>
                <w:lang w:val="lt-LT"/>
              </w:rPr>
              <w:t>;</w:t>
            </w:r>
          </w:p>
          <w:p w14:paraId="3385DB62" w14:textId="77777777" w:rsidR="002F0C44" w:rsidRPr="00E27825" w:rsidRDefault="002F0C44" w:rsidP="002F0C44">
            <w:pPr>
              <w:ind w:left="618" w:right="102" w:hanging="568"/>
              <w:jc w:val="both"/>
              <w:rPr>
                <w:rFonts w:asciiTheme="minorHAnsi" w:hAnsiTheme="minorHAnsi" w:cstheme="minorHAnsi"/>
                <w:b/>
                <w:sz w:val="12"/>
                <w:szCs w:val="12"/>
                <w:lang w:val="bs-Latn-BA"/>
              </w:rPr>
            </w:pPr>
          </w:p>
          <w:p w14:paraId="3385DB63" w14:textId="22E5BCE2" w:rsidR="002F0C44" w:rsidRPr="00556E2B" w:rsidRDefault="002F0C44" w:rsidP="002F0C44">
            <w:pPr>
              <w:ind w:left="618" w:right="102" w:hanging="568"/>
              <w:jc w:val="both"/>
              <w:rPr>
                <w:rFonts w:asciiTheme="minorHAnsi" w:hAnsiTheme="minorHAnsi" w:cstheme="minorHAnsi"/>
                <w:b/>
                <w:i/>
                <w:iCs/>
                <w:sz w:val="12"/>
                <w:szCs w:val="12"/>
                <w:lang w:val="lt-LT"/>
              </w:rPr>
            </w:pPr>
            <w:r w:rsidRPr="002F0C44">
              <w:rPr>
                <w:rFonts w:asciiTheme="minorHAnsi" w:hAnsiTheme="minorHAnsi" w:cstheme="minorHAnsi"/>
                <w:sz w:val="12"/>
                <w:szCs w:val="12"/>
                <w:lang w:val="bs-Latn-BA"/>
              </w:rPr>
              <w:t>(</w:t>
            </w:r>
            <w:r w:rsidRPr="002F0C44">
              <w:rPr>
                <w:rFonts w:asciiTheme="minorHAnsi" w:hAnsiTheme="minorHAnsi" w:cstheme="minorHAnsi"/>
                <w:sz w:val="12"/>
                <w:szCs w:val="12"/>
                <w:vertAlign w:val="superscript"/>
                <w:lang w:val="bs-Latn-BA"/>
              </w:rPr>
              <w:t>1</w:t>
            </w:r>
            <w:r w:rsidRPr="002F0C44">
              <w:rPr>
                <w:rFonts w:asciiTheme="minorHAnsi" w:hAnsiTheme="minorHAnsi" w:cstheme="minorHAnsi"/>
                <w:sz w:val="12"/>
                <w:szCs w:val="12"/>
                <w:lang w:val="bs-Latn-BA"/>
              </w:rPr>
              <w:t>)</w:t>
            </w:r>
            <w:r w:rsidRPr="002F0C44">
              <w:rPr>
                <w:rFonts w:asciiTheme="minorHAnsi" w:hAnsiTheme="minorHAnsi" w:cstheme="minorHAnsi"/>
                <w:sz w:val="12"/>
                <w:szCs w:val="12"/>
              </w:rPr>
              <w:t xml:space="preserve"> </w:t>
            </w:r>
            <w:r w:rsidRPr="002F0C44">
              <w:rPr>
                <w:rFonts w:asciiTheme="minorHAnsi" w:hAnsiTheme="minorHAnsi" w:cstheme="minorHAnsi"/>
                <w:sz w:val="12"/>
                <w:szCs w:val="12"/>
                <w:vertAlign w:val="superscript"/>
                <w:lang w:val="bs-Latn-BA"/>
              </w:rPr>
              <w:t>ili/or</w:t>
            </w:r>
            <w:r w:rsidR="003A52E3">
              <w:rPr>
                <w:rFonts w:asciiTheme="minorHAnsi" w:hAnsiTheme="minorHAnsi" w:cstheme="minorHAnsi"/>
                <w:sz w:val="12"/>
                <w:szCs w:val="12"/>
                <w:vertAlign w:val="superscript"/>
                <w:lang w:val="bs-Latn-BA"/>
              </w:rPr>
              <w:t>/</w:t>
            </w:r>
            <w:r w:rsidR="003A52E3">
              <w:rPr>
                <w:rFonts w:asciiTheme="minorHAnsi" w:hAnsiTheme="minorHAnsi" w:cstheme="minorHAnsi"/>
                <w:b/>
                <w:i/>
                <w:iCs/>
                <w:sz w:val="12"/>
                <w:szCs w:val="12"/>
                <w:vertAlign w:val="superscript"/>
                <w:lang w:val="bs-Latn-BA"/>
              </w:rPr>
              <w:t>arba</w:t>
            </w:r>
            <w:r w:rsidRPr="00870EBF">
              <w:rPr>
                <w:rFonts w:asciiTheme="minorHAnsi" w:hAnsiTheme="minorHAnsi" w:cstheme="minorHAnsi"/>
                <w:b/>
                <w:sz w:val="12"/>
                <w:szCs w:val="12"/>
                <w:vertAlign w:val="superscript"/>
                <w:lang w:val="bs-Latn-BA"/>
              </w:rPr>
              <w:t xml:space="preserve">  </w:t>
            </w:r>
            <w:r>
              <w:rPr>
                <w:rFonts w:asciiTheme="minorHAnsi" w:hAnsiTheme="minorHAnsi" w:cstheme="minorHAnsi"/>
                <w:b/>
                <w:sz w:val="12"/>
                <w:szCs w:val="12"/>
                <w:vertAlign w:val="superscript"/>
                <w:lang w:val="bs-Latn-BA"/>
              </w:rPr>
              <w:t xml:space="preserve">   </w:t>
            </w:r>
            <w:r w:rsidRPr="00870EBF">
              <w:rPr>
                <w:rFonts w:asciiTheme="minorHAnsi" w:hAnsiTheme="minorHAnsi" w:cstheme="minorHAnsi"/>
                <w:sz w:val="12"/>
                <w:szCs w:val="12"/>
              </w:rPr>
              <w:t>[</w:t>
            </w:r>
            <w:r w:rsidRPr="00870EBF">
              <w:rPr>
                <w:rFonts w:asciiTheme="minorHAnsi" w:hAnsiTheme="minorHAnsi" w:cstheme="minorHAnsi"/>
                <w:sz w:val="12"/>
                <w:szCs w:val="12"/>
                <w:lang w:eastAsia="en-US"/>
              </w:rPr>
              <w:t>obradi ultravisokom temperaturom</w:t>
            </w:r>
            <w:r>
              <w:rPr>
                <w:rFonts w:asciiTheme="minorHAnsi" w:hAnsiTheme="minorHAnsi" w:cstheme="minorHAnsi"/>
                <w:sz w:val="12"/>
                <w:szCs w:val="12"/>
                <w:lang w:eastAsia="en-US"/>
              </w:rPr>
              <w:t xml:space="preserve"> (UHT)</w:t>
            </w:r>
            <w:r w:rsidRPr="00870EBF">
              <w:rPr>
                <w:rFonts w:asciiTheme="minorHAnsi" w:hAnsiTheme="minorHAnsi" w:cstheme="minorHAnsi"/>
                <w:sz w:val="12"/>
                <w:szCs w:val="12"/>
                <w:lang w:eastAsia="en-US"/>
              </w:rPr>
              <w:t xml:space="preserve"> na 135</w:t>
            </w:r>
            <w:r w:rsidRPr="00870EBF">
              <w:rPr>
                <w:rFonts w:asciiTheme="minorHAnsi" w:hAnsiTheme="minorHAnsi" w:cstheme="minorHAnsi"/>
                <w:bCs/>
                <w:iCs/>
                <w:color w:val="000000"/>
                <w:sz w:val="12"/>
                <w:szCs w:val="12"/>
              </w:rPr>
              <w:t>°</w:t>
            </w:r>
            <w:r w:rsidRPr="00870EBF">
              <w:rPr>
                <w:rFonts w:asciiTheme="minorHAnsi" w:hAnsiTheme="minorHAnsi" w:cstheme="minorHAnsi"/>
                <w:sz w:val="12"/>
                <w:szCs w:val="12"/>
                <w:lang w:eastAsia="en-US"/>
              </w:rPr>
              <w:t xml:space="preserve">C </w:t>
            </w:r>
            <w:r>
              <w:rPr>
                <w:rFonts w:asciiTheme="minorHAnsi" w:hAnsiTheme="minorHAnsi" w:cstheme="minorHAnsi"/>
                <w:sz w:val="12"/>
                <w:szCs w:val="12"/>
                <w:lang w:eastAsia="en-US"/>
              </w:rPr>
              <w:t xml:space="preserve">kombinovan sa prikladnim vremenom zadržavanja </w:t>
            </w:r>
            <w:r w:rsidRPr="00870EBF">
              <w:rPr>
                <w:rFonts w:asciiTheme="minorHAnsi" w:hAnsiTheme="minorHAnsi" w:cstheme="minorHAnsi"/>
                <w:sz w:val="12"/>
                <w:szCs w:val="12"/>
                <w:lang w:eastAsia="en-US"/>
              </w:rPr>
              <w:t xml:space="preserve">; </w:t>
            </w:r>
            <w:r w:rsidRPr="00870EBF">
              <w:rPr>
                <w:rFonts w:asciiTheme="minorHAnsi" w:hAnsiTheme="minorHAnsi" w:cstheme="minorHAnsi"/>
                <w:sz w:val="12"/>
                <w:szCs w:val="12"/>
                <w:lang w:val="bs-Cyrl-BA" w:eastAsia="en-US"/>
              </w:rPr>
              <w:t>/</w:t>
            </w:r>
            <w:r w:rsidRPr="00870EBF">
              <w:rPr>
                <w:rFonts w:asciiTheme="minorHAnsi" w:hAnsiTheme="minorHAnsi" w:cstheme="minorHAnsi"/>
                <w:sz w:val="12"/>
                <w:szCs w:val="12"/>
                <w:lang w:val="bs-Latn-BA" w:eastAsia="en-US"/>
              </w:rPr>
              <w:t xml:space="preserve"> </w:t>
            </w:r>
            <w:r w:rsidRPr="00D04D65">
              <w:rPr>
                <w:rFonts w:asciiTheme="minorHAnsi" w:hAnsiTheme="minorHAnsi" w:cstheme="minorHAnsi"/>
                <w:b/>
                <w:sz w:val="12"/>
                <w:szCs w:val="12"/>
              </w:rPr>
              <w:t xml:space="preserve">an ultra high temperature (UHT) treatment at not less than 135 °C in combination with </w:t>
            </w:r>
            <w:r w:rsidRPr="00D04D65">
              <w:rPr>
                <w:rFonts w:asciiTheme="minorHAnsi" w:hAnsiTheme="minorHAnsi" w:cstheme="minorHAnsi"/>
                <w:b/>
                <w:sz w:val="12"/>
                <w:szCs w:val="12"/>
              </w:rPr>
              <w:lastRenderedPageBreak/>
              <w:t>a suitable holding time</w:t>
            </w:r>
            <w:r w:rsidRPr="002F0C44">
              <w:rPr>
                <w:rFonts w:asciiTheme="minorHAnsi" w:hAnsiTheme="minorHAnsi" w:cstheme="minorHAnsi"/>
                <w:b/>
                <w:sz w:val="12"/>
                <w:szCs w:val="12"/>
              </w:rPr>
              <w:t>;</w:t>
            </w:r>
            <w:r w:rsidRPr="002F0C44">
              <w:rPr>
                <w:rFonts w:asciiTheme="minorHAnsi" w:hAnsiTheme="minorHAnsi" w:cstheme="minorHAnsi"/>
                <w:b/>
                <w:sz w:val="12"/>
                <w:szCs w:val="12"/>
                <w:lang w:val="mk-MK"/>
              </w:rPr>
              <w:t>]</w:t>
            </w:r>
            <w:r w:rsidR="00556E2B">
              <w:rPr>
                <w:rFonts w:asciiTheme="minorHAnsi" w:hAnsiTheme="minorHAnsi" w:cstheme="minorHAnsi"/>
                <w:b/>
                <w:sz w:val="12"/>
                <w:szCs w:val="12"/>
                <w:lang w:val="lt-LT"/>
              </w:rPr>
              <w:t xml:space="preserve">/ </w:t>
            </w:r>
            <w:r w:rsidR="00556E2B">
              <w:rPr>
                <w:rFonts w:asciiTheme="minorHAnsi" w:hAnsiTheme="minorHAnsi" w:cstheme="minorHAnsi"/>
                <w:b/>
                <w:i/>
                <w:iCs/>
                <w:sz w:val="12"/>
                <w:szCs w:val="12"/>
                <w:lang w:val="lt-LT"/>
              </w:rPr>
              <w:t xml:space="preserve">apdorojimas </w:t>
            </w:r>
            <w:r w:rsidR="007D3EE8">
              <w:rPr>
                <w:rFonts w:asciiTheme="minorHAnsi" w:hAnsiTheme="minorHAnsi" w:cstheme="minorHAnsi"/>
                <w:b/>
                <w:i/>
                <w:iCs/>
                <w:sz w:val="12"/>
                <w:szCs w:val="12"/>
                <w:lang w:val="lt-LT"/>
              </w:rPr>
              <w:t xml:space="preserve">ultra </w:t>
            </w:r>
            <w:r w:rsidR="00556E2B">
              <w:rPr>
                <w:rFonts w:asciiTheme="minorHAnsi" w:hAnsiTheme="minorHAnsi" w:cstheme="minorHAnsi"/>
                <w:b/>
                <w:i/>
                <w:iCs/>
                <w:sz w:val="12"/>
                <w:szCs w:val="12"/>
                <w:lang w:val="lt-LT"/>
              </w:rPr>
              <w:t>aukšta temperatūra (</w:t>
            </w:r>
            <w:r w:rsidR="007D3EE8">
              <w:rPr>
                <w:rFonts w:asciiTheme="minorHAnsi" w:hAnsiTheme="minorHAnsi" w:cstheme="minorHAnsi"/>
                <w:b/>
                <w:i/>
                <w:iCs/>
                <w:sz w:val="12"/>
                <w:szCs w:val="12"/>
                <w:lang w:val="lt-LT"/>
              </w:rPr>
              <w:t>UAT</w:t>
            </w:r>
            <w:r w:rsidR="00556E2B">
              <w:rPr>
                <w:rFonts w:asciiTheme="minorHAnsi" w:hAnsiTheme="minorHAnsi" w:cstheme="minorHAnsi"/>
                <w:b/>
                <w:i/>
                <w:iCs/>
                <w:sz w:val="12"/>
                <w:szCs w:val="12"/>
                <w:lang w:val="lt-LT"/>
              </w:rPr>
              <w:t xml:space="preserve">) ne žemesnėje nei 135 </w:t>
            </w:r>
            <w:r w:rsidR="00556E2B" w:rsidRPr="00D04D65">
              <w:rPr>
                <w:rFonts w:asciiTheme="minorHAnsi" w:hAnsiTheme="minorHAnsi" w:cstheme="minorHAnsi"/>
                <w:b/>
                <w:sz w:val="12"/>
                <w:szCs w:val="12"/>
              </w:rPr>
              <w:t>°C</w:t>
            </w:r>
            <w:r w:rsidR="00556E2B">
              <w:rPr>
                <w:rFonts w:asciiTheme="minorHAnsi" w:hAnsiTheme="minorHAnsi" w:cstheme="minorHAnsi"/>
                <w:b/>
                <w:sz w:val="12"/>
                <w:szCs w:val="12"/>
              </w:rPr>
              <w:t xml:space="preserve"> temperatūroje kartu su tinkamu laikymo laiku;</w:t>
            </w:r>
            <w:r w:rsidR="008B0ABD">
              <w:rPr>
                <w:rFonts w:asciiTheme="minorHAnsi" w:hAnsiTheme="minorHAnsi" w:cstheme="minorHAnsi"/>
                <w:b/>
                <w:sz w:val="12"/>
                <w:szCs w:val="12"/>
              </w:rPr>
              <w:t>]</w:t>
            </w:r>
          </w:p>
          <w:p w14:paraId="3385DB64" w14:textId="77777777" w:rsidR="002F0C44" w:rsidRPr="00E27825" w:rsidRDefault="002F0C44" w:rsidP="002F0C44">
            <w:pPr>
              <w:ind w:left="618" w:right="102" w:hanging="568"/>
              <w:jc w:val="both"/>
              <w:rPr>
                <w:rFonts w:asciiTheme="minorHAnsi" w:hAnsiTheme="minorHAnsi" w:cstheme="minorHAnsi"/>
                <w:b/>
                <w:sz w:val="12"/>
                <w:szCs w:val="12"/>
                <w:lang w:val="bs-Latn-BA"/>
              </w:rPr>
            </w:pPr>
          </w:p>
          <w:p w14:paraId="3385DB65" w14:textId="6A4F5D5B" w:rsidR="002F0C44" w:rsidRPr="00A86FD9" w:rsidRDefault="002F0C44" w:rsidP="002F0C44">
            <w:pPr>
              <w:ind w:left="618" w:right="102" w:hanging="568"/>
              <w:jc w:val="both"/>
              <w:rPr>
                <w:rFonts w:asciiTheme="minorHAnsi" w:hAnsiTheme="minorHAnsi" w:cstheme="minorHAnsi"/>
                <w:b/>
                <w:sz w:val="12"/>
                <w:szCs w:val="12"/>
                <w:lang w:val="lt-LT"/>
              </w:rPr>
            </w:pPr>
            <w:r>
              <w:rPr>
                <w:rFonts w:asciiTheme="minorHAnsi" w:hAnsiTheme="minorHAnsi" w:cstheme="minorHAnsi"/>
                <w:b/>
                <w:sz w:val="12"/>
                <w:szCs w:val="12"/>
                <w:vertAlign w:val="superscript"/>
                <w:lang w:val="bs-Latn-BA"/>
              </w:rPr>
              <w:t xml:space="preserve"> </w:t>
            </w:r>
            <w:r w:rsidRPr="002F0C44">
              <w:rPr>
                <w:rFonts w:asciiTheme="minorHAnsi" w:hAnsiTheme="minorHAnsi" w:cstheme="minorHAnsi"/>
                <w:sz w:val="12"/>
                <w:szCs w:val="12"/>
                <w:lang w:val="bs-Latn-BA"/>
              </w:rPr>
              <w:t>(</w:t>
            </w:r>
            <w:r w:rsidRPr="002F0C44">
              <w:rPr>
                <w:rFonts w:asciiTheme="minorHAnsi" w:hAnsiTheme="minorHAnsi" w:cstheme="minorHAnsi"/>
                <w:sz w:val="12"/>
                <w:szCs w:val="12"/>
                <w:vertAlign w:val="superscript"/>
                <w:lang w:val="bs-Latn-BA"/>
              </w:rPr>
              <w:t>1</w:t>
            </w:r>
            <w:r w:rsidRPr="002F0C44">
              <w:rPr>
                <w:rFonts w:asciiTheme="minorHAnsi" w:hAnsiTheme="minorHAnsi" w:cstheme="minorHAnsi"/>
                <w:sz w:val="12"/>
                <w:szCs w:val="12"/>
                <w:lang w:val="bs-Latn-BA"/>
              </w:rPr>
              <w:t>)</w:t>
            </w:r>
            <w:r w:rsidRPr="002F0C44">
              <w:rPr>
                <w:rFonts w:asciiTheme="minorHAnsi" w:hAnsiTheme="minorHAnsi" w:cstheme="minorHAnsi"/>
                <w:sz w:val="12"/>
                <w:szCs w:val="12"/>
                <w:vertAlign w:val="superscript"/>
                <w:lang w:val="bs-Latn-BA"/>
              </w:rPr>
              <w:t xml:space="preserve"> ili/or</w:t>
            </w:r>
            <w:r w:rsidR="00487A3E">
              <w:rPr>
                <w:rFonts w:asciiTheme="minorHAnsi" w:hAnsiTheme="minorHAnsi" w:cstheme="minorHAnsi"/>
                <w:sz w:val="12"/>
                <w:szCs w:val="12"/>
                <w:vertAlign w:val="superscript"/>
                <w:lang w:val="bs-Latn-BA"/>
              </w:rPr>
              <w:t>/</w:t>
            </w:r>
            <w:r w:rsidR="00487A3E">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lang w:val="mk-MK"/>
              </w:rPr>
              <w:t xml:space="preserve">     </w:t>
            </w:r>
            <w:r w:rsidR="00487A3E" w:rsidRPr="00B12427">
              <w:rPr>
                <w:rFonts w:asciiTheme="minorHAnsi" w:hAnsiTheme="minorHAnsi" w:cstheme="minorHAnsi"/>
                <w:sz w:val="12"/>
                <w:szCs w:val="12"/>
                <w:lang w:val="mk-MK"/>
              </w:rPr>
              <w:t xml:space="preserve"> </w:t>
            </w:r>
            <w:r>
              <w:rPr>
                <w:rFonts w:asciiTheme="minorHAnsi" w:hAnsiTheme="minorHAnsi" w:cstheme="minorHAnsi"/>
                <w:b/>
                <w:sz w:val="12"/>
                <w:szCs w:val="12"/>
                <w:vertAlign w:val="superscript"/>
                <w:lang w:val="bs-Latn-BA"/>
              </w:rPr>
              <w:t xml:space="preserve"> </w:t>
            </w:r>
            <w:r>
              <w:rPr>
                <w:rFonts w:asciiTheme="minorHAnsi" w:hAnsiTheme="minorHAnsi" w:cstheme="minorHAnsi"/>
                <w:sz w:val="12"/>
                <w:szCs w:val="12"/>
              </w:rPr>
              <w:t xml:space="preserve"> </w:t>
            </w:r>
            <w:r w:rsidRPr="00870EBF">
              <w:rPr>
                <w:rFonts w:asciiTheme="minorHAnsi" w:hAnsiTheme="minorHAnsi" w:cstheme="minorHAnsi"/>
                <w:sz w:val="12"/>
                <w:szCs w:val="12"/>
              </w:rPr>
              <w:t>[</w:t>
            </w:r>
            <w:r w:rsidRPr="00870EBF">
              <w:rPr>
                <w:rFonts w:asciiTheme="minorHAnsi" w:hAnsiTheme="minorHAnsi" w:cstheme="minorHAnsi"/>
                <w:sz w:val="12"/>
                <w:szCs w:val="12"/>
                <w:lang w:eastAsia="en-US"/>
              </w:rPr>
              <w:t xml:space="preserve">podvrgnute </w:t>
            </w:r>
            <w:r w:rsidRPr="00870EBF">
              <w:rPr>
                <w:rFonts w:asciiTheme="minorHAnsi" w:hAnsiTheme="minorHAnsi" w:cstheme="minorHAnsi"/>
                <w:sz w:val="12"/>
                <w:szCs w:val="12"/>
              </w:rPr>
              <w:t>postupku kratkotrajne pasterizacije na visokoj temperaturi (HTST) od 72°C kroz 15 sekundi primijenjenoj dvaput na mlijeku s pH jednakim ili većim od 7.0 pri čemu se postigne, gdje je primjenjivo, negativna reakcija na test alkalne fosfataze</w:t>
            </w:r>
            <w:r>
              <w:rPr>
                <w:rFonts w:asciiTheme="minorHAnsi" w:hAnsiTheme="minorHAnsi" w:cstheme="minorHAnsi"/>
                <w:sz w:val="12"/>
                <w:szCs w:val="12"/>
              </w:rPr>
              <w:t>;</w:t>
            </w:r>
            <w:r w:rsidRPr="00870EBF">
              <w:rPr>
                <w:rFonts w:asciiTheme="minorHAnsi" w:hAnsiTheme="minorHAnsi" w:cstheme="minorHAnsi"/>
                <w:sz w:val="12"/>
                <w:szCs w:val="12"/>
              </w:rPr>
              <w:t xml:space="preserve"> / </w:t>
            </w:r>
            <w:r w:rsidRPr="00D04D65">
              <w:rPr>
                <w:rFonts w:asciiTheme="minorHAnsi" w:hAnsiTheme="minorHAnsi" w:cstheme="minorHAnsi"/>
                <w:b/>
                <w:sz w:val="12"/>
                <w:szCs w:val="12"/>
              </w:rPr>
              <w:t>a high temperature short time pasteurization treatment (HTST) at 72 °C for 15 seconds, or a treatment with an equivalent pasteurization effect, applied to milk with a pH lower than 7,0 achieving, where applicable, a negative reaction to a alkaline phosphatase test</w:t>
            </w:r>
            <w:r w:rsidRPr="00870EBF">
              <w:rPr>
                <w:rFonts w:asciiTheme="minorHAnsi" w:hAnsiTheme="minorHAnsi" w:cstheme="minorHAnsi"/>
                <w:sz w:val="12"/>
                <w:szCs w:val="12"/>
              </w:rPr>
              <w:t>;</w:t>
            </w:r>
            <w:r w:rsidRPr="002F0C44">
              <w:rPr>
                <w:rFonts w:asciiTheme="minorHAnsi" w:hAnsiTheme="minorHAnsi" w:cstheme="minorHAnsi"/>
                <w:sz w:val="12"/>
                <w:szCs w:val="12"/>
                <w:lang w:val="mk-MK"/>
              </w:rPr>
              <w:t>]</w:t>
            </w:r>
            <w:r w:rsidR="008303C4">
              <w:rPr>
                <w:rFonts w:asciiTheme="minorHAnsi" w:hAnsiTheme="minorHAnsi" w:cstheme="minorHAnsi"/>
                <w:sz w:val="12"/>
                <w:szCs w:val="12"/>
                <w:lang w:val="lt-LT"/>
              </w:rPr>
              <w:t>/[</w:t>
            </w:r>
            <w:r w:rsidR="00A86FD9" w:rsidRPr="00A86FD9">
              <w:rPr>
                <w:rFonts w:asciiTheme="minorHAnsi" w:hAnsiTheme="minorHAnsi" w:cstheme="minorHAnsi"/>
                <w:b/>
                <w:bCs/>
                <w:i/>
                <w:iCs/>
                <w:sz w:val="12"/>
                <w:szCs w:val="12"/>
                <w:lang w:val="lt-LT"/>
              </w:rPr>
              <w:t>aukštoje temperatūroje trumpalaikis pasterizavimas (HTST) 72 °C temperatūroje 15 sekundžių arba apdorojimas su lygiaverčiu pasterizavimo efektu, taikomas pienui, kurio pH yra mažesnis nei 7,0, ir tam tikrais atvejais gaunama neigiama reakcija į šarmin</w:t>
            </w:r>
            <w:r w:rsidR="008303C4">
              <w:rPr>
                <w:rFonts w:asciiTheme="minorHAnsi" w:hAnsiTheme="minorHAnsi" w:cstheme="minorHAnsi"/>
                <w:b/>
                <w:bCs/>
                <w:i/>
                <w:iCs/>
                <w:sz w:val="12"/>
                <w:szCs w:val="12"/>
                <w:lang w:val="lt-LT"/>
              </w:rPr>
              <w:t>ės</w:t>
            </w:r>
            <w:r w:rsidR="00A86FD9" w:rsidRPr="00A86FD9">
              <w:rPr>
                <w:rFonts w:asciiTheme="minorHAnsi" w:hAnsiTheme="minorHAnsi" w:cstheme="minorHAnsi"/>
                <w:b/>
                <w:bCs/>
                <w:i/>
                <w:iCs/>
                <w:sz w:val="12"/>
                <w:szCs w:val="12"/>
                <w:lang w:val="lt-LT"/>
              </w:rPr>
              <w:t xml:space="preserve"> fosfataz</w:t>
            </w:r>
            <w:r w:rsidR="008303C4">
              <w:rPr>
                <w:rFonts w:asciiTheme="minorHAnsi" w:hAnsiTheme="minorHAnsi" w:cstheme="minorHAnsi"/>
                <w:b/>
                <w:bCs/>
                <w:i/>
                <w:iCs/>
                <w:sz w:val="12"/>
                <w:szCs w:val="12"/>
                <w:lang w:val="lt-LT"/>
              </w:rPr>
              <w:t>ės</w:t>
            </w:r>
            <w:r w:rsidR="00A86FD9" w:rsidRPr="00A86FD9">
              <w:rPr>
                <w:rFonts w:asciiTheme="minorHAnsi" w:hAnsiTheme="minorHAnsi" w:cstheme="minorHAnsi"/>
                <w:b/>
                <w:bCs/>
                <w:i/>
                <w:iCs/>
                <w:sz w:val="12"/>
                <w:szCs w:val="12"/>
                <w:lang w:val="lt-LT"/>
              </w:rPr>
              <w:t xml:space="preserve"> test</w:t>
            </w:r>
            <w:r w:rsidR="008303C4">
              <w:rPr>
                <w:rFonts w:asciiTheme="minorHAnsi" w:hAnsiTheme="minorHAnsi" w:cstheme="minorHAnsi"/>
                <w:b/>
                <w:bCs/>
                <w:i/>
                <w:iCs/>
                <w:sz w:val="12"/>
                <w:szCs w:val="12"/>
                <w:lang w:val="lt-LT"/>
              </w:rPr>
              <w:t>ą</w:t>
            </w:r>
            <w:r w:rsidR="00A86FD9" w:rsidRPr="00A86FD9">
              <w:rPr>
                <w:rFonts w:asciiTheme="minorHAnsi" w:hAnsiTheme="minorHAnsi" w:cstheme="minorHAnsi"/>
                <w:b/>
                <w:bCs/>
                <w:i/>
                <w:iCs/>
                <w:sz w:val="12"/>
                <w:szCs w:val="12"/>
                <w:lang w:val="lt-LT"/>
              </w:rPr>
              <w:t>;]</w:t>
            </w:r>
          </w:p>
          <w:p w14:paraId="3385DB66" w14:textId="3BA4E696" w:rsidR="002F0C44" w:rsidRPr="00E27825" w:rsidRDefault="002F0C44" w:rsidP="002F0C44">
            <w:pPr>
              <w:ind w:left="618" w:right="102" w:hanging="568"/>
              <w:jc w:val="both"/>
              <w:rPr>
                <w:rFonts w:asciiTheme="minorHAnsi" w:hAnsiTheme="minorHAnsi" w:cstheme="minorHAnsi"/>
                <w:b/>
                <w:sz w:val="12"/>
                <w:szCs w:val="12"/>
                <w:lang w:val="bs-Latn-BA"/>
              </w:rPr>
            </w:pPr>
          </w:p>
          <w:p w14:paraId="3385DB67" w14:textId="57DB7B72" w:rsidR="002F0C44" w:rsidRDefault="002F0C44" w:rsidP="002F0C44">
            <w:pPr>
              <w:ind w:left="618" w:right="102" w:hanging="568"/>
              <w:jc w:val="both"/>
              <w:rPr>
                <w:rFonts w:asciiTheme="minorHAnsi" w:hAnsiTheme="minorHAnsi" w:cstheme="minorHAnsi"/>
                <w:b/>
                <w:sz w:val="12"/>
                <w:szCs w:val="12"/>
                <w:lang w:val="bs-Latn-BA"/>
              </w:rPr>
            </w:pPr>
            <w:r w:rsidRPr="002F0C44">
              <w:rPr>
                <w:rFonts w:asciiTheme="minorHAnsi" w:hAnsiTheme="minorHAnsi" w:cstheme="minorHAnsi"/>
                <w:sz w:val="12"/>
                <w:szCs w:val="12"/>
                <w:lang w:val="bs-Latn-BA"/>
              </w:rPr>
              <w:t>(</w:t>
            </w:r>
            <w:r w:rsidRPr="002F0C44">
              <w:rPr>
                <w:rFonts w:asciiTheme="minorHAnsi" w:hAnsiTheme="minorHAnsi" w:cstheme="minorHAnsi"/>
                <w:sz w:val="12"/>
                <w:szCs w:val="12"/>
                <w:vertAlign w:val="superscript"/>
                <w:lang w:val="bs-Latn-BA"/>
              </w:rPr>
              <w:t>1</w:t>
            </w:r>
            <w:r w:rsidRPr="002F0C44">
              <w:rPr>
                <w:rFonts w:asciiTheme="minorHAnsi" w:hAnsiTheme="minorHAnsi" w:cstheme="minorHAnsi"/>
                <w:sz w:val="12"/>
                <w:szCs w:val="12"/>
                <w:lang w:val="bs-Latn-BA"/>
              </w:rPr>
              <w:t>)</w:t>
            </w:r>
            <w:r w:rsidRPr="002F0C44">
              <w:rPr>
                <w:rFonts w:asciiTheme="minorHAnsi" w:hAnsiTheme="minorHAnsi" w:cstheme="minorHAnsi"/>
                <w:sz w:val="12"/>
                <w:szCs w:val="12"/>
                <w:vertAlign w:val="superscript"/>
                <w:lang w:val="bs-Latn-BA"/>
              </w:rPr>
              <w:t>ili/or</w:t>
            </w:r>
            <w:r w:rsidR="003A52E3">
              <w:rPr>
                <w:rFonts w:asciiTheme="minorHAnsi" w:hAnsiTheme="minorHAnsi" w:cstheme="minorHAnsi"/>
                <w:sz w:val="12"/>
                <w:szCs w:val="12"/>
                <w:vertAlign w:val="superscript"/>
                <w:lang w:val="bs-Latn-BA"/>
              </w:rPr>
              <w:t>/</w:t>
            </w:r>
            <w:r w:rsidR="00487A3E">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lang w:val="mk-MK"/>
              </w:rPr>
              <w:t xml:space="preserve">     </w:t>
            </w:r>
            <w:r w:rsidR="00487A3E" w:rsidRPr="00B12427">
              <w:rPr>
                <w:rFonts w:asciiTheme="minorHAnsi" w:hAnsiTheme="minorHAnsi" w:cstheme="minorHAnsi"/>
                <w:sz w:val="12"/>
                <w:szCs w:val="12"/>
                <w:lang w:val="mk-MK"/>
              </w:rPr>
              <w:t xml:space="preserve"> </w:t>
            </w:r>
            <w:r w:rsidRPr="00870EBF">
              <w:rPr>
                <w:rFonts w:asciiTheme="minorHAnsi" w:hAnsiTheme="minorHAnsi" w:cstheme="minorHAnsi"/>
                <w:sz w:val="12"/>
                <w:szCs w:val="12"/>
              </w:rPr>
              <w:t>[</w:t>
            </w:r>
            <w:r w:rsidRPr="00870EBF">
              <w:rPr>
                <w:rFonts w:asciiTheme="minorHAnsi" w:hAnsiTheme="minorHAnsi" w:cstheme="minorHAnsi"/>
                <w:sz w:val="12"/>
                <w:szCs w:val="12"/>
                <w:lang w:eastAsia="en-US"/>
              </w:rPr>
              <w:t xml:space="preserve">podvrgnute </w:t>
            </w:r>
            <w:r w:rsidRPr="00870EBF">
              <w:rPr>
                <w:rFonts w:asciiTheme="minorHAnsi" w:hAnsiTheme="minorHAnsi" w:cstheme="minorHAnsi"/>
                <w:sz w:val="12"/>
                <w:szCs w:val="12"/>
              </w:rPr>
              <w:t xml:space="preserve">postupku kratkotrajne pasterizacije na visokoj temperaturi (HTST) od 72°C kroz 15 sekundi primijenjenoj dvaput na mlijeku s pH jednakim ili većim od 7.0 pri čemu se postigne, gdje je primjenjivo, negativna reakcija na test alkalne fosfataze obavljenom odmah nakon takve toplinske obrade/ </w:t>
            </w:r>
            <w:r w:rsidRPr="00D04D65">
              <w:rPr>
                <w:rFonts w:asciiTheme="minorHAnsi" w:hAnsiTheme="minorHAnsi" w:cstheme="minorHAnsi"/>
                <w:b/>
                <w:sz w:val="12"/>
                <w:szCs w:val="12"/>
              </w:rPr>
              <w:t>a high temperature short time pasteurisation treatment (HTST) at 72 °C for 15 seconds, or a treatment with an equivalent pasteurisation effect, applied twice to milk with a pH equal to or greater than 7,0 achieving, where applicable, a negative reaction to a alkaline phosphatase test, immediately followed by</w:t>
            </w:r>
            <w:r w:rsidRPr="00D04D65">
              <w:rPr>
                <w:rFonts w:asciiTheme="minorHAnsi" w:hAnsiTheme="minorHAnsi" w:cstheme="minorHAnsi"/>
                <w:b/>
                <w:sz w:val="12"/>
                <w:szCs w:val="12"/>
                <w:lang w:val="bs-Latn-BA"/>
              </w:rPr>
              <w:t>:</w:t>
            </w:r>
            <w:r w:rsidR="008C5512">
              <w:rPr>
                <w:rFonts w:asciiTheme="minorHAnsi" w:hAnsiTheme="minorHAnsi" w:cstheme="minorHAnsi"/>
                <w:b/>
                <w:sz w:val="12"/>
                <w:szCs w:val="12"/>
                <w:lang w:val="bs-Latn-BA"/>
              </w:rPr>
              <w:t xml:space="preserve">/ </w:t>
            </w:r>
            <w:r w:rsidR="008C5512" w:rsidRPr="008C5512">
              <w:rPr>
                <w:rFonts w:asciiTheme="minorHAnsi" w:hAnsiTheme="minorHAnsi" w:cstheme="minorHAnsi"/>
                <w:b/>
                <w:i/>
                <w:iCs/>
                <w:sz w:val="12"/>
                <w:szCs w:val="12"/>
                <w:lang w:val="bs-Latn-BA"/>
              </w:rPr>
              <w:t xml:space="preserve">aukštoje temperatūroje trumpalaikis pasterizavimas (HTST) 72 °C temperatūroje 15 sekundžių arba apdorojimas, turintis lygiavertį pasterizacijos efektą, du kartus taikomas pienui, kurio pH yra 7,0 arba didesnis, ir, kai taikoma, gaunama neigiama </w:t>
            </w:r>
            <w:r w:rsidR="008303C4" w:rsidRPr="008C5512">
              <w:rPr>
                <w:rFonts w:asciiTheme="minorHAnsi" w:hAnsiTheme="minorHAnsi" w:cstheme="minorHAnsi"/>
                <w:b/>
                <w:i/>
                <w:iCs/>
                <w:sz w:val="12"/>
                <w:szCs w:val="12"/>
                <w:lang w:val="bs-Latn-BA"/>
              </w:rPr>
              <w:t>šarminės fosfatazės test</w:t>
            </w:r>
            <w:r w:rsidR="008303C4">
              <w:rPr>
                <w:rFonts w:asciiTheme="minorHAnsi" w:hAnsiTheme="minorHAnsi" w:cstheme="minorHAnsi"/>
                <w:b/>
                <w:i/>
                <w:iCs/>
                <w:sz w:val="12"/>
                <w:szCs w:val="12"/>
                <w:lang w:val="bs-Latn-BA"/>
              </w:rPr>
              <w:t>o</w:t>
            </w:r>
            <w:r w:rsidR="008303C4" w:rsidRPr="008C5512">
              <w:rPr>
                <w:rFonts w:asciiTheme="minorHAnsi" w:hAnsiTheme="minorHAnsi" w:cstheme="minorHAnsi"/>
                <w:b/>
                <w:i/>
                <w:iCs/>
                <w:sz w:val="12"/>
                <w:szCs w:val="12"/>
                <w:lang w:val="bs-Latn-BA"/>
              </w:rPr>
              <w:t xml:space="preserve"> </w:t>
            </w:r>
            <w:r w:rsidR="008C5512" w:rsidRPr="008C5512">
              <w:rPr>
                <w:rFonts w:asciiTheme="minorHAnsi" w:hAnsiTheme="minorHAnsi" w:cstheme="minorHAnsi"/>
                <w:b/>
                <w:i/>
                <w:iCs/>
                <w:sz w:val="12"/>
                <w:szCs w:val="12"/>
                <w:lang w:val="bs-Latn-BA"/>
              </w:rPr>
              <w:t>reakcija, iš karto po to:</w:t>
            </w:r>
          </w:p>
          <w:p w14:paraId="3385DB68" w14:textId="77777777" w:rsidR="002F0C44" w:rsidRPr="00870EBF" w:rsidRDefault="002F0C44" w:rsidP="002F0C44">
            <w:pPr>
              <w:ind w:left="618" w:right="102" w:hanging="568"/>
              <w:jc w:val="both"/>
              <w:rPr>
                <w:rFonts w:asciiTheme="minorHAnsi" w:hAnsiTheme="minorHAnsi" w:cstheme="minorHAnsi"/>
                <w:b/>
                <w:sz w:val="12"/>
                <w:szCs w:val="12"/>
                <w:lang w:val="bs-Latn-BA"/>
              </w:rPr>
            </w:pPr>
          </w:p>
          <w:p w14:paraId="3385DB69" w14:textId="74025C04" w:rsidR="002F0C44" w:rsidRPr="00EE5887" w:rsidRDefault="002F0C44" w:rsidP="002F0C44">
            <w:pPr>
              <w:rPr>
                <w:rFonts w:asciiTheme="minorHAnsi" w:hAnsiTheme="minorHAnsi" w:cstheme="minorHAnsi"/>
                <w:b/>
                <w:bCs/>
                <w:i/>
                <w:iCs/>
                <w:sz w:val="12"/>
                <w:szCs w:val="12"/>
                <w:lang w:val="lt-LT"/>
              </w:rPr>
            </w:pPr>
            <w:r w:rsidRPr="00870EBF">
              <w:rPr>
                <w:rFonts w:asciiTheme="minorHAnsi" w:hAnsiTheme="minorHAnsi" w:cstheme="minorHAnsi"/>
                <w:sz w:val="12"/>
                <w:szCs w:val="12"/>
              </w:rPr>
              <w:t xml:space="preserve">                    </w:t>
            </w:r>
            <w:r w:rsidRPr="00870EBF">
              <w:rPr>
                <w:rFonts w:asciiTheme="minorHAnsi" w:hAnsiTheme="minorHAnsi" w:cstheme="minorHAnsi"/>
                <w:sz w:val="12"/>
                <w:szCs w:val="12"/>
                <w:vertAlign w:val="superscript"/>
              </w:rPr>
              <w:t>(1)</w:t>
            </w:r>
            <w:r w:rsidRPr="00870EBF">
              <w:rPr>
                <w:rFonts w:asciiTheme="minorHAnsi" w:hAnsiTheme="minorHAnsi" w:cstheme="minorHAnsi"/>
                <w:sz w:val="12"/>
                <w:szCs w:val="12"/>
              </w:rPr>
              <w:t xml:space="preserve">    </w:t>
            </w:r>
            <w:r w:rsidRPr="002F0C44">
              <w:rPr>
                <w:rFonts w:asciiTheme="minorHAnsi" w:hAnsiTheme="minorHAnsi" w:cstheme="minorHAnsi"/>
                <w:sz w:val="12"/>
                <w:szCs w:val="12"/>
                <w:vertAlign w:val="superscript"/>
                <w:lang w:val="bs-Latn-BA"/>
              </w:rPr>
              <w:t>ili/either</w:t>
            </w:r>
            <w:r w:rsidR="00487A3E">
              <w:rPr>
                <w:rFonts w:asciiTheme="minorHAnsi" w:hAnsiTheme="minorHAnsi" w:cstheme="minorHAnsi"/>
                <w:sz w:val="12"/>
                <w:szCs w:val="12"/>
                <w:vertAlign w:val="superscript"/>
                <w:lang w:val="bs-Latn-BA"/>
              </w:rPr>
              <w:t>/</w:t>
            </w:r>
            <w:r w:rsidR="00487A3E">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lang w:val="mk-MK"/>
              </w:rPr>
              <w:t xml:space="preserve">     </w:t>
            </w:r>
            <w:r w:rsidR="00487A3E" w:rsidRPr="00B12427">
              <w:rPr>
                <w:rFonts w:asciiTheme="minorHAnsi" w:hAnsiTheme="minorHAnsi" w:cstheme="minorHAnsi"/>
                <w:sz w:val="12"/>
                <w:szCs w:val="12"/>
                <w:lang w:val="mk-MK"/>
              </w:rPr>
              <w:t xml:space="preserve"> </w:t>
            </w:r>
            <w:r w:rsidRPr="00870EBF">
              <w:rPr>
                <w:rFonts w:asciiTheme="minorHAnsi" w:hAnsiTheme="minorHAnsi" w:cstheme="minorHAnsi"/>
                <w:b/>
                <w:sz w:val="12"/>
                <w:szCs w:val="12"/>
                <w:lang w:val="bs-Latn-BA"/>
              </w:rPr>
              <w:t xml:space="preserve">  </w:t>
            </w:r>
            <w:r w:rsidRPr="00870EBF">
              <w:rPr>
                <w:rFonts w:asciiTheme="minorHAnsi" w:hAnsiTheme="minorHAnsi" w:cstheme="minorHAnsi"/>
                <w:sz w:val="12"/>
                <w:szCs w:val="12"/>
              </w:rPr>
              <w:t>[</w:t>
            </w:r>
            <w:r w:rsidRPr="00870EBF">
              <w:rPr>
                <w:rFonts w:asciiTheme="minorHAnsi" w:hAnsiTheme="minorHAnsi" w:cstheme="minorHAnsi"/>
                <w:sz w:val="12"/>
                <w:szCs w:val="12"/>
                <w:lang w:eastAsia="en-US"/>
              </w:rPr>
              <w:t xml:space="preserve">snižavanjem pH vrijednosti ispod 6,0 kroz jedan sat / </w:t>
            </w:r>
            <w:r w:rsidRPr="00D04D65">
              <w:rPr>
                <w:rFonts w:asciiTheme="minorHAnsi" w:hAnsiTheme="minorHAnsi" w:cstheme="minorHAnsi"/>
                <w:b/>
                <w:sz w:val="12"/>
                <w:szCs w:val="12"/>
              </w:rPr>
              <w:t>lowering the pH below 6 for 1 hour</w:t>
            </w:r>
            <w:r w:rsidRPr="002F0C44">
              <w:rPr>
                <w:rFonts w:asciiTheme="minorHAnsi" w:hAnsiTheme="minorHAnsi" w:cstheme="minorHAnsi"/>
                <w:sz w:val="12"/>
                <w:szCs w:val="12"/>
                <w:lang w:val="mk-MK"/>
              </w:rPr>
              <w:t>]</w:t>
            </w:r>
            <w:r w:rsidR="008C5512">
              <w:rPr>
                <w:rFonts w:asciiTheme="minorHAnsi" w:hAnsiTheme="minorHAnsi" w:cstheme="minorHAnsi"/>
                <w:sz w:val="12"/>
                <w:szCs w:val="12"/>
                <w:lang w:val="lt-LT"/>
              </w:rPr>
              <w:t xml:space="preserve">/ </w:t>
            </w:r>
            <w:r w:rsidR="00EE5887">
              <w:rPr>
                <w:rFonts w:asciiTheme="minorHAnsi" w:hAnsiTheme="minorHAnsi" w:cstheme="minorHAnsi"/>
                <w:b/>
                <w:bCs/>
                <w:i/>
                <w:iCs/>
                <w:sz w:val="12"/>
                <w:szCs w:val="12"/>
                <w:lang w:val="lt-LT"/>
              </w:rPr>
              <w:t xml:space="preserve">pH </w:t>
            </w:r>
            <w:r w:rsidR="00CF351F">
              <w:rPr>
                <w:rFonts w:asciiTheme="minorHAnsi" w:hAnsiTheme="minorHAnsi" w:cstheme="minorHAnsi"/>
                <w:b/>
                <w:bCs/>
                <w:i/>
                <w:iCs/>
                <w:sz w:val="12"/>
                <w:szCs w:val="12"/>
                <w:lang w:val="lt-LT"/>
              </w:rPr>
              <w:t>mažinimas mažiau 6 pH per 1 valandą]</w:t>
            </w:r>
            <w:r w:rsidR="003A52E3">
              <w:rPr>
                <w:rFonts w:asciiTheme="minorHAnsi" w:hAnsiTheme="minorHAnsi" w:cstheme="minorHAnsi"/>
                <w:b/>
                <w:bCs/>
                <w:i/>
                <w:iCs/>
                <w:sz w:val="12"/>
                <w:szCs w:val="12"/>
                <w:lang w:val="lt-LT"/>
              </w:rPr>
              <w:t>;</w:t>
            </w:r>
          </w:p>
          <w:p w14:paraId="3385DB6A" w14:textId="77777777" w:rsidR="002F0C44" w:rsidRPr="00870EBF" w:rsidRDefault="002F0C44" w:rsidP="002F0C44">
            <w:pPr>
              <w:rPr>
                <w:rFonts w:asciiTheme="minorHAnsi" w:hAnsiTheme="minorHAnsi" w:cstheme="minorHAnsi"/>
                <w:b/>
                <w:sz w:val="12"/>
                <w:szCs w:val="12"/>
                <w:lang w:val="bs-Latn-BA"/>
              </w:rPr>
            </w:pPr>
          </w:p>
          <w:p w14:paraId="3385DB6B" w14:textId="78807B2D" w:rsidR="002F0C44" w:rsidRPr="00CF351F" w:rsidRDefault="002F0C44" w:rsidP="002F0C44">
            <w:pPr>
              <w:rPr>
                <w:rFonts w:asciiTheme="minorHAnsi" w:hAnsiTheme="minorHAnsi" w:cstheme="minorHAnsi"/>
                <w:b/>
                <w:bCs/>
                <w:i/>
                <w:iCs/>
                <w:sz w:val="12"/>
                <w:szCs w:val="12"/>
                <w:lang w:val="bs-Latn-BA"/>
              </w:rPr>
            </w:pPr>
            <w:r w:rsidRPr="00870EBF">
              <w:rPr>
                <w:rFonts w:asciiTheme="minorHAnsi" w:hAnsiTheme="minorHAnsi" w:cstheme="minorHAnsi"/>
                <w:sz w:val="12"/>
                <w:szCs w:val="12"/>
                <w:vertAlign w:val="superscript"/>
                <w:lang w:val="bs-Latn-BA"/>
              </w:rPr>
              <w:t xml:space="preserve">                           (1)</w:t>
            </w:r>
            <w:r>
              <w:rPr>
                <w:rFonts w:asciiTheme="minorHAnsi" w:hAnsiTheme="minorHAnsi" w:cstheme="minorHAnsi"/>
                <w:b/>
                <w:sz w:val="12"/>
                <w:szCs w:val="12"/>
                <w:vertAlign w:val="superscript"/>
                <w:lang w:val="bs-Latn-BA"/>
              </w:rPr>
              <w:t xml:space="preserve"> </w:t>
            </w:r>
            <w:r w:rsidRPr="00870EBF">
              <w:rPr>
                <w:rFonts w:asciiTheme="minorHAnsi" w:hAnsiTheme="minorHAnsi" w:cstheme="minorHAnsi"/>
                <w:b/>
                <w:sz w:val="12"/>
                <w:szCs w:val="12"/>
                <w:vertAlign w:val="superscript"/>
                <w:lang w:val="bs-Latn-BA"/>
              </w:rPr>
              <w:t xml:space="preserve">  </w:t>
            </w:r>
            <w:r>
              <w:rPr>
                <w:rFonts w:asciiTheme="minorHAnsi" w:hAnsiTheme="minorHAnsi" w:cstheme="minorHAnsi"/>
                <w:b/>
                <w:sz w:val="12"/>
                <w:szCs w:val="12"/>
                <w:vertAlign w:val="superscript"/>
                <w:lang w:val="bs-Latn-BA"/>
              </w:rPr>
              <w:t xml:space="preserve">   </w:t>
            </w:r>
            <w:r w:rsidR="00D04D65">
              <w:rPr>
                <w:rFonts w:asciiTheme="minorHAnsi" w:hAnsiTheme="minorHAnsi" w:cstheme="minorHAnsi"/>
                <w:b/>
                <w:sz w:val="12"/>
                <w:szCs w:val="12"/>
                <w:vertAlign w:val="superscript"/>
                <w:lang w:val="bs-Latn-BA"/>
              </w:rPr>
              <w:t xml:space="preserve"> ili/or</w:t>
            </w:r>
            <w:r w:rsidRPr="00870EBF">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vertAlign w:val="superscript"/>
                <w:lang w:val="bs-Latn-BA"/>
              </w:rPr>
              <w:t>/</w:t>
            </w:r>
            <w:r w:rsidR="00487A3E">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lang w:val="mk-MK"/>
              </w:rPr>
              <w:t xml:space="preserve">     </w:t>
            </w:r>
            <w:r w:rsidR="00487A3E" w:rsidRPr="00B12427">
              <w:rPr>
                <w:rFonts w:asciiTheme="minorHAnsi" w:hAnsiTheme="minorHAnsi" w:cstheme="minorHAnsi"/>
                <w:sz w:val="12"/>
                <w:szCs w:val="12"/>
                <w:lang w:val="mk-MK"/>
              </w:rPr>
              <w:t xml:space="preserve"> </w:t>
            </w:r>
            <w:r w:rsidRPr="00870EBF">
              <w:rPr>
                <w:rFonts w:asciiTheme="minorHAnsi" w:hAnsiTheme="minorHAnsi" w:cstheme="minorHAnsi"/>
                <w:b/>
                <w:sz w:val="12"/>
                <w:szCs w:val="12"/>
                <w:vertAlign w:val="superscript"/>
                <w:lang w:val="bs-Latn-BA"/>
              </w:rPr>
              <w:t xml:space="preserve">    </w:t>
            </w:r>
            <w:r>
              <w:rPr>
                <w:rFonts w:asciiTheme="minorHAnsi" w:hAnsiTheme="minorHAnsi" w:cstheme="minorHAnsi"/>
                <w:b/>
                <w:sz w:val="12"/>
                <w:szCs w:val="12"/>
                <w:vertAlign w:val="superscript"/>
                <w:lang w:val="bs-Latn-BA"/>
              </w:rPr>
              <w:t xml:space="preserve"> </w:t>
            </w:r>
            <w:r w:rsidRPr="00870EBF">
              <w:rPr>
                <w:rFonts w:asciiTheme="minorHAnsi" w:hAnsiTheme="minorHAnsi" w:cstheme="minorHAnsi"/>
                <w:sz w:val="12"/>
                <w:szCs w:val="12"/>
              </w:rPr>
              <w:t xml:space="preserve">  [</w:t>
            </w:r>
            <w:r w:rsidRPr="00870EBF">
              <w:rPr>
                <w:rFonts w:asciiTheme="minorHAnsi" w:hAnsiTheme="minorHAnsi" w:cstheme="minorHAnsi"/>
                <w:sz w:val="12"/>
                <w:szCs w:val="12"/>
                <w:lang w:eastAsia="en-US"/>
              </w:rPr>
              <w:t>dodatnim zagrijavanjem na 72</w:t>
            </w:r>
            <w:r w:rsidRPr="00870EBF">
              <w:rPr>
                <w:rFonts w:asciiTheme="minorHAnsi" w:hAnsiTheme="minorHAnsi" w:cstheme="minorHAnsi"/>
                <w:bCs/>
                <w:iCs/>
                <w:color w:val="000000"/>
                <w:sz w:val="12"/>
                <w:szCs w:val="12"/>
              </w:rPr>
              <w:t>°</w:t>
            </w:r>
            <w:r w:rsidRPr="00870EBF">
              <w:rPr>
                <w:rFonts w:asciiTheme="minorHAnsi" w:hAnsiTheme="minorHAnsi" w:cstheme="minorHAnsi"/>
                <w:sz w:val="12"/>
                <w:szCs w:val="12"/>
                <w:lang w:eastAsia="en-US"/>
              </w:rPr>
              <w:t>C i više, u kombinaciji sa sušenjem</w:t>
            </w:r>
            <w:r w:rsidRPr="00870EBF">
              <w:rPr>
                <w:rFonts w:asciiTheme="minorHAnsi" w:hAnsiTheme="minorHAnsi" w:cstheme="minorHAnsi"/>
                <w:sz w:val="12"/>
                <w:szCs w:val="12"/>
              </w:rPr>
              <w:t xml:space="preserve"> / </w:t>
            </w:r>
            <w:r w:rsidRPr="00D04D65">
              <w:rPr>
                <w:rFonts w:asciiTheme="minorHAnsi" w:hAnsiTheme="minorHAnsi" w:cstheme="minorHAnsi"/>
                <w:b/>
                <w:sz w:val="12"/>
                <w:szCs w:val="12"/>
              </w:rPr>
              <w:t>additional heating equal to or greater than 72 °C, combined with desiccation</w:t>
            </w:r>
            <w:r w:rsidRPr="00870EBF">
              <w:rPr>
                <w:rFonts w:asciiTheme="minorHAnsi" w:hAnsiTheme="minorHAnsi" w:cstheme="minorHAnsi"/>
                <w:sz w:val="12"/>
                <w:szCs w:val="12"/>
              </w:rPr>
              <w:t>;</w:t>
            </w:r>
            <w:r w:rsidR="00CF351F">
              <w:rPr>
                <w:rFonts w:asciiTheme="minorHAnsi" w:hAnsiTheme="minorHAnsi" w:cstheme="minorHAnsi"/>
                <w:sz w:val="12"/>
                <w:szCs w:val="12"/>
              </w:rPr>
              <w:t>/</w:t>
            </w:r>
            <w:r w:rsidR="002E5865">
              <w:rPr>
                <w:rFonts w:asciiTheme="minorHAnsi" w:hAnsiTheme="minorHAnsi" w:cstheme="minorHAnsi"/>
                <w:b/>
                <w:bCs/>
                <w:i/>
                <w:iCs/>
                <w:sz w:val="12"/>
                <w:szCs w:val="12"/>
              </w:rPr>
              <w:t xml:space="preserve">papildomas kaitinimas iki 72 </w:t>
            </w:r>
            <w:r w:rsidR="002E5865" w:rsidRPr="00D04D65">
              <w:rPr>
                <w:rFonts w:asciiTheme="minorHAnsi" w:hAnsiTheme="minorHAnsi" w:cstheme="minorHAnsi"/>
                <w:b/>
                <w:sz w:val="12"/>
                <w:szCs w:val="12"/>
              </w:rPr>
              <w:t>°C</w:t>
            </w:r>
            <w:r w:rsidR="002E5865">
              <w:rPr>
                <w:rFonts w:asciiTheme="minorHAnsi" w:hAnsiTheme="minorHAnsi" w:cstheme="minorHAnsi"/>
                <w:b/>
                <w:sz w:val="12"/>
                <w:szCs w:val="12"/>
              </w:rPr>
              <w:t xml:space="preserve"> arba</w:t>
            </w:r>
            <w:r w:rsidR="008E102D">
              <w:rPr>
                <w:rFonts w:asciiTheme="minorHAnsi" w:hAnsiTheme="minorHAnsi" w:cstheme="minorHAnsi"/>
                <w:b/>
                <w:sz w:val="12"/>
                <w:szCs w:val="12"/>
              </w:rPr>
              <w:t xml:space="preserve"> daugiau, kartu su džiovinimu;</w:t>
            </w:r>
            <w:r w:rsidR="002E5865">
              <w:rPr>
                <w:rFonts w:asciiTheme="minorHAnsi" w:hAnsiTheme="minorHAnsi" w:cstheme="minorHAnsi"/>
                <w:b/>
                <w:bCs/>
                <w:i/>
                <w:iCs/>
                <w:sz w:val="12"/>
                <w:szCs w:val="12"/>
              </w:rPr>
              <w:t xml:space="preserve"> </w:t>
            </w:r>
          </w:p>
          <w:p w14:paraId="3385DB6C" w14:textId="77777777" w:rsidR="002F0C44" w:rsidRDefault="002F0C44" w:rsidP="002F0C44">
            <w:pPr>
              <w:rPr>
                <w:rFonts w:asciiTheme="minorHAnsi" w:hAnsiTheme="minorHAnsi" w:cstheme="minorHAnsi"/>
                <w:sz w:val="12"/>
                <w:szCs w:val="12"/>
                <w:lang w:val="bs-Latn-BA"/>
              </w:rPr>
            </w:pPr>
          </w:p>
          <w:p w14:paraId="3385DB6D" w14:textId="32FFF05B" w:rsidR="002F0C44" w:rsidRPr="002F0C44" w:rsidRDefault="002F0C44" w:rsidP="002F0C44">
            <w:pPr>
              <w:rPr>
                <w:rFonts w:asciiTheme="minorHAnsi" w:hAnsiTheme="minorHAnsi" w:cstheme="minorHAnsi"/>
                <w:b/>
                <w:sz w:val="12"/>
                <w:szCs w:val="12"/>
                <w:lang w:val="bs-Latn-BA"/>
              </w:rPr>
            </w:pPr>
            <w:r>
              <w:rPr>
                <w:rFonts w:asciiTheme="minorHAnsi" w:hAnsiTheme="minorHAnsi" w:cstheme="minorHAnsi"/>
                <w:sz w:val="12"/>
                <w:szCs w:val="12"/>
                <w:lang w:val="bs-Latn-BA"/>
              </w:rPr>
              <w:t>(</w:t>
            </w:r>
            <w:r w:rsidRPr="002F0C44">
              <w:rPr>
                <w:rFonts w:asciiTheme="minorHAnsi" w:hAnsiTheme="minorHAnsi" w:cstheme="minorHAnsi"/>
                <w:sz w:val="12"/>
                <w:szCs w:val="12"/>
                <w:vertAlign w:val="superscript"/>
                <w:lang w:val="bs-Latn-BA"/>
              </w:rPr>
              <w:t>1</w:t>
            </w:r>
            <w:r>
              <w:rPr>
                <w:rFonts w:asciiTheme="minorHAnsi" w:hAnsiTheme="minorHAnsi" w:cstheme="minorHAnsi"/>
                <w:sz w:val="12"/>
                <w:szCs w:val="12"/>
                <w:lang w:val="bs-Latn-BA"/>
              </w:rPr>
              <w:t xml:space="preserve">) </w:t>
            </w:r>
            <w:r w:rsidRPr="00B8185D">
              <w:rPr>
                <w:rFonts w:asciiTheme="minorHAnsi" w:hAnsiTheme="minorHAnsi" w:cstheme="minorHAnsi"/>
                <w:sz w:val="12"/>
                <w:szCs w:val="12"/>
              </w:rPr>
              <w:t xml:space="preserve"> [životinje osim goveda, ovaca, koza i bizona i prije izvoza na teritoriju </w:t>
            </w:r>
            <w:r>
              <w:rPr>
                <w:rFonts w:asciiTheme="minorHAnsi" w:hAnsiTheme="minorHAnsi" w:cstheme="minorHAnsi"/>
                <w:sz w:val="12"/>
                <w:szCs w:val="12"/>
              </w:rPr>
              <w:t xml:space="preserve">BiH su bili podvrgnuti </w:t>
            </w:r>
            <w:r w:rsidRPr="00B8185D">
              <w:rPr>
                <w:rFonts w:asciiTheme="minorHAnsi" w:hAnsiTheme="minorHAnsi" w:cstheme="minorHAnsi"/>
                <w:sz w:val="12"/>
                <w:szCs w:val="12"/>
              </w:rPr>
              <w:t xml:space="preserve">ili bili proizvedeni od sirovog mlijeka koje je bilo podrvgnuto:/ </w:t>
            </w:r>
            <w:r w:rsidRPr="00845150">
              <w:rPr>
                <w:rFonts w:asciiTheme="minorHAnsi" w:hAnsiTheme="minorHAnsi" w:cstheme="minorHAnsi"/>
                <w:b/>
                <w:sz w:val="12"/>
                <w:szCs w:val="12"/>
              </w:rPr>
              <w:t>animals other than cows, ewes, goats or buffaloes and prior to import into the territory of the BiH have undergone or been produced from raw milk which has undergone</w:t>
            </w:r>
            <w:r w:rsidRPr="00845150">
              <w:rPr>
                <w:rFonts w:asciiTheme="minorHAnsi" w:hAnsiTheme="minorHAnsi" w:cstheme="minorHAnsi"/>
                <w:b/>
                <w:sz w:val="12"/>
                <w:szCs w:val="12"/>
                <w:lang w:val="bs-Latn-BA"/>
              </w:rPr>
              <w:t>:</w:t>
            </w:r>
            <w:r w:rsidR="001A7D10" w:rsidRPr="00845150">
              <w:rPr>
                <w:rFonts w:asciiTheme="minorHAnsi" w:hAnsiTheme="minorHAnsi" w:cstheme="minorHAnsi"/>
                <w:b/>
                <w:sz w:val="12"/>
                <w:szCs w:val="12"/>
                <w:lang w:val="bs-Latn-BA"/>
              </w:rPr>
              <w:t xml:space="preserve">/ </w:t>
            </w:r>
            <w:r w:rsidR="00711256" w:rsidRPr="00845150">
              <w:rPr>
                <w:rFonts w:asciiTheme="minorHAnsi" w:hAnsiTheme="minorHAnsi" w:cstheme="minorHAnsi"/>
                <w:b/>
                <w:i/>
                <w:iCs/>
                <w:sz w:val="12"/>
                <w:szCs w:val="12"/>
                <w:lang w:val="bs-Latn-BA"/>
              </w:rPr>
              <w:t>Produkta</w:t>
            </w:r>
            <w:r w:rsidR="00B301C1">
              <w:rPr>
                <w:rFonts w:asciiTheme="minorHAnsi" w:hAnsiTheme="minorHAnsi" w:cstheme="minorHAnsi"/>
                <w:b/>
                <w:i/>
                <w:iCs/>
                <w:sz w:val="12"/>
                <w:szCs w:val="12"/>
                <w:lang w:val="bs-Latn-BA"/>
              </w:rPr>
              <w:t>ms</w:t>
            </w:r>
            <w:r w:rsidR="00711256" w:rsidRPr="00845150">
              <w:rPr>
                <w:rFonts w:asciiTheme="minorHAnsi" w:hAnsiTheme="minorHAnsi" w:cstheme="minorHAnsi"/>
                <w:b/>
                <w:i/>
                <w:iCs/>
                <w:sz w:val="12"/>
                <w:szCs w:val="12"/>
                <w:lang w:val="bs-Latn-BA"/>
              </w:rPr>
              <w:t xml:space="preserve">, kurie buvo pagaminti iš </w:t>
            </w:r>
            <w:r w:rsidR="00E2237E" w:rsidRPr="00845150">
              <w:rPr>
                <w:rFonts w:asciiTheme="minorHAnsi" w:hAnsiTheme="minorHAnsi" w:cstheme="minorHAnsi"/>
                <w:b/>
                <w:i/>
                <w:iCs/>
                <w:sz w:val="12"/>
                <w:szCs w:val="12"/>
                <w:lang w:val="bs-Latn-BA"/>
              </w:rPr>
              <w:t>gyv</w:t>
            </w:r>
            <w:r w:rsidR="00B301C1">
              <w:rPr>
                <w:rFonts w:asciiTheme="minorHAnsi" w:hAnsiTheme="minorHAnsi" w:cstheme="minorHAnsi"/>
                <w:b/>
                <w:i/>
                <w:iCs/>
                <w:sz w:val="12"/>
                <w:szCs w:val="12"/>
                <w:lang w:val="bs-Latn-BA"/>
              </w:rPr>
              <w:t>ūnų</w:t>
            </w:r>
            <w:r w:rsidR="00E2237E" w:rsidRPr="00845150">
              <w:rPr>
                <w:rFonts w:asciiTheme="minorHAnsi" w:hAnsiTheme="minorHAnsi" w:cstheme="minorHAnsi"/>
                <w:b/>
                <w:i/>
                <w:iCs/>
                <w:sz w:val="12"/>
                <w:szCs w:val="12"/>
                <w:lang w:val="bs-Latn-BA"/>
              </w:rPr>
              <w:t xml:space="preserve"> (išskyrus karvių, ožkų, avių ir buivol</w:t>
            </w:r>
            <w:r w:rsidR="00B301C1">
              <w:rPr>
                <w:rFonts w:asciiTheme="minorHAnsi" w:hAnsiTheme="minorHAnsi" w:cstheme="minorHAnsi"/>
                <w:b/>
                <w:i/>
                <w:iCs/>
                <w:sz w:val="12"/>
                <w:szCs w:val="12"/>
                <w:lang w:val="bs-Latn-BA"/>
              </w:rPr>
              <w:t>i</w:t>
            </w:r>
            <w:r w:rsidR="00E2237E" w:rsidRPr="00845150">
              <w:rPr>
                <w:rFonts w:asciiTheme="minorHAnsi" w:hAnsiTheme="minorHAnsi" w:cstheme="minorHAnsi"/>
                <w:b/>
                <w:i/>
                <w:iCs/>
                <w:sz w:val="12"/>
                <w:szCs w:val="12"/>
                <w:lang w:val="bs-Latn-BA"/>
              </w:rPr>
              <w:t>ų</w:t>
            </w:r>
            <w:r w:rsidR="00845150" w:rsidRPr="00845150">
              <w:rPr>
                <w:rFonts w:asciiTheme="minorHAnsi" w:hAnsiTheme="minorHAnsi" w:cstheme="minorHAnsi"/>
                <w:b/>
                <w:i/>
                <w:iCs/>
                <w:sz w:val="12"/>
                <w:szCs w:val="12"/>
                <w:lang w:val="bs-Latn-BA"/>
              </w:rPr>
              <w:t xml:space="preserve">) </w:t>
            </w:r>
            <w:r w:rsidR="00E2237E" w:rsidRPr="00845150">
              <w:rPr>
                <w:rFonts w:asciiTheme="minorHAnsi" w:hAnsiTheme="minorHAnsi" w:cstheme="minorHAnsi"/>
                <w:b/>
                <w:i/>
                <w:iCs/>
                <w:sz w:val="12"/>
                <w:szCs w:val="12"/>
                <w:lang w:val="bs-Latn-BA"/>
              </w:rPr>
              <w:t>termiškai neapdoroto pieno</w:t>
            </w:r>
            <w:r w:rsidR="00845150" w:rsidRPr="00845150">
              <w:rPr>
                <w:rFonts w:asciiTheme="minorHAnsi" w:hAnsiTheme="minorHAnsi" w:cstheme="minorHAnsi"/>
                <w:b/>
                <w:i/>
                <w:iCs/>
                <w:sz w:val="12"/>
                <w:szCs w:val="12"/>
                <w:lang w:val="bs-Latn-BA"/>
              </w:rPr>
              <w:t xml:space="preserve"> prieš importuojant į BiH teritoriją, buvo</w:t>
            </w:r>
            <w:r w:rsidR="00B301C1">
              <w:rPr>
                <w:rFonts w:asciiTheme="minorHAnsi" w:hAnsiTheme="minorHAnsi" w:cstheme="minorHAnsi"/>
                <w:b/>
                <w:i/>
                <w:iCs/>
                <w:sz w:val="12"/>
                <w:szCs w:val="12"/>
                <w:lang w:val="bs-Latn-BA"/>
              </w:rPr>
              <w:t xml:space="preserve"> taikomas</w:t>
            </w:r>
            <w:r w:rsidR="00845150" w:rsidRPr="00845150">
              <w:rPr>
                <w:rFonts w:asciiTheme="minorHAnsi" w:hAnsiTheme="minorHAnsi" w:cstheme="minorHAnsi"/>
                <w:b/>
                <w:i/>
                <w:iCs/>
                <w:sz w:val="12"/>
                <w:szCs w:val="12"/>
                <w:lang w:val="bs-Latn-BA"/>
              </w:rPr>
              <w:t>:</w:t>
            </w:r>
          </w:p>
          <w:p w14:paraId="3385DB6E" w14:textId="77777777" w:rsidR="002F0C44" w:rsidRPr="00B8185D" w:rsidRDefault="002F0C44" w:rsidP="002F0C44">
            <w:pPr>
              <w:pStyle w:val="ListParagraph"/>
              <w:ind w:left="192"/>
              <w:rPr>
                <w:rFonts w:asciiTheme="minorHAnsi" w:hAnsiTheme="minorHAnsi" w:cstheme="minorHAnsi"/>
                <w:sz w:val="12"/>
                <w:szCs w:val="12"/>
                <w:lang w:val="bs-Latn-BA"/>
              </w:rPr>
            </w:pPr>
          </w:p>
          <w:p w14:paraId="3385DB6F" w14:textId="1990EA3C" w:rsidR="002F0C44" w:rsidRPr="00CE1D60" w:rsidRDefault="002F0C44" w:rsidP="002F0C44">
            <w:pPr>
              <w:ind w:left="618" w:right="102" w:hanging="568"/>
              <w:jc w:val="both"/>
              <w:rPr>
                <w:rFonts w:asciiTheme="minorHAnsi" w:hAnsiTheme="minorHAnsi" w:cstheme="minorHAnsi"/>
                <w:b/>
                <w:bCs/>
                <w:i/>
                <w:iCs/>
                <w:sz w:val="12"/>
                <w:szCs w:val="12"/>
                <w:lang w:val="lt-LT"/>
              </w:rPr>
            </w:pPr>
            <w:r w:rsidRPr="002F0C44">
              <w:rPr>
                <w:rFonts w:asciiTheme="minorHAnsi" w:hAnsiTheme="minorHAnsi" w:cstheme="minorHAnsi"/>
                <w:sz w:val="12"/>
                <w:szCs w:val="12"/>
                <w:vertAlign w:val="superscript"/>
                <w:lang w:val="bs-Latn-BA"/>
              </w:rPr>
              <w:t>ili/either</w:t>
            </w:r>
            <w:r w:rsidR="00487A3E">
              <w:rPr>
                <w:rFonts w:asciiTheme="minorHAnsi" w:hAnsiTheme="minorHAnsi" w:cstheme="minorHAnsi"/>
                <w:sz w:val="12"/>
                <w:szCs w:val="12"/>
                <w:vertAlign w:val="superscript"/>
                <w:lang w:val="bs-Latn-BA"/>
              </w:rPr>
              <w:t>/</w:t>
            </w:r>
            <w:r w:rsidR="00487A3E">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lang w:val="mk-MK"/>
              </w:rPr>
              <w:t xml:space="preserve">     </w:t>
            </w:r>
            <w:r w:rsidR="00487A3E" w:rsidRPr="00B12427">
              <w:rPr>
                <w:rFonts w:asciiTheme="minorHAnsi" w:hAnsiTheme="minorHAnsi" w:cstheme="minorHAnsi"/>
                <w:sz w:val="12"/>
                <w:szCs w:val="12"/>
                <w:lang w:val="mk-MK"/>
              </w:rPr>
              <w:t xml:space="preserve"> </w:t>
            </w:r>
            <w:r w:rsidRPr="00B8185D">
              <w:rPr>
                <w:rFonts w:asciiTheme="minorHAnsi" w:hAnsiTheme="minorHAnsi" w:cstheme="minorHAnsi"/>
                <w:sz w:val="12"/>
                <w:szCs w:val="12"/>
              </w:rPr>
              <w:t>[</w:t>
            </w:r>
            <w:r w:rsidRPr="00B8185D">
              <w:rPr>
                <w:rFonts w:asciiTheme="minorHAnsi" w:hAnsiTheme="minorHAnsi" w:cstheme="minorHAnsi"/>
                <w:sz w:val="12"/>
                <w:szCs w:val="12"/>
                <w:lang w:eastAsia="en-US"/>
              </w:rPr>
              <w:t xml:space="preserve">sterilizacije, do postizanja F0 vrijednosti 3 ili više; </w:t>
            </w:r>
            <w:r w:rsidRPr="00B8185D">
              <w:rPr>
                <w:rFonts w:asciiTheme="minorHAnsi" w:hAnsiTheme="minorHAnsi" w:cstheme="minorHAnsi"/>
                <w:sz w:val="12"/>
                <w:szCs w:val="12"/>
                <w:lang w:val="bs-Cyrl-BA" w:eastAsia="en-US"/>
              </w:rPr>
              <w:t xml:space="preserve">/ </w:t>
            </w:r>
            <w:r w:rsidRPr="00D04D65">
              <w:rPr>
                <w:rFonts w:asciiTheme="minorHAnsi" w:hAnsiTheme="minorHAnsi" w:cstheme="minorHAnsi"/>
                <w:b/>
                <w:sz w:val="12"/>
                <w:szCs w:val="12"/>
              </w:rPr>
              <w:t>a sterilisation process, to achieve an F</w:t>
            </w:r>
            <w:r w:rsidRPr="00D04D65">
              <w:rPr>
                <w:rFonts w:asciiTheme="minorHAnsi" w:hAnsiTheme="minorHAnsi" w:cstheme="minorHAnsi"/>
                <w:b/>
                <w:sz w:val="12"/>
                <w:szCs w:val="12"/>
                <w:vertAlign w:val="subscript"/>
              </w:rPr>
              <w:t>0</w:t>
            </w:r>
            <w:r w:rsidRPr="00D04D65">
              <w:rPr>
                <w:rFonts w:asciiTheme="minorHAnsi" w:hAnsiTheme="minorHAnsi" w:cstheme="minorHAnsi"/>
                <w:b/>
                <w:sz w:val="12"/>
                <w:szCs w:val="12"/>
              </w:rPr>
              <w:t xml:space="preserve"> value equal to or greater than three</w:t>
            </w:r>
            <w:r w:rsidRPr="00B8185D">
              <w:rPr>
                <w:rFonts w:asciiTheme="minorHAnsi" w:hAnsiTheme="minorHAnsi" w:cstheme="minorHAnsi"/>
                <w:sz w:val="12"/>
                <w:szCs w:val="12"/>
              </w:rPr>
              <w:t>;</w:t>
            </w:r>
            <w:r w:rsidRPr="002F0C44">
              <w:rPr>
                <w:rFonts w:asciiTheme="minorHAnsi" w:hAnsiTheme="minorHAnsi" w:cstheme="minorHAnsi"/>
                <w:sz w:val="12"/>
                <w:szCs w:val="12"/>
                <w:lang w:val="mk-MK"/>
              </w:rPr>
              <w:t>]</w:t>
            </w:r>
            <w:r w:rsidR="00CE1D60">
              <w:rPr>
                <w:rFonts w:asciiTheme="minorHAnsi" w:hAnsiTheme="minorHAnsi" w:cstheme="minorHAnsi"/>
                <w:sz w:val="12"/>
                <w:szCs w:val="12"/>
                <w:lang w:val="lt-LT"/>
              </w:rPr>
              <w:t xml:space="preserve">/ </w:t>
            </w:r>
            <w:r w:rsidR="00CE1D60">
              <w:rPr>
                <w:rFonts w:asciiTheme="minorHAnsi" w:hAnsiTheme="minorHAnsi" w:cstheme="minorHAnsi"/>
                <w:b/>
                <w:bCs/>
                <w:i/>
                <w:iCs/>
                <w:sz w:val="12"/>
                <w:szCs w:val="12"/>
                <w:lang w:val="lt-LT"/>
              </w:rPr>
              <w:t>sterilizavimo proce</w:t>
            </w:r>
            <w:r w:rsidR="009C01D6">
              <w:rPr>
                <w:rFonts w:asciiTheme="minorHAnsi" w:hAnsiTheme="minorHAnsi" w:cstheme="minorHAnsi"/>
                <w:b/>
                <w:bCs/>
                <w:i/>
                <w:iCs/>
                <w:sz w:val="12"/>
                <w:szCs w:val="12"/>
                <w:lang w:val="lt-LT"/>
              </w:rPr>
              <w:t>sas, kurio Fo vertė lygi arba didesnė už 3]</w:t>
            </w:r>
          </w:p>
          <w:p w14:paraId="3385DB70" w14:textId="77777777" w:rsidR="002F0C44" w:rsidRPr="00E27825" w:rsidRDefault="002F0C44" w:rsidP="002F0C44">
            <w:pPr>
              <w:ind w:left="618" w:right="102" w:hanging="568"/>
              <w:jc w:val="both"/>
              <w:rPr>
                <w:rFonts w:asciiTheme="minorHAnsi" w:hAnsiTheme="minorHAnsi" w:cstheme="minorHAnsi"/>
                <w:b/>
                <w:sz w:val="12"/>
                <w:szCs w:val="12"/>
                <w:lang w:val="bs-Latn-BA"/>
              </w:rPr>
            </w:pPr>
          </w:p>
          <w:p w14:paraId="3385DB72" w14:textId="6776BF1C" w:rsidR="002F0C44" w:rsidRDefault="002F0C44" w:rsidP="007D3EE8">
            <w:pPr>
              <w:ind w:left="618" w:right="102" w:hanging="568"/>
              <w:jc w:val="both"/>
              <w:rPr>
                <w:rFonts w:asciiTheme="minorHAnsi" w:hAnsiTheme="minorHAnsi" w:cstheme="minorHAnsi"/>
                <w:sz w:val="12"/>
                <w:szCs w:val="12"/>
                <w:lang w:val="bs-Latn-BA"/>
              </w:rPr>
            </w:pPr>
            <w:r w:rsidRPr="002F0C44">
              <w:rPr>
                <w:rFonts w:asciiTheme="minorHAnsi" w:hAnsiTheme="minorHAnsi" w:cstheme="minorHAnsi"/>
                <w:sz w:val="12"/>
                <w:szCs w:val="12"/>
                <w:vertAlign w:val="superscript"/>
                <w:lang w:val="bs-Latn-BA"/>
              </w:rPr>
              <w:t>ili/or</w:t>
            </w:r>
            <w:r w:rsidR="00487A3E">
              <w:rPr>
                <w:rFonts w:asciiTheme="minorHAnsi" w:hAnsiTheme="minorHAnsi" w:cstheme="minorHAnsi"/>
                <w:sz w:val="12"/>
                <w:szCs w:val="12"/>
                <w:vertAlign w:val="superscript"/>
                <w:lang w:val="bs-Latn-BA"/>
              </w:rPr>
              <w:t>/</w:t>
            </w:r>
            <w:r w:rsidR="00487A3E">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lang w:val="mk-MK"/>
              </w:rPr>
              <w:t xml:space="preserve">     </w:t>
            </w:r>
            <w:r w:rsidR="00487A3E" w:rsidRPr="00B12427">
              <w:rPr>
                <w:rFonts w:asciiTheme="minorHAnsi" w:hAnsiTheme="minorHAnsi" w:cstheme="minorHAnsi"/>
                <w:sz w:val="12"/>
                <w:szCs w:val="12"/>
                <w:lang w:val="mk-MK"/>
              </w:rPr>
              <w:t xml:space="preserve"> </w:t>
            </w:r>
            <w:r w:rsidRPr="00B8185D">
              <w:rPr>
                <w:rFonts w:asciiTheme="minorHAnsi" w:hAnsiTheme="minorHAnsi" w:cstheme="minorHAnsi"/>
                <w:b/>
                <w:sz w:val="12"/>
                <w:szCs w:val="12"/>
                <w:vertAlign w:val="superscript"/>
                <w:lang w:val="bs-Latn-BA"/>
              </w:rPr>
              <w:t xml:space="preserve">   </w:t>
            </w:r>
            <w:r w:rsidRPr="00B8185D">
              <w:rPr>
                <w:rFonts w:asciiTheme="minorHAnsi" w:hAnsiTheme="minorHAnsi" w:cstheme="minorHAnsi"/>
                <w:sz w:val="12"/>
                <w:szCs w:val="12"/>
              </w:rPr>
              <w:t>[</w:t>
            </w:r>
            <w:r w:rsidRPr="00B8185D">
              <w:rPr>
                <w:rFonts w:asciiTheme="minorHAnsi" w:hAnsiTheme="minorHAnsi" w:cstheme="minorHAnsi"/>
                <w:sz w:val="12"/>
                <w:szCs w:val="12"/>
                <w:lang w:eastAsia="en-US"/>
              </w:rPr>
              <w:t>obradi ultravisokom temperaturom (UHT) na 135</w:t>
            </w:r>
            <w:r w:rsidRPr="00B8185D">
              <w:rPr>
                <w:rFonts w:asciiTheme="minorHAnsi" w:hAnsiTheme="minorHAnsi" w:cstheme="minorHAnsi"/>
                <w:bCs/>
                <w:iCs/>
                <w:color w:val="000000"/>
                <w:sz w:val="12"/>
                <w:szCs w:val="12"/>
              </w:rPr>
              <w:t>°</w:t>
            </w:r>
            <w:r w:rsidRPr="00B8185D">
              <w:rPr>
                <w:rFonts w:asciiTheme="minorHAnsi" w:hAnsiTheme="minorHAnsi" w:cstheme="minorHAnsi"/>
                <w:sz w:val="12"/>
                <w:szCs w:val="12"/>
                <w:lang w:eastAsia="en-US"/>
              </w:rPr>
              <w:t>C kombinovan sa prikladnim vremenom zadržavanja</w:t>
            </w:r>
            <w:r>
              <w:rPr>
                <w:rFonts w:asciiTheme="minorHAnsi" w:hAnsiTheme="minorHAnsi" w:cstheme="minorHAnsi"/>
                <w:sz w:val="12"/>
                <w:szCs w:val="12"/>
                <w:lang w:eastAsia="en-US"/>
              </w:rPr>
              <w:t>;</w:t>
            </w:r>
            <w:r w:rsidRPr="00B8185D">
              <w:rPr>
                <w:rFonts w:asciiTheme="minorHAnsi" w:hAnsiTheme="minorHAnsi" w:cstheme="minorHAnsi"/>
                <w:sz w:val="12"/>
                <w:szCs w:val="12"/>
                <w:lang w:eastAsia="en-US"/>
              </w:rPr>
              <w:t xml:space="preserve"> / </w:t>
            </w:r>
            <w:r w:rsidRPr="00D04D65">
              <w:rPr>
                <w:rFonts w:asciiTheme="minorHAnsi" w:hAnsiTheme="minorHAnsi" w:cstheme="minorHAnsi"/>
                <w:b/>
                <w:sz w:val="12"/>
                <w:szCs w:val="12"/>
              </w:rPr>
              <w:t>an ultra high temperature (UHT) treatment at not less than 135 °C in combination with a suitable holding time</w:t>
            </w:r>
            <w:r w:rsidRPr="002F0C44">
              <w:rPr>
                <w:rFonts w:asciiTheme="minorHAnsi" w:hAnsiTheme="minorHAnsi" w:cstheme="minorHAnsi"/>
                <w:sz w:val="12"/>
                <w:szCs w:val="12"/>
              </w:rPr>
              <w:t>;</w:t>
            </w:r>
            <w:r w:rsidRPr="002F0C44">
              <w:rPr>
                <w:rFonts w:asciiTheme="minorHAnsi" w:hAnsiTheme="minorHAnsi" w:cstheme="minorHAnsi"/>
                <w:sz w:val="12"/>
                <w:szCs w:val="12"/>
                <w:lang w:val="mk-MK"/>
              </w:rPr>
              <w:t>]]</w:t>
            </w:r>
            <w:r w:rsidR="00122E7C">
              <w:rPr>
                <w:rFonts w:asciiTheme="minorHAnsi" w:hAnsiTheme="minorHAnsi" w:cstheme="minorHAnsi"/>
                <w:sz w:val="12"/>
                <w:szCs w:val="12"/>
                <w:lang w:val="lt-LT"/>
              </w:rPr>
              <w:t xml:space="preserve">/ </w:t>
            </w:r>
            <w:r w:rsidR="00122E7C" w:rsidRPr="00122E7C">
              <w:rPr>
                <w:rFonts w:asciiTheme="minorHAnsi" w:hAnsiTheme="minorHAnsi" w:cstheme="minorHAnsi"/>
                <w:b/>
                <w:bCs/>
                <w:i/>
                <w:iCs/>
                <w:sz w:val="12"/>
                <w:szCs w:val="12"/>
                <w:lang w:val="lt-LT"/>
              </w:rPr>
              <w:t>apdorojimas itin aukšta temperatūra (UHT) ne žemesnėje kaip 135 °C temperatūroje kartu su tinkamu laikymo laiku;]]</w:t>
            </w:r>
          </w:p>
          <w:p w14:paraId="3385DB73" w14:textId="77777777" w:rsidR="00D04D65" w:rsidRPr="00B8185D" w:rsidRDefault="00D04D65" w:rsidP="002F0C44">
            <w:pPr>
              <w:ind w:left="618" w:right="102" w:hanging="568"/>
              <w:jc w:val="both"/>
              <w:rPr>
                <w:rFonts w:asciiTheme="minorHAnsi" w:hAnsiTheme="minorHAnsi" w:cstheme="minorHAnsi"/>
                <w:sz w:val="12"/>
                <w:szCs w:val="12"/>
                <w:lang w:val="bs-Latn-BA"/>
              </w:rPr>
            </w:pPr>
          </w:p>
          <w:p w14:paraId="3385DB74" w14:textId="7AE40156" w:rsidR="002F0C44" w:rsidRPr="006832C9" w:rsidRDefault="002F0C44" w:rsidP="002F0C44">
            <w:pPr>
              <w:ind w:left="334" w:hanging="334"/>
              <w:rPr>
                <w:rFonts w:asciiTheme="minorHAnsi" w:hAnsiTheme="minorHAnsi" w:cstheme="minorHAnsi"/>
                <w:b/>
                <w:i/>
                <w:iCs/>
                <w:sz w:val="12"/>
                <w:szCs w:val="12"/>
                <w:lang w:val="lt-LT"/>
              </w:rPr>
            </w:pPr>
            <w:r w:rsidRPr="00B8185D">
              <w:rPr>
                <w:rFonts w:asciiTheme="minorHAnsi" w:hAnsiTheme="minorHAnsi" w:cstheme="minorHAnsi"/>
                <w:sz w:val="12"/>
                <w:szCs w:val="12"/>
              </w:rPr>
              <w:t>d) proizvedeni su dana ………………………..ili između…………………………i…………………………../</w:t>
            </w:r>
            <w:r w:rsidRPr="00D04D65">
              <w:rPr>
                <w:rFonts w:asciiTheme="minorHAnsi" w:hAnsiTheme="minorHAnsi" w:cstheme="minorHAnsi"/>
                <w:b/>
                <w:sz w:val="12"/>
                <w:szCs w:val="12"/>
              </w:rPr>
              <w:t>were produced on ………………………….. or between ………………and …………………..</w:t>
            </w:r>
            <w:r w:rsidRPr="00D04D65">
              <w:rPr>
                <w:rFonts w:asciiTheme="minorHAnsi" w:hAnsiTheme="minorHAnsi" w:cstheme="minorHAnsi"/>
                <w:b/>
                <w:sz w:val="12"/>
                <w:szCs w:val="12"/>
                <w:lang w:val="mk-MK"/>
              </w:rPr>
              <w:t>.]</w:t>
            </w:r>
            <w:r w:rsidR="006832C9">
              <w:rPr>
                <w:rFonts w:asciiTheme="minorHAnsi" w:hAnsiTheme="minorHAnsi" w:cstheme="minorHAnsi"/>
                <w:b/>
                <w:sz w:val="12"/>
                <w:szCs w:val="12"/>
                <w:lang w:val="lt-LT"/>
              </w:rPr>
              <w:t xml:space="preserve">/ </w:t>
            </w:r>
            <w:r w:rsidR="006832C9">
              <w:rPr>
                <w:rFonts w:asciiTheme="minorHAnsi" w:hAnsiTheme="minorHAnsi" w:cstheme="minorHAnsi"/>
                <w:b/>
                <w:i/>
                <w:iCs/>
                <w:sz w:val="12"/>
                <w:szCs w:val="12"/>
                <w:lang w:val="lt-LT"/>
              </w:rPr>
              <w:t>buvo pagaminti........................arba tar</w:t>
            </w:r>
            <w:r w:rsidR="00511FED">
              <w:rPr>
                <w:rFonts w:asciiTheme="minorHAnsi" w:hAnsiTheme="minorHAnsi" w:cstheme="minorHAnsi"/>
                <w:b/>
                <w:i/>
                <w:iCs/>
                <w:sz w:val="12"/>
                <w:szCs w:val="12"/>
                <w:lang w:val="lt-LT"/>
              </w:rPr>
              <w:t>p..........................ir...................]</w:t>
            </w:r>
          </w:p>
          <w:p w14:paraId="3385DB75" w14:textId="77777777" w:rsidR="00D04D65" w:rsidRDefault="00D04D65" w:rsidP="002F0C44">
            <w:pPr>
              <w:ind w:left="618" w:right="102" w:hanging="568"/>
              <w:jc w:val="both"/>
              <w:rPr>
                <w:rFonts w:asciiTheme="minorHAnsi" w:hAnsiTheme="minorHAnsi" w:cstheme="minorHAnsi"/>
                <w:b/>
                <w:sz w:val="12"/>
                <w:szCs w:val="12"/>
                <w:lang w:val="bs-Latn-BA"/>
              </w:rPr>
            </w:pPr>
          </w:p>
          <w:p w14:paraId="3385DB76" w14:textId="46591329" w:rsidR="00B12427" w:rsidRDefault="002F0C44" w:rsidP="00B12427">
            <w:pPr>
              <w:rPr>
                <w:rFonts w:asciiTheme="minorHAnsi" w:hAnsiTheme="minorHAnsi" w:cstheme="minorHAnsi"/>
                <w:sz w:val="12"/>
                <w:szCs w:val="12"/>
              </w:rPr>
            </w:pP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1</w:t>
            </w:r>
            <w:r w:rsidRPr="00B12427">
              <w:rPr>
                <w:rFonts w:asciiTheme="minorHAnsi" w:hAnsiTheme="minorHAnsi" w:cstheme="minorHAnsi"/>
                <w:sz w:val="12"/>
                <w:szCs w:val="12"/>
                <w:lang w:val="bs-Latn-BA"/>
              </w:rPr>
              <w:t>)</w:t>
            </w:r>
            <w:r w:rsidR="00B12427" w:rsidRPr="00B12427">
              <w:rPr>
                <w:rFonts w:asciiTheme="minorHAnsi" w:hAnsiTheme="minorHAnsi" w:cstheme="minorHAnsi"/>
                <w:sz w:val="12"/>
                <w:szCs w:val="12"/>
                <w:vertAlign w:val="superscript"/>
                <w:lang w:val="bs-Latn-BA"/>
              </w:rPr>
              <w:t>ili/or</w:t>
            </w:r>
            <w:r w:rsidRPr="00B12427">
              <w:rPr>
                <w:rFonts w:asciiTheme="minorHAnsi" w:hAnsiTheme="minorHAnsi" w:cstheme="minorHAnsi"/>
                <w:sz w:val="12"/>
                <w:szCs w:val="12"/>
                <w:vertAlign w:val="superscript"/>
                <w:lang w:val="bs-Latn-BA"/>
              </w:rPr>
              <w:t xml:space="preserve"> </w:t>
            </w:r>
            <w:r w:rsidR="00487A3E">
              <w:rPr>
                <w:rFonts w:asciiTheme="minorHAnsi" w:hAnsiTheme="minorHAnsi" w:cstheme="minorHAnsi"/>
                <w:sz w:val="12"/>
                <w:szCs w:val="12"/>
                <w:vertAlign w:val="superscript"/>
                <w:lang w:val="bs-Latn-BA"/>
              </w:rPr>
              <w:t>/</w:t>
            </w:r>
            <w:r w:rsidR="00487A3E">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lang w:val="mk-MK"/>
              </w:rPr>
              <w:t xml:space="preserve">     </w:t>
            </w:r>
            <w:r w:rsidR="00487A3E" w:rsidRPr="00B12427">
              <w:rPr>
                <w:rFonts w:asciiTheme="minorHAnsi" w:hAnsiTheme="minorHAnsi" w:cstheme="minorHAnsi"/>
                <w:sz w:val="12"/>
                <w:szCs w:val="12"/>
                <w:lang w:val="mk-MK"/>
              </w:rPr>
              <w:t xml:space="preserve"> </w:t>
            </w:r>
            <w:r w:rsidRPr="00B12427">
              <w:rPr>
                <w:rFonts w:asciiTheme="minorHAnsi" w:hAnsiTheme="minorHAnsi" w:cstheme="minorHAnsi"/>
                <w:sz w:val="12"/>
                <w:szCs w:val="12"/>
                <w:vertAlign w:val="superscript"/>
                <w:lang w:val="bs-Latn-BA"/>
              </w:rPr>
              <w:t xml:space="preserve"> </w:t>
            </w:r>
            <w:r w:rsidRPr="00E27825">
              <w:rPr>
                <w:rFonts w:asciiTheme="minorHAnsi" w:hAnsiTheme="minorHAnsi" w:cstheme="minorHAnsi"/>
                <w:b/>
                <w:sz w:val="12"/>
                <w:szCs w:val="12"/>
                <w:vertAlign w:val="superscript"/>
                <w:lang w:val="bs-Latn-BA"/>
              </w:rPr>
              <w:t xml:space="preserve">  </w:t>
            </w:r>
            <w:r w:rsidRPr="00E27825">
              <w:rPr>
                <w:rFonts w:asciiTheme="minorHAnsi" w:hAnsiTheme="minorHAnsi" w:cstheme="minorHAnsi"/>
                <w:sz w:val="12"/>
                <w:szCs w:val="12"/>
              </w:rPr>
              <w:t xml:space="preserve">  [II.2.C</w:t>
            </w:r>
            <w:r>
              <w:rPr>
                <w:rFonts w:asciiTheme="minorHAnsi" w:hAnsiTheme="minorHAnsi" w:cstheme="minorHAnsi"/>
                <w:b/>
                <w:sz w:val="12"/>
                <w:szCs w:val="12"/>
              </w:rPr>
              <w:t xml:space="preserve">  </w:t>
            </w:r>
            <w:r w:rsidRPr="00E27825">
              <w:rPr>
                <w:rFonts w:asciiTheme="minorHAnsi" w:hAnsiTheme="minorHAnsi" w:cstheme="minorHAnsi"/>
                <w:b/>
                <w:sz w:val="12"/>
                <w:szCs w:val="12"/>
              </w:rPr>
              <w:t xml:space="preserve">Prerađeni proizvodi ribarstva, </w:t>
            </w:r>
            <w:r w:rsidRPr="00E27825">
              <w:rPr>
                <w:rFonts w:asciiTheme="minorHAnsi" w:hAnsiTheme="minorHAnsi" w:cstheme="minorHAnsi"/>
                <w:sz w:val="12"/>
                <w:szCs w:val="12"/>
              </w:rPr>
              <w:t>koji potiču iz odobrenog objekta broj  ……………………………</w:t>
            </w:r>
            <w:r>
              <w:rPr>
                <w:rFonts w:asciiTheme="minorHAnsi" w:hAnsiTheme="minorHAnsi" w:cstheme="minorHAnsi"/>
                <w:sz w:val="12"/>
                <w:szCs w:val="12"/>
              </w:rPr>
              <w:t xml:space="preserve">     koji se nalazi u državi </w:t>
            </w:r>
            <w:r w:rsidRPr="00E27825">
              <w:rPr>
                <w:rFonts w:asciiTheme="minorHAnsi" w:hAnsiTheme="minorHAnsi" w:cstheme="minorHAnsi"/>
                <w:sz w:val="12"/>
                <w:szCs w:val="12"/>
              </w:rPr>
              <w:t xml:space="preserve">……………………………/  </w:t>
            </w:r>
          </w:p>
          <w:p w14:paraId="3385DB77" w14:textId="77777777" w:rsidR="002F0C44" w:rsidRPr="00B12427" w:rsidRDefault="00B12427" w:rsidP="00B12427">
            <w:pPr>
              <w:rPr>
                <w:rFonts w:asciiTheme="minorHAnsi" w:hAnsiTheme="minorHAnsi" w:cstheme="minorHAnsi"/>
                <w:sz w:val="12"/>
                <w:szCs w:val="12"/>
              </w:rPr>
            </w:pPr>
            <w:r>
              <w:rPr>
                <w:rFonts w:asciiTheme="minorHAnsi" w:hAnsiTheme="minorHAnsi" w:cstheme="minorHAnsi"/>
                <w:sz w:val="12"/>
                <w:szCs w:val="12"/>
              </w:rPr>
              <w:t xml:space="preserve">                           </w:t>
            </w:r>
            <w:r w:rsidR="002F0C44" w:rsidRPr="00E27825">
              <w:rPr>
                <w:rFonts w:asciiTheme="minorHAnsi" w:hAnsiTheme="minorHAnsi" w:cstheme="minorHAnsi"/>
                <w:b/>
                <w:sz w:val="12"/>
                <w:szCs w:val="12"/>
              </w:rPr>
              <w:t>Processed fishery products</w:t>
            </w:r>
            <w:r w:rsidR="002F0C44" w:rsidRPr="00E27825">
              <w:rPr>
                <w:rFonts w:asciiTheme="minorHAnsi" w:hAnsiTheme="minorHAnsi" w:cstheme="minorHAnsi"/>
                <w:sz w:val="12"/>
                <w:szCs w:val="12"/>
              </w:rPr>
              <w:t xml:space="preserve"> that originate from the approved establishment No</w:t>
            </w:r>
            <w:r w:rsidR="00D04D65">
              <w:rPr>
                <w:rFonts w:asciiTheme="minorHAnsi" w:hAnsiTheme="minorHAnsi" w:cstheme="minorHAnsi"/>
                <w:sz w:val="12"/>
                <w:szCs w:val="12"/>
              </w:rPr>
              <w:t xml:space="preserve"> </w:t>
            </w:r>
            <w:r w:rsidR="002F0C44" w:rsidRPr="00E27825">
              <w:rPr>
                <w:rFonts w:asciiTheme="minorHAnsi" w:hAnsiTheme="minorHAnsi" w:cstheme="minorHAnsi"/>
                <w:sz w:val="12"/>
                <w:szCs w:val="12"/>
              </w:rPr>
              <w:t>………………………. situated in the country ……………………………</w:t>
            </w:r>
            <w:r w:rsidR="002F0C44" w:rsidRPr="00E27825">
              <w:rPr>
                <w:rFonts w:asciiTheme="minorHAnsi" w:hAnsiTheme="minorHAnsi" w:cstheme="minorHAnsi"/>
                <w:sz w:val="12"/>
                <w:szCs w:val="12"/>
                <w:lang w:val="mk-MK"/>
              </w:rPr>
              <w:t>/</w:t>
            </w:r>
          </w:p>
          <w:p w14:paraId="3385DB78" w14:textId="1FB49B97" w:rsidR="002F0C44" w:rsidRPr="00B93990" w:rsidRDefault="00511FED" w:rsidP="00511FED">
            <w:pPr>
              <w:rPr>
                <w:rFonts w:asciiTheme="minorHAnsi" w:hAnsiTheme="minorHAnsi" w:cstheme="minorHAnsi"/>
                <w:b/>
                <w:bCs/>
                <w:i/>
                <w:iCs/>
                <w:sz w:val="12"/>
                <w:szCs w:val="12"/>
                <w:lang w:val="bs-Latn-BA"/>
              </w:rPr>
            </w:pPr>
            <w:r w:rsidRPr="00B93990">
              <w:rPr>
                <w:rFonts w:asciiTheme="minorHAnsi" w:hAnsiTheme="minorHAnsi" w:cstheme="minorHAnsi"/>
                <w:b/>
                <w:bCs/>
                <w:i/>
                <w:iCs/>
                <w:sz w:val="12"/>
                <w:szCs w:val="12"/>
                <w:lang w:val="bs-Latn-BA"/>
              </w:rPr>
              <w:t xml:space="preserve">                            </w:t>
            </w:r>
            <w:r w:rsidR="00B93990" w:rsidRPr="00B93990">
              <w:rPr>
                <w:rFonts w:asciiTheme="minorHAnsi" w:hAnsiTheme="minorHAnsi" w:cstheme="minorHAnsi"/>
                <w:b/>
                <w:bCs/>
                <w:i/>
                <w:iCs/>
                <w:sz w:val="12"/>
                <w:szCs w:val="12"/>
                <w:lang w:val="bs-Latn-BA"/>
              </w:rPr>
              <w:t>Perdirbti žuvininkystės produktai, kilę iš patvirtintos įmonės Nr. ………………………. esan</w:t>
            </w:r>
            <w:r w:rsidR="00B301C1">
              <w:rPr>
                <w:rFonts w:asciiTheme="minorHAnsi" w:hAnsiTheme="minorHAnsi" w:cstheme="minorHAnsi"/>
                <w:b/>
                <w:bCs/>
                <w:i/>
                <w:iCs/>
                <w:sz w:val="12"/>
                <w:szCs w:val="12"/>
                <w:lang w:val="bs-Latn-BA"/>
              </w:rPr>
              <w:t>čios</w:t>
            </w:r>
            <w:r w:rsidR="00B93990" w:rsidRPr="00B93990">
              <w:rPr>
                <w:rFonts w:asciiTheme="minorHAnsi" w:hAnsiTheme="minorHAnsi" w:cstheme="minorHAnsi"/>
                <w:b/>
                <w:bCs/>
                <w:i/>
                <w:iCs/>
                <w:sz w:val="12"/>
                <w:szCs w:val="12"/>
                <w:lang w:val="bs-Latn-BA"/>
              </w:rPr>
              <w:t>s šalyje ………………………………/</w:t>
            </w:r>
          </w:p>
          <w:p w14:paraId="3385DB79" w14:textId="6240DD44" w:rsidR="00B12427" w:rsidRDefault="002F0C44" w:rsidP="00B12427">
            <w:pPr>
              <w:rPr>
                <w:rFonts w:asciiTheme="minorHAnsi" w:hAnsiTheme="minorHAnsi" w:cstheme="minorHAnsi"/>
                <w:sz w:val="12"/>
                <w:szCs w:val="12"/>
                <w:lang w:val="bs-Latn-BA"/>
              </w:rPr>
            </w:pP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1</w:t>
            </w:r>
            <w:r w:rsidRPr="00B12427">
              <w:rPr>
                <w:rFonts w:asciiTheme="minorHAnsi" w:hAnsiTheme="minorHAnsi" w:cstheme="minorHAnsi"/>
                <w:sz w:val="12"/>
                <w:szCs w:val="12"/>
                <w:lang w:val="bs-Latn-BA"/>
              </w:rPr>
              <w:t>)</w:t>
            </w:r>
            <w:r w:rsidR="00B12427" w:rsidRPr="00B12427">
              <w:rPr>
                <w:rFonts w:asciiTheme="minorHAnsi" w:hAnsiTheme="minorHAnsi" w:cstheme="minorHAnsi"/>
                <w:sz w:val="12"/>
                <w:szCs w:val="12"/>
                <w:vertAlign w:val="superscript"/>
                <w:lang w:val="bs-Latn-BA"/>
              </w:rPr>
              <w:t>ili/or</w:t>
            </w:r>
            <w:r w:rsidRPr="00E27825">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vertAlign w:val="superscript"/>
                <w:lang w:val="bs-Latn-BA"/>
              </w:rPr>
              <w:t>/</w:t>
            </w:r>
            <w:r w:rsidR="00487A3E">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lang w:val="mk-MK"/>
              </w:rPr>
              <w:t xml:space="preserve">     </w:t>
            </w:r>
            <w:r w:rsidR="00487A3E" w:rsidRPr="00B12427">
              <w:rPr>
                <w:rFonts w:asciiTheme="minorHAnsi" w:hAnsiTheme="minorHAnsi" w:cstheme="minorHAnsi"/>
                <w:sz w:val="12"/>
                <w:szCs w:val="12"/>
                <w:lang w:val="mk-MK"/>
              </w:rPr>
              <w:t xml:space="preserve"> </w:t>
            </w:r>
            <w:r w:rsidRPr="00E27825">
              <w:rPr>
                <w:rFonts w:asciiTheme="minorHAnsi" w:hAnsiTheme="minorHAnsi" w:cstheme="minorHAnsi"/>
                <w:b/>
                <w:sz w:val="12"/>
                <w:szCs w:val="12"/>
                <w:vertAlign w:val="superscript"/>
                <w:lang w:val="bs-Latn-BA"/>
              </w:rPr>
              <w:t xml:space="preserve">    </w:t>
            </w:r>
            <w:r w:rsidRPr="00E27825">
              <w:rPr>
                <w:rFonts w:asciiTheme="minorHAnsi" w:hAnsiTheme="minorHAnsi" w:cstheme="minorHAnsi"/>
                <w:sz w:val="12"/>
                <w:szCs w:val="12"/>
              </w:rPr>
              <w:t xml:space="preserve"> [II.2.D</w:t>
            </w:r>
            <w:r w:rsidRPr="00E27825">
              <w:rPr>
                <w:rFonts w:asciiTheme="minorHAnsi" w:hAnsiTheme="minorHAnsi" w:cstheme="minorHAnsi"/>
                <w:sz w:val="12"/>
                <w:szCs w:val="12"/>
                <w:lang w:val="bs-Latn-BA"/>
              </w:rPr>
              <w:t xml:space="preserve">   </w:t>
            </w:r>
            <w:r w:rsidRPr="00E27825">
              <w:rPr>
                <w:rFonts w:asciiTheme="minorHAnsi" w:hAnsiTheme="minorHAnsi" w:cstheme="minorHAnsi"/>
                <w:b/>
                <w:sz w:val="12"/>
                <w:szCs w:val="12"/>
                <w:lang w:val="bs-Latn-BA"/>
              </w:rPr>
              <w:t>Prerađeni proizvodi od jaja</w:t>
            </w:r>
            <w:r w:rsidRPr="00E27825">
              <w:rPr>
                <w:rFonts w:asciiTheme="minorHAnsi" w:hAnsiTheme="minorHAnsi" w:cstheme="minorHAnsi"/>
                <w:sz w:val="12"/>
                <w:szCs w:val="12"/>
                <w:lang w:val="bs-Latn-BA"/>
              </w:rPr>
              <w:t>, koji potiču iz odobrene države (</w:t>
            </w:r>
            <w:r w:rsidRPr="00E27825">
              <w:rPr>
                <w:rFonts w:asciiTheme="minorHAnsi" w:hAnsiTheme="minorHAnsi" w:cstheme="minorHAnsi"/>
                <w:sz w:val="12"/>
                <w:szCs w:val="12"/>
                <w:vertAlign w:val="superscript"/>
                <w:lang w:val="bs-Latn-BA"/>
              </w:rPr>
              <w:t>9</w:t>
            </w:r>
            <w:r w:rsidRPr="00E27825">
              <w:rPr>
                <w:rFonts w:asciiTheme="minorHAnsi" w:hAnsiTheme="minorHAnsi" w:cstheme="minorHAnsi"/>
                <w:sz w:val="12"/>
                <w:szCs w:val="12"/>
                <w:lang w:val="bs-Latn-BA"/>
              </w:rPr>
              <w:t>) ...............................................................</w:t>
            </w:r>
            <w:r w:rsidR="00B12427">
              <w:rPr>
                <w:rFonts w:asciiTheme="minorHAnsi" w:hAnsiTheme="minorHAnsi" w:cstheme="minorHAnsi"/>
                <w:sz w:val="12"/>
                <w:szCs w:val="12"/>
                <w:lang w:val="bs-Latn-BA"/>
              </w:rPr>
              <w:t>/</w:t>
            </w:r>
          </w:p>
          <w:p w14:paraId="3385DB7A" w14:textId="77777777" w:rsidR="002F0C44" w:rsidRPr="00B12427" w:rsidRDefault="00B12427" w:rsidP="00B12427">
            <w:pPr>
              <w:rPr>
                <w:rFonts w:asciiTheme="minorHAnsi" w:hAnsiTheme="minorHAnsi" w:cstheme="minorHAnsi"/>
                <w:sz w:val="12"/>
                <w:szCs w:val="12"/>
                <w:lang w:val="bs-Latn-BA"/>
              </w:rPr>
            </w:pPr>
            <w:r>
              <w:rPr>
                <w:rFonts w:asciiTheme="minorHAnsi" w:hAnsiTheme="minorHAnsi" w:cstheme="minorHAnsi"/>
                <w:sz w:val="12"/>
                <w:szCs w:val="12"/>
                <w:lang w:val="bs-Latn-BA"/>
              </w:rPr>
              <w:t xml:space="preserve">                             </w:t>
            </w:r>
            <w:r w:rsidR="002F0C44" w:rsidRPr="00E27825">
              <w:rPr>
                <w:rFonts w:asciiTheme="minorHAnsi" w:hAnsiTheme="minorHAnsi" w:cstheme="minorHAnsi"/>
                <w:b/>
                <w:sz w:val="12"/>
                <w:szCs w:val="12"/>
              </w:rPr>
              <w:t>Processed egg products</w:t>
            </w:r>
            <w:r w:rsidR="002F0C44" w:rsidRPr="00E27825">
              <w:rPr>
                <w:rFonts w:asciiTheme="minorHAnsi" w:hAnsiTheme="minorHAnsi" w:cstheme="minorHAnsi"/>
                <w:sz w:val="12"/>
                <w:szCs w:val="12"/>
              </w:rPr>
              <w:t xml:space="preserve"> that originate from the approved country</w:t>
            </w:r>
            <w:r w:rsidR="002F0C44" w:rsidRPr="00E27825">
              <w:rPr>
                <w:rFonts w:asciiTheme="minorHAnsi" w:hAnsiTheme="minorHAnsi" w:cstheme="minorHAnsi"/>
                <w:sz w:val="12"/>
                <w:szCs w:val="12"/>
                <w:lang w:val="mk-MK"/>
              </w:rPr>
              <w:t xml:space="preserve"> </w:t>
            </w:r>
            <w:r w:rsidR="002F0C44" w:rsidRPr="00E27825">
              <w:rPr>
                <w:rFonts w:asciiTheme="minorHAnsi" w:hAnsiTheme="minorHAnsi" w:cstheme="minorHAnsi"/>
                <w:sz w:val="12"/>
                <w:szCs w:val="12"/>
              </w:rPr>
              <w:t>(</w:t>
            </w:r>
            <w:r w:rsidR="002F0C44" w:rsidRPr="00E27825">
              <w:rPr>
                <w:rFonts w:asciiTheme="minorHAnsi" w:hAnsiTheme="minorHAnsi" w:cstheme="minorHAnsi"/>
                <w:sz w:val="12"/>
                <w:szCs w:val="12"/>
                <w:vertAlign w:val="superscript"/>
              </w:rPr>
              <w:t>9</w:t>
            </w:r>
            <w:r w:rsidR="002F0C44" w:rsidRPr="00E27825">
              <w:rPr>
                <w:rFonts w:asciiTheme="minorHAnsi" w:hAnsiTheme="minorHAnsi" w:cstheme="minorHAnsi"/>
                <w:sz w:val="12"/>
                <w:szCs w:val="12"/>
              </w:rPr>
              <w:t>)………</w:t>
            </w:r>
            <w:r>
              <w:rPr>
                <w:rFonts w:asciiTheme="minorHAnsi" w:hAnsiTheme="minorHAnsi" w:cstheme="minorHAnsi"/>
                <w:sz w:val="12"/>
                <w:szCs w:val="12"/>
              </w:rPr>
              <w:t>…………</w:t>
            </w:r>
            <w:r w:rsidR="002F0C44" w:rsidRPr="00E27825">
              <w:rPr>
                <w:rFonts w:asciiTheme="minorHAnsi" w:hAnsiTheme="minorHAnsi" w:cstheme="minorHAnsi"/>
                <w:sz w:val="12"/>
                <w:szCs w:val="12"/>
              </w:rPr>
              <w:t>……………………………….</w:t>
            </w:r>
            <w:r w:rsidR="002F0C44" w:rsidRPr="00BA287C">
              <w:rPr>
                <w:rFonts w:ascii="StobiSerif Regular" w:hAnsi="StobiSerif Regular"/>
                <w:sz w:val="12"/>
                <w:szCs w:val="12"/>
                <w:lang w:val="mk-MK"/>
              </w:rPr>
              <w:t>]</w:t>
            </w:r>
          </w:p>
          <w:p w14:paraId="3385DB7B" w14:textId="731F5EE4" w:rsidR="002F0C44" w:rsidRPr="00B93990" w:rsidRDefault="00B93990" w:rsidP="002C346B">
            <w:pPr>
              <w:ind w:firstLine="772"/>
              <w:rPr>
                <w:rFonts w:ascii="StobiSerif Regular" w:hAnsi="StobiSerif Regular"/>
                <w:b/>
                <w:bCs/>
                <w:i/>
                <w:iCs/>
                <w:sz w:val="12"/>
                <w:szCs w:val="12"/>
                <w:lang w:val="bs-Latn-BA"/>
              </w:rPr>
            </w:pPr>
            <w:r w:rsidRPr="00B93990">
              <w:rPr>
                <w:rFonts w:ascii="StobiSerif Regular" w:hAnsi="StobiSerif Regular"/>
                <w:b/>
                <w:bCs/>
                <w:i/>
                <w:iCs/>
                <w:sz w:val="12"/>
                <w:szCs w:val="12"/>
                <w:lang w:val="bs-Latn-BA"/>
              </w:rPr>
              <w:t>Perdirbti kiaušinių produktai, kilę iš patvirtintos šalies (</w:t>
            </w:r>
            <w:r w:rsidRPr="00B93990">
              <w:rPr>
                <w:rFonts w:ascii="StobiSerif Regular" w:hAnsi="StobiSerif Regular"/>
                <w:b/>
                <w:bCs/>
                <w:i/>
                <w:iCs/>
                <w:sz w:val="12"/>
                <w:szCs w:val="12"/>
                <w:vertAlign w:val="superscript"/>
                <w:lang w:val="bs-Latn-BA"/>
              </w:rPr>
              <w:t>9</w:t>
            </w:r>
            <w:r w:rsidRPr="00B93990">
              <w:rPr>
                <w:rFonts w:ascii="StobiSerif Regular" w:hAnsi="StobiSerif Regular"/>
                <w:b/>
                <w:bCs/>
                <w:i/>
                <w:iCs/>
                <w:sz w:val="12"/>
                <w:szCs w:val="12"/>
                <w:lang w:val="bs-Latn-BA"/>
              </w:rPr>
              <w:t>)…………………………………………………….]</w:t>
            </w:r>
          </w:p>
          <w:p w14:paraId="3385DB7C" w14:textId="6EC1C319" w:rsidR="002F0C44" w:rsidRDefault="002F0C44" w:rsidP="00D04D65">
            <w:pPr>
              <w:ind w:left="176" w:right="102"/>
              <w:jc w:val="both"/>
              <w:rPr>
                <w:rFonts w:asciiTheme="minorHAnsi" w:hAnsiTheme="minorHAnsi" w:cstheme="minorHAnsi"/>
                <w:sz w:val="12"/>
                <w:szCs w:val="12"/>
              </w:rPr>
            </w:pPr>
            <w:r w:rsidRPr="00B8185D">
              <w:rPr>
                <w:rFonts w:asciiTheme="minorHAnsi" w:hAnsiTheme="minorHAnsi" w:cstheme="minorHAnsi"/>
                <w:sz w:val="12"/>
                <w:szCs w:val="12"/>
              </w:rPr>
              <w:t xml:space="preserve">Gdje proizvodi od jaja potiču iz objekta koji </w:t>
            </w:r>
            <w:r w:rsidR="00B12427">
              <w:rPr>
                <w:rFonts w:asciiTheme="minorHAnsi" w:hAnsiTheme="minorHAnsi" w:cstheme="minorHAnsi"/>
                <w:sz w:val="12"/>
                <w:szCs w:val="12"/>
              </w:rPr>
              <w:t xml:space="preserve">su registrirani u državi porijekla i odobreni za uvoz u BiH, </w:t>
            </w:r>
            <w:r w:rsidRPr="00B8185D">
              <w:rPr>
                <w:rFonts w:asciiTheme="minorHAnsi" w:eastAsia="TimesNewRomanPSMT" w:hAnsiTheme="minorHAnsi" w:cstheme="minorHAnsi"/>
                <w:sz w:val="12"/>
                <w:szCs w:val="12"/>
                <w:lang w:val="bs-Latn-BA" w:eastAsia="en-US"/>
              </w:rPr>
              <w:t xml:space="preserve">i/ </w:t>
            </w:r>
            <w:r w:rsidRPr="00D04D65">
              <w:rPr>
                <w:rFonts w:asciiTheme="minorHAnsi" w:hAnsiTheme="minorHAnsi" w:cstheme="minorHAnsi"/>
                <w:b/>
                <w:sz w:val="12"/>
                <w:szCs w:val="12"/>
              </w:rPr>
              <w:t xml:space="preserve">Were produced from eggs coming from an </w:t>
            </w:r>
            <w:r w:rsidR="00B12427" w:rsidRPr="00D04D65">
              <w:rPr>
                <w:rFonts w:asciiTheme="minorHAnsi" w:hAnsiTheme="minorHAnsi" w:cstheme="minorHAnsi"/>
                <w:b/>
                <w:sz w:val="12"/>
                <w:szCs w:val="12"/>
              </w:rPr>
              <w:t>establishment which is registred</w:t>
            </w:r>
            <w:r w:rsidR="00B301C1">
              <w:rPr>
                <w:rFonts w:asciiTheme="minorHAnsi" w:hAnsiTheme="minorHAnsi" w:cstheme="minorHAnsi"/>
                <w:b/>
                <w:sz w:val="12"/>
                <w:szCs w:val="12"/>
              </w:rPr>
              <w:t xml:space="preserve"> </w:t>
            </w:r>
            <w:r w:rsidR="00B12427" w:rsidRPr="00D04D65">
              <w:rPr>
                <w:rFonts w:asciiTheme="minorHAnsi" w:hAnsiTheme="minorHAnsi" w:cstheme="minorHAnsi"/>
                <w:b/>
                <w:sz w:val="12"/>
                <w:szCs w:val="12"/>
              </w:rPr>
              <w:t>in country of origin and approved for import into BiH.</w:t>
            </w:r>
            <w:r w:rsidR="00B12427">
              <w:rPr>
                <w:rFonts w:asciiTheme="minorHAnsi" w:hAnsiTheme="minorHAnsi" w:cstheme="minorHAnsi"/>
                <w:sz w:val="12"/>
                <w:szCs w:val="12"/>
              </w:rPr>
              <w:t xml:space="preserve"> </w:t>
            </w:r>
            <w:r w:rsidR="00E17536">
              <w:rPr>
                <w:rFonts w:asciiTheme="minorHAnsi" w:hAnsiTheme="minorHAnsi" w:cstheme="minorHAnsi"/>
                <w:sz w:val="12"/>
                <w:szCs w:val="12"/>
              </w:rPr>
              <w:t xml:space="preserve">/ </w:t>
            </w:r>
            <w:r w:rsidR="00E17536" w:rsidRPr="00E17536">
              <w:rPr>
                <w:rFonts w:asciiTheme="minorHAnsi" w:hAnsiTheme="minorHAnsi" w:cstheme="minorHAnsi"/>
                <w:b/>
                <w:bCs/>
                <w:i/>
                <w:iCs/>
                <w:sz w:val="12"/>
                <w:szCs w:val="12"/>
              </w:rPr>
              <w:t>Buvo pagaminti iš kiaušinių iš įmonės, kuri yra registruota kilmės šalyje ir patvirtinta importui į Bosniją ir Hercegoviną</w:t>
            </w:r>
            <w:r w:rsidR="00E17536" w:rsidRPr="00E17536">
              <w:rPr>
                <w:rFonts w:asciiTheme="minorHAnsi" w:hAnsiTheme="minorHAnsi" w:cstheme="minorHAnsi"/>
                <w:sz w:val="12"/>
                <w:szCs w:val="12"/>
              </w:rPr>
              <w:t>.</w:t>
            </w:r>
          </w:p>
          <w:p w14:paraId="3385DB7D" w14:textId="77777777" w:rsidR="00B12427" w:rsidRDefault="00B12427" w:rsidP="00B12427">
            <w:pPr>
              <w:ind w:left="743" w:right="102"/>
              <w:jc w:val="both"/>
              <w:rPr>
                <w:rFonts w:asciiTheme="minorHAnsi" w:hAnsiTheme="minorHAnsi" w:cstheme="minorHAnsi"/>
                <w:sz w:val="12"/>
                <w:szCs w:val="12"/>
              </w:rPr>
            </w:pPr>
          </w:p>
          <w:p w14:paraId="3385DB7E" w14:textId="73EB7162" w:rsidR="00B12427" w:rsidRPr="00E17536" w:rsidRDefault="00B12427" w:rsidP="00B12427">
            <w:pPr>
              <w:ind w:left="1169" w:right="102" w:hanging="977"/>
              <w:jc w:val="both"/>
              <w:rPr>
                <w:rFonts w:asciiTheme="minorHAnsi" w:hAnsiTheme="minorHAnsi" w:cstheme="minorHAnsi"/>
                <w:bCs/>
                <w:sz w:val="12"/>
                <w:szCs w:val="12"/>
                <w:lang w:val="lt-LT"/>
              </w:rPr>
            </w:pP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1</w:t>
            </w: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ili/either</w:t>
            </w:r>
            <w:r w:rsidR="00487A3E">
              <w:rPr>
                <w:rFonts w:asciiTheme="minorHAnsi" w:hAnsiTheme="minorHAnsi" w:cstheme="minorHAnsi"/>
                <w:sz w:val="12"/>
                <w:szCs w:val="12"/>
                <w:vertAlign w:val="superscript"/>
                <w:lang w:val="bs-Latn-BA"/>
              </w:rPr>
              <w:t xml:space="preserve"> /</w:t>
            </w:r>
            <w:r w:rsidR="00487A3E">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lang w:val="mk-MK"/>
              </w:rPr>
              <w:t xml:space="preserve">     </w:t>
            </w:r>
            <w:r w:rsidR="00487A3E" w:rsidRPr="00B12427">
              <w:rPr>
                <w:rFonts w:asciiTheme="minorHAnsi" w:hAnsiTheme="minorHAnsi" w:cstheme="minorHAnsi"/>
                <w:sz w:val="12"/>
                <w:szCs w:val="12"/>
                <w:lang w:val="mk-MK"/>
              </w:rPr>
              <w:t xml:space="preserve"> </w:t>
            </w:r>
            <w:r w:rsidRPr="001E3BB3">
              <w:rPr>
                <w:rFonts w:asciiTheme="minorHAnsi" w:hAnsiTheme="minorHAnsi" w:cstheme="minorHAnsi"/>
                <w:sz w:val="12"/>
                <w:szCs w:val="12"/>
              </w:rPr>
              <w:t>II.2.D.1</w:t>
            </w:r>
            <w:r>
              <w:rPr>
                <w:rFonts w:asciiTheme="minorHAnsi" w:hAnsiTheme="minorHAnsi" w:cstheme="minorHAnsi"/>
                <w:sz w:val="12"/>
                <w:szCs w:val="12"/>
                <w:lang w:val="bs-Latn-BA"/>
              </w:rPr>
              <w:t xml:space="preserve">     </w:t>
            </w:r>
            <w:r w:rsidRPr="00B12427">
              <w:rPr>
                <w:rFonts w:asciiTheme="minorHAnsi" w:hAnsiTheme="minorHAnsi" w:cstheme="minorHAnsi"/>
                <w:sz w:val="12"/>
                <w:szCs w:val="12"/>
              </w:rPr>
              <w:t>[</w:t>
            </w:r>
            <w:r w:rsidRPr="001E3BB3">
              <w:rPr>
                <w:rStyle w:val="hps"/>
                <w:rFonts w:asciiTheme="minorHAnsi" w:hAnsiTheme="minorHAnsi" w:cstheme="minorHAnsi"/>
                <w:sz w:val="12"/>
                <w:szCs w:val="12"/>
              </w:rPr>
              <w:t>unutar</w:t>
            </w:r>
            <w:r w:rsidRPr="001E3BB3">
              <w:rPr>
                <w:rFonts w:asciiTheme="minorHAnsi" w:hAnsiTheme="minorHAnsi" w:cstheme="minorHAnsi"/>
                <w:sz w:val="12"/>
                <w:szCs w:val="12"/>
              </w:rPr>
              <w:t xml:space="preserve"> </w:t>
            </w:r>
            <w:r w:rsidRPr="001E3BB3">
              <w:rPr>
                <w:rStyle w:val="hps"/>
                <w:rFonts w:asciiTheme="minorHAnsi" w:hAnsiTheme="minorHAnsi" w:cstheme="minorHAnsi"/>
                <w:sz w:val="12"/>
                <w:szCs w:val="12"/>
              </w:rPr>
              <w:t>10 km</w:t>
            </w:r>
            <w:r w:rsidRPr="001E3BB3">
              <w:rPr>
                <w:rFonts w:asciiTheme="minorHAnsi" w:hAnsiTheme="minorHAnsi" w:cstheme="minorHAnsi"/>
                <w:sz w:val="12"/>
                <w:szCs w:val="12"/>
              </w:rPr>
              <w:t xml:space="preserve"> </w:t>
            </w:r>
            <w:r w:rsidRPr="001E3BB3">
              <w:rPr>
                <w:rStyle w:val="hps"/>
                <w:rFonts w:asciiTheme="minorHAnsi" w:hAnsiTheme="minorHAnsi" w:cstheme="minorHAnsi"/>
                <w:sz w:val="12"/>
                <w:szCs w:val="12"/>
              </w:rPr>
              <w:t>radijusa</w:t>
            </w:r>
            <w:r w:rsidRPr="001E3BB3">
              <w:rPr>
                <w:rFonts w:asciiTheme="minorHAnsi" w:hAnsiTheme="minorHAnsi" w:cstheme="minorHAnsi"/>
                <w:sz w:val="12"/>
                <w:szCs w:val="12"/>
              </w:rPr>
              <w:t xml:space="preserve"> </w:t>
            </w:r>
            <w:r w:rsidRPr="001E3BB3">
              <w:rPr>
                <w:rStyle w:val="hps"/>
                <w:rFonts w:asciiTheme="minorHAnsi" w:hAnsiTheme="minorHAnsi" w:cstheme="minorHAnsi"/>
                <w:sz w:val="12"/>
                <w:szCs w:val="12"/>
              </w:rPr>
              <w:t>od kojih</w:t>
            </w:r>
            <w:r w:rsidRPr="001E3BB3">
              <w:rPr>
                <w:rFonts w:asciiTheme="minorHAnsi" w:hAnsiTheme="minorHAnsi" w:cstheme="minorHAnsi"/>
                <w:sz w:val="12"/>
                <w:szCs w:val="12"/>
              </w:rPr>
              <w:t xml:space="preserve"> </w:t>
            </w:r>
            <w:r w:rsidRPr="001E3BB3">
              <w:rPr>
                <w:rStyle w:val="hps"/>
                <w:rFonts w:asciiTheme="minorHAnsi" w:hAnsiTheme="minorHAnsi" w:cstheme="minorHAnsi"/>
                <w:sz w:val="12"/>
                <w:szCs w:val="12"/>
              </w:rPr>
              <w:t>[</w:t>
            </w:r>
            <w:r w:rsidRPr="001E3BB3">
              <w:rPr>
                <w:rFonts w:asciiTheme="minorHAnsi" w:hAnsiTheme="minorHAnsi" w:cstheme="minorHAnsi"/>
                <w:sz w:val="12"/>
                <w:szCs w:val="12"/>
              </w:rPr>
              <w:t xml:space="preserve">uključujući, </w:t>
            </w:r>
            <w:r w:rsidRPr="001E3BB3">
              <w:rPr>
                <w:rStyle w:val="hps"/>
                <w:rFonts w:asciiTheme="minorHAnsi" w:hAnsiTheme="minorHAnsi" w:cstheme="minorHAnsi"/>
                <w:sz w:val="12"/>
                <w:szCs w:val="12"/>
              </w:rPr>
              <w:t>gdje je to prikladno</w:t>
            </w:r>
            <w:r w:rsidRPr="001E3BB3">
              <w:rPr>
                <w:rFonts w:asciiTheme="minorHAnsi" w:hAnsiTheme="minorHAnsi" w:cstheme="minorHAnsi"/>
                <w:sz w:val="12"/>
                <w:szCs w:val="12"/>
              </w:rPr>
              <w:t xml:space="preserve">, </w:t>
            </w:r>
            <w:r w:rsidRPr="001E3BB3">
              <w:rPr>
                <w:rStyle w:val="hps"/>
                <w:rFonts w:asciiTheme="minorHAnsi" w:hAnsiTheme="minorHAnsi" w:cstheme="minorHAnsi"/>
                <w:sz w:val="12"/>
                <w:szCs w:val="12"/>
              </w:rPr>
              <w:t>područje susjedne</w:t>
            </w:r>
            <w:r w:rsidRPr="001E3BB3">
              <w:rPr>
                <w:rFonts w:asciiTheme="minorHAnsi" w:hAnsiTheme="minorHAnsi" w:cstheme="minorHAnsi"/>
                <w:sz w:val="12"/>
                <w:szCs w:val="12"/>
              </w:rPr>
              <w:t xml:space="preserve"> </w:t>
            </w:r>
            <w:r w:rsidRPr="001E3BB3">
              <w:rPr>
                <w:rStyle w:val="hps"/>
                <w:rFonts w:asciiTheme="minorHAnsi" w:hAnsiTheme="minorHAnsi" w:cstheme="minorHAnsi"/>
                <w:sz w:val="12"/>
                <w:szCs w:val="12"/>
              </w:rPr>
              <w:t>zemlje</w:t>
            </w:r>
            <w:r w:rsidRPr="001E3BB3">
              <w:rPr>
                <w:rFonts w:asciiTheme="minorHAnsi" w:hAnsiTheme="minorHAnsi" w:cstheme="minorHAnsi"/>
                <w:sz w:val="12"/>
                <w:szCs w:val="12"/>
              </w:rPr>
              <w:t xml:space="preserve">,] </w:t>
            </w:r>
            <w:r w:rsidRPr="001E3BB3">
              <w:rPr>
                <w:rStyle w:val="hps"/>
                <w:rFonts w:asciiTheme="minorHAnsi" w:hAnsiTheme="minorHAnsi" w:cstheme="minorHAnsi"/>
                <w:sz w:val="12"/>
                <w:szCs w:val="12"/>
              </w:rPr>
              <w:t>nije bilo</w:t>
            </w:r>
            <w:r w:rsidRPr="001E3BB3">
              <w:rPr>
                <w:rFonts w:asciiTheme="minorHAnsi" w:hAnsiTheme="minorHAnsi" w:cstheme="minorHAnsi"/>
                <w:sz w:val="12"/>
                <w:szCs w:val="12"/>
              </w:rPr>
              <w:t xml:space="preserve"> </w:t>
            </w:r>
            <w:r w:rsidRPr="001E3BB3">
              <w:rPr>
                <w:rStyle w:val="hps"/>
                <w:rFonts w:asciiTheme="minorHAnsi" w:hAnsiTheme="minorHAnsi" w:cstheme="minorHAnsi"/>
                <w:sz w:val="12"/>
                <w:szCs w:val="12"/>
              </w:rPr>
              <w:t>pojave visoko patogene</w:t>
            </w:r>
            <w:r w:rsidRPr="001E3BB3">
              <w:rPr>
                <w:rFonts w:asciiTheme="minorHAnsi" w:hAnsiTheme="minorHAnsi" w:cstheme="minorHAnsi"/>
                <w:sz w:val="12"/>
                <w:szCs w:val="12"/>
              </w:rPr>
              <w:t xml:space="preserve"> </w:t>
            </w:r>
            <w:r w:rsidRPr="001E3BB3">
              <w:rPr>
                <w:rStyle w:val="hps"/>
                <w:rFonts w:asciiTheme="minorHAnsi" w:hAnsiTheme="minorHAnsi" w:cstheme="minorHAnsi"/>
                <w:sz w:val="12"/>
                <w:szCs w:val="12"/>
              </w:rPr>
              <w:t>influence ptica</w:t>
            </w:r>
            <w:r w:rsidRPr="001E3BB3">
              <w:rPr>
                <w:rFonts w:asciiTheme="minorHAnsi" w:hAnsiTheme="minorHAnsi" w:cstheme="minorHAnsi"/>
                <w:sz w:val="12"/>
                <w:szCs w:val="12"/>
              </w:rPr>
              <w:t xml:space="preserve"> </w:t>
            </w:r>
            <w:r w:rsidRPr="001E3BB3">
              <w:rPr>
                <w:rStyle w:val="hps"/>
                <w:rFonts w:asciiTheme="minorHAnsi" w:hAnsiTheme="minorHAnsi" w:cstheme="minorHAnsi"/>
                <w:sz w:val="12"/>
                <w:szCs w:val="12"/>
              </w:rPr>
              <w:t>ili Newcastleske bolesti</w:t>
            </w:r>
            <w:r w:rsidRPr="001E3BB3">
              <w:rPr>
                <w:rFonts w:asciiTheme="minorHAnsi" w:hAnsiTheme="minorHAnsi" w:cstheme="minorHAnsi"/>
                <w:sz w:val="12"/>
                <w:szCs w:val="12"/>
              </w:rPr>
              <w:t xml:space="preserve"> </w:t>
            </w:r>
            <w:r w:rsidRPr="001E3BB3">
              <w:rPr>
                <w:rStyle w:val="hps"/>
                <w:rFonts w:asciiTheme="minorHAnsi" w:hAnsiTheme="minorHAnsi" w:cstheme="minorHAnsi"/>
                <w:sz w:val="12"/>
                <w:szCs w:val="12"/>
              </w:rPr>
              <w:t>najmanje prethodnih</w:t>
            </w:r>
            <w:r w:rsidRPr="001E3BB3">
              <w:rPr>
                <w:rFonts w:asciiTheme="minorHAnsi" w:hAnsiTheme="minorHAnsi" w:cstheme="minorHAnsi"/>
                <w:sz w:val="12"/>
                <w:szCs w:val="12"/>
              </w:rPr>
              <w:t xml:space="preserve"> </w:t>
            </w:r>
            <w:r w:rsidRPr="001E3BB3">
              <w:rPr>
                <w:rStyle w:val="hps"/>
                <w:rFonts w:asciiTheme="minorHAnsi" w:hAnsiTheme="minorHAnsi" w:cstheme="minorHAnsi"/>
                <w:sz w:val="12"/>
                <w:szCs w:val="12"/>
              </w:rPr>
              <w:t xml:space="preserve">30 dana/ </w:t>
            </w:r>
            <w:r w:rsidRPr="00B12427">
              <w:rPr>
                <w:rFonts w:asciiTheme="minorHAnsi" w:hAnsiTheme="minorHAnsi" w:cstheme="minorHAnsi"/>
                <w:b/>
                <w:sz w:val="12"/>
                <w:szCs w:val="12"/>
              </w:rPr>
              <w:t>within a 10 km radius of which [including, where appropriate, the territory of a neighbouring country,] there has been no outbreak of highly pathogenic avian influenza or Newcastle disease for at least the previous 30 days.</w:t>
            </w:r>
            <w:r w:rsidRPr="00B12427">
              <w:rPr>
                <w:rFonts w:asciiTheme="minorHAnsi" w:hAnsiTheme="minorHAnsi" w:cstheme="minorHAnsi"/>
                <w:b/>
                <w:sz w:val="12"/>
                <w:szCs w:val="12"/>
                <w:lang w:val="mk-MK"/>
              </w:rPr>
              <w:t>]</w:t>
            </w:r>
            <w:r w:rsidR="00E17536">
              <w:rPr>
                <w:rFonts w:asciiTheme="minorHAnsi" w:hAnsiTheme="minorHAnsi" w:cstheme="minorHAnsi"/>
                <w:b/>
                <w:sz w:val="12"/>
                <w:szCs w:val="12"/>
                <w:lang w:val="lt-LT"/>
              </w:rPr>
              <w:t xml:space="preserve">/ </w:t>
            </w:r>
            <w:r w:rsidR="00B301C1" w:rsidRPr="002C346B">
              <w:rPr>
                <w:rFonts w:asciiTheme="minorHAnsi" w:hAnsiTheme="minorHAnsi" w:cstheme="minorHAnsi"/>
                <w:b/>
                <w:i/>
                <w:iCs/>
                <w:sz w:val="12"/>
                <w:szCs w:val="12"/>
                <w:lang w:val="lt-LT"/>
              </w:rPr>
              <w:t>nuo</w:t>
            </w:r>
            <w:r w:rsidR="00B301C1">
              <w:rPr>
                <w:rFonts w:asciiTheme="minorHAnsi" w:hAnsiTheme="minorHAnsi" w:cstheme="minorHAnsi"/>
                <w:b/>
                <w:sz w:val="12"/>
                <w:szCs w:val="12"/>
                <w:lang w:val="lt-LT"/>
              </w:rPr>
              <w:t xml:space="preserve"> </w:t>
            </w:r>
            <w:r w:rsidR="00E17536" w:rsidRPr="00E17536">
              <w:rPr>
                <w:rFonts w:asciiTheme="minorHAnsi" w:hAnsiTheme="minorHAnsi" w:cstheme="minorHAnsi"/>
                <w:b/>
                <w:i/>
                <w:iCs/>
                <w:sz w:val="12"/>
                <w:szCs w:val="12"/>
                <w:lang w:val="lt-LT"/>
              </w:rPr>
              <w:t>kurio</w:t>
            </w:r>
            <w:r w:rsidR="00B301C1">
              <w:rPr>
                <w:rFonts w:asciiTheme="minorHAnsi" w:hAnsiTheme="minorHAnsi" w:cstheme="minorHAnsi"/>
                <w:b/>
                <w:i/>
                <w:iCs/>
                <w:sz w:val="12"/>
                <w:szCs w:val="12"/>
                <w:lang w:val="lt-LT"/>
              </w:rPr>
              <w:t>s</w:t>
            </w:r>
            <w:r w:rsidR="00E17536" w:rsidRPr="00E17536">
              <w:rPr>
                <w:rFonts w:asciiTheme="minorHAnsi" w:hAnsiTheme="minorHAnsi" w:cstheme="minorHAnsi"/>
                <w:b/>
                <w:i/>
                <w:iCs/>
                <w:sz w:val="12"/>
                <w:szCs w:val="12"/>
                <w:lang w:val="lt-LT"/>
              </w:rPr>
              <w:t xml:space="preserve"> 10 km spinduliu [įskaitant, jei reikia, kaimyninės šalies teritoriją], bent per pastarąsias 30 dienų nebuvo </w:t>
            </w:r>
            <w:r w:rsidR="00B301C1">
              <w:rPr>
                <w:rFonts w:asciiTheme="minorHAnsi" w:hAnsiTheme="minorHAnsi" w:cstheme="minorHAnsi"/>
                <w:b/>
                <w:i/>
                <w:iCs/>
                <w:sz w:val="12"/>
                <w:szCs w:val="12"/>
                <w:lang w:val="lt-LT"/>
              </w:rPr>
              <w:t xml:space="preserve">labai </w:t>
            </w:r>
            <w:r w:rsidR="007D3EE8" w:rsidRPr="00E17536">
              <w:rPr>
                <w:rFonts w:asciiTheme="minorHAnsi" w:hAnsiTheme="minorHAnsi" w:cstheme="minorHAnsi"/>
                <w:b/>
                <w:i/>
                <w:iCs/>
                <w:sz w:val="12"/>
                <w:szCs w:val="12"/>
                <w:lang w:val="lt-LT"/>
              </w:rPr>
              <w:t>patogenišk</w:t>
            </w:r>
            <w:r w:rsidR="007D3EE8">
              <w:rPr>
                <w:rFonts w:asciiTheme="minorHAnsi" w:hAnsiTheme="minorHAnsi" w:cstheme="minorHAnsi"/>
                <w:b/>
                <w:i/>
                <w:iCs/>
                <w:sz w:val="12"/>
                <w:szCs w:val="12"/>
                <w:lang w:val="lt-LT"/>
              </w:rPr>
              <w:t>o</w:t>
            </w:r>
            <w:r w:rsidR="007D3EE8" w:rsidRPr="00E17536">
              <w:rPr>
                <w:rFonts w:asciiTheme="minorHAnsi" w:hAnsiTheme="minorHAnsi" w:cstheme="minorHAnsi"/>
                <w:b/>
                <w:i/>
                <w:iCs/>
                <w:sz w:val="12"/>
                <w:szCs w:val="12"/>
                <w:lang w:val="lt-LT"/>
              </w:rPr>
              <w:t xml:space="preserve"> </w:t>
            </w:r>
            <w:r w:rsidR="00E17536" w:rsidRPr="00E17536">
              <w:rPr>
                <w:rFonts w:asciiTheme="minorHAnsi" w:hAnsiTheme="minorHAnsi" w:cstheme="minorHAnsi"/>
                <w:b/>
                <w:i/>
                <w:iCs/>
                <w:sz w:val="12"/>
                <w:szCs w:val="12"/>
                <w:lang w:val="lt-LT"/>
              </w:rPr>
              <w:t>paukščių gripo ar Niukaslio ligos protrūkio.]</w:t>
            </w:r>
          </w:p>
          <w:p w14:paraId="3385DB7F" w14:textId="77777777" w:rsidR="00B12427" w:rsidRPr="001E3BB3" w:rsidRDefault="00B12427" w:rsidP="00B12427">
            <w:pPr>
              <w:ind w:left="1610" w:right="102" w:hanging="1418"/>
              <w:jc w:val="both"/>
              <w:rPr>
                <w:rFonts w:asciiTheme="minorHAnsi" w:hAnsiTheme="minorHAnsi" w:cstheme="minorHAnsi"/>
                <w:b/>
                <w:sz w:val="12"/>
                <w:szCs w:val="12"/>
                <w:lang w:val="bs-Latn-BA"/>
              </w:rPr>
            </w:pPr>
          </w:p>
          <w:p w14:paraId="3385DB80" w14:textId="55556626" w:rsidR="00B12427" w:rsidRPr="0027381A" w:rsidRDefault="00B12427" w:rsidP="00B12427">
            <w:pPr>
              <w:ind w:left="1610" w:right="102" w:hanging="1418"/>
              <w:jc w:val="both"/>
              <w:rPr>
                <w:rFonts w:asciiTheme="minorHAnsi" w:hAnsiTheme="minorHAnsi" w:cstheme="minorHAnsi"/>
                <w:b/>
                <w:i/>
                <w:iCs/>
                <w:sz w:val="12"/>
                <w:szCs w:val="12"/>
                <w:lang w:val="bs-Latn-BA"/>
              </w:rPr>
            </w:pP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1</w:t>
            </w: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ili/or</w:t>
            </w:r>
            <w:r w:rsidR="002D27D8">
              <w:rPr>
                <w:rFonts w:asciiTheme="minorHAnsi" w:hAnsiTheme="minorHAnsi" w:cstheme="minorHAnsi"/>
                <w:b/>
                <w:sz w:val="12"/>
                <w:szCs w:val="12"/>
                <w:vertAlign w:val="superscript"/>
                <w:lang w:val="bs-Latn-BA"/>
              </w:rPr>
              <w:t>/</w:t>
            </w:r>
            <w:r w:rsidR="00487A3E">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lang w:val="mk-MK"/>
              </w:rPr>
              <w:t xml:space="preserve">     </w:t>
            </w:r>
            <w:r w:rsidR="00487A3E" w:rsidRPr="00B12427">
              <w:rPr>
                <w:rFonts w:asciiTheme="minorHAnsi" w:hAnsiTheme="minorHAnsi" w:cstheme="minorHAnsi"/>
                <w:sz w:val="12"/>
                <w:szCs w:val="12"/>
                <w:lang w:val="mk-MK"/>
              </w:rPr>
              <w:t xml:space="preserve"> </w:t>
            </w:r>
            <w:r w:rsidRPr="001E3BB3">
              <w:rPr>
                <w:rFonts w:asciiTheme="minorHAnsi" w:hAnsiTheme="minorHAnsi" w:cstheme="minorHAnsi"/>
                <w:b/>
                <w:sz w:val="12"/>
                <w:szCs w:val="12"/>
                <w:vertAlign w:val="superscript"/>
                <w:lang w:val="bs-Latn-BA"/>
              </w:rPr>
              <w:t xml:space="preserve">   </w:t>
            </w:r>
            <w:r w:rsidRPr="001E3BB3">
              <w:rPr>
                <w:rFonts w:asciiTheme="minorHAnsi" w:hAnsiTheme="minorHAnsi" w:cstheme="minorHAnsi"/>
                <w:sz w:val="12"/>
                <w:szCs w:val="12"/>
              </w:rPr>
              <w:t xml:space="preserve"> II.2.D.2 </w:t>
            </w:r>
            <w:r>
              <w:rPr>
                <w:rFonts w:asciiTheme="minorHAnsi" w:hAnsiTheme="minorHAnsi" w:cstheme="minorHAnsi"/>
                <w:sz w:val="12"/>
                <w:szCs w:val="12"/>
              </w:rPr>
              <w:t xml:space="preserve">      </w:t>
            </w:r>
            <w:r w:rsidRPr="001E3BB3">
              <w:rPr>
                <w:rFonts w:asciiTheme="minorHAnsi" w:hAnsiTheme="minorHAnsi" w:cstheme="minorHAnsi"/>
                <w:sz w:val="12"/>
                <w:szCs w:val="12"/>
              </w:rPr>
              <w:t>[p</w:t>
            </w:r>
            <w:r>
              <w:rPr>
                <w:rFonts w:asciiTheme="minorHAnsi" w:hAnsiTheme="minorHAnsi" w:cstheme="minorHAnsi"/>
                <w:sz w:val="12"/>
                <w:szCs w:val="12"/>
              </w:rPr>
              <w:t>roizvodi od jaja su proizvedeni</w:t>
            </w:r>
            <w:r w:rsidRPr="001E3BB3">
              <w:rPr>
                <w:rFonts w:asciiTheme="minorHAnsi" w:hAnsiTheme="minorHAnsi" w:cstheme="minorHAnsi"/>
                <w:sz w:val="12"/>
                <w:szCs w:val="12"/>
              </w:rPr>
              <w:t xml:space="preserve">: / </w:t>
            </w:r>
            <w:r w:rsidRPr="00B12427">
              <w:rPr>
                <w:rFonts w:asciiTheme="minorHAnsi" w:hAnsiTheme="minorHAnsi" w:cstheme="minorHAnsi"/>
                <w:b/>
                <w:sz w:val="12"/>
                <w:szCs w:val="12"/>
              </w:rPr>
              <w:t>the egg products were processed:</w:t>
            </w:r>
            <w:r w:rsidR="0027381A">
              <w:rPr>
                <w:rFonts w:asciiTheme="minorHAnsi" w:hAnsiTheme="minorHAnsi" w:cstheme="minorHAnsi"/>
                <w:b/>
                <w:sz w:val="12"/>
                <w:szCs w:val="12"/>
              </w:rPr>
              <w:t xml:space="preserve">/ </w:t>
            </w:r>
            <w:r w:rsidR="0027381A">
              <w:rPr>
                <w:rFonts w:asciiTheme="minorHAnsi" w:hAnsiTheme="minorHAnsi" w:cstheme="minorHAnsi"/>
                <w:b/>
                <w:i/>
                <w:iCs/>
                <w:sz w:val="12"/>
                <w:szCs w:val="12"/>
              </w:rPr>
              <w:t>kiaušinių produktai buvo perdirbti:</w:t>
            </w:r>
          </w:p>
          <w:p w14:paraId="3385DB81" w14:textId="77777777" w:rsidR="00B12427" w:rsidRPr="001E3BB3" w:rsidRDefault="00B12427" w:rsidP="00B12427">
            <w:pPr>
              <w:ind w:left="1610" w:right="102" w:hanging="1418"/>
              <w:jc w:val="both"/>
              <w:rPr>
                <w:rFonts w:asciiTheme="minorHAnsi" w:hAnsiTheme="minorHAnsi" w:cstheme="minorHAnsi"/>
                <w:b/>
                <w:sz w:val="12"/>
                <w:szCs w:val="12"/>
                <w:lang w:val="bs-Latn-BA"/>
              </w:rPr>
            </w:pPr>
          </w:p>
          <w:p w14:paraId="3385DB82" w14:textId="6444DFC0" w:rsidR="00B12427" w:rsidRPr="0027381A" w:rsidRDefault="00B12427" w:rsidP="00B12427">
            <w:pPr>
              <w:ind w:left="1610" w:right="102" w:hanging="850"/>
              <w:jc w:val="both"/>
              <w:rPr>
                <w:rFonts w:asciiTheme="minorHAnsi" w:hAnsiTheme="minorHAnsi" w:cstheme="minorHAnsi"/>
                <w:b/>
                <w:bCs/>
                <w:i/>
                <w:iCs/>
                <w:sz w:val="12"/>
                <w:szCs w:val="12"/>
              </w:rPr>
            </w:pP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1</w:t>
            </w: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ili/either</w:t>
            </w:r>
            <w:r w:rsidR="002D27D8">
              <w:rPr>
                <w:rFonts w:asciiTheme="minorHAnsi" w:hAnsiTheme="minorHAnsi" w:cstheme="minorHAnsi"/>
                <w:sz w:val="12"/>
                <w:szCs w:val="12"/>
                <w:vertAlign w:val="superscript"/>
                <w:lang w:val="bs-Latn-BA"/>
              </w:rPr>
              <w:t>/</w:t>
            </w:r>
            <w:r w:rsidR="00487A3E">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lang w:val="mk-MK"/>
              </w:rPr>
              <w:t xml:space="preserve">     </w:t>
            </w:r>
            <w:r w:rsidR="00487A3E" w:rsidRPr="00B12427">
              <w:rPr>
                <w:rFonts w:asciiTheme="minorHAnsi" w:hAnsiTheme="minorHAnsi" w:cstheme="minorHAnsi"/>
                <w:sz w:val="12"/>
                <w:szCs w:val="12"/>
                <w:lang w:val="mk-MK"/>
              </w:rPr>
              <w:t xml:space="preserve"> </w:t>
            </w:r>
            <w:r>
              <w:rPr>
                <w:rFonts w:asciiTheme="minorHAnsi" w:hAnsiTheme="minorHAnsi" w:cstheme="minorHAnsi"/>
                <w:b/>
                <w:sz w:val="12"/>
                <w:szCs w:val="12"/>
                <w:vertAlign w:val="superscript"/>
                <w:lang w:val="bs-Latn-BA"/>
              </w:rPr>
              <w:t xml:space="preserve"> </w:t>
            </w:r>
            <w:r>
              <w:rPr>
                <w:rFonts w:asciiTheme="minorHAnsi" w:hAnsiTheme="minorHAnsi" w:cstheme="minorHAnsi"/>
                <w:sz w:val="12"/>
                <w:szCs w:val="12"/>
              </w:rPr>
              <w:t xml:space="preserve"> </w:t>
            </w:r>
            <w:r w:rsidRPr="001E3BB3">
              <w:rPr>
                <w:rFonts w:asciiTheme="minorHAnsi" w:hAnsiTheme="minorHAnsi" w:cstheme="minorHAnsi"/>
                <w:sz w:val="12"/>
                <w:szCs w:val="12"/>
              </w:rPr>
              <w:t xml:space="preserve">[bjelance je podvrgnuto:/ </w:t>
            </w:r>
            <w:r w:rsidRPr="00B12427">
              <w:rPr>
                <w:rFonts w:asciiTheme="minorHAnsi" w:hAnsiTheme="minorHAnsi" w:cstheme="minorHAnsi"/>
                <w:b/>
                <w:sz w:val="12"/>
                <w:szCs w:val="12"/>
              </w:rPr>
              <w:t>liquid egg white was treated</w:t>
            </w:r>
            <w:r>
              <w:rPr>
                <w:rFonts w:asciiTheme="minorHAnsi" w:hAnsiTheme="minorHAnsi" w:cstheme="minorHAnsi"/>
                <w:sz w:val="12"/>
                <w:szCs w:val="12"/>
              </w:rPr>
              <w:t>:</w:t>
            </w:r>
            <w:r w:rsidR="0027381A">
              <w:rPr>
                <w:rFonts w:asciiTheme="minorHAnsi" w:hAnsiTheme="minorHAnsi" w:cstheme="minorHAnsi"/>
                <w:sz w:val="12"/>
                <w:szCs w:val="12"/>
              </w:rPr>
              <w:t xml:space="preserve">/ </w:t>
            </w:r>
            <w:r w:rsidR="006D0C1B" w:rsidRPr="006D0C1B">
              <w:rPr>
                <w:rFonts w:asciiTheme="minorHAnsi" w:hAnsiTheme="minorHAnsi" w:cstheme="minorHAnsi"/>
                <w:b/>
                <w:bCs/>
                <w:i/>
                <w:iCs/>
                <w:sz w:val="12"/>
                <w:szCs w:val="12"/>
              </w:rPr>
              <w:t>skysti kiaušinių baltymui buvo apdoroti:</w:t>
            </w:r>
          </w:p>
          <w:p w14:paraId="3385DB83" w14:textId="4148AF41" w:rsidR="00B12427" w:rsidRPr="006D0C1B" w:rsidRDefault="00B12427" w:rsidP="00B12427">
            <w:pPr>
              <w:ind w:left="1610" w:right="102" w:hanging="567"/>
              <w:jc w:val="both"/>
              <w:rPr>
                <w:rFonts w:asciiTheme="minorHAnsi" w:hAnsiTheme="minorHAnsi" w:cstheme="minorHAnsi"/>
                <w:b/>
                <w:bCs/>
                <w:i/>
                <w:iCs/>
                <w:sz w:val="12"/>
                <w:szCs w:val="12"/>
                <w:lang w:val="lt-LT"/>
              </w:rPr>
            </w:pP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1</w:t>
            </w: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ili/eithe</w:t>
            </w:r>
            <w:r w:rsidR="00487A3E">
              <w:rPr>
                <w:rFonts w:asciiTheme="minorHAnsi" w:hAnsiTheme="minorHAnsi" w:cstheme="minorHAnsi"/>
                <w:sz w:val="12"/>
                <w:szCs w:val="12"/>
                <w:vertAlign w:val="superscript"/>
                <w:lang w:val="bs-Latn-BA"/>
              </w:rPr>
              <w:t>/</w:t>
            </w:r>
            <w:r w:rsidR="00487A3E">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sidR="00487A3E">
              <w:rPr>
                <w:rFonts w:asciiTheme="minorHAnsi" w:hAnsiTheme="minorHAnsi" w:cstheme="minorHAnsi"/>
                <w:sz w:val="12"/>
                <w:szCs w:val="12"/>
                <w:lang w:val="mk-MK"/>
              </w:rPr>
              <w:t xml:space="preserve">     </w:t>
            </w:r>
            <w:r w:rsidR="00487A3E" w:rsidRPr="00B12427">
              <w:rPr>
                <w:rFonts w:asciiTheme="minorHAnsi" w:hAnsiTheme="minorHAnsi" w:cstheme="minorHAnsi"/>
                <w:sz w:val="12"/>
                <w:szCs w:val="12"/>
                <w:lang w:val="mk-MK"/>
              </w:rPr>
              <w:t xml:space="preserve"> </w:t>
            </w:r>
            <w:r w:rsidRPr="00B12427">
              <w:rPr>
                <w:rFonts w:asciiTheme="minorHAnsi" w:hAnsiTheme="minorHAnsi" w:cstheme="minorHAnsi"/>
                <w:sz w:val="12"/>
                <w:szCs w:val="12"/>
                <w:vertAlign w:val="superscript"/>
                <w:lang w:val="bs-Latn-BA"/>
              </w:rPr>
              <w:t>r</w:t>
            </w:r>
            <w:r>
              <w:rPr>
                <w:rFonts w:asciiTheme="minorHAnsi" w:hAnsiTheme="minorHAnsi" w:cstheme="minorHAnsi"/>
                <w:b/>
                <w:sz w:val="12"/>
                <w:szCs w:val="12"/>
                <w:vertAlign w:val="superscript"/>
                <w:lang w:val="bs-Latn-BA"/>
              </w:rPr>
              <w:t xml:space="preserve"> </w:t>
            </w:r>
            <w:r>
              <w:rPr>
                <w:rFonts w:asciiTheme="minorHAnsi" w:hAnsiTheme="minorHAnsi" w:cstheme="minorHAnsi"/>
                <w:sz w:val="12"/>
                <w:szCs w:val="12"/>
                <w:lang w:val="bs-Latn-BA"/>
              </w:rPr>
              <w:t xml:space="preserve"> </w:t>
            </w:r>
            <w:r w:rsidRPr="001E3BB3">
              <w:rPr>
                <w:rFonts w:asciiTheme="minorHAnsi" w:hAnsiTheme="minorHAnsi" w:cstheme="minorHAnsi"/>
                <w:sz w:val="12"/>
                <w:szCs w:val="12"/>
                <w:lang w:val="mk-MK"/>
              </w:rPr>
              <w:t>[</w:t>
            </w:r>
            <w:r w:rsidRPr="001E3BB3">
              <w:rPr>
                <w:rFonts w:asciiTheme="minorHAnsi" w:hAnsiTheme="minorHAnsi" w:cstheme="minorHAnsi"/>
                <w:sz w:val="12"/>
                <w:szCs w:val="12"/>
                <w:lang w:val="bs-Latn-BA"/>
              </w:rPr>
              <w:t xml:space="preserve"> </w:t>
            </w:r>
            <w:r>
              <w:rPr>
                <w:rFonts w:asciiTheme="minorHAnsi" w:hAnsiTheme="minorHAnsi" w:cstheme="minorHAnsi"/>
                <w:sz w:val="12"/>
                <w:szCs w:val="12"/>
                <w:lang w:val="bs-Latn-BA"/>
              </w:rPr>
              <w:t>n</w:t>
            </w:r>
            <w:r w:rsidRPr="001E3BB3">
              <w:rPr>
                <w:rFonts w:asciiTheme="minorHAnsi" w:hAnsiTheme="minorHAnsi" w:cstheme="minorHAnsi"/>
                <w:sz w:val="12"/>
                <w:szCs w:val="12"/>
                <w:lang w:val="bs-Latn-BA"/>
              </w:rPr>
              <w:t xml:space="preserve">a 55,6 </w:t>
            </w:r>
            <w:r w:rsidRPr="001E3BB3">
              <w:rPr>
                <w:rFonts w:asciiTheme="minorHAnsi" w:hAnsiTheme="minorHAnsi" w:cstheme="minorHAnsi"/>
                <w:sz w:val="12"/>
                <w:szCs w:val="12"/>
                <w:lang w:val="mk-MK"/>
              </w:rPr>
              <w:t xml:space="preserve">°C </w:t>
            </w:r>
            <w:r w:rsidRPr="001E3BB3">
              <w:rPr>
                <w:rFonts w:asciiTheme="minorHAnsi" w:hAnsiTheme="minorHAnsi" w:cstheme="minorHAnsi"/>
                <w:sz w:val="12"/>
                <w:szCs w:val="12"/>
                <w:lang w:val="bs-Latn-BA"/>
              </w:rPr>
              <w:t xml:space="preserve"> u trajanju od 870 sekundi./ </w:t>
            </w:r>
            <w:r w:rsidRPr="00B12427">
              <w:rPr>
                <w:rFonts w:asciiTheme="minorHAnsi" w:hAnsiTheme="minorHAnsi" w:cstheme="minorHAnsi"/>
                <w:b/>
                <w:sz w:val="12"/>
                <w:szCs w:val="12"/>
                <w:lang w:val="mk-MK"/>
              </w:rPr>
              <w:t>with 55,6 °C for 870 seconds</w:t>
            </w:r>
            <w:r w:rsidRPr="001E3BB3">
              <w:rPr>
                <w:rFonts w:asciiTheme="minorHAnsi" w:hAnsiTheme="minorHAnsi" w:cstheme="minorHAnsi"/>
                <w:sz w:val="12"/>
                <w:szCs w:val="12"/>
                <w:lang w:val="mk-MK"/>
              </w:rPr>
              <w:t>.]</w:t>
            </w:r>
            <w:r w:rsidR="006D0C1B">
              <w:rPr>
                <w:rFonts w:asciiTheme="minorHAnsi" w:hAnsiTheme="minorHAnsi" w:cstheme="minorHAnsi"/>
                <w:sz w:val="12"/>
                <w:szCs w:val="12"/>
                <w:lang w:val="lt-LT"/>
              </w:rPr>
              <w:t xml:space="preserve"> / </w:t>
            </w:r>
            <w:r w:rsidR="006D0C1B">
              <w:rPr>
                <w:rFonts w:asciiTheme="minorHAnsi" w:hAnsiTheme="minorHAnsi" w:cstheme="minorHAnsi"/>
                <w:b/>
                <w:bCs/>
                <w:i/>
                <w:iCs/>
                <w:sz w:val="12"/>
                <w:szCs w:val="12"/>
                <w:lang w:val="lt-LT"/>
              </w:rPr>
              <w:t xml:space="preserve">55,6 </w:t>
            </w:r>
            <w:r w:rsidR="006D0C1B" w:rsidRPr="006D0C1B">
              <w:rPr>
                <w:rFonts w:asciiTheme="minorHAnsi" w:hAnsiTheme="minorHAnsi" w:cstheme="minorHAnsi"/>
                <w:b/>
                <w:i/>
                <w:iCs/>
                <w:sz w:val="12"/>
                <w:szCs w:val="12"/>
                <w:lang w:val="mk-MK"/>
              </w:rPr>
              <w:t>°C</w:t>
            </w:r>
            <w:r w:rsidR="006D0C1B">
              <w:rPr>
                <w:rFonts w:asciiTheme="minorHAnsi" w:hAnsiTheme="minorHAnsi" w:cstheme="minorHAnsi"/>
                <w:b/>
                <w:i/>
                <w:iCs/>
                <w:sz w:val="12"/>
                <w:szCs w:val="12"/>
                <w:lang w:val="lt-LT"/>
              </w:rPr>
              <w:t xml:space="preserve"> temperatūroje 870 sekundžių</w:t>
            </w:r>
            <w:r w:rsidR="00000AFA">
              <w:rPr>
                <w:rFonts w:asciiTheme="minorHAnsi" w:hAnsiTheme="minorHAnsi" w:cstheme="minorHAnsi"/>
                <w:b/>
                <w:i/>
                <w:iCs/>
                <w:sz w:val="12"/>
                <w:szCs w:val="12"/>
                <w:lang w:val="lt-LT"/>
              </w:rPr>
              <w:t>.]</w:t>
            </w:r>
          </w:p>
          <w:p w14:paraId="3385DB84" w14:textId="1A668EB8" w:rsidR="00B12427" w:rsidRPr="00000AFA" w:rsidRDefault="00B12427" w:rsidP="00B12427">
            <w:pPr>
              <w:ind w:left="1610" w:right="102" w:hanging="567"/>
              <w:jc w:val="both"/>
              <w:rPr>
                <w:rFonts w:asciiTheme="minorHAnsi" w:hAnsiTheme="minorHAnsi" w:cstheme="minorHAnsi"/>
                <w:b/>
                <w:bCs/>
                <w:i/>
                <w:iCs/>
                <w:sz w:val="12"/>
                <w:szCs w:val="12"/>
                <w:lang w:val="lt-LT"/>
              </w:rPr>
            </w:pP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1</w:t>
            </w: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ili/or</w:t>
            </w:r>
            <w:r w:rsidR="00487A3E">
              <w:rPr>
                <w:rFonts w:asciiTheme="minorHAnsi" w:hAnsiTheme="minorHAnsi" w:cstheme="minorHAnsi"/>
                <w:sz w:val="12"/>
                <w:szCs w:val="12"/>
                <w:vertAlign w:val="superscript"/>
                <w:lang w:val="bs-Latn-BA"/>
              </w:rPr>
              <w:t>/</w:t>
            </w:r>
            <w:r w:rsidR="00487A3E">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Pr>
                <w:rFonts w:asciiTheme="minorHAnsi" w:hAnsiTheme="minorHAnsi" w:cstheme="minorHAnsi"/>
                <w:sz w:val="12"/>
                <w:szCs w:val="12"/>
                <w:lang w:val="mk-MK"/>
              </w:rPr>
              <w:t xml:space="preserve">     </w:t>
            </w:r>
            <w:r w:rsidRPr="00B12427">
              <w:rPr>
                <w:rFonts w:asciiTheme="minorHAnsi" w:hAnsiTheme="minorHAnsi" w:cstheme="minorHAnsi"/>
                <w:sz w:val="12"/>
                <w:szCs w:val="12"/>
                <w:lang w:val="mk-MK"/>
              </w:rPr>
              <w:t xml:space="preserve"> </w:t>
            </w:r>
            <w:r w:rsidRPr="001E3BB3">
              <w:rPr>
                <w:rFonts w:asciiTheme="minorHAnsi" w:hAnsiTheme="minorHAnsi" w:cstheme="minorHAnsi"/>
                <w:sz w:val="12"/>
                <w:szCs w:val="12"/>
                <w:lang w:val="mk-MK"/>
              </w:rPr>
              <w:t>[</w:t>
            </w:r>
            <w:r w:rsidRPr="001E3BB3">
              <w:rPr>
                <w:rFonts w:asciiTheme="minorHAnsi" w:hAnsiTheme="minorHAnsi" w:cstheme="minorHAnsi"/>
                <w:sz w:val="12"/>
                <w:szCs w:val="12"/>
                <w:lang w:val="bs-Latn-BA"/>
              </w:rPr>
              <w:t xml:space="preserve"> </w:t>
            </w:r>
            <w:r>
              <w:rPr>
                <w:rFonts w:asciiTheme="minorHAnsi" w:hAnsiTheme="minorHAnsi" w:cstheme="minorHAnsi"/>
                <w:sz w:val="12"/>
                <w:szCs w:val="12"/>
                <w:lang w:val="bs-Latn-BA"/>
              </w:rPr>
              <w:t>n</w:t>
            </w:r>
            <w:r w:rsidRPr="001E3BB3">
              <w:rPr>
                <w:rFonts w:asciiTheme="minorHAnsi" w:hAnsiTheme="minorHAnsi" w:cstheme="minorHAnsi"/>
                <w:sz w:val="12"/>
                <w:szCs w:val="12"/>
                <w:lang w:val="bs-Latn-BA"/>
              </w:rPr>
              <w:t xml:space="preserve">a 56,7 </w:t>
            </w:r>
            <w:r w:rsidRPr="001E3BB3">
              <w:rPr>
                <w:rFonts w:asciiTheme="minorHAnsi" w:hAnsiTheme="minorHAnsi" w:cstheme="minorHAnsi"/>
                <w:sz w:val="12"/>
                <w:szCs w:val="12"/>
                <w:lang w:val="mk-MK"/>
              </w:rPr>
              <w:t xml:space="preserve">°C </w:t>
            </w:r>
            <w:r w:rsidRPr="001E3BB3">
              <w:rPr>
                <w:rFonts w:asciiTheme="minorHAnsi" w:hAnsiTheme="minorHAnsi" w:cstheme="minorHAnsi"/>
                <w:sz w:val="12"/>
                <w:szCs w:val="12"/>
                <w:lang w:val="bs-Latn-BA"/>
              </w:rPr>
              <w:t xml:space="preserve"> u trajanju od 232 sekundi./ </w:t>
            </w:r>
            <w:r w:rsidRPr="00B12427">
              <w:rPr>
                <w:rFonts w:asciiTheme="minorHAnsi" w:hAnsiTheme="minorHAnsi" w:cstheme="minorHAnsi"/>
                <w:b/>
                <w:sz w:val="12"/>
                <w:szCs w:val="12"/>
                <w:lang w:val="mk-MK"/>
              </w:rPr>
              <w:t>with 56,7 °C for 232 seconds</w:t>
            </w:r>
            <w:r w:rsidRPr="001E3BB3">
              <w:rPr>
                <w:rFonts w:asciiTheme="minorHAnsi" w:hAnsiTheme="minorHAnsi" w:cstheme="minorHAnsi"/>
                <w:sz w:val="12"/>
                <w:szCs w:val="12"/>
                <w:lang w:val="mk-MK"/>
              </w:rPr>
              <w:t>.]</w:t>
            </w:r>
            <w:r w:rsidR="00000AFA">
              <w:rPr>
                <w:rFonts w:asciiTheme="minorHAnsi" w:hAnsiTheme="minorHAnsi" w:cstheme="minorHAnsi"/>
                <w:sz w:val="12"/>
                <w:szCs w:val="12"/>
                <w:lang w:val="lt-LT"/>
              </w:rPr>
              <w:t xml:space="preserve"> / </w:t>
            </w:r>
            <w:r w:rsidR="00000AFA">
              <w:rPr>
                <w:rFonts w:asciiTheme="minorHAnsi" w:hAnsiTheme="minorHAnsi" w:cstheme="minorHAnsi"/>
                <w:b/>
                <w:bCs/>
                <w:i/>
                <w:iCs/>
                <w:sz w:val="12"/>
                <w:szCs w:val="12"/>
                <w:lang w:val="lt-LT"/>
              </w:rPr>
              <w:t xml:space="preserve">56,7 </w:t>
            </w:r>
            <w:r w:rsidR="00000AFA" w:rsidRPr="006D0C1B">
              <w:rPr>
                <w:rFonts w:asciiTheme="minorHAnsi" w:hAnsiTheme="minorHAnsi" w:cstheme="minorHAnsi"/>
                <w:b/>
                <w:i/>
                <w:iCs/>
                <w:sz w:val="12"/>
                <w:szCs w:val="12"/>
                <w:lang w:val="mk-MK"/>
              </w:rPr>
              <w:t>°C</w:t>
            </w:r>
            <w:r w:rsidR="00000AFA">
              <w:rPr>
                <w:rFonts w:asciiTheme="minorHAnsi" w:hAnsiTheme="minorHAnsi" w:cstheme="minorHAnsi"/>
                <w:b/>
                <w:i/>
                <w:iCs/>
                <w:sz w:val="12"/>
                <w:szCs w:val="12"/>
                <w:lang w:val="lt-LT"/>
              </w:rPr>
              <w:t xml:space="preserve"> temperatūroje 232 sekund</w:t>
            </w:r>
            <w:r w:rsidR="00B301C1">
              <w:rPr>
                <w:rFonts w:asciiTheme="minorHAnsi" w:hAnsiTheme="minorHAnsi" w:cstheme="minorHAnsi"/>
                <w:b/>
                <w:i/>
                <w:iCs/>
                <w:sz w:val="12"/>
                <w:szCs w:val="12"/>
                <w:lang w:val="lt-LT"/>
              </w:rPr>
              <w:t>es</w:t>
            </w:r>
            <w:r w:rsidR="00000AFA">
              <w:rPr>
                <w:rFonts w:asciiTheme="minorHAnsi" w:hAnsiTheme="minorHAnsi" w:cstheme="minorHAnsi"/>
                <w:b/>
                <w:i/>
                <w:iCs/>
                <w:sz w:val="12"/>
                <w:szCs w:val="12"/>
                <w:lang w:val="lt-LT"/>
              </w:rPr>
              <w:t>.]</w:t>
            </w:r>
          </w:p>
          <w:p w14:paraId="3385DB85" w14:textId="460A97F4" w:rsidR="00B12427" w:rsidRPr="00634EF0" w:rsidRDefault="00B12427" w:rsidP="00B12427">
            <w:pPr>
              <w:ind w:left="1610" w:right="102" w:hanging="567"/>
              <w:jc w:val="both"/>
              <w:rPr>
                <w:rFonts w:asciiTheme="minorHAnsi" w:hAnsiTheme="minorHAnsi" w:cstheme="minorHAnsi"/>
                <w:b/>
                <w:bCs/>
                <w:i/>
                <w:iCs/>
                <w:sz w:val="12"/>
                <w:szCs w:val="12"/>
                <w:lang w:val="lt-LT"/>
              </w:rPr>
            </w:pP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1</w:t>
            </w: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ili/or</w:t>
            </w:r>
            <w:r w:rsidR="00487A3E">
              <w:rPr>
                <w:rFonts w:asciiTheme="minorHAnsi" w:hAnsiTheme="minorHAnsi" w:cstheme="minorHAnsi"/>
                <w:sz w:val="12"/>
                <w:szCs w:val="12"/>
                <w:vertAlign w:val="superscript"/>
                <w:lang w:val="bs-Latn-BA"/>
              </w:rPr>
              <w:t xml:space="preserve"> /</w:t>
            </w:r>
            <w:r w:rsidR="00487A3E">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Pr>
                <w:rFonts w:asciiTheme="minorHAnsi" w:hAnsiTheme="minorHAnsi" w:cstheme="minorHAnsi"/>
                <w:b/>
                <w:sz w:val="12"/>
                <w:szCs w:val="12"/>
                <w:vertAlign w:val="superscript"/>
                <w:lang w:val="bs-Latn-BA"/>
              </w:rPr>
              <w:t xml:space="preserve">   </w:t>
            </w:r>
            <w:r w:rsidRPr="001E3BB3">
              <w:rPr>
                <w:rFonts w:asciiTheme="minorHAnsi" w:hAnsiTheme="minorHAnsi" w:cstheme="minorHAnsi"/>
                <w:b/>
                <w:sz w:val="12"/>
                <w:szCs w:val="12"/>
                <w:vertAlign w:val="superscript"/>
                <w:lang w:val="bs-Latn-BA"/>
              </w:rPr>
              <w:t xml:space="preserve">      </w:t>
            </w:r>
            <w:r w:rsidRPr="001E3BB3">
              <w:rPr>
                <w:rFonts w:asciiTheme="minorHAnsi" w:hAnsiTheme="minorHAnsi" w:cstheme="minorHAnsi"/>
                <w:sz w:val="12"/>
                <w:szCs w:val="12"/>
              </w:rPr>
              <w:t xml:space="preserve">[10 % slanog žumanjka je obrađeno </w:t>
            </w:r>
            <w:r>
              <w:rPr>
                <w:rFonts w:asciiTheme="minorHAnsi" w:hAnsiTheme="minorHAnsi" w:cstheme="minorHAnsi"/>
                <w:sz w:val="12"/>
                <w:szCs w:val="12"/>
              </w:rPr>
              <w:t>n</w:t>
            </w:r>
            <w:r w:rsidRPr="001E3BB3">
              <w:rPr>
                <w:rFonts w:asciiTheme="minorHAnsi" w:hAnsiTheme="minorHAnsi" w:cstheme="minorHAnsi"/>
                <w:sz w:val="12"/>
                <w:szCs w:val="12"/>
              </w:rPr>
              <w:t>a 62,2</w:t>
            </w:r>
            <w:r w:rsidRPr="001E3BB3">
              <w:rPr>
                <w:rFonts w:asciiTheme="minorHAnsi" w:hAnsiTheme="minorHAnsi" w:cstheme="minorHAnsi"/>
                <w:sz w:val="12"/>
                <w:szCs w:val="12"/>
                <w:lang w:val="mk-MK"/>
              </w:rPr>
              <w:t>°C</w:t>
            </w:r>
            <w:r w:rsidRPr="001E3BB3">
              <w:rPr>
                <w:rFonts w:asciiTheme="minorHAnsi" w:hAnsiTheme="minorHAnsi" w:cstheme="minorHAnsi"/>
                <w:sz w:val="12"/>
                <w:szCs w:val="12"/>
              </w:rPr>
              <w:t xml:space="preserve"> u trajanju od 138 sekundi./ </w:t>
            </w:r>
            <w:r w:rsidRPr="00B12427">
              <w:rPr>
                <w:rFonts w:asciiTheme="minorHAnsi" w:hAnsiTheme="minorHAnsi" w:cstheme="minorHAnsi"/>
                <w:b/>
                <w:sz w:val="12"/>
                <w:szCs w:val="12"/>
              </w:rPr>
              <w:t>10 % salted yolk was treated with 62,2 °C for 138 seconds</w:t>
            </w:r>
            <w:r w:rsidRPr="001E3BB3">
              <w:rPr>
                <w:rFonts w:asciiTheme="minorHAnsi" w:hAnsiTheme="minorHAnsi" w:cstheme="minorHAnsi"/>
                <w:sz w:val="12"/>
                <w:szCs w:val="12"/>
                <w:lang w:val="mk-MK"/>
              </w:rPr>
              <w:t>.]</w:t>
            </w:r>
            <w:r w:rsidR="00634EF0">
              <w:rPr>
                <w:rFonts w:asciiTheme="minorHAnsi" w:hAnsiTheme="minorHAnsi" w:cstheme="minorHAnsi"/>
                <w:sz w:val="12"/>
                <w:szCs w:val="12"/>
                <w:lang w:val="lt-LT"/>
              </w:rPr>
              <w:t xml:space="preserve"> / </w:t>
            </w:r>
            <w:r w:rsidR="00634EF0" w:rsidRPr="00634EF0">
              <w:rPr>
                <w:rFonts w:asciiTheme="minorHAnsi" w:hAnsiTheme="minorHAnsi" w:cstheme="minorHAnsi"/>
                <w:b/>
                <w:bCs/>
                <w:i/>
                <w:iCs/>
                <w:sz w:val="12"/>
                <w:szCs w:val="12"/>
                <w:lang w:val="lt-LT"/>
              </w:rPr>
              <w:t>10 % sūdytas trynys buvo apdorotas 62,2 °C temperatūroje 138 sekundes.]</w:t>
            </w:r>
          </w:p>
          <w:p w14:paraId="3385DB86" w14:textId="1F7452D2" w:rsidR="00B12427" w:rsidRPr="00634EF0" w:rsidRDefault="00B12427" w:rsidP="006F17DC">
            <w:pPr>
              <w:ind w:left="1610" w:right="102" w:hanging="725"/>
              <w:jc w:val="both"/>
              <w:rPr>
                <w:rFonts w:asciiTheme="minorHAnsi" w:hAnsiTheme="minorHAnsi" w:cstheme="minorHAnsi"/>
                <w:b/>
                <w:sz w:val="12"/>
                <w:szCs w:val="12"/>
                <w:lang w:val="lt-LT"/>
              </w:rPr>
            </w:pPr>
            <w:r w:rsidRPr="00B12427">
              <w:rPr>
                <w:rFonts w:asciiTheme="minorHAnsi" w:hAnsiTheme="minorHAnsi" w:cstheme="minorHAnsi"/>
                <w:sz w:val="12"/>
                <w:szCs w:val="12"/>
                <w:lang w:val="bs-Latn-BA"/>
              </w:rPr>
              <w:t xml:space="preserve"> </w:t>
            </w:r>
            <w:r w:rsidR="006F17DC">
              <w:rPr>
                <w:rFonts w:asciiTheme="minorHAnsi" w:hAnsiTheme="minorHAnsi" w:cstheme="minorHAnsi"/>
                <w:sz w:val="12"/>
                <w:szCs w:val="12"/>
                <w:lang w:val="bs-Latn-BA"/>
              </w:rPr>
              <w:t xml:space="preserve">    </w:t>
            </w: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1</w:t>
            </w: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ili/or</w:t>
            </w:r>
            <w:r>
              <w:rPr>
                <w:rFonts w:asciiTheme="minorHAnsi" w:hAnsiTheme="minorHAnsi" w:cstheme="minorHAnsi"/>
                <w:b/>
                <w:sz w:val="12"/>
                <w:szCs w:val="12"/>
                <w:vertAlign w:val="superscript"/>
                <w:lang w:val="bs-Latn-BA"/>
              </w:rPr>
              <w:t xml:space="preserve"> </w:t>
            </w:r>
            <w:r w:rsidR="00487A3E">
              <w:rPr>
                <w:rFonts w:asciiTheme="minorHAnsi" w:hAnsiTheme="minorHAnsi" w:cstheme="minorHAnsi"/>
                <w:b/>
                <w:sz w:val="12"/>
                <w:szCs w:val="12"/>
                <w:vertAlign w:val="superscript"/>
                <w:lang w:val="bs-Latn-BA"/>
              </w:rPr>
              <w:t>/</w:t>
            </w:r>
            <w:r w:rsidR="00487A3E">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Pr>
                <w:rFonts w:asciiTheme="minorHAnsi" w:hAnsiTheme="minorHAnsi" w:cstheme="minorHAnsi"/>
                <w:b/>
                <w:sz w:val="12"/>
                <w:szCs w:val="12"/>
                <w:vertAlign w:val="superscript"/>
                <w:lang w:val="bs-Latn-BA"/>
              </w:rPr>
              <w:t xml:space="preserve">  </w:t>
            </w:r>
            <w:r>
              <w:rPr>
                <w:rFonts w:asciiTheme="minorHAnsi" w:hAnsiTheme="minorHAnsi" w:cstheme="minorHAnsi"/>
                <w:sz w:val="12"/>
                <w:szCs w:val="12"/>
              </w:rPr>
              <w:t xml:space="preserve">   </w:t>
            </w:r>
            <w:r w:rsidRPr="00C62C0D">
              <w:rPr>
                <w:rFonts w:asciiTheme="minorHAnsi" w:hAnsiTheme="minorHAnsi" w:cstheme="minorHAnsi"/>
                <w:sz w:val="12"/>
                <w:szCs w:val="12"/>
              </w:rPr>
              <w:t xml:space="preserve"> [sušeno bjelance je podvrgnuto: /</w:t>
            </w:r>
            <w:r w:rsidRPr="00B12427">
              <w:rPr>
                <w:rFonts w:asciiTheme="minorHAnsi" w:hAnsiTheme="minorHAnsi" w:cstheme="minorHAnsi"/>
                <w:b/>
                <w:sz w:val="12"/>
                <w:szCs w:val="12"/>
              </w:rPr>
              <w:t>dried egg white was treated</w:t>
            </w:r>
            <w:r w:rsidRPr="00B12427">
              <w:rPr>
                <w:rFonts w:asciiTheme="minorHAnsi" w:hAnsiTheme="minorHAnsi" w:cstheme="minorHAnsi"/>
                <w:b/>
                <w:sz w:val="12"/>
                <w:szCs w:val="12"/>
                <w:lang w:val="mk-MK"/>
              </w:rPr>
              <w:t>:</w:t>
            </w:r>
            <w:r w:rsidR="00634EF0">
              <w:rPr>
                <w:rFonts w:asciiTheme="minorHAnsi" w:hAnsiTheme="minorHAnsi" w:cstheme="minorHAnsi"/>
                <w:b/>
                <w:sz w:val="12"/>
                <w:szCs w:val="12"/>
                <w:lang w:val="lt-LT"/>
              </w:rPr>
              <w:t xml:space="preserve"> / </w:t>
            </w:r>
            <w:r w:rsidR="001C7006">
              <w:rPr>
                <w:rFonts w:asciiTheme="minorHAnsi" w:hAnsiTheme="minorHAnsi" w:cstheme="minorHAnsi"/>
                <w:b/>
                <w:sz w:val="12"/>
                <w:szCs w:val="12"/>
                <w:lang w:val="lt-LT"/>
              </w:rPr>
              <w:t>džiovinti kiaušinių baltymai buvo apdoroti:</w:t>
            </w:r>
          </w:p>
          <w:p w14:paraId="3385DB87" w14:textId="69DE4048" w:rsidR="00B12427" w:rsidRPr="001C7006" w:rsidRDefault="00B12427" w:rsidP="00B12427">
            <w:pPr>
              <w:ind w:left="1610" w:right="102" w:hanging="283"/>
              <w:jc w:val="both"/>
              <w:rPr>
                <w:rFonts w:asciiTheme="minorHAnsi" w:hAnsiTheme="minorHAnsi" w:cstheme="minorHAnsi"/>
                <w:sz w:val="12"/>
                <w:szCs w:val="12"/>
                <w:lang w:val="lt-LT"/>
              </w:rPr>
            </w:pP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1</w:t>
            </w: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ili/either</w:t>
            </w:r>
            <w:r w:rsidR="00487A3E">
              <w:rPr>
                <w:rFonts w:asciiTheme="minorHAnsi" w:hAnsiTheme="minorHAnsi" w:cstheme="minorHAnsi"/>
                <w:sz w:val="12"/>
                <w:szCs w:val="12"/>
                <w:vertAlign w:val="superscript"/>
                <w:lang w:val="bs-Latn-BA"/>
              </w:rPr>
              <w:t>/</w:t>
            </w:r>
            <w:r w:rsidR="00487A3E" w:rsidRPr="002D27D8">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Pr>
                <w:rFonts w:asciiTheme="minorHAnsi" w:hAnsiTheme="minorHAnsi" w:cstheme="minorHAnsi"/>
                <w:b/>
                <w:sz w:val="12"/>
                <w:szCs w:val="12"/>
                <w:vertAlign w:val="superscript"/>
                <w:lang w:val="bs-Latn-BA"/>
              </w:rPr>
              <w:t xml:space="preserve"> </w:t>
            </w:r>
            <w:r>
              <w:rPr>
                <w:rFonts w:asciiTheme="minorHAnsi" w:hAnsiTheme="minorHAnsi" w:cstheme="minorHAnsi"/>
                <w:sz w:val="12"/>
                <w:szCs w:val="12"/>
                <w:lang w:val="bs-Latn-BA"/>
              </w:rPr>
              <w:t xml:space="preserve">  </w:t>
            </w:r>
            <w:r w:rsidRPr="00C62C0D">
              <w:rPr>
                <w:rFonts w:asciiTheme="minorHAnsi" w:hAnsiTheme="minorHAnsi" w:cstheme="minorHAnsi"/>
                <w:sz w:val="12"/>
                <w:szCs w:val="12"/>
                <w:lang w:val="mk-MK"/>
              </w:rPr>
              <w:t>[</w:t>
            </w:r>
            <w:r w:rsidRPr="00C62C0D">
              <w:rPr>
                <w:rFonts w:asciiTheme="minorHAnsi" w:hAnsiTheme="minorHAnsi" w:cstheme="minorHAnsi"/>
                <w:sz w:val="12"/>
                <w:szCs w:val="12"/>
                <w:lang w:val="bs-Latn-BA"/>
              </w:rPr>
              <w:t xml:space="preserve"> na 67</w:t>
            </w:r>
            <w:r w:rsidRPr="00C62C0D">
              <w:rPr>
                <w:rFonts w:asciiTheme="minorHAnsi" w:hAnsiTheme="minorHAnsi" w:cstheme="minorHAnsi"/>
                <w:sz w:val="12"/>
                <w:szCs w:val="12"/>
                <w:lang w:val="mk-MK"/>
              </w:rPr>
              <w:t>°C</w:t>
            </w:r>
            <w:r w:rsidRPr="00C62C0D">
              <w:rPr>
                <w:rFonts w:asciiTheme="minorHAnsi" w:hAnsiTheme="minorHAnsi" w:cstheme="minorHAnsi"/>
                <w:sz w:val="12"/>
                <w:szCs w:val="12"/>
                <w:lang w:val="bs-Latn-BA"/>
              </w:rPr>
              <w:t xml:space="preserve"> u trajanju od 20 sati./ </w:t>
            </w:r>
            <w:r w:rsidRPr="00B12427">
              <w:rPr>
                <w:rFonts w:asciiTheme="minorHAnsi" w:hAnsiTheme="minorHAnsi" w:cstheme="minorHAnsi"/>
                <w:b/>
                <w:sz w:val="12"/>
                <w:szCs w:val="12"/>
                <w:lang w:val="mk-MK"/>
              </w:rPr>
              <w:t>with 67°C for 20 hours</w:t>
            </w:r>
            <w:r w:rsidRPr="00C62C0D">
              <w:rPr>
                <w:rFonts w:asciiTheme="minorHAnsi" w:hAnsiTheme="minorHAnsi" w:cstheme="minorHAnsi"/>
                <w:sz w:val="12"/>
                <w:szCs w:val="12"/>
                <w:lang w:val="mk-MK"/>
              </w:rPr>
              <w:t>.]</w:t>
            </w:r>
            <w:r w:rsidR="001C7006">
              <w:rPr>
                <w:rFonts w:asciiTheme="minorHAnsi" w:hAnsiTheme="minorHAnsi" w:cstheme="minorHAnsi"/>
                <w:sz w:val="12"/>
                <w:szCs w:val="12"/>
                <w:lang w:val="lt-LT"/>
              </w:rPr>
              <w:t xml:space="preserve"> / </w:t>
            </w:r>
            <w:r w:rsidR="001C7006" w:rsidRPr="001C7006">
              <w:rPr>
                <w:rFonts w:asciiTheme="minorHAnsi" w:hAnsiTheme="minorHAnsi" w:cstheme="minorHAnsi"/>
                <w:b/>
                <w:i/>
                <w:iCs/>
                <w:sz w:val="12"/>
                <w:szCs w:val="12"/>
                <w:lang w:val="mk-MK"/>
              </w:rPr>
              <w:t>67</w:t>
            </w:r>
            <w:r w:rsidR="001C7006">
              <w:rPr>
                <w:rFonts w:asciiTheme="minorHAnsi" w:hAnsiTheme="minorHAnsi" w:cstheme="minorHAnsi"/>
                <w:b/>
                <w:i/>
                <w:iCs/>
                <w:sz w:val="12"/>
                <w:szCs w:val="12"/>
                <w:lang w:val="lt-LT"/>
              </w:rPr>
              <w:t xml:space="preserve"> </w:t>
            </w:r>
            <w:r w:rsidR="001C7006" w:rsidRPr="001C7006">
              <w:rPr>
                <w:rFonts w:asciiTheme="minorHAnsi" w:hAnsiTheme="minorHAnsi" w:cstheme="minorHAnsi"/>
                <w:b/>
                <w:i/>
                <w:iCs/>
                <w:sz w:val="12"/>
                <w:szCs w:val="12"/>
                <w:lang w:val="mk-MK"/>
              </w:rPr>
              <w:t>°C</w:t>
            </w:r>
            <w:r w:rsidR="001C7006" w:rsidRPr="001C7006">
              <w:rPr>
                <w:rFonts w:asciiTheme="minorHAnsi" w:hAnsiTheme="minorHAnsi" w:cstheme="minorHAnsi"/>
                <w:b/>
                <w:i/>
                <w:iCs/>
                <w:sz w:val="12"/>
                <w:szCs w:val="12"/>
                <w:lang w:val="lt-LT"/>
              </w:rPr>
              <w:t xml:space="preserve"> </w:t>
            </w:r>
            <w:r w:rsidR="00B301C1">
              <w:rPr>
                <w:rFonts w:asciiTheme="minorHAnsi" w:hAnsiTheme="minorHAnsi" w:cstheme="minorHAnsi"/>
                <w:b/>
                <w:i/>
                <w:iCs/>
                <w:sz w:val="12"/>
                <w:szCs w:val="12"/>
                <w:lang w:val="lt-LT"/>
              </w:rPr>
              <w:t xml:space="preserve">temperatūroje </w:t>
            </w:r>
            <w:r w:rsidR="001C7006" w:rsidRPr="001C7006">
              <w:rPr>
                <w:rFonts w:asciiTheme="minorHAnsi" w:hAnsiTheme="minorHAnsi" w:cstheme="minorHAnsi"/>
                <w:b/>
                <w:i/>
                <w:iCs/>
                <w:sz w:val="12"/>
                <w:szCs w:val="12"/>
                <w:lang w:val="lt-LT"/>
              </w:rPr>
              <w:t>20 valandų.]</w:t>
            </w:r>
          </w:p>
          <w:p w14:paraId="3385DB88" w14:textId="2ABB2139" w:rsidR="00B12427" w:rsidRPr="0044542F" w:rsidRDefault="00B12427" w:rsidP="00B12427">
            <w:pPr>
              <w:ind w:left="1610" w:right="102" w:hanging="283"/>
              <w:jc w:val="both"/>
              <w:rPr>
                <w:rFonts w:asciiTheme="minorHAnsi" w:hAnsiTheme="minorHAnsi" w:cstheme="minorHAnsi"/>
                <w:sz w:val="12"/>
                <w:szCs w:val="12"/>
                <w:lang w:val="lt-LT"/>
              </w:rPr>
            </w:pP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1</w:t>
            </w: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ili/or</w:t>
            </w:r>
            <w:r w:rsidR="00487A3E">
              <w:rPr>
                <w:rFonts w:asciiTheme="minorHAnsi" w:hAnsiTheme="minorHAnsi" w:cstheme="minorHAnsi"/>
                <w:b/>
                <w:i/>
                <w:iCs/>
                <w:sz w:val="12"/>
                <w:szCs w:val="12"/>
                <w:vertAlign w:val="superscript"/>
                <w:lang w:val="bs-Latn-BA"/>
              </w:rPr>
              <w:t xml:space="preserve"> </w:t>
            </w:r>
            <w:r w:rsidR="002D27D8">
              <w:rPr>
                <w:rFonts w:asciiTheme="minorHAnsi" w:hAnsiTheme="minorHAnsi" w:cstheme="minorHAnsi"/>
                <w:bCs/>
                <w:sz w:val="12"/>
                <w:szCs w:val="12"/>
                <w:vertAlign w:val="superscript"/>
                <w:lang w:val="bs-Latn-BA"/>
              </w:rPr>
              <w:t>/</w:t>
            </w:r>
            <w:r w:rsidR="00487A3E">
              <w:rPr>
                <w:rFonts w:asciiTheme="minorHAnsi" w:hAnsiTheme="minorHAnsi" w:cstheme="minorHAnsi"/>
                <w:b/>
                <w:i/>
                <w:iCs/>
                <w:sz w:val="12"/>
                <w:szCs w:val="12"/>
                <w:vertAlign w:val="superscript"/>
                <w:lang w:val="bs-Latn-BA"/>
              </w:rPr>
              <w:t>arba</w:t>
            </w:r>
            <w:r w:rsidR="00487A3E" w:rsidRPr="00C62C0D">
              <w:rPr>
                <w:rFonts w:asciiTheme="minorHAnsi" w:hAnsiTheme="minorHAnsi" w:cstheme="minorHAnsi"/>
                <w:b/>
                <w:sz w:val="12"/>
                <w:szCs w:val="12"/>
                <w:vertAlign w:val="superscript"/>
                <w:lang w:val="bs-Latn-BA"/>
              </w:rPr>
              <w:t xml:space="preserve">  </w:t>
            </w:r>
            <w:r w:rsidRPr="00C62C0D">
              <w:rPr>
                <w:rFonts w:asciiTheme="minorHAnsi" w:hAnsiTheme="minorHAnsi" w:cstheme="minorHAnsi"/>
                <w:b/>
                <w:sz w:val="12"/>
                <w:szCs w:val="12"/>
                <w:vertAlign w:val="superscript"/>
                <w:lang w:val="bs-Latn-BA"/>
              </w:rPr>
              <w:t xml:space="preserve">   </w:t>
            </w:r>
            <w:r w:rsidRPr="00C62C0D">
              <w:rPr>
                <w:rFonts w:asciiTheme="minorHAnsi" w:hAnsiTheme="minorHAnsi" w:cstheme="minorHAnsi"/>
                <w:sz w:val="12"/>
                <w:szCs w:val="12"/>
              </w:rPr>
              <w:t xml:space="preserve"> </w:t>
            </w:r>
            <w:r>
              <w:rPr>
                <w:rFonts w:asciiTheme="minorHAnsi" w:hAnsiTheme="minorHAnsi" w:cstheme="minorHAnsi"/>
                <w:sz w:val="12"/>
                <w:szCs w:val="12"/>
                <w:lang w:val="bs-Latn-BA"/>
              </w:rPr>
              <w:t xml:space="preserve">   </w:t>
            </w:r>
            <w:r w:rsidRPr="00C62C0D">
              <w:rPr>
                <w:rFonts w:asciiTheme="minorHAnsi" w:hAnsiTheme="minorHAnsi" w:cstheme="minorHAnsi"/>
                <w:sz w:val="12"/>
                <w:szCs w:val="12"/>
                <w:lang w:val="mk-MK"/>
              </w:rPr>
              <w:t>[</w:t>
            </w:r>
            <w:r w:rsidRPr="00C62C0D">
              <w:rPr>
                <w:rFonts w:asciiTheme="minorHAnsi" w:hAnsiTheme="minorHAnsi" w:cstheme="minorHAnsi"/>
                <w:sz w:val="12"/>
                <w:szCs w:val="12"/>
                <w:lang w:val="bs-Latn-BA"/>
              </w:rPr>
              <w:t xml:space="preserve">na 54,4 u trajanju od 513 sati / </w:t>
            </w:r>
            <w:r w:rsidRPr="00B12427">
              <w:rPr>
                <w:rFonts w:asciiTheme="minorHAnsi" w:hAnsiTheme="minorHAnsi" w:cstheme="minorHAnsi"/>
                <w:b/>
                <w:sz w:val="12"/>
                <w:szCs w:val="12"/>
                <w:lang w:val="mk-MK"/>
              </w:rPr>
              <w:t>with 54,4°C for 513 hours</w:t>
            </w:r>
            <w:r w:rsidRPr="00C62C0D">
              <w:rPr>
                <w:rFonts w:asciiTheme="minorHAnsi" w:hAnsiTheme="minorHAnsi" w:cstheme="minorHAnsi"/>
                <w:sz w:val="12"/>
                <w:szCs w:val="12"/>
                <w:lang w:val="mk-MK"/>
              </w:rPr>
              <w:t>.]</w:t>
            </w:r>
            <w:r w:rsidR="001C7006">
              <w:rPr>
                <w:rFonts w:asciiTheme="minorHAnsi" w:hAnsiTheme="minorHAnsi" w:cstheme="minorHAnsi"/>
                <w:sz w:val="12"/>
                <w:szCs w:val="12"/>
                <w:lang w:val="lt-LT"/>
              </w:rPr>
              <w:t xml:space="preserve"> </w:t>
            </w:r>
            <w:r w:rsidR="0044542F" w:rsidRPr="00671704">
              <w:rPr>
                <w:rFonts w:asciiTheme="minorHAnsi" w:hAnsiTheme="minorHAnsi" w:cstheme="minorHAnsi"/>
                <w:b/>
                <w:bCs/>
                <w:i/>
                <w:iCs/>
                <w:sz w:val="12"/>
                <w:szCs w:val="12"/>
                <w:lang w:val="lt-LT"/>
              </w:rPr>
              <w:t>54,4</w:t>
            </w:r>
            <w:r w:rsidR="0044542F">
              <w:rPr>
                <w:rFonts w:asciiTheme="minorHAnsi" w:hAnsiTheme="minorHAnsi" w:cstheme="minorHAnsi"/>
                <w:sz w:val="12"/>
                <w:szCs w:val="12"/>
                <w:lang w:val="lt-LT"/>
              </w:rPr>
              <w:t xml:space="preserve"> </w:t>
            </w:r>
            <w:r w:rsidR="0044542F" w:rsidRPr="001C7006">
              <w:rPr>
                <w:rFonts w:asciiTheme="minorHAnsi" w:hAnsiTheme="minorHAnsi" w:cstheme="minorHAnsi"/>
                <w:b/>
                <w:i/>
                <w:iCs/>
                <w:sz w:val="12"/>
                <w:szCs w:val="12"/>
                <w:lang w:val="mk-MK"/>
              </w:rPr>
              <w:t>°C</w:t>
            </w:r>
            <w:r w:rsidR="0044542F">
              <w:rPr>
                <w:rFonts w:asciiTheme="minorHAnsi" w:hAnsiTheme="minorHAnsi" w:cstheme="minorHAnsi"/>
                <w:b/>
                <w:i/>
                <w:iCs/>
                <w:sz w:val="12"/>
                <w:szCs w:val="12"/>
                <w:lang w:val="lt-LT"/>
              </w:rPr>
              <w:t xml:space="preserve"> temperatūroje 513 </w:t>
            </w:r>
            <w:r w:rsidR="00F05D56">
              <w:rPr>
                <w:rFonts w:asciiTheme="minorHAnsi" w:hAnsiTheme="minorHAnsi" w:cstheme="minorHAnsi"/>
                <w:b/>
                <w:i/>
                <w:iCs/>
                <w:sz w:val="12"/>
                <w:szCs w:val="12"/>
                <w:lang w:val="lt-LT"/>
              </w:rPr>
              <w:t>valandų</w:t>
            </w:r>
            <w:r w:rsidR="00671704">
              <w:rPr>
                <w:rFonts w:asciiTheme="minorHAnsi" w:hAnsiTheme="minorHAnsi" w:cstheme="minorHAnsi"/>
                <w:b/>
                <w:i/>
                <w:iCs/>
                <w:sz w:val="12"/>
                <w:szCs w:val="12"/>
                <w:lang w:val="lt-LT"/>
              </w:rPr>
              <w:t>.]</w:t>
            </w:r>
          </w:p>
          <w:p w14:paraId="3385DB89" w14:textId="77777777" w:rsidR="006F17DC" w:rsidRPr="006F17DC" w:rsidRDefault="006F17DC" w:rsidP="00B12427">
            <w:pPr>
              <w:ind w:left="1610" w:right="102" w:hanging="283"/>
              <w:jc w:val="both"/>
              <w:rPr>
                <w:rFonts w:asciiTheme="minorHAnsi" w:hAnsiTheme="minorHAnsi" w:cstheme="minorHAnsi"/>
                <w:sz w:val="12"/>
                <w:szCs w:val="12"/>
                <w:lang w:val="bs-Latn-BA"/>
              </w:rPr>
            </w:pPr>
          </w:p>
          <w:p w14:paraId="3385DB8A" w14:textId="6B7DED67" w:rsidR="00B12427" w:rsidRPr="00671704" w:rsidRDefault="00B12427" w:rsidP="006F17DC">
            <w:pPr>
              <w:ind w:firstLine="743"/>
              <w:rPr>
                <w:rFonts w:asciiTheme="minorHAnsi" w:hAnsiTheme="minorHAnsi" w:cstheme="minorHAnsi"/>
                <w:b/>
                <w:bCs/>
                <w:i/>
                <w:iCs/>
                <w:sz w:val="12"/>
                <w:szCs w:val="12"/>
                <w:lang w:val="lt-LT"/>
              </w:rPr>
            </w:pP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1</w:t>
            </w:r>
            <w:r w:rsidRPr="00B12427">
              <w:rPr>
                <w:rFonts w:asciiTheme="minorHAnsi" w:hAnsiTheme="minorHAnsi" w:cstheme="minorHAnsi"/>
                <w:sz w:val="12"/>
                <w:szCs w:val="12"/>
                <w:lang w:val="bs-Latn-BA"/>
              </w:rPr>
              <w:t>)</w:t>
            </w:r>
            <w:r w:rsidRPr="00B12427">
              <w:rPr>
                <w:rFonts w:asciiTheme="minorHAnsi" w:hAnsiTheme="minorHAnsi" w:cstheme="minorHAnsi"/>
                <w:sz w:val="12"/>
                <w:szCs w:val="12"/>
                <w:vertAlign w:val="superscript"/>
                <w:lang w:val="bs-Latn-BA"/>
              </w:rPr>
              <w:t>ili/or</w:t>
            </w:r>
            <w:r w:rsidR="002D27D8">
              <w:rPr>
                <w:rFonts w:asciiTheme="minorHAnsi" w:hAnsiTheme="minorHAnsi" w:cstheme="minorHAnsi"/>
                <w:sz w:val="12"/>
                <w:szCs w:val="12"/>
                <w:vertAlign w:val="superscript"/>
                <w:lang w:val="bs-Latn-BA"/>
              </w:rPr>
              <w:t>/</w:t>
            </w:r>
            <w:r w:rsidR="002D27D8">
              <w:rPr>
                <w:rFonts w:asciiTheme="minorHAnsi" w:hAnsiTheme="minorHAnsi" w:cstheme="minorHAnsi"/>
                <w:b/>
                <w:bCs/>
                <w:i/>
                <w:iCs/>
                <w:sz w:val="12"/>
                <w:szCs w:val="12"/>
                <w:vertAlign w:val="superscript"/>
                <w:lang w:val="bs-Latn-BA"/>
              </w:rPr>
              <w:t>arba</w:t>
            </w:r>
            <w:r w:rsidRPr="00C62C0D">
              <w:rPr>
                <w:rFonts w:asciiTheme="minorHAnsi" w:hAnsiTheme="minorHAnsi" w:cstheme="minorHAnsi"/>
                <w:b/>
                <w:sz w:val="12"/>
                <w:szCs w:val="12"/>
                <w:vertAlign w:val="superscript"/>
                <w:lang w:val="bs-Latn-BA"/>
              </w:rPr>
              <w:t xml:space="preserve">   </w:t>
            </w:r>
            <w:r w:rsidRPr="00C62C0D">
              <w:rPr>
                <w:rFonts w:asciiTheme="minorHAnsi" w:hAnsiTheme="minorHAnsi" w:cstheme="minorHAnsi"/>
                <w:sz w:val="12"/>
                <w:szCs w:val="12"/>
              </w:rPr>
              <w:t xml:space="preserve"> [ cijelo jaje je najmanje podvrgnuto: / </w:t>
            </w:r>
            <w:r w:rsidRPr="006F17DC">
              <w:rPr>
                <w:rFonts w:asciiTheme="minorHAnsi" w:hAnsiTheme="minorHAnsi" w:cstheme="minorHAnsi"/>
                <w:b/>
                <w:sz w:val="12"/>
                <w:szCs w:val="12"/>
              </w:rPr>
              <w:t>whole eggs were at least treated</w:t>
            </w:r>
            <w:r w:rsidRPr="00C62C0D">
              <w:rPr>
                <w:rFonts w:asciiTheme="minorHAnsi" w:hAnsiTheme="minorHAnsi" w:cstheme="minorHAnsi"/>
                <w:sz w:val="12"/>
                <w:szCs w:val="12"/>
                <w:lang w:val="mk-MK"/>
              </w:rPr>
              <w:t>:</w:t>
            </w:r>
            <w:r w:rsidR="00671704">
              <w:rPr>
                <w:rFonts w:asciiTheme="minorHAnsi" w:hAnsiTheme="minorHAnsi" w:cstheme="minorHAnsi"/>
                <w:sz w:val="12"/>
                <w:szCs w:val="12"/>
                <w:lang w:val="mk-MK"/>
              </w:rPr>
              <w:t xml:space="preserve">/ </w:t>
            </w:r>
            <w:r w:rsidR="004C02BC">
              <w:rPr>
                <w:rFonts w:asciiTheme="minorHAnsi" w:hAnsiTheme="minorHAnsi" w:cstheme="minorHAnsi"/>
                <w:b/>
                <w:bCs/>
                <w:i/>
                <w:iCs/>
                <w:sz w:val="12"/>
                <w:szCs w:val="12"/>
                <w:lang w:val="lt-LT"/>
              </w:rPr>
              <w:t>viso</w:t>
            </w:r>
            <w:r w:rsidR="004C02BC" w:rsidRPr="00031109">
              <w:rPr>
                <w:rFonts w:asciiTheme="minorHAnsi" w:hAnsiTheme="minorHAnsi" w:cstheme="minorHAnsi"/>
                <w:b/>
                <w:bCs/>
                <w:i/>
                <w:iCs/>
                <w:sz w:val="12"/>
                <w:szCs w:val="12"/>
                <w:lang w:val="lt-LT"/>
              </w:rPr>
              <w:t xml:space="preserve"> </w:t>
            </w:r>
            <w:r w:rsidR="00671704" w:rsidRPr="00031109">
              <w:rPr>
                <w:rFonts w:asciiTheme="minorHAnsi" w:hAnsiTheme="minorHAnsi" w:cstheme="minorHAnsi"/>
                <w:b/>
                <w:bCs/>
                <w:i/>
                <w:iCs/>
                <w:sz w:val="12"/>
                <w:szCs w:val="12"/>
                <w:lang w:val="lt-LT"/>
              </w:rPr>
              <w:t>kiaušini</w:t>
            </w:r>
            <w:r w:rsidR="004C02BC">
              <w:rPr>
                <w:rFonts w:asciiTheme="minorHAnsi" w:hAnsiTheme="minorHAnsi" w:cstheme="minorHAnsi"/>
                <w:b/>
                <w:bCs/>
                <w:i/>
                <w:iCs/>
                <w:sz w:val="12"/>
                <w:szCs w:val="12"/>
                <w:lang w:val="lt-LT"/>
              </w:rPr>
              <w:t>o gamini</w:t>
            </w:r>
            <w:r w:rsidR="00671704" w:rsidRPr="00031109">
              <w:rPr>
                <w:rFonts w:asciiTheme="minorHAnsi" w:hAnsiTheme="minorHAnsi" w:cstheme="minorHAnsi"/>
                <w:b/>
                <w:bCs/>
                <w:i/>
                <w:iCs/>
                <w:sz w:val="12"/>
                <w:szCs w:val="12"/>
                <w:lang w:val="lt-LT"/>
              </w:rPr>
              <w:t>ai</w:t>
            </w:r>
            <w:r w:rsidR="00031109" w:rsidRPr="00031109">
              <w:rPr>
                <w:rFonts w:asciiTheme="minorHAnsi" w:hAnsiTheme="minorHAnsi" w:cstheme="minorHAnsi"/>
                <w:b/>
                <w:bCs/>
                <w:i/>
                <w:iCs/>
                <w:sz w:val="12"/>
                <w:szCs w:val="12"/>
                <w:lang w:val="lt-LT"/>
              </w:rPr>
              <w:t xml:space="preserve"> buvo apdoroti:</w:t>
            </w:r>
          </w:p>
          <w:p w14:paraId="3385DB8B" w14:textId="67F65CC0" w:rsidR="00B12427" w:rsidRPr="008F3C53" w:rsidRDefault="00B12427" w:rsidP="00B12427">
            <w:pPr>
              <w:ind w:firstLine="1327"/>
              <w:rPr>
                <w:rFonts w:asciiTheme="minorHAnsi" w:hAnsiTheme="minorHAnsi" w:cstheme="minorHAnsi"/>
                <w:sz w:val="12"/>
                <w:szCs w:val="12"/>
                <w:lang w:val="lt-LT"/>
              </w:rPr>
            </w:pPr>
            <w:r w:rsidRPr="006F17DC">
              <w:rPr>
                <w:rFonts w:asciiTheme="minorHAnsi" w:hAnsiTheme="minorHAnsi" w:cstheme="minorHAnsi"/>
                <w:sz w:val="12"/>
                <w:szCs w:val="12"/>
                <w:lang w:val="bs-Latn-BA"/>
              </w:rPr>
              <w:t>(</w:t>
            </w:r>
            <w:r w:rsidRPr="006F17DC">
              <w:rPr>
                <w:rFonts w:asciiTheme="minorHAnsi" w:hAnsiTheme="minorHAnsi" w:cstheme="minorHAnsi"/>
                <w:sz w:val="12"/>
                <w:szCs w:val="12"/>
                <w:vertAlign w:val="superscript"/>
                <w:lang w:val="bs-Latn-BA"/>
              </w:rPr>
              <w:t>1</w:t>
            </w:r>
            <w:r w:rsidRPr="006F17DC">
              <w:rPr>
                <w:rFonts w:asciiTheme="minorHAnsi" w:hAnsiTheme="minorHAnsi" w:cstheme="minorHAnsi"/>
                <w:sz w:val="12"/>
                <w:szCs w:val="12"/>
                <w:lang w:val="bs-Latn-BA"/>
              </w:rPr>
              <w:t>)</w:t>
            </w:r>
            <w:r w:rsidR="006F17DC" w:rsidRPr="006F17DC">
              <w:rPr>
                <w:rFonts w:asciiTheme="minorHAnsi" w:hAnsiTheme="minorHAnsi" w:cstheme="minorHAnsi"/>
                <w:sz w:val="12"/>
                <w:szCs w:val="12"/>
                <w:vertAlign w:val="superscript"/>
                <w:lang w:val="bs-Latn-BA"/>
              </w:rPr>
              <w:t>ili/or</w:t>
            </w:r>
            <w:r w:rsidR="00487A3E">
              <w:rPr>
                <w:rFonts w:asciiTheme="minorHAnsi" w:hAnsiTheme="minorHAnsi" w:cstheme="minorHAnsi"/>
                <w:sz w:val="12"/>
                <w:szCs w:val="12"/>
                <w:vertAlign w:val="superscript"/>
                <w:lang w:val="bs-Latn-BA"/>
              </w:rPr>
              <w:t>/</w:t>
            </w:r>
            <w:r w:rsidR="00487A3E">
              <w:rPr>
                <w:rFonts w:asciiTheme="minorHAnsi" w:hAnsiTheme="minorHAnsi" w:cstheme="minorHAnsi"/>
                <w:b/>
                <w:bCs/>
                <w:i/>
                <w:iCs/>
                <w:sz w:val="12"/>
                <w:szCs w:val="12"/>
                <w:vertAlign w:val="superscript"/>
                <w:lang w:val="bs-Latn-BA"/>
              </w:rPr>
              <w:t>arba</w:t>
            </w:r>
            <w:r w:rsidRPr="00C62C0D">
              <w:rPr>
                <w:rFonts w:asciiTheme="minorHAnsi" w:hAnsiTheme="minorHAnsi" w:cstheme="minorHAnsi"/>
                <w:b/>
                <w:sz w:val="12"/>
                <w:szCs w:val="12"/>
                <w:vertAlign w:val="superscript"/>
                <w:lang w:val="bs-Latn-BA"/>
              </w:rPr>
              <w:t xml:space="preserve">      </w:t>
            </w:r>
            <w:r w:rsidR="006F17DC">
              <w:rPr>
                <w:rFonts w:asciiTheme="minorHAnsi" w:hAnsiTheme="minorHAnsi" w:cstheme="minorHAnsi"/>
                <w:b/>
                <w:sz w:val="12"/>
                <w:szCs w:val="12"/>
                <w:vertAlign w:val="superscript"/>
                <w:lang w:val="bs-Latn-BA"/>
              </w:rPr>
              <w:t xml:space="preserve">  </w:t>
            </w:r>
            <w:r w:rsidRPr="00C62C0D">
              <w:rPr>
                <w:rFonts w:asciiTheme="minorHAnsi" w:hAnsiTheme="minorHAnsi" w:cstheme="minorHAnsi"/>
                <w:sz w:val="12"/>
                <w:szCs w:val="12"/>
              </w:rPr>
              <w:t xml:space="preserve"> </w:t>
            </w:r>
            <w:r w:rsidRPr="00C62C0D">
              <w:rPr>
                <w:rFonts w:asciiTheme="minorHAnsi" w:hAnsiTheme="minorHAnsi" w:cstheme="minorHAnsi"/>
                <w:sz w:val="12"/>
                <w:szCs w:val="12"/>
                <w:lang w:val="mk-MK"/>
              </w:rPr>
              <w:t>[</w:t>
            </w:r>
            <w:r w:rsidRPr="00C62C0D">
              <w:rPr>
                <w:rFonts w:asciiTheme="minorHAnsi" w:hAnsiTheme="minorHAnsi" w:cstheme="minorHAnsi"/>
                <w:sz w:val="12"/>
                <w:szCs w:val="12"/>
                <w:lang w:val="bs-Latn-BA"/>
              </w:rPr>
              <w:t xml:space="preserve">na 60 </w:t>
            </w:r>
            <w:r w:rsidRPr="00C62C0D">
              <w:rPr>
                <w:rFonts w:asciiTheme="minorHAnsi" w:hAnsiTheme="minorHAnsi" w:cstheme="minorHAnsi"/>
                <w:sz w:val="12"/>
                <w:szCs w:val="12"/>
                <w:lang w:val="mk-MK"/>
              </w:rPr>
              <w:t xml:space="preserve">°C </w:t>
            </w:r>
            <w:r w:rsidRPr="00C62C0D">
              <w:rPr>
                <w:rFonts w:asciiTheme="minorHAnsi" w:hAnsiTheme="minorHAnsi" w:cstheme="minorHAnsi"/>
                <w:sz w:val="12"/>
                <w:szCs w:val="12"/>
                <w:lang w:val="bs-Latn-BA"/>
              </w:rPr>
              <w:t xml:space="preserve"> u trajanju od 188 sekundi./ </w:t>
            </w:r>
            <w:r w:rsidRPr="006F17DC">
              <w:rPr>
                <w:rFonts w:asciiTheme="minorHAnsi" w:hAnsiTheme="minorHAnsi" w:cstheme="minorHAnsi"/>
                <w:b/>
                <w:sz w:val="12"/>
                <w:szCs w:val="12"/>
                <w:lang w:val="mk-MK"/>
              </w:rPr>
              <w:t>with 60 °C for 188 seconds</w:t>
            </w:r>
            <w:r w:rsidRPr="00C62C0D">
              <w:rPr>
                <w:rFonts w:asciiTheme="minorHAnsi" w:hAnsiTheme="minorHAnsi" w:cstheme="minorHAnsi"/>
                <w:sz w:val="12"/>
                <w:szCs w:val="12"/>
                <w:lang w:val="mk-MK"/>
              </w:rPr>
              <w:t>.]</w:t>
            </w:r>
            <w:r w:rsidR="008F3C53">
              <w:rPr>
                <w:rFonts w:asciiTheme="minorHAnsi" w:hAnsiTheme="minorHAnsi" w:cstheme="minorHAnsi"/>
                <w:sz w:val="12"/>
                <w:szCs w:val="12"/>
                <w:lang w:val="lt-LT"/>
              </w:rPr>
              <w:t xml:space="preserve"> </w:t>
            </w:r>
            <w:r w:rsidR="008F3C53" w:rsidRPr="008F3C53">
              <w:rPr>
                <w:rFonts w:asciiTheme="minorHAnsi" w:hAnsiTheme="minorHAnsi" w:cstheme="minorHAnsi"/>
                <w:b/>
                <w:bCs/>
                <w:i/>
                <w:iCs/>
                <w:sz w:val="12"/>
                <w:szCs w:val="12"/>
                <w:lang w:val="lt-LT"/>
              </w:rPr>
              <w:t>60 °C temperatūroje 188 sekundes.]</w:t>
            </w:r>
          </w:p>
          <w:p w14:paraId="3385DB8C" w14:textId="590969F9" w:rsidR="00B12427" w:rsidRPr="008F3C53" w:rsidRDefault="00B12427" w:rsidP="00B12427">
            <w:pPr>
              <w:ind w:firstLine="1327"/>
              <w:rPr>
                <w:rFonts w:asciiTheme="minorHAnsi" w:hAnsiTheme="minorHAnsi" w:cstheme="minorHAnsi"/>
                <w:b/>
                <w:bCs/>
                <w:i/>
                <w:iCs/>
                <w:sz w:val="12"/>
                <w:szCs w:val="12"/>
              </w:rPr>
            </w:pPr>
            <w:r w:rsidRPr="006F17DC">
              <w:rPr>
                <w:rFonts w:asciiTheme="minorHAnsi" w:hAnsiTheme="minorHAnsi" w:cstheme="minorHAnsi"/>
                <w:sz w:val="12"/>
                <w:szCs w:val="12"/>
                <w:lang w:val="bs-Latn-BA"/>
              </w:rPr>
              <w:t>(</w:t>
            </w:r>
            <w:r w:rsidRPr="006F17DC">
              <w:rPr>
                <w:rFonts w:asciiTheme="minorHAnsi" w:hAnsiTheme="minorHAnsi" w:cstheme="minorHAnsi"/>
                <w:sz w:val="12"/>
                <w:szCs w:val="12"/>
                <w:vertAlign w:val="superscript"/>
                <w:lang w:val="bs-Latn-BA"/>
              </w:rPr>
              <w:t>1</w:t>
            </w:r>
            <w:r w:rsidRPr="006F17DC">
              <w:rPr>
                <w:rFonts w:asciiTheme="minorHAnsi" w:hAnsiTheme="minorHAnsi" w:cstheme="minorHAnsi"/>
                <w:sz w:val="12"/>
                <w:szCs w:val="12"/>
                <w:lang w:val="bs-Latn-BA"/>
              </w:rPr>
              <w:t>)</w:t>
            </w:r>
            <w:r w:rsidR="006F17DC" w:rsidRPr="006F17DC">
              <w:rPr>
                <w:rFonts w:asciiTheme="minorHAnsi" w:hAnsiTheme="minorHAnsi" w:cstheme="minorHAnsi"/>
                <w:sz w:val="12"/>
                <w:szCs w:val="12"/>
                <w:vertAlign w:val="superscript"/>
                <w:lang w:val="bs-Latn-BA"/>
              </w:rPr>
              <w:t>ili/or</w:t>
            </w:r>
            <w:r w:rsidR="00487A3E">
              <w:rPr>
                <w:rFonts w:asciiTheme="minorHAnsi" w:hAnsiTheme="minorHAnsi" w:cstheme="minorHAnsi"/>
                <w:sz w:val="12"/>
                <w:szCs w:val="12"/>
                <w:vertAlign w:val="superscript"/>
                <w:lang w:val="bs-Latn-BA"/>
              </w:rPr>
              <w:t>/</w:t>
            </w:r>
            <w:r w:rsidR="00487A3E">
              <w:rPr>
                <w:rFonts w:asciiTheme="minorHAnsi" w:hAnsiTheme="minorHAnsi" w:cstheme="minorHAnsi"/>
                <w:b/>
                <w:i/>
                <w:iCs/>
                <w:sz w:val="12"/>
                <w:szCs w:val="12"/>
                <w:vertAlign w:val="superscript"/>
                <w:lang w:val="bs-Latn-BA"/>
              </w:rPr>
              <w:t>arba</w:t>
            </w:r>
            <w:r w:rsidRPr="00C62C0D">
              <w:rPr>
                <w:rFonts w:asciiTheme="minorHAnsi" w:hAnsiTheme="minorHAnsi" w:cstheme="minorHAnsi"/>
                <w:b/>
                <w:sz w:val="12"/>
                <w:szCs w:val="12"/>
                <w:vertAlign w:val="superscript"/>
                <w:lang w:val="bs-Latn-BA"/>
              </w:rPr>
              <w:t xml:space="preserve">      </w:t>
            </w:r>
            <w:r w:rsidRPr="00C62C0D">
              <w:rPr>
                <w:rFonts w:asciiTheme="minorHAnsi" w:hAnsiTheme="minorHAnsi" w:cstheme="minorHAnsi"/>
                <w:sz w:val="12"/>
                <w:szCs w:val="12"/>
              </w:rPr>
              <w:t xml:space="preserve"> [potpuno skuhano./ </w:t>
            </w:r>
            <w:r w:rsidRPr="006F17DC">
              <w:rPr>
                <w:rFonts w:asciiTheme="minorHAnsi" w:hAnsiTheme="minorHAnsi" w:cstheme="minorHAnsi"/>
                <w:b/>
                <w:sz w:val="12"/>
                <w:szCs w:val="12"/>
              </w:rPr>
              <w:t>completely cooked</w:t>
            </w:r>
            <w:r w:rsidRPr="00C62C0D">
              <w:rPr>
                <w:rFonts w:asciiTheme="minorHAnsi" w:hAnsiTheme="minorHAnsi" w:cstheme="minorHAnsi"/>
                <w:sz w:val="12"/>
                <w:szCs w:val="12"/>
              </w:rPr>
              <w:t>.]</w:t>
            </w:r>
            <w:r w:rsidR="008F3C53">
              <w:rPr>
                <w:rFonts w:asciiTheme="minorHAnsi" w:hAnsiTheme="minorHAnsi" w:cstheme="minorHAnsi"/>
                <w:sz w:val="12"/>
                <w:szCs w:val="12"/>
              </w:rPr>
              <w:t xml:space="preserve"> / </w:t>
            </w:r>
            <w:r w:rsidR="008F3C53">
              <w:rPr>
                <w:rFonts w:asciiTheme="minorHAnsi" w:hAnsiTheme="minorHAnsi" w:cstheme="minorHAnsi"/>
                <w:b/>
                <w:bCs/>
                <w:i/>
                <w:iCs/>
                <w:sz w:val="12"/>
                <w:szCs w:val="12"/>
              </w:rPr>
              <w:t xml:space="preserve"> pilnai iš</w:t>
            </w:r>
            <w:r w:rsidR="00B301C1">
              <w:rPr>
                <w:rFonts w:asciiTheme="minorHAnsi" w:hAnsiTheme="minorHAnsi" w:cstheme="minorHAnsi"/>
                <w:b/>
                <w:bCs/>
                <w:i/>
                <w:iCs/>
                <w:sz w:val="12"/>
                <w:szCs w:val="12"/>
              </w:rPr>
              <w:t>vir</w:t>
            </w:r>
            <w:r w:rsidR="008F3C53">
              <w:rPr>
                <w:rFonts w:asciiTheme="minorHAnsi" w:hAnsiTheme="minorHAnsi" w:cstheme="minorHAnsi"/>
                <w:b/>
                <w:bCs/>
                <w:i/>
                <w:iCs/>
                <w:sz w:val="12"/>
                <w:szCs w:val="12"/>
              </w:rPr>
              <w:t>ti.</w:t>
            </w:r>
          </w:p>
          <w:p w14:paraId="3385DB8D" w14:textId="77777777" w:rsidR="006F17DC" w:rsidRPr="00C62C0D" w:rsidRDefault="006F17DC" w:rsidP="00B12427">
            <w:pPr>
              <w:ind w:firstLine="1327"/>
              <w:rPr>
                <w:rFonts w:asciiTheme="minorHAnsi" w:hAnsiTheme="minorHAnsi" w:cstheme="minorHAnsi"/>
                <w:sz w:val="12"/>
                <w:szCs w:val="12"/>
              </w:rPr>
            </w:pPr>
          </w:p>
          <w:p w14:paraId="3385DB8E" w14:textId="2355C72D" w:rsidR="00B12427" w:rsidRPr="00C62C0D" w:rsidRDefault="00B12427" w:rsidP="006F17DC">
            <w:pPr>
              <w:ind w:firstLine="743"/>
              <w:rPr>
                <w:rFonts w:asciiTheme="minorHAnsi" w:hAnsiTheme="minorHAnsi" w:cstheme="minorHAnsi"/>
                <w:sz w:val="12"/>
                <w:szCs w:val="12"/>
                <w:lang w:val="bs-Latn-BA"/>
              </w:rPr>
            </w:pPr>
            <w:r w:rsidRPr="006F17DC">
              <w:rPr>
                <w:rFonts w:asciiTheme="minorHAnsi" w:hAnsiTheme="minorHAnsi" w:cstheme="minorHAnsi"/>
                <w:sz w:val="12"/>
                <w:szCs w:val="12"/>
                <w:lang w:val="bs-Latn-BA"/>
              </w:rPr>
              <w:t>(</w:t>
            </w:r>
            <w:r w:rsidRPr="006F17DC">
              <w:rPr>
                <w:rFonts w:asciiTheme="minorHAnsi" w:hAnsiTheme="minorHAnsi" w:cstheme="minorHAnsi"/>
                <w:sz w:val="12"/>
                <w:szCs w:val="12"/>
                <w:vertAlign w:val="superscript"/>
                <w:lang w:val="bs-Latn-BA"/>
              </w:rPr>
              <w:t>1</w:t>
            </w:r>
            <w:r w:rsidRPr="006F17DC">
              <w:rPr>
                <w:rFonts w:asciiTheme="minorHAnsi" w:hAnsiTheme="minorHAnsi" w:cstheme="minorHAnsi"/>
                <w:sz w:val="12"/>
                <w:szCs w:val="12"/>
                <w:lang w:val="bs-Latn-BA"/>
              </w:rPr>
              <w:t>)</w:t>
            </w:r>
            <w:r w:rsidR="006F17DC" w:rsidRPr="006F17DC">
              <w:rPr>
                <w:rFonts w:asciiTheme="minorHAnsi" w:hAnsiTheme="minorHAnsi" w:cstheme="minorHAnsi"/>
                <w:sz w:val="12"/>
                <w:szCs w:val="12"/>
                <w:vertAlign w:val="superscript"/>
                <w:lang w:val="bs-Latn-BA"/>
              </w:rPr>
              <w:t>ili/or</w:t>
            </w:r>
            <w:r w:rsidR="002D27D8">
              <w:rPr>
                <w:rFonts w:asciiTheme="minorHAnsi" w:hAnsiTheme="minorHAnsi" w:cstheme="minorHAnsi"/>
                <w:sz w:val="12"/>
                <w:szCs w:val="12"/>
                <w:vertAlign w:val="superscript"/>
                <w:lang w:val="bs-Latn-BA"/>
              </w:rPr>
              <w:t>/</w:t>
            </w:r>
            <w:r w:rsidR="002D27D8">
              <w:rPr>
                <w:rFonts w:asciiTheme="minorHAnsi" w:hAnsiTheme="minorHAnsi" w:cstheme="minorHAnsi"/>
                <w:b/>
                <w:bCs/>
                <w:i/>
                <w:iCs/>
                <w:sz w:val="12"/>
                <w:szCs w:val="12"/>
                <w:vertAlign w:val="superscript"/>
                <w:lang w:val="bs-Latn-BA"/>
              </w:rPr>
              <w:t>arba</w:t>
            </w:r>
            <w:r w:rsidRPr="00C62C0D">
              <w:rPr>
                <w:rFonts w:asciiTheme="minorHAnsi" w:hAnsiTheme="minorHAnsi" w:cstheme="minorHAnsi"/>
                <w:b/>
                <w:sz w:val="12"/>
                <w:szCs w:val="12"/>
                <w:vertAlign w:val="superscript"/>
                <w:lang w:val="bs-Latn-BA"/>
              </w:rPr>
              <w:t xml:space="preserve">    </w:t>
            </w:r>
            <w:r w:rsidR="006F17DC">
              <w:rPr>
                <w:rFonts w:asciiTheme="minorHAnsi" w:hAnsiTheme="minorHAnsi" w:cstheme="minorHAnsi"/>
                <w:b/>
                <w:sz w:val="12"/>
                <w:szCs w:val="12"/>
                <w:vertAlign w:val="superscript"/>
                <w:lang w:val="bs-Latn-BA"/>
              </w:rPr>
              <w:t xml:space="preserve">  </w:t>
            </w:r>
            <w:r w:rsidRPr="00C62C0D">
              <w:rPr>
                <w:rFonts w:asciiTheme="minorHAnsi" w:hAnsiTheme="minorHAnsi" w:cstheme="minorHAnsi"/>
                <w:sz w:val="12"/>
                <w:szCs w:val="12"/>
              </w:rPr>
              <w:t xml:space="preserve"> [cijele mješavine od jaja su najmanje podrvgnuta: /</w:t>
            </w:r>
            <w:r w:rsidRPr="006F17DC">
              <w:rPr>
                <w:rFonts w:asciiTheme="minorHAnsi" w:hAnsiTheme="minorHAnsi" w:cstheme="minorHAnsi"/>
                <w:b/>
                <w:sz w:val="12"/>
                <w:szCs w:val="12"/>
              </w:rPr>
              <w:t>whole egg blends were at least treated</w:t>
            </w:r>
            <w:r w:rsidRPr="00C62C0D">
              <w:rPr>
                <w:rFonts w:asciiTheme="minorHAnsi" w:hAnsiTheme="minorHAnsi" w:cstheme="minorHAnsi"/>
                <w:sz w:val="12"/>
                <w:szCs w:val="12"/>
              </w:rPr>
              <w:t>:</w:t>
            </w:r>
            <w:r w:rsidR="00A2555A">
              <w:rPr>
                <w:rFonts w:asciiTheme="minorHAnsi" w:hAnsiTheme="minorHAnsi" w:cstheme="minorHAnsi"/>
                <w:sz w:val="12"/>
                <w:szCs w:val="12"/>
              </w:rPr>
              <w:t xml:space="preserve"> / </w:t>
            </w:r>
            <w:r w:rsidR="00B301C1">
              <w:rPr>
                <w:rFonts w:asciiTheme="minorHAnsi" w:hAnsiTheme="minorHAnsi" w:cstheme="minorHAnsi"/>
                <w:b/>
                <w:bCs/>
                <w:i/>
                <w:iCs/>
                <w:sz w:val="12"/>
                <w:szCs w:val="12"/>
              </w:rPr>
              <w:t>viso</w:t>
            </w:r>
            <w:r w:rsidR="00B301C1" w:rsidRPr="00A2555A">
              <w:rPr>
                <w:rFonts w:asciiTheme="minorHAnsi" w:hAnsiTheme="minorHAnsi" w:cstheme="minorHAnsi"/>
                <w:b/>
                <w:bCs/>
                <w:i/>
                <w:iCs/>
                <w:sz w:val="12"/>
                <w:szCs w:val="12"/>
              </w:rPr>
              <w:t xml:space="preserve"> </w:t>
            </w:r>
            <w:r w:rsidR="00A2555A" w:rsidRPr="00A2555A">
              <w:rPr>
                <w:rFonts w:asciiTheme="minorHAnsi" w:hAnsiTheme="minorHAnsi" w:cstheme="minorHAnsi"/>
                <w:b/>
                <w:bCs/>
                <w:i/>
                <w:iCs/>
                <w:sz w:val="12"/>
                <w:szCs w:val="12"/>
              </w:rPr>
              <w:t>kiaušini</w:t>
            </w:r>
            <w:r w:rsidR="00B301C1">
              <w:rPr>
                <w:rFonts w:asciiTheme="minorHAnsi" w:hAnsiTheme="minorHAnsi" w:cstheme="minorHAnsi"/>
                <w:b/>
                <w:bCs/>
                <w:i/>
                <w:iCs/>
                <w:sz w:val="12"/>
                <w:szCs w:val="12"/>
              </w:rPr>
              <w:t>o</w:t>
            </w:r>
            <w:r w:rsidR="00A2555A" w:rsidRPr="00A2555A">
              <w:rPr>
                <w:rFonts w:asciiTheme="minorHAnsi" w:hAnsiTheme="minorHAnsi" w:cstheme="minorHAnsi"/>
                <w:b/>
                <w:bCs/>
                <w:i/>
                <w:iCs/>
                <w:sz w:val="12"/>
                <w:szCs w:val="12"/>
              </w:rPr>
              <w:t xml:space="preserve"> mišiniai buvo apdoroti bent:</w:t>
            </w:r>
          </w:p>
          <w:p w14:paraId="3385DB8F" w14:textId="4E2506CB" w:rsidR="00B12427" w:rsidRPr="007274EF" w:rsidRDefault="00B12427" w:rsidP="006F17DC">
            <w:pPr>
              <w:ind w:firstLine="1310"/>
              <w:rPr>
                <w:rFonts w:asciiTheme="minorHAnsi" w:hAnsiTheme="minorHAnsi" w:cstheme="minorHAnsi"/>
                <w:sz w:val="12"/>
                <w:szCs w:val="12"/>
                <w:lang w:val="lt-LT"/>
              </w:rPr>
            </w:pPr>
            <w:r w:rsidRPr="006F17DC">
              <w:rPr>
                <w:rFonts w:asciiTheme="minorHAnsi" w:hAnsiTheme="minorHAnsi" w:cstheme="minorHAnsi"/>
                <w:sz w:val="12"/>
                <w:szCs w:val="12"/>
                <w:lang w:val="bs-Latn-BA"/>
              </w:rPr>
              <w:t>(</w:t>
            </w:r>
            <w:r w:rsidRPr="006F17DC">
              <w:rPr>
                <w:rFonts w:asciiTheme="minorHAnsi" w:hAnsiTheme="minorHAnsi" w:cstheme="minorHAnsi"/>
                <w:sz w:val="12"/>
                <w:szCs w:val="12"/>
                <w:vertAlign w:val="superscript"/>
                <w:lang w:val="bs-Latn-BA"/>
              </w:rPr>
              <w:t>1</w:t>
            </w:r>
            <w:r w:rsidRPr="006F17DC">
              <w:rPr>
                <w:rFonts w:asciiTheme="minorHAnsi" w:hAnsiTheme="minorHAnsi" w:cstheme="minorHAnsi"/>
                <w:sz w:val="12"/>
                <w:szCs w:val="12"/>
                <w:lang w:val="bs-Latn-BA"/>
              </w:rPr>
              <w:t>)</w:t>
            </w:r>
            <w:r w:rsidR="006F17DC" w:rsidRPr="006F17DC">
              <w:rPr>
                <w:rFonts w:asciiTheme="minorHAnsi" w:hAnsiTheme="minorHAnsi" w:cstheme="minorHAnsi"/>
                <w:sz w:val="12"/>
                <w:szCs w:val="12"/>
                <w:vertAlign w:val="superscript"/>
                <w:lang w:val="bs-Latn-BA"/>
              </w:rPr>
              <w:t>ili/either</w:t>
            </w:r>
            <w:r w:rsidR="00487A3E">
              <w:rPr>
                <w:rFonts w:asciiTheme="minorHAnsi" w:hAnsiTheme="minorHAnsi" w:cstheme="minorHAnsi"/>
                <w:sz w:val="12"/>
                <w:szCs w:val="12"/>
                <w:vertAlign w:val="superscript"/>
                <w:lang w:val="bs-Latn-BA"/>
              </w:rPr>
              <w:t>/</w:t>
            </w:r>
            <w:r w:rsidR="00487A3E">
              <w:rPr>
                <w:rFonts w:asciiTheme="minorHAnsi" w:hAnsiTheme="minorHAnsi" w:cstheme="minorHAnsi"/>
                <w:b/>
                <w:bCs/>
                <w:i/>
                <w:iCs/>
                <w:sz w:val="12"/>
                <w:szCs w:val="12"/>
                <w:vertAlign w:val="superscript"/>
                <w:lang w:val="bs-Latn-BA"/>
              </w:rPr>
              <w:t>arba</w:t>
            </w:r>
            <w:r w:rsidRPr="00C62C0D">
              <w:rPr>
                <w:rFonts w:asciiTheme="minorHAnsi" w:hAnsiTheme="minorHAnsi" w:cstheme="minorHAnsi"/>
                <w:b/>
                <w:sz w:val="12"/>
                <w:szCs w:val="12"/>
                <w:vertAlign w:val="superscript"/>
                <w:lang w:val="bs-Latn-BA"/>
              </w:rPr>
              <w:t xml:space="preserve"> </w:t>
            </w:r>
            <w:r w:rsidRPr="00C62C0D">
              <w:rPr>
                <w:rFonts w:asciiTheme="minorHAnsi" w:hAnsiTheme="minorHAnsi" w:cstheme="minorHAnsi"/>
                <w:sz w:val="12"/>
                <w:szCs w:val="12"/>
                <w:lang w:val="mk-MK"/>
              </w:rPr>
              <w:t>[</w:t>
            </w:r>
            <w:r w:rsidRPr="00C62C0D">
              <w:rPr>
                <w:rFonts w:asciiTheme="minorHAnsi" w:hAnsiTheme="minorHAnsi" w:cstheme="minorHAnsi"/>
                <w:sz w:val="12"/>
                <w:szCs w:val="12"/>
                <w:lang w:val="bs-Latn-BA"/>
              </w:rPr>
              <w:t xml:space="preserve"> na 60</w:t>
            </w:r>
            <w:r w:rsidRPr="00C62C0D">
              <w:rPr>
                <w:rFonts w:asciiTheme="minorHAnsi" w:hAnsiTheme="minorHAnsi" w:cstheme="minorHAnsi"/>
                <w:sz w:val="12"/>
                <w:szCs w:val="12"/>
                <w:lang w:val="mk-MK"/>
              </w:rPr>
              <w:t>°C</w:t>
            </w:r>
            <w:r w:rsidRPr="00C62C0D">
              <w:rPr>
                <w:rFonts w:asciiTheme="minorHAnsi" w:hAnsiTheme="minorHAnsi" w:cstheme="minorHAnsi"/>
                <w:sz w:val="12"/>
                <w:szCs w:val="12"/>
                <w:lang w:val="bs-Latn-BA"/>
              </w:rPr>
              <w:t xml:space="preserve"> u trajanju od 188 sekundi./ </w:t>
            </w:r>
            <w:r w:rsidRPr="006F17DC">
              <w:rPr>
                <w:rFonts w:asciiTheme="minorHAnsi" w:hAnsiTheme="minorHAnsi" w:cstheme="minorHAnsi"/>
                <w:b/>
                <w:sz w:val="12"/>
                <w:szCs w:val="12"/>
                <w:lang w:val="mk-MK"/>
              </w:rPr>
              <w:t>with 60 °C for 188 seconds</w:t>
            </w:r>
            <w:r w:rsidRPr="00C62C0D">
              <w:rPr>
                <w:rFonts w:asciiTheme="minorHAnsi" w:hAnsiTheme="minorHAnsi" w:cstheme="minorHAnsi"/>
                <w:sz w:val="12"/>
                <w:szCs w:val="12"/>
                <w:lang w:val="mk-MK"/>
              </w:rPr>
              <w:t>.]</w:t>
            </w:r>
            <w:r w:rsidR="007274EF">
              <w:rPr>
                <w:rFonts w:asciiTheme="minorHAnsi" w:hAnsiTheme="minorHAnsi" w:cstheme="minorHAnsi"/>
                <w:sz w:val="12"/>
                <w:szCs w:val="12"/>
                <w:lang w:val="lt-LT"/>
              </w:rPr>
              <w:t xml:space="preserve"> </w:t>
            </w:r>
            <w:r w:rsidR="007274EF" w:rsidRPr="007274EF">
              <w:rPr>
                <w:rFonts w:asciiTheme="minorHAnsi" w:hAnsiTheme="minorHAnsi" w:cstheme="minorHAnsi"/>
                <w:b/>
                <w:bCs/>
                <w:i/>
                <w:iCs/>
                <w:sz w:val="12"/>
                <w:szCs w:val="12"/>
                <w:lang w:val="lt-LT"/>
              </w:rPr>
              <w:t>60 °C temperatūroje 188 sekundes.]</w:t>
            </w:r>
          </w:p>
          <w:p w14:paraId="3385DB90" w14:textId="7A7117A8" w:rsidR="002F0C44" w:rsidRPr="00487A3E" w:rsidRDefault="00B12427" w:rsidP="00D04D65">
            <w:pPr>
              <w:ind w:firstLine="1310"/>
              <w:rPr>
                <w:rFonts w:asciiTheme="minorHAnsi" w:hAnsiTheme="minorHAnsi" w:cstheme="minorHAnsi"/>
                <w:sz w:val="12"/>
                <w:szCs w:val="12"/>
                <w:lang w:val="lt-LT"/>
              </w:rPr>
            </w:pPr>
            <w:r w:rsidRPr="006F17DC">
              <w:rPr>
                <w:rFonts w:asciiTheme="minorHAnsi" w:hAnsiTheme="minorHAnsi" w:cstheme="minorHAnsi"/>
                <w:sz w:val="12"/>
                <w:szCs w:val="12"/>
                <w:lang w:val="bs-Latn-BA"/>
              </w:rPr>
              <w:t>(</w:t>
            </w:r>
            <w:r w:rsidRPr="006F17DC">
              <w:rPr>
                <w:rFonts w:asciiTheme="minorHAnsi" w:hAnsiTheme="minorHAnsi" w:cstheme="minorHAnsi"/>
                <w:sz w:val="12"/>
                <w:szCs w:val="12"/>
                <w:vertAlign w:val="superscript"/>
                <w:lang w:val="bs-Latn-BA"/>
              </w:rPr>
              <w:t>1</w:t>
            </w:r>
            <w:r w:rsidRPr="006F17DC">
              <w:rPr>
                <w:rFonts w:asciiTheme="minorHAnsi" w:hAnsiTheme="minorHAnsi" w:cstheme="minorHAnsi"/>
                <w:sz w:val="12"/>
                <w:szCs w:val="12"/>
                <w:lang w:val="bs-Latn-BA"/>
              </w:rPr>
              <w:t>)</w:t>
            </w:r>
            <w:r w:rsidRPr="006F17DC">
              <w:rPr>
                <w:rFonts w:asciiTheme="minorHAnsi" w:hAnsiTheme="minorHAnsi" w:cstheme="minorHAnsi"/>
                <w:sz w:val="12"/>
                <w:szCs w:val="12"/>
                <w:vertAlign w:val="superscript"/>
                <w:lang w:val="bs-Latn-BA"/>
              </w:rPr>
              <w:t>ili/or</w:t>
            </w:r>
            <w:r w:rsidR="00487A3E">
              <w:rPr>
                <w:rFonts w:asciiTheme="minorHAnsi" w:hAnsiTheme="minorHAnsi" w:cstheme="minorHAnsi"/>
                <w:sz w:val="12"/>
                <w:szCs w:val="12"/>
                <w:vertAlign w:val="superscript"/>
                <w:lang w:val="bs-Latn-BA"/>
              </w:rPr>
              <w:t>/</w:t>
            </w:r>
            <w:r w:rsidR="00487A3E">
              <w:rPr>
                <w:rFonts w:asciiTheme="minorHAnsi" w:hAnsiTheme="minorHAnsi" w:cstheme="minorHAnsi"/>
                <w:b/>
                <w:bCs/>
                <w:i/>
                <w:iCs/>
                <w:sz w:val="12"/>
                <w:szCs w:val="12"/>
                <w:vertAlign w:val="superscript"/>
                <w:lang w:val="bs-Latn-BA"/>
              </w:rPr>
              <w:t>arba</w:t>
            </w:r>
            <w:r w:rsidR="006F17DC">
              <w:rPr>
                <w:rFonts w:asciiTheme="minorHAnsi" w:hAnsiTheme="minorHAnsi" w:cstheme="minorHAnsi"/>
                <w:sz w:val="12"/>
                <w:szCs w:val="12"/>
                <w:vertAlign w:val="superscript"/>
                <w:lang w:val="bs-Latn-BA"/>
              </w:rPr>
              <w:t xml:space="preserve"> </w:t>
            </w:r>
            <w:r w:rsidR="006F17DC">
              <w:rPr>
                <w:rFonts w:asciiTheme="minorHAnsi" w:hAnsiTheme="minorHAnsi" w:cstheme="minorHAnsi"/>
                <w:sz w:val="12"/>
                <w:szCs w:val="12"/>
                <w:lang w:val="bs-Latn-BA"/>
              </w:rPr>
              <w:t xml:space="preserve">     </w:t>
            </w:r>
            <w:r w:rsidRPr="00C62C0D">
              <w:rPr>
                <w:rFonts w:asciiTheme="minorHAnsi" w:hAnsiTheme="minorHAnsi" w:cstheme="minorHAnsi"/>
                <w:sz w:val="12"/>
                <w:szCs w:val="12"/>
                <w:lang w:val="mk-MK"/>
              </w:rPr>
              <w:t>[</w:t>
            </w:r>
            <w:r w:rsidRPr="00C62C0D">
              <w:rPr>
                <w:rFonts w:asciiTheme="minorHAnsi" w:hAnsiTheme="minorHAnsi" w:cstheme="minorHAnsi"/>
                <w:sz w:val="12"/>
                <w:szCs w:val="12"/>
                <w:lang w:val="bs-Latn-BA"/>
              </w:rPr>
              <w:t xml:space="preserve">na 61,1 </w:t>
            </w:r>
            <w:r w:rsidRPr="00C62C0D">
              <w:rPr>
                <w:rFonts w:asciiTheme="minorHAnsi" w:hAnsiTheme="minorHAnsi" w:cstheme="minorHAnsi"/>
                <w:sz w:val="12"/>
                <w:szCs w:val="12"/>
                <w:lang w:val="mk-MK"/>
              </w:rPr>
              <w:t xml:space="preserve">°C </w:t>
            </w:r>
            <w:r w:rsidRPr="00C62C0D">
              <w:rPr>
                <w:rFonts w:asciiTheme="minorHAnsi" w:hAnsiTheme="minorHAnsi" w:cstheme="minorHAnsi"/>
                <w:sz w:val="12"/>
                <w:szCs w:val="12"/>
                <w:lang w:val="bs-Latn-BA"/>
              </w:rPr>
              <w:t xml:space="preserve"> u trajanju od 94 sekunde./ </w:t>
            </w:r>
            <w:r w:rsidRPr="006F17DC">
              <w:rPr>
                <w:rFonts w:asciiTheme="minorHAnsi" w:hAnsiTheme="minorHAnsi" w:cstheme="minorHAnsi"/>
                <w:b/>
                <w:sz w:val="12"/>
                <w:szCs w:val="12"/>
                <w:lang w:val="mk-MK"/>
              </w:rPr>
              <w:t>with 61,1 °C for 94 seconds</w:t>
            </w:r>
            <w:r w:rsidRPr="00C62C0D">
              <w:rPr>
                <w:rFonts w:asciiTheme="minorHAnsi" w:hAnsiTheme="minorHAnsi" w:cstheme="minorHAnsi"/>
                <w:sz w:val="12"/>
                <w:szCs w:val="12"/>
                <w:lang w:val="mk-MK"/>
              </w:rPr>
              <w:t>.]</w:t>
            </w:r>
            <w:r w:rsidR="00487A3E">
              <w:rPr>
                <w:rFonts w:asciiTheme="minorHAnsi" w:hAnsiTheme="minorHAnsi" w:cstheme="minorHAnsi"/>
                <w:sz w:val="12"/>
                <w:szCs w:val="12"/>
                <w:lang w:val="lt-LT"/>
              </w:rPr>
              <w:t xml:space="preserve"> </w:t>
            </w:r>
            <w:r w:rsidR="00B301C1">
              <w:rPr>
                <w:rFonts w:asciiTheme="minorHAnsi" w:hAnsiTheme="minorHAnsi" w:cstheme="minorHAnsi"/>
                <w:sz w:val="12"/>
                <w:szCs w:val="12"/>
                <w:lang w:val="lt-LT"/>
              </w:rPr>
              <w:t>/</w:t>
            </w:r>
            <w:r w:rsidR="00487A3E" w:rsidRPr="00487A3E">
              <w:rPr>
                <w:rFonts w:asciiTheme="minorHAnsi" w:hAnsiTheme="minorHAnsi" w:cstheme="minorHAnsi"/>
                <w:b/>
                <w:bCs/>
                <w:i/>
                <w:iCs/>
                <w:sz w:val="12"/>
                <w:szCs w:val="12"/>
                <w:lang w:val="lt-LT"/>
              </w:rPr>
              <w:t>esant 61,1 °C 94 sekundes.]</w:t>
            </w:r>
          </w:p>
          <w:p w14:paraId="3385DB91" w14:textId="77777777" w:rsidR="00460E55" w:rsidRPr="00460E55" w:rsidRDefault="00460E55" w:rsidP="00D04D65">
            <w:pPr>
              <w:ind w:firstLine="1310"/>
              <w:rPr>
                <w:rFonts w:asciiTheme="minorHAnsi" w:hAnsiTheme="minorHAnsi" w:cstheme="minorHAnsi"/>
                <w:sz w:val="12"/>
                <w:szCs w:val="12"/>
                <w:lang w:val="bs-Latn-BA"/>
              </w:rPr>
            </w:pPr>
          </w:p>
        </w:tc>
      </w:tr>
    </w:tbl>
    <w:p w14:paraId="3385DB93" w14:textId="2043B9B4" w:rsidR="00E27825" w:rsidRDefault="00602F46" w:rsidP="00486D88">
      <w:pPr>
        <w:pStyle w:val="Default"/>
        <w:ind w:hanging="709"/>
        <w:rPr>
          <w:rFonts w:asciiTheme="minorHAnsi" w:hAnsiTheme="minorHAnsi" w:cstheme="minorHAnsi"/>
          <w:b/>
          <w:sz w:val="12"/>
          <w:szCs w:val="12"/>
        </w:rPr>
      </w:pPr>
      <w:r>
        <w:rPr>
          <w:noProof/>
          <w:lang w:val="lt-LT" w:eastAsia="lt-LT"/>
        </w:rPr>
        <w:lastRenderedPageBreak/>
        <mc:AlternateContent>
          <mc:Choice Requires="wps">
            <w:drawing>
              <wp:anchor distT="0" distB="0" distL="114300" distR="114300" simplePos="0" relativeHeight="251666432" behindDoc="1" locked="0" layoutInCell="1" allowOverlap="1" wp14:anchorId="6349E425" wp14:editId="0D1B5497">
                <wp:simplePos x="0" y="0"/>
                <wp:positionH relativeFrom="column">
                  <wp:posOffset>5928997</wp:posOffset>
                </wp:positionH>
                <wp:positionV relativeFrom="page">
                  <wp:posOffset>6296025</wp:posOffset>
                </wp:positionV>
                <wp:extent cx="914400" cy="266700"/>
                <wp:effectExtent l="228600" t="0" r="228600" b="0"/>
                <wp:wrapNone/>
                <wp:docPr id="1746255930" name="Text Box 1746255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4400" cy="266700"/>
                        </a:xfrm>
                        <a:prstGeom prst="rect">
                          <a:avLst/>
                        </a:prstGeom>
                        <a:noFill/>
                        <a:ln w="9525">
                          <a:noFill/>
                          <a:miter lim="800000"/>
                          <a:headEnd/>
                          <a:tailEnd/>
                        </a:ln>
                      </wps:spPr>
                      <wps:txbx>
                        <w:txbxContent>
                          <w:p w14:paraId="6420D54D" w14:textId="77777777" w:rsidR="009250E6" w:rsidRPr="00FE7D9D" w:rsidRDefault="009250E6" w:rsidP="009250E6">
                            <w:pPr>
                              <w:rPr>
                                <w:rFonts w:ascii="Times New Roman" w:hAnsi="Times New Roman" w:cs="Times New Roman"/>
                                <w:b/>
                                <w:sz w:val="24"/>
                              </w:rPr>
                            </w:pPr>
                            <w:r>
                              <w:rPr>
                                <w:rFonts w:ascii="Times New Roman" w:hAnsi="Times New Roman" w:cs="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49E425" id="Text Box 1746255930" o:spid="_x0000_s1027" type="#_x0000_t202" style="position:absolute;margin-left:466.85pt;margin-top:495.75pt;width:1in;height:21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" filled="f" stroked="f">
                <v:textbox style="layout-flow:vertical;mso-layout-flow-alt:bottom-to-top">
                  <w:txbxContent>
                    <w:p w14:paraId="6420D54D" w14:textId="77777777" w:rsidR="009250E6" w:rsidRPr="00FE7D9D" w:rsidRDefault="009250E6" w:rsidP="009250E6">
                      <w:pPr>
                        <w:rPr>
                          <w:rFonts w:ascii="Times New Roman" w:hAnsi="Times New Roman" w:cs="Times New Roman"/>
                          <w:b/>
                          <w:sz w:val="24"/>
                        </w:rPr>
                      </w:pPr>
                      <w:r>
                        <w:rPr>
                          <w:rFonts w:ascii="Times New Roman" w:hAnsi="Times New Roman" w:cs="Times New Roman"/>
                          <w:b/>
                          <w:sz w:val="24"/>
                        </w:rPr>
                        <w:t>B 0000000</w:t>
                      </w:r>
                    </w:p>
                  </w:txbxContent>
                </v:textbox>
                <w10:wrap anchory="page"/>
              </v:shape>
            </w:pict>
          </mc:Fallback>
        </mc:AlternateContent>
      </w:r>
    </w:p>
    <w:p w14:paraId="3385DB94" w14:textId="77777777" w:rsidR="00E27825" w:rsidRDefault="00E27825" w:rsidP="00486D88">
      <w:pPr>
        <w:pStyle w:val="Default"/>
        <w:ind w:hanging="709"/>
        <w:rPr>
          <w:rFonts w:asciiTheme="minorHAnsi" w:hAnsiTheme="minorHAnsi" w:cstheme="minorHAnsi"/>
          <w:b/>
          <w:sz w:val="12"/>
          <w:szCs w:val="12"/>
        </w:rPr>
      </w:pPr>
    </w:p>
    <w:p w14:paraId="3385DB95" w14:textId="77777777" w:rsidR="00926542" w:rsidRPr="00E357C2" w:rsidRDefault="00926542" w:rsidP="00E27825">
      <w:pPr>
        <w:ind w:firstLine="6663"/>
        <w:jc w:val="both"/>
        <w:rPr>
          <w:rFonts w:asciiTheme="minorHAnsi" w:hAnsiTheme="minorHAnsi" w:cstheme="minorHAnsi"/>
          <w:b/>
          <w:sz w:val="12"/>
          <w:szCs w:val="12"/>
        </w:rPr>
      </w:pPr>
      <w:r w:rsidRPr="00E357C2">
        <w:rPr>
          <w:rFonts w:asciiTheme="minorHAnsi" w:hAnsiTheme="minorHAnsi" w:cstheme="minorHAnsi"/>
          <w:b/>
          <w:sz w:val="12"/>
          <w:szCs w:val="12"/>
        </w:rPr>
        <w:t>Kompozitni proizvodi namijenjeni za ishranu ljudi/</w:t>
      </w:r>
    </w:p>
    <w:p w14:paraId="3385DB96" w14:textId="77777777" w:rsidR="00926542" w:rsidRPr="00E357C2" w:rsidRDefault="00926542" w:rsidP="00E27825">
      <w:pPr>
        <w:ind w:firstLine="6663"/>
        <w:jc w:val="both"/>
        <w:rPr>
          <w:rFonts w:asciiTheme="minorHAnsi" w:hAnsiTheme="minorHAnsi" w:cstheme="minorHAnsi"/>
          <w:b/>
          <w:sz w:val="12"/>
          <w:szCs w:val="12"/>
          <w:lang w:val="mk-MK"/>
        </w:rPr>
      </w:pPr>
      <w:r w:rsidRPr="00E357C2">
        <w:rPr>
          <w:rFonts w:asciiTheme="minorHAnsi" w:hAnsiTheme="minorHAnsi" w:cstheme="minorHAnsi"/>
          <w:b/>
          <w:sz w:val="12"/>
          <w:szCs w:val="12"/>
        </w:rPr>
        <w:t>Composite products intended for human consumption</w:t>
      </w:r>
      <w:r w:rsidRPr="00E357C2">
        <w:rPr>
          <w:rFonts w:asciiTheme="minorHAnsi" w:hAnsiTheme="minorHAnsi" w:cstheme="minorHAnsi"/>
          <w:b/>
          <w:sz w:val="12"/>
          <w:szCs w:val="12"/>
          <w:lang w:val="mk-MK"/>
        </w:rPr>
        <w:t xml:space="preserve">/ </w:t>
      </w:r>
    </w:p>
    <w:p w14:paraId="3385DB97" w14:textId="70AB463A" w:rsidR="00926542" w:rsidRPr="00487A3E" w:rsidRDefault="006F17DC" w:rsidP="00926542">
      <w:pPr>
        <w:pStyle w:val="Default"/>
        <w:ind w:hanging="709"/>
        <w:rPr>
          <w:rFonts w:asciiTheme="minorHAnsi" w:hAnsiTheme="minorHAnsi" w:cstheme="minorHAnsi"/>
          <w:b/>
          <w:i/>
          <w:iCs/>
          <w:sz w:val="12"/>
          <w:szCs w:val="12"/>
        </w:rPr>
      </w:pPr>
      <w:r>
        <w:rPr>
          <w:rFonts w:asciiTheme="minorHAnsi" w:hAnsiTheme="minorHAnsi" w:cstheme="minorHAnsi"/>
          <w:b/>
          <w:sz w:val="12"/>
          <w:szCs w:val="12"/>
        </w:rPr>
        <w:t>Država /Country</w:t>
      </w:r>
      <w:r w:rsidR="00487A3E">
        <w:rPr>
          <w:rFonts w:asciiTheme="minorHAnsi" w:hAnsiTheme="minorHAnsi" w:cstheme="minorHAnsi"/>
          <w:b/>
          <w:sz w:val="12"/>
          <w:szCs w:val="12"/>
        </w:rPr>
        <w:t xml:space="preserve">/ </w:t>
      </w:r>
      <w:r w:rsidR="00487A3E">
        <w:rPr>
          <w:rFonts w:asciiTheme="minorHAnsi" w:hAnsiTheme="minorHAnsi" w:cstheme="minorHAnsi"/>
          <w:b/>
          <w:i/>
          <w:iCs/>
          <w:sz w:val="12"/>
          <w:szCs w:val="12"/>
        </w:rPr>
        <w:t>Šalis                                                                                                                                                                                                                                      Sudėtiniai produktai skirti žmonių maistui</w:t>
      </w:r>
    </w:p>
    <w:tbl>
      <w:tblPr>
        <w:tblStyle w:val="TableGrid"/>
        <w:tblW w:w="0" w:type="auto"/>
        <w:tblInd w:w="-743" w:type="dxa"/>
        <w:tblLook w:val="04A0" w:firstRow="1" w:lastRow="0" w:firstColumn="1" w:lastColumn="0" w:noHBand="0" w:noVBand="1"/>
      </w:tblPr>
      <w:tblGrid>
        <w:gridCol w:w="6663"/>
        <w:gridCol w:w="3686"/>
      </w:tblGrid>
      <w:tr w:rsidR="00E27825" w14:paraId="3385DB9D" w14:textId="77777777" w:rsidTr="00E27825">
        <w:trPr>
          <w:trHeight w:val="395"/>
        </w:trPr>
        <w:tc>
          <w:tcPr>
            <w:tcW w:w="6663" w:type="dxa"/>
            <w:tcBorders>
              <w:top w:val="single" w:sz="4" w:space="0" w:color="auto"/>
              <w:left w:val="single" w:sz="4" w:space="0" w:color="auto"/>
              <w:bottom w:val="nil"/>
              <w:right w:val="single" w:sz="4" w:space="0" w:color="auto"/>
            </w:tcBorders>
          </w:tcPr>
          <w:p w14:paraId="3385DB98" w14:textId="351493A3" w:rsidR="006F17DC" w:rsidRPr="006F17DC" w:rsidRDefault="006F17DC" w:rsidP="006F17DC">
            <w:pPr>
              <w:rPr>
                <w:rFonts w:asciiTheme="minorHAnsi" w:hAnsiTheme="minorHAnsi" w:cstheme="minorHAnsi"/>
                <w:b/>
                <w:sz w:val="12"/>
                <w:szCs w:val="12"/>
                <w:lang w:val="bs-Latn-BA"/>
              </w:rPr>
            </w:pPr>
            <w:r>
              <w:rPr>
                <w:rFonts w:asciiTheme="minorHAnsi" w:hAnsiTheme="minorHAnsi" w:cstheme="minorHAnsi"/>
                <w:b/>
                <w:sz w:val="12"/>
                <w:szCs w:val="12"/>
              </w:rPr>
              <w:t>Opaske/ Notes</w:t>
            </w:r>
            <w:r w:rsidR="00487A3E">
              <w:rPr>
                <w:rFonts w:asciiTheme="minorHAnsi" w:hAnsiTheme="minorHAnsi" w:cstheme="minorHAnsi"/>
                <w:b/>
                <w:sz w:val="12"/>
                <w:szCs w:val="12"/>
              </w:rPr>
              <w:t xml:space="preserve">/ </w:t>
            </w:r>
            <w:r w:rsidR="00487A3E" w:rsidRPr="00487A3E">
              <w:rPr>
                <w:rFonts w:asciiTheme="minorHAnsi" w:hAnsiTheme="minorHAnsi" w:cstheme="minorHAnsi"/>
                <w:b/>
                <w:i/>
                <w:iCs/>
                <w:sz w:val="12"/>
                <w:szCs w:val="12"/>
              </w:rPr>
              <w:t>Pastabos</w:t>
            </w:r>
          </w:p>
          <w:p w14:paraId="3385DB99" w14:textId="607C7673" w:rsidR="006F17DC" w:rsidRPr="006F17DC" w:rsidRDefault="006F17DC" w:rsidP="006F17DC">
            <w:pPr>
              <w:rPr>
                <w:rFonts w:asciiTheme="minorHAnsi" w:hAnsiTheme="minorHAnsi" w:cstheme="minorHAnsi"/>
                <w:sz w:val="12"/>
                <w:szCs w:val="12"/>
                <w:lang w:val="bs-Latn-BA"/>
              </w:rPr>
            </w:pPr>
            <w:r>
              <w:rPr>
                <w:rFonts w:asciiTheme="minorHAnsi" w:hAnsiTheme="minorHAnsi" w:cstheme="minorHAnsi"/>
                <w:sz w:val="12"/>
                <w:szCs w:val="12"/>
              </w:rPr>
              <w:t>Dio I:/</w:t>
            </w:r>
            <w:r w:rsidRPr="00C7329C">
              <w:rPr>
                <w:rFonts w:asciiTheme="minorHAnsi" w:hAnsiTheme="minorHAnsi" w:cstheme="minorHAnsi"/>
                <w:sz w:val="12"/>
                <w:szCs w:val="12"/>
              </w:rPr>
              <w:t>Part I:</w:t>
            </w:r>
            <w:r w:rsidR="00487A3E">
              <w:rPr>
                <w:rFonts w:asciiTheme="minorHAnsi" w:hAnsiTheme="minorHAnsi" w:cstheme="minorHAnsi"/>
                <w:sz w:val="12"/>
                <w:szCs w:val="12"/>
              </w:rPr>
              <w:t xml:space="preserve">/ </w:t>
            </w:r>
            <w:r w:rsidR="00487A3E" w:rsidRPr="00487A3E">
              <w:rPr>
                <w:rFonts w:asciiTheme="minorHAnsi" w:hAnsiTheme="minorHAnsi" w:cstheme="minorHAnsi"/>
                <w:b/>
                <w:bCs/>
                <w:i/>
                <w:iCs/>
                <w:sz w:val="12"/>
                <w:szCs w:val="12"/>
              </w:rPr>
              <w:t>Pirma dalis</w:t>
            </w:r>
          </w:p>
          <w:p w14:paraId="3385DB9A" w14:textId="77777777" w:rsidR="00E27825" w:rsidRDefault="00E27825" w:rsidP="00991C22">
            <w:pPr>
              <w:pStyle w:val="Default"/>
              <w:ind w:right="284"/>
              <w:jc w:val="both"/>
              <w:rPr>
                <w:rFonts w:asciiTheme="minorHAnsi" w:hAnsiTheme="minorHAnsi" w:cstheme="minorHAnsi"/>
                <w:b/>
                <w:sz w:val="12"/>
                <w:szCs w:val="12"/>
                <w:lang w:val="bs-Latn-BA"/>
              </w:rPr>
            </w:pPr>
          </w:p>
        </w:tc>
        <w:tc>
          <w:tcPr>
            <w:tcW w:w="3686" w:type="dxa"/>
            <w:tcBorders>
              <w:left w:val="single" w:sz="4" w:space="0" w:color="auto"/>
              <w:bottom w:val="single" w:sz="4" w:space="0" w:color="auto"/>
            </w:tcBorders>
          </w:tcPr>
          <w:p w14:paraId="3385DB9B" w14:textId="2F5928AF" w:rsidR="00E27825" w:rsidRPr="00487A3E" w:rsidRDefault="00E27825" w:rsidP="00991C22">
            <w:pPr>
              <w:shd w:val="clear" w:color="auto" w:fill="FFFFFF"/>
              <w:rPr>
                <w:rFonts w:asciiTheme="minorHAnsi" w:hAnsiTheme="minorHAnsi" w:cstheme="minorHAnsi"/>
                <w:b/>
                <w:bCs/>
                <w:i/>
                <w:iCs/>
                <w:sz w:val="12"/>
                <w:szCs w:val="12"/>
                <w:lang w:val="bs-Latn-BA"/>
              </w:rPr>
            </w:pPr>
            <w:r w:rsidRPr="0066340F">
              <w:rPr>
                <w:rFonts w:asciiTheme="minorHAnsi" w:hAnsiTheme="minorHAnsi" w:cstheme="minorHAnsi"/>
                <w:sz w:val="12"/>
                <w:szCs w:val="12"/>
                <w:lang w:val="pl-PL"/>
              </w:rPr>
              <w:t>II</w:t>
            </w:r>
            <w:r w:rsidRPr="0066340F">
              <w:rPr>
                <w:rFonts w:asciiTheme="minorHAnsi" w:hAnsiTheme="minorHAnsi" w:cstheme="minorHAnsi"/>
                <w:sz w:val="12"/>
                <w:szCs w:val="12"/>
              </w:rPr>
              <w:t xml:space="preserve"> </w:t>
            </w:r>
            <w:r w:rsidRPr="0066340F">
              <w:rPr>
                <w:rFonts w:asciiTheme="minorHAnsi" w:hAnsiTheme="minorHAnsi" w:cstheme="minorHAnsi"/>
                <w:sz w:val="12"/>
                <w:szCs w:val="12"/>
                <w:lang w:val="pl-PL"/>
              </w:rPr>
              <w:t>a</w:t>
            </w:r>
            <w:r w:rsidRPr="0066340F">
              <w:rPr>
                <w:rFonts w:asciiTheme="minorHAnsi" w:hAnsiTheme="minorHAnsi" w:cstheme="minorHAnsi"/>
                <w:sz w:val="12"/>
                <w:szCs w:val="12"/>
              </w:rPr>
              <w:t xml:space="preserve">.  </w:t>
            </w:r>
            <w:r w:rsidRPr="00E357C2">
              <w:rPr>
                <w:rFonts w:asciiTheme="minorHAnsi" w:hAnsiTheme="minorHAnsi" w:cstheme="minorHAnsi"/>
                <w:sz w:val="12"/>
                <w:szCs w:val="12"/>
                <w:lang w:val="pl-PL"/>
              </w:rPr>
              <w:t>Referen</w:t>
            </w:r>
            <w:r w:rsidRPr="00E357C2">
              <w:rPr>
                <w:rFonts w:asciiTheme="minorHAnsi" w:hAnsiTheme="minorHAnsi" w:cstheme="minorHAnsi"/>
                <w:sz w:val="12"/>
                <w:szCs w:val="12"/>
              </w:rPr>
              <w:t>t</w:t>
            </w:r>
            <w:r w:rsidRPr="00E357C2">
              <w:rPr>
                <w:rFonts w:asciiTheme="minorHAnsi" w:hAnsiTheme="minorHAnsi" w:cstheme="minorHAnsi"/>
                <w:sz w:val="12"/>
                <w:szCs w:val="12"/>
                <w:lang w:val="pl-PL"/>
              </w:rPr>
              <w:t>ni</w:t>
            </w:r>
            <w:r w:rsidRPr="00E357C2">
              <w:rPr>
                <w:rFonts w:asciiTheme="minorHAnsi" w:hAnsiTheme="minorHAnsi" w:cstheme="minorHAnsi"/>
                <w:sz w:val="12"/>
                <w:szCs w:val="12"/>
              </w:rPr>
              <w:t xml:space="preserve"> </w:t>
            </w:r>
            <w:r w:rsidRPr="00E357C2">
              <w:rPr>
                <w:rFonts w:asciiTheme="minorHAnsi" w:hAnsiTheme="minorHAnsi" w:cstheme="minorHAnsi"/>
                <w:sz w:val="12"/>
                <w:szCs w:val="12"/>
                <w:lang w:val="pl-PL"/>
              </w:rPr>
              <w:t>broj</w:t>
            </w:r>
            <w:r w:rsidRPr="00E357C2">
              <w:rPr>
                <w:rFonts w:asciiTheme="minorHAnsi" w:hAnsiTheme="minorHAnsi" w:cstheme="minorHAnsi"/>
                <w:sz w:val="12"/>
                <w:szCs w:val="12"/>
              </w:rPr>
              <w:t xml:space="preserve"> </w:t>
            </w:r>
            <w:r w:rsidRPr="00E357C2">
              <w:rPr>
                <w:rFonts w:asciiTheme="minorHAnsi" w:hAnsiTheme="minorHAnsi" w:cstheme="minorHAnsi"/>
                <w:sz w:val="12"/>
                <w:szCs w:val="12"/>
                <w:lang w:val="pl-PL"/>
              </w:rPr>
              <w:t>cer</w:t>
            </w:r>
            <w:r w:rsidRPr="00E357C2">
              <w:rPr>
                <w:rFonts w:asciiTheme="minorHAnsi" w:hAnsiTheme="minorHAnsi" w:cstheme="minorHAnsi"/>
                <w:sz w:val="12"/>
                <w:szCs w:val="12"/>
              </w:rPr>
              <w:t>t</w:t>
            </w:r>
            <w:r w:rsidRPr="00E357C2">
              <w:rPr>
                <w:rFonts w:asciiTheme="minorHAnsi" w:hAnsiTheme="minorHAnsi" w:cstheme="minorHAnsi"/>
                <w:sz w:val="12"/>
                <w:szCs w:val="12"/>
                <w:lang w:val="pl-PL"/>
              </w:rPr>
              <w:t>ifika</w:t>
            </w:r>
            <w:r w:rsidRPr="00E357C2">
              <w:rPr>
                <w:rFonts w:asciiTheme="minorHAnsi" w:hAnsiTheme="minorHAnsi" w:cstheme="minorHAnsi"/>
                <w:sz w:val="12"/>
                <w:szCs w:val="12"/>
              </w:rPr>
              <w:t>t</w:t>
            </w:r>
            <w:r w:rsidRPr="00E357C2">
              <w:rPr>
                <w:rFonts w:asciiTheme="minorHAnsi" w:hAnsiTheme="minorHAnsi" w:cstheme="minorHAnsi"/>
                <w:sz w:val="12"/>
                <w:szCs w:val="12"/>
                <w:lang w:val="pl-PL"/>
              </w:rPr>
              <w:t>a</w:t>
            </w:r>
            <w:r w:rsidRPr="00E357C2">
              <w:rPr>
                <w:rFonts w:asciiTheme="minorHAnsi" w:hAnsiTheme="minorHAnsi" w:cstheme="minorHAnsi"/>
                <w:sz w:val="12"/>
                <w:szCs w:val="12"/>
              </w:rPr>
              <w:t xml:space="preserve">/ </w:t>
            </w:r>
            <w:r w:rsidR="006F17DC">
              <w:rPr>
                <w:rFonts w:asciiTheme="minorHAnsi" w:hAnsiTheme="minorHAnsi" w:cstheme="minorHAnsi"/>
                <w:sz w:val="12"/>
                <w:szCs w:val="12"/>
                <w:lang w:val="en-US"/>
              </w:rPr>
              <w:t xml:space="preserve">Certificate reference number </w:t>
            </w:r>
            <w:r w:rsidR="00487A3E">
              <w:rPr>
                <w:rFonts w:asciiTheme="minorHAnsi" w:hAnsiTheme="minorHAnsi" w:cstheme="minorHAnsi"/>
                <w:sz w:val="12"/>
                <w:szCs w:val="12"/>
                <w:lang w:val="en-US"/>
              </w:rPr>
              <w:t xml:space="preserve">/ </w:t>
            </w:r>
            <w:proofErr w:type="spellStart"/>
            <w:r w:rsidR="00487A3E">
              <w:rPr>
                <w:rFonts w:asciiTheme="minorHAnsi" w:hAnsiTheme="minorHAnsi" w:cstheme="minorHAnsi"/>
                <w:b/>
                <w:bCs/>
                <w:i/>
                <w:iCs/>
                <w:sz w:val="12"/>
                <w:szCs w:val="12"/>
                <w:lang w:val="en-US"/>
              </w:rPr>
              <w:t>Sertifikato</w:t>
            </w:r>
            <w:proofErr w:type="spellEnd"/>
            <w:r w:rsidR="00487A3E">
              <w:rPr>
                <w:rFonts w:asciiTheme="minorHAnsi" w:hAnsiTheme="minorHAnsi" w:cstheme="minorHAnsi"/>
                <w:b/>
                <w:bCs/>
                <w:i/>
                <w:iCs/>
                <w:sz w:val="12"/>
                <w:szCs w:val="12"/>
                <w:lang w:val="en-US"/>
              </w:rPr>
              <w:t xml:space="preserve"> </w:t>
            </w:r>
            <w:proofErr w:type="spellStart"/>
            <w:r w:rsidR="00487A3E">
              <w:rPr>
                <w:rFonts w:asciiTheme="minorHAnsi" w:hAnsiTheme="minorHAnsi" w:cstheme="minorHAnsi"/>
                <w:b/>
                <w:bCs/>
                <w:i/>
                <w:iCs/>
                <w:sz w:val="12"/>
                <w:szCs w:val="12"/>
                <w:lang w:val="en-US"/>
              </w:rPr>
              <w:t>numeris</w:t>
            </w:r>
            <w:proofErr w:type="spellEnd"/>
          </w:p>
          <w:p w14:paraId="3385DB9C" w14:textId="77777777" w:rsidR="00E27825" w:rsidRDefault="00E27825" w:rsidP="00991C22">
            <w:pPr>
              <w:pStyle w:val="Default"/>
              <w:ind w:right="284"/>
              <w:jc w:val="both"/>
              <w:rPr>
                <w:rFonts w:asciiTheme="minorHAnsi" w:hAnsiTheme="minorHAnsi" w:cstheme="minorHAnsi"/>
                <w:b/>
                <w:sz w:val="12"/>
                <w:szCs w:val="12"/>
                <w:lang w:val="bs-Latn-BA"/>
              </w:rPr>
            </w:pPr>
          </w:p>
        </w:tc>
      </w:tr>
      <w:tr w:rsidR="00E27825" w14:paraId="3385DBB3" w14:textId="77777777" w:rsidTr="008066D3">
        <w:tc>
          <w:tcPr>
            <w:tcW w:w="10349" w:type="dxa"/>
            <w:gridSpan w:val="2"/>
            <w:tcBorders>
              <w:top w:val="nil"/>
              <w:bottom w:val="single" w:sz="4" w:space="0" w:color="auto"/>
            </w:tcBorders>
          </w:tcPr>
          <w:p w14:paraId="3385DB9E" w14:textId="77777777" w:rsidR="003F7D32" w:rsidRDefault="003F7D32" w:rsidP="00E27825">
            <w:pPr>
              <w:pStyle w:val="ListParagraph"/>
              <w:ind w:left="192" w:right="102" w:hanging="142"/>
              <w:jc w:val="both"/>
              <w:rPr>
                <w:rFonts w:asciiTheme="minorHAnsi" w:hAnsiTheme="minorHAnsi" w:cstheme="minorHAnsi"/>
                <w:sz w:val="12"/>
                <w:szCs w:val="12"/>
              </w:rPr>
            </w:pPr>
          </w:p>
          <w:p w14:paraId="3385DB9F" w14:textId="1A1FC952" w:rsidR="006F17DC" w:rsidRDefault="006F17DC" w:rsidP="006F17DC">
            <w:pPr>
              <w:ind w:right="101"/>
              <w:jc w:val="both"/>
              <w:rPr>
                <w:rFonts w:asciiTheme="minorHAnsi" w:hAnsiTheme="minorHAnsi" w:cstheme="minorHAnsi"/>
                <w:sz w:val="10"/>
                <w:szCs w:val="10"/>
              </w:rPr>
            </w:pPr>
            <w:r>
              <w:rPr>
                <w:rFonts w:asciiTheme="minorHAnsi" w:hAnsiTheme="minorHAnsi" w:cstheme="minorHAnsi"/>
                <w:sz w:val="10"/>
                <w:szCs w:val="10"/>
              </w:rPr>
              <w:t>-</w:t>
            </w:r>
            <w:r w:rsidRPr="004B7410">
              <w:rPr>
                <w:rFonts w:asciiTheme="minorHAnsi" w:hAnsiTheme="minorHAnsi" w:cstheme="minorHAnsi"/>
                <w:sz w:val="10"/>
                <w:szCs w:val="10"/>
              </w:rPr>
              <w:t xml:space="preserve">Rubrika I.7: unijeti ISO kod državlje porijekla kompozitnog proizvoda </w:t>
            </w:r>
            <w:r w:rsidRPr="004B7410">
              <w:rPr>
                <w:rFonts w:asciiTheme="minorHAnsi" w:eastAsia="TimesNewRomanPSMT" w:hAnsiTheme="minorHAnsi" w:cstheme="minorHAnsi"/>
                <w:sz w:val="10"/>
                <w:szCs w:val="10"/>
                <w:lang w:val="bs-Latn-BA" w:eastAsia="en-US"/>
              </w:rPr>
              <w:t xml:space="preserve">/ </w:t>
            </w:r>
            <w:r w:rsidRPr="004B7410">
              <w:rPr>
                <w:rFonts w:asciiTheme="minorHAnsi" w:hAnsiTheme="minorHAnsi" w:cstheme="minorHAnsi"/>
                <w:sz w:val="10"/>
                <w:szCs w:val="10"/>
              </w:rPr>
              <w:t>Box reference I.7: insert the ISO code of the country of origin of the composite product</w:t>
            </w:r>
            <w:r>
              <w:rPr>
                <w:rFonts w:asciiTheme="minorHAnsi" w:hAnsiTheme="minorHAnsi" w:cstheme="minorHAnsi"/>
                <w:sz w:val="10"/>
                <w:szCs w:val="10"/>
              </w:rPr>
              <w:t>.</w:t>
            </w:r>
            <w:r w:rsidR="00B41C4E">
              <w:rPr>
                <w:rFonts w:asciiTheme="minorHAnsi" w:hAnsiTheme="minorHAnsi" w:cstheme="minorHAnsi"/>
                <w:sz w:val="10"/>
                <w:szCs w:val="10"/>
              </w:rPr>
              <w:t xml:space="preserve"> / </w:t>
            </w:r>
            <w:r w:rsidR="00B41C4E" w:rsidRPr="00B41C4E">
              <w:rPr>
                <w:rFonts w:asciiTheme="minorHAnsi" w:hAnsiTheme="minorHAnsi" w:cstheme="minorHAnsi"/>
                <w:b/>
                <w:bCs/>
                <w:i/>
                <w:iCs/>
                <w:sz w:val="10"/>
                <w:szCs w:val="10"/>
              </w:rPr>
              <w:t>Nuoroda į I.7 langelį: įrašyti sudėtinio gaminio kilmės šalies ISO kodą.</w:t>
            </w:r>
          </w:p>
          <w:p w14:paraId="3385DBA0" w14:textId="77777777" w:rsidR="006F17DC" w:rsidRPr="00E45594" w:rsidRDefault="006F17DC" w:rsidP="006F17DC">
            <w:pPr>
              <w:ind w:right="101"/>
              <w:jc w:val="both"/>
              <w:rPr>
                <w:rFonts w:asciiTheme="minorHAnsi" w:hAnsiTheme="minorHAnsi" w:cstheme="minorHAnsi"/>
                <w:b/>
                <w:sz w:val="10"/>
                <w:szCs w:val="10"/>
                <w:lang w:val="bs-Latn-BA"/>
              </w:rPr>
            </w:pPr>
          </w:p>
          <w:p w14:paraId="3385DBA1" w14:textId="7C064F5D" w:rsidR="006F17DC" w:rsidRPr="00B41C4E" w:rsidRDefault="006F17DC" w:rsidP="006F17DC">
            <w:pPr>
              <w:ind w:right="102"/>
              <w:jc w:val="both"/>
              <w:rPr>
                <w:rFonts w:asciiTheme="minorHAnsi" w:hAnsiTheme="minorHAnsi" w:cstheme="minorHAnsi"/>
                <w:b/>
                <w:bCs/>
                <w:i/>
                <w:iCs/>
                <w:sz w:val="10"/>
                <w:szCs w:val="10"/>
                <w:lang w:val="bs-Latn-BA"/>
              </w:rPr>
            </w:pPr>
            <w:r>
              <w:rPr>
                <w:rFonts w:asciiTheme="minorHAnsi" w:hAnsiTheme="minorHAnsi" w:cstheme="minorHAnsi"/>
                <w:sz w:val="10"/>
                <w:szCs w:val="10"/>
              </w:rPr>
              <w:t>-</w:t>
            </w:r>
            <w:r w:rsidRPr="004B7410">
              <w:rPr>
                <w:rFonts w:asciiTheme="minorHAnsi" w:hAnsiTheme="minorHAnsi" w:cstheme="minorHAnsi"/>
                <w:sz w:val="10"/>
                <w:szCs w:val="10"/>
              </w:rPr>
              <w:t>Rubrika bro</w:t>
            </w:r>
            <w:r>
              <w:rPr>
                <w:rFonts w:asciiTheme="minorHAnsi" w:hAnsiTheme="minorHAnsi" w:cstheme="minorHAnsi"/>
                <w:sz w:val="10"/>
                <w:szCs w:val="10"/>
              </w:rPr>
              <w:t>j</w:t>
            </w:r>
            <w:r w:rsidRPr="004B7410">
              <w:rPr>
                <w:rFonts w:asciiTheme="minorHAnsi" w:hAnsiTheme="minorHAnsi" w:cstheme="minorHAnsi"/>
                <w:sz w:val="10"/>
                <w:szCs w:val="10"/>
              </w:rPr>
              <w:t xml:space="preserve"> I.11: ime, adresa i registracijski/odobrenje broj ukoliko je dostupan objekta proizvodnje kompozitnih proizvoda.</w:t>
            </w:r>
            <w:r>
              <w:rPr>
                <w:rFonts w:asciiTheme="minorHAnsi" w:hAnsiTheme="minorHAnsi" w:cstheme="minorHAnsi"/>
                <w:sz w:val="10"/>
                <w:szCs w:val="10"/>
              </w:rPr>
              <w:t xml:space="preserve"> Naziv države mora biti isti kao država projekla navedena u rubrici broj I.7.</w:t>
            </w:r>
            <w:r w:rsidRPr="004B7410">
              <w:rPr>
                <w:rFonts w:asciiTheme="minorHAnsi" w:hAnsiTheme="minorHAnsi" w:cstheme="minorHAnsi"/>
                <w:sz w:val="10"/>
                <w:szCs w:val="10"/>
              </w:rPr>
              <w:t>/  Box reference I.11: name, address and registration/approval number if available of the establishments of production of the composite product(s). Name of the country of origin which must be the same as the country of origin in box 1.7.</w:t>
            </w:r>
            <w:r w:rsidRPr="004B7410">
              <w:rPr>
                <w:rFonts w:asciiTheme="minorHAnsi" w:hAnsiTheme="minorHAnsi" w:cstheme="minorHAnsi"/>
                <w:sz w:val="10"/>
                <w:szCs w:val="10"/>
                <w:lang w:val="mk-MK"/>
              </w:rPr>
              <w:t>/</w:t>
            </w:r>
            <w:r w:rsidRPr="004B7410">
              <w:rPr>
                <w:rFonts w:asciiTheme="minorHAnsi" w:hAnsiTheme="minorHAnsi" w:cstheme="minorHAnsi"/>
                <w:sz w:val="10"/>
                <w:szCs w:val="10"/>
                <w:lang w:val="bs-Latn-BA"/>
              </w:rPr>
              <w:t xml:space="preserve"> </w:t>
            </w:r>
            <w:r w:rsidR="00B41C4E" w:rsidRPr="00B41C4E">
              <w:rPr>
                <w:rFonts w:asciiTheme="minorHAnsi" w:hAnsiTheme="minorHAnsi" w:cstheme="minorHAnsi"/>
                <w:b/>
                <w:bCs/>
                <w:i/>
                <w:iCs/>
                <w:sz w:val="10"/>
                <w:szCs w:val="10"/>
                <w:lang w:val="bs-Latn-BA"/>
              </w:rPr>
              <w:t>Nuoroda į I.11 langelį: sudėtinį (-ius) produktą (-us) gaminančios įmonės pavadinimas, adresas ir registracijos/patvirtinimo numeris, jei yra. Kilmės šalies pavadinimas, kuris turi sutapti su kilmės šalimi 1.7 langelyje./</w:t>
            </w:r>
          </w:p>
          <w:p w14:paraId="3385DBA2" w14:textId="77777777" w:rsidR="006F17DC" w:rsidRPr="00E45594" w:rsidRDefault="006F17DC" w:rsidP="006F17DC">
            <w:pPr>
              <w:ind w:right="102"/>
              <w:jc w:val="both"/>
              <w:rPr>
                <w:rFonts w:asciiTheme="minorHAnsi" w:hAnsiTheme="minorHAnsi" w:cstheme="minorHAnsi"/>
                <w:b/>
                <w:sz w:val="10"/>
                <w:szCs w:val="10"/>
                <w:lang w:val="bs-Latn-BA"/>
              </w:rPr>
            </w:pPr>
          </w:p>
          <w:p w14:paraId="3385DBA3" w14:textId="2C9714A8" w:rsidR="006F17DC" w:rsidRDefault="006F17DC" w:rsidP="006F17DC">
            <w:pPr>
              <w:rPr>
                <w:rFonts w:asciiTheme="minorHAnsi" w:hAnsiTheme="minorHAnsi" w:cstheme="minorHAnsi"/>
                <w:sz w:val="10"/>
                <w:szCs w:val="10"/>
              </w:rPr>
            </w:pPr>
            <w:r>
              <w:rPr>
                <w:rFonts w:asciiTheme="minorHAnsi" w:hAnsiTheme="minorHAnsi" w:cstheme="minorHAnsi"/>
                <w:sz w:val="10"/>
                <w:szCs w:val="10"/>
              </w:rPr>
              <w:t>-</w:t>
            </w:r>
            <w:r w:rsidRPr="00D77743">
              <w:rPr>
                <w:rFonts w:asciiTheme="minorHAnsi" w:hAnsiTheme="minorHAnsi" w:cstheme="minorHAnsi"/>
                <w:sz w:val="10"/>
                <w:szCs w:val="10"/>
              </w:rPr>
              <w:t xml:space="preserve">Rubrika broj I.15: registracijska oznaka (željezničkog vagona ili kontejnera ili plovila), broj leta(avion) ili naziv (brod). U slučaju prevoza u kontejnerima, ukupan broj kontejnera i njihovi registracijski brojevi i gdje postoji serijski broj plombe mora se isto navesti u rubrici I.23. U slučaju  pretovara, pošiljalac mora informisati granične inspekcije prijelaze o uvozu u </w:t>
            </w:r>
            <w:r>
              <w:rPr>
                <w:rFonts w:asciiTheme="minorHAnsi" w:hAnsiTheme="minorHAnsi" w:cstheme="minorHAnsi"/>
                <w:sz w:val="10"/>
                <w:szCs w:val="10"/>
              </w:rPr>
              <w:t>BiH</w:t>
            </w:r>
            <w:r w:rsidRPr="00D77743">
              <w:rPr>
                <w:rFonts w:asciiTheme="minorHAnsi" w:hAnsiTheme="minorHAnsi" w:cstheme="minorHAnsi"/>
                <w:sz w:val="10"/>
                <w:szCs w:val="10"/>
              </w:rPr>
              <w:t xml:space="preserve">./ Box reference I.15: registration number (railway wagons or container and road vehicles), flight number (aircraft) or name (ship). In the case of transport in containers, the total number of containers and their registration number and where there is a serial number of the seal it must be indicated in box I.23. In case of unloading and reloading, the consignor must inform the border inspection post of introduction into the </w:t>
            </w:r>
            <w:r>
              <w:rPr>
                <w:rFonts w:asciiTheme="minorHAnsi" w:hAnsiTheme="minorHAnsi" w:cstheme="minorHAnsi"/>
                <w:sz w:val="10"/>
                <w:szCs w:val="10"/>
              </w:rPr>
              <w:t>BiH</w:t>
            </w:r>
            <w:r w:rsidRPr="00D77743">
              <w:rPr>
                <w:rFonts w:asciiTheme="minorHAnsi" w:hAnsiTheme="minorHAnsi" w:cstheme="minorHAnsi"/>
                <w:sz w:val="10"/>
                <w:szCs w:val="10"/>
              </w:rPr>
              <w:t>.</w:t>
            </w:r>
            <w:r w:rsidR="00E703FA">
              <w:rPr>
                <w:rFonts w:asciiTheme="minorHAnsi" w:hAnsiTheme="minorHAnsi" w:cstheme="minorHAnsi"/>
                <w:sz w:val="10"/>
                <w:szCs w:val="10"/>
              </w:rPr>
              <w:t xml:space="preserve">/ </w:t>
            </w:r>
            <w:r w:rsidR="00E703FA" w:rsidRPr="00E703FA">
              <w:rPr>
                <w:rFonts w:asciiTheme="minorHAnsi" w:hAnsiTheme="minorHAnsi" w:cstheme="minorHAnsi"/>
                <w:b/>
                <w:bCs/>
                <w:i/>
                <w:iCs/>
                <w:sz w:val="10"/>
                <w:szCs w:val="10"/>
              </w:rPr>
              <w:t>Nuoroda į I.15 langelį: registracijos numeris (geležinkelio vagonai arba konteineris ir kelių transporto priemonės), reiso numeris (orlaivis) arba pavadinimas (laivas). Vežant konteineriuose, I.23 langelyje turi būti nurodytas bendras konteinerių skaičius ir jų registracijos numeris bei, jei yra plombos serijos numeris. Iškrovimo ir perkrovimo atveju siuntėjas turi informuoti įvežimo į Bosniją ir Hercegoviną pasienio kontrolės postą.</w:t>
            </w:r>
          </w:p>
          <w:p w14:paraId="3385DBA4" w14:textId="77777777" w:rsidR="006F17DC" w:rsidRPr="006F17DC" w:rsidRDefault="006F17DC" w:rsidP="006F17DC">
            <w:pPr>
              <w:rPr>
                <w:rFonts w:asciiTheme="minorHAnsi" w:hAnsiTheme="minorHAnsi" w:cstheme="minorHAnsi"/>
                <w:b/>
                <w:sz w:val="10"/>
                <w:szCs w:val="10"/>
                <w:lang w:val="bs-Latn-BA"/>
              </w:rPr>
            </w:pPr>
          </w:p>
          <w:p w14:paraId="3385DBA5" w14:textId="7089A1B6" w:rsidR="006F17DC" w:rsidRPr="005A569A" w:rsidRDefault="006F17DC" w:rsidP="006F17DC">
            <w:pPr>
              <w:ind w:right="102"/>
              <w:jc w:val="both"/>
              <w:rPr>
                <w:rFonts w:asciiTheme="minorHAnsi" w:hAnsiTheme="minorHAnsi" w:cstheme="minorHAnsi"/>
                <w:i/>
                <w:iCs/>
                <w:sz w:val="10"/>
                <w:szCs w:val="10"/>
              </w:rPr>
            </w:pPr>
            <w:r>
              <w:rPr>
                <w:rFonts w:asciiTheme="minorHAnsi" w:hAnsiTheme="minorHAnsi" w:cstheme="minorHAnsi"/>
                <w:sz w:val="10"/>
                <w:szCs w:val="10"/>
              </w:rPr>
              <w:t>-</w:t>
            </w:r>
            <w:r w:rsidRPr="00D77743">
              <w:rPr>
                <w:rFonts w:asciiTheme="minorHAnsi" w:hAnsiTheme="minorHAnsi" w:cstheme="minorHAnsi"/>
                <w:sz w:val="10"/>
                <w:szCs w:val="10"/>
              </w:rPr>
              <w:t xml:space="preserve">Rubrika broj I.19:  unesi odgovarajući </w:t>
            </w:r>
            <w:r w:rsidRPr="00D77743">
              <w:rPr>
                <w:rStyle w:val="hps"/>
                <w:rFonts w:asciiTheme="minorHAnsi" w:hAnsiTheme="minorHAnsi" w:cstheme="minorHAnsi"/>
                <w:sz w:val="10"/>
                <w:szCs w:val="10"/>
              </w:rPr>
              <w:t>Harmonizirani sistem</w:t>
            </w:r>
            <w:r w:rsidRPr="00D77743">
              <w:rPr>
                <w:rFonts w:asciiTheme="minorHAnsi" w:hAnsiTheme="minorHAnsi" w:cstheme="minorHAnsi"/>
                <w:sz w:val="10"/>
                <w:szCs w:val="10"/>
              </w:rPr>
              <w:t xml:space="preserve"> </w:t>
            </w:r>
            <w:r w:rsidRPr="00D77743">
              <w:rPr>
                <w:rStyle w:val="hps"/>
                <w:rFonts w:asciiTheme="minorHAnsi" w:hAnsiTheme="minorHAnsi" w:cstheme="minorHAnsi"/>
                <w:sz w:val="10"/>
                <w:szCs w:val="10"/>
              </w:rPr>
              <w:t>(</w:t>
            </w:r>
            <w:r w:rsidRPr="00D77743">
              <w:rPr>
                <w:rFonts w:asciiTheme="minorHAnsi" w:hAnsiTheme="minorHAnsi" w:cstheme="minorHAnsi"/>
                <w:sz w:val="10"/>
                <w:szCs w:val="10"/>
              </w:rPr>
              <w:t xml:space="preserve">HS) </w:t>
            </w:r>
            <w:r w:rsidRPr="00D77743">
              <w:rPr>
                <w:rStyle w:val="hps"/>
                <w:rFonts w:asciiTheme="minorHAnsi" w:hAnsiTheme="minorHAnsi" w:cstheme="minorHAnsi"/>
                <w:sz w:val="10"/>
                <w:szCs w:val="10"/>
              </w:rPr>
              <w:t>od</w:t>
            </w:r>
            <w:r w:rsidRPr="00D77743">
              <w:rPr>
                <w:rFonts w:asciiTheme="minorHAnsi" w:hAnsiTheme="minorHAnsi" w:cstheme="minorHAnsi"/>
                <w:sz w:val="10"/>
                <w:szCs w:val="10"/>
              </w:rPr>
              <w:t xml:space="preserve"> </w:t>
            </w:r>
            <w:r w:rsidRPr="00D77743">
              <w:rPr>
                <w:rStyle w:val="hps"/>
                <w:rFonts w:asciiTheme="minorHAnsi" w:hAnsiTheme="minorHAnsi" w:cstheme="minorHAnsi"/>
                <w:sz w:val="10"/>
                <w:szCs w:val="10"/>
              </w:rPr>
              <w:t>Svjetske carinske org</w:t>
            </w:r>
            <w:r w:rsidRPr="00D617F2">
              <w:rPr>
                <w:rStyle w:val="hps"/>
                <w:rFonts w:asciiTheme="minorHAnsi" w:hAnsiTheme="minorHAnsi" w:cstheme="minorHAnsi"/>
                <w:sz w:val="10"/>
                <w:szCs w:val="10"/>
              </w:rPr>
              <w:t>anizacije</w:t>
            </w:r>
            <w:r w:rsidRPr="00D617F2">
              <w:rPr>
                <w:rFonts w:asciiTheme="minorHAnsi" w:hAnsiTheme="minorHAnsi" w:cstheme="minorHAnsi"/>
                <w:sz w:val="10"/>
                <w:szCs w:val="10"/>
              </w:rPr>
              <w:t xml:space="preserve"> kao što je: 16.01; 16.</w:t>
            </w:r>
            <w:r w:rsidR="00817E64" w:rsidRPr="00D617F2">
              <w:rPr>
                <w:rFonts w:asciiTheme="minorHAnsi" w:hAnsiTheme="minorHAnsi" w:cstheme="minorHAnsi"/>
                <w:sz w:val="10"/>
                <w:szCs w:val="10"/>
              </w:rPr>
              <w:t xml:space="preserve">02; 16.03; 16.04; 16.05; </w:t>
            </w:r>
            <w:r w:rsidR="002E4015" w:rsidRPr="00D617F2">
              <w:rPr>
                <w:rFonts w:asciiTheme="minorHAnsi" w:hAnsiTheme="minorHAnsi" w:cstheme="minorHAnsi"/>
                <w:sz w:val="10"/>
                <w:szCs w:val="10"/>
              </w:rPr>
              <w:t xml:space="preserve">18.06; </w:t>
            </w:r>
            <w:r w:rsidR="00817E64" w:rsidRPr="00D617F2">
              <w:rPr>
                <w:rFonts w:asciiTheme="minorHAnsi" w:hAnsiTheme="minorHAnsi" w:cstheme="minorHAnsi"/>
                <w:sz w:val="10"/>
                <w:szCs w:val="10"/>
              </w:rPr>
              <w:t xml:space="preserve">19.02; </w:t>
            </w:r>
            <w:r w:rsidRPr="00D617F2">
              <w:rPr>
                <w:rFonts w:asciiTheme="minorHAnsi" w:hAnsiTheme="minorHAnsi" w:cstheme="minorHAnsi"/>
                <w:sz w:val="10"/>
                <w:szCs w:val="10"/>
              </w:rPr>
              <w:t>20.04; 20.05; 21.03; 21.04; 21.05; 21.06.</w:t>
            </w:r>
            <w:r w:rsidRPr="00D617F2">
              <w:rPr>
                <w:rFonts w:asciiTheme="minorHAnsi" w:hAnsiTheme="minorHAnsi" w:cstheme="minorHAnsi"/>
                <w:sz w:val="10"/>
                <w:szCs w:val="10"/>
                <w:lang w:val="mk-MK"/>
              </w:rPr>
              <w:t>/</w:t>
            </w:r>
            <w:r w:rsidRPr="00D617F2">
              <w:rPr>
                <w:rFonts w:asciiTheme="minorHAnsi" w:hAnsiTheme="minorHAnsi" w:cstheme="minorHAnsi"/>
                <w:sz w:val="10"/>
                <w:szCs w:val="10"/>
                <w:lang w:val="bs-Latn-BA"/>
              </w:rPr>
              <w:t xml:space="preserve"> </w:t>
            </w:r>
            <w:r w:rsidRPr="00D617F2">
              <w:rPr>
                <w:rFonts w:asciiTheme="minorHAnsi" w:hAnsiTheme="minorHAnsi" w:cstheme="minorHAnsi"/>
                <w:sz w:val="10"/>
                <w:szCs w:val="10"/>
              </w:rPr>
              <w:t xml:space="preserve">Box reference I.19: use the appropriate Harmonised System (HS) code of the World Customs Organisation such as: 16.01; 16.02; 16.03; 16.04; 16.05; </w:t>
            </w:r>
            <w:r w:rsidR="00CE4B0E" w:rsidRPr="00D617F2">
              <w:rPr>
                <w:rFonts w:asciiTheme="minorHAnsi" w:hAnsiTheme="minorHAnsi" w:cstheme="minorHAnsi"/>
                <w:sz w:val="10"/>
                <w:szCs w:val="10"/>
              </w:rPr>
              <w:t>18</w:t>
            </w:r>
            <w:r w:rsidR="002E4015" w:rsidRPr="00D617F2">
              <w:rPr>
                <w:rFonts w:asciiTheme="minorHAnsi" w:hAnsiTheme="minorHAnsi" w:cstheme="minorHAnsi"/>
                <w:sz w:val="10"/>
                <w:szCs w:val="10"/>
              </w:rPr>
              <w:t xml:space="preserve">.06; </w:t>
            </w:r>
            <w:r w:rsidRPr="00D617F2">
              <w:rPr>
                <w:rFonts w:asciiTheme="minorHAnsi" w:hAnsiTheme="minorHAnsi" w:cstheme="minorHAnsi"/>
                <w:sz w:val="10"/>
                <w:szCs w:val="10"/>
              </w:rPr>
              <w:t>19.02; 20.04; 20.05; 21.03; 21.04; 21.05; 21.06</w:t>
            </w:r>
            <w:r w:rsidR="00E703FA" w:rsidRPr="00D617F2">
              <w:rPr>
                <w:rFonts w:asciiTheme="minorHAnsi" w:hAnsiTheme="minorHAnsi" w:cstheme="minorHAnsi"/>
                <w:sz w:val="10"/>
                <w:szCs w:val="10"/>
              </w:rPr>
              <w:t xml:space="preserve">/ </w:t>
            </w:r>
            <w:r w:rsidR="00E703FA" w:rsidRPr="00D617F2">
              <w:rPr>
                <w:rFonts w:asciiTheme="minorHAnsi" w:hAnsiTheme="minorHAnsi" w:cstheme="minorHAnsi"/>
                <w:b/>
                <w:bCs/>
                <w:i/>
                <w:iCs/>
                <w:sz w:val="10"/>
                <w:szCs w:val="10"/>
              </w:rPr>
              <w:t xml:space="preserve">Box reference I.19: use the appropriate Harmonised System (HS) code of the World Customs Organisation such as: 16.01; 16.02; 16.03; 16.04; 16.05; </w:t>
            </w:r>
            <w:r w:rsidR="002E4015" w:rsidRPr="00D617F2">
              <w:rPr>
                <w:rFonts w:asciiTheme="minorHAnsi" w:hAnsiTheme="minorHAnsi" w:cstheme="minorHAnsi"/>
                <w:b/>
                <w:bCs/>
                <w:i/>
                <w:iCs/>
                <w:sz w:val="10"/>
                <w:szCs w:val="10"/>
              </w:rPr>
              <w:t xml:space="preserve">18.06; </w:t>
            </w:r>
            <w:r w:rsidR="00E703FA" w:rsidRPr="00D617F2">
              <w:rPr>
                <w:rFonts w:asciiTheme="minorHAnsi" w:hAnsiTheme="minorHAnsi" w:cstheme="minorHAnsi"/>
                <w:b/>
                <w:bCs/>
                <w:i/>
                <w:iCs/>
                <w:sz w:val="10"/>
                <w:szCs w:val="10"/>
              </w:rPr>
              <w:t>19.02; 20.04; 20.05; 21.03; 21.04; 21.05; 21.06</w:t>
            </w:r>
            <w:r w:rsidR="005A569A" w:rsidRPr="00D617F2">
              <w:rPr>
                <w:rFonts w:asciiTheme="minorHAnsi" w:hAnsiTheme="minorHAnsi" w:cstheme="minorHAnsi"/>
                <w:b/>
                <w:bCs/>
                <w:i/>
                <w:iCs/>
                <w:sz w:val="10"/>
                <w:szCs w:val="10"/>
              </w:rPr>
              <w:t>/ Langelyje I.19 nurodyta atitinkama Pasaulio Muitinių Organizacijos Kombinuot</w:t>
            </w:r>
            <w:r w:rsidR="00C327D4" w:rsidRPr="00D617F2">
              <w:rPr>
                <w:rFonts w:asciiTheme="minorHAnsi" w:hAnsiTheme="minorHAnsi" w:cstheme="minorHAnsi"/>
                <w:b/>
                <w:bCs/>
                <w:i/>
                <w:iCs/>
                <w:sz w:val="10"/>
                <w:szCs w:val="10"/>
              </w:rPr>
              <w:t>o</w:t>
            </w:r>
            <w:r w:rsidR="004C02BC" w:rsidRPr="00D617F2">
              <w:rPr>
                <w:rFonts w:asciiTheme="minorHAnsi" w:hAnsiTheme="minorHAnsi" w:cstheme="minorHAnsi"/>
                <w:b/>
                <w:bCs/>
                <w:i/>
                <w:iCs/>
                <w:sz w:val="10"/>
                <w:szCs w:val="10"/>
              </w:rPr>
              <w:t>sios</w:t>
            </w:r>
            <w:r w:rsidR="00C327D4" w:rsidRPr="00D617F2">
              <w:rPr>
                <w:rFonts w:asciiTheme="minorHAnsi" w:hAnsiTheme="minorHAnsi" w:cstheme="minorHAnsi"/>
                <w:b/>
                <w:bCs/>
                <w:i/>
                <w:iCs/>
                <w:sz w:val="10"/>
                <w:szCs w:val="10"/>
              </w:rPr>
              <w:t xml:space="preserve"> Nomenklatūr</w:t>
            </w:r>
            <w:r w:rsidR="004C02BC" w:rsidRPr="00D617F2">
              <w:rPr>
                <w:rFonts w:asciiTheme="minorHAnsi" w:hAnsiTheme="minorHAnsi" w:cstheme="minorHAnsi"/>
                <w:b/>
                <w:bCs/>
                <w:i/>
                <w:iCs/>
                <w:sz w:val="10"/>
                <w:szCs w:val="10"/>
              </w:rPr>
              <w:t>os</w:t>
            </w:r>
            <w:r w:rsidR="00C327D4" w:rsidRPr="00D617F2">
              <w:rPr>
                <w:rFonts w:asciiTheme="minorHAnsi" w:hAnsiTheme="minorHAnsi" w:cstheme="minorHAnsi"/>
                <w:b/>
                <w:bCs/>
                <w:i/>
                <w:iCs/>
                <w:sz w:val="10"/>
                <w:szCs w:val="10"/>
              </w:rPr>
              <w:t xml:space="preserve"> (KN) kodą, pvz.: 16.01; 16.02; 16.03; 16.04; 16.05; </w:t>
            </w:r>
            <w:r w:rsidR="002E4015" w:rsidRPr="00D617F2">
              <w:rPr>
                <w:rFonts w:asciiTheme="minorHAnsi" w:hAnsiTheme="minorHAnsi" w:cstheme="minorHAnsi"/>
                <w:b/>
                <w:bCs/>
                <w:i/>
                <w:iCs/>
                <w:sz w:val="10"/>
                <w:szCs w:val="10"/>
              </w:rPr>
              <w:t xml:space="preserve">18.06; </w:t>
            </w:r>
            <w:r w:rsidR="00C327D4" w:rsidRPr="00D617F2">
              <w:rPr>
                <w:rFonts w:asciiTheme="minorHAnsi" w:hAnsiTheme="minorHAnsi" w:cstheme="minorHAnsi"/>
                <w:b/>
                <w:bCs/>
                <w:i/>
                <w:iCs/>
                <w:sz w:val="10"/>
                <w:szCs w:val="10"/>
              </w:rPr>
              <w:t>19.02; 20.04; 20.05; 21.03; 21.04; 21.05; 21</w:t>
            </w:r>
            <w:r w:rsidR="00C327D4" w:rsidRPr="00E703FA">
              <w:rPr>
                <w:rFonts w:asciiTheme="minorHAnsi" w:hAnsiTheme="minorHAnsi" w:cstheme="minorHAnsi"/>
                <w:b/>
                <w:bCs/>
                <w:i/>
                <w:iCs/>
                <w:sz w:val="10"/>
                <w:szCs w:val="10"/>
              </w:rPr>
              <w:t>.06</w:t>
            </w:r>
            <w:r w:rsidR="00C327D4">
              <w:rPr>
                <w:rFonts w:asciiTheme="minorHAnsi" w:hAnsiTheme="minorHAnsi" w:cstheme="minorHAnsi"/>
                <w:b/>
                <w:bCs/>
                <w:i/>
                <w:iCs/>
                <w:sz w:val="10"/>
                <w:szCs w:val="10"/>
              </w:rPr>
              <w:t>.</w:t>
            </w:r>
          </w:p>
          <w:p w14:paraId="3385DBA6" w14:textId="77777777" w:rsidR="006F17DC" w:rsidRDefault="006F17DC" w:rsidP="006F17DC">
            <w:pPr>
              <w:ind w:right="102"/>
              <w:jc w:val="both"/>
              <w:rPr>
                <w:rFonts w:asciiTheme="minorHAnsi" w:hAnsiTheme="minorHAnsi" w:cstheme="minorHAnsi"/>
                <w:sz w:val="10"/>
                <w:szCs w:val="10"/>
              </w:rPr>
            </w:pPr>
          </w:p>
          <w:p w14:paraId="3385DBA7" w14:textId="26250668" w:rsidR="006F17DC" w:rsidRDefault="006F17DC" w:rsidP="006F17DC">
            <w:pPr>
              <w:ind w:right="102"/>
              <w:jc w:val="both"/>
              <w:rPr>
                <w:rFonts w:asciiTheme="minorHAnsi" w:hAnsiTheme="minorHAnsi" w:cstheme="minorHAnsi"/>
                <w:sz w:val="10"/>
                <w:szCs w:val="10"/>
              </w:rPr>
            </w:pPr>
            <w:r>
              <w:rPr>
                <w:rFonts w:asciiTheme="minorHAnsi" w:hAnsiTheme="minorHAnsi" w:cstheme="minorHAnsi"/>
                <w:sz w:val="10"/>
                <w:szCs w:val="10"/>
                <w:lang w:val="bs-Latn-BA"/>
              </w:rPr>
              <w:t>-</w:t>
            </w:r>
            <w:r w:rsidRPr="00E45594">
              <w:rPr>
                <w:rFonts w:asciiTheme="minorHAnsi" w:hAnsiTheme="minorHAnsi" w:cstheme="minorHAnsi"/>
                <w:sz w:val="10"/>
                <w:szCs w:val="10"/>
                <w:lang w:val="bs-Latn-BA"/>
              </w:rPr>
              <w:t>Rubrika broj I.20: upučuje na ukupnu težinu i ukupnu neto težinu./</w:t>
            </w:r>
            <w:r w:rsidRPr="00E90389">
              <w:rPr>
                <w:rFonts w:asciiTheme="minorHAnsi" w:hAnsiTheme="minorHAnsi" w:cstheme="minorHAnsi"/>
                <w:b/>
                <w:sz w:val="10"/>
                <w:szCs w:val="10"/>
                <w:lang w:val="bs-Latn-BA"/>
              </w:rPr>
              <w:t xml:space="preserve"> </w:t>
            </w:r>
            <w:r w:rsidRPr="00E90389">
              <w:rPr>
                <w:rFonts w:asciiTheme="minorHAnsi" w:hAnsiTheme="minorHAnsi" w:cstheme="minorHAnsi"/>
                <w:sz w:val="10"/>
                <w:szCs w:val="10"/>
              </w:rPr>
              <w:t>Box reference I.20: indicate total gross weight and total net weight.</w:t>
            </w:r>
            <w:r w:rsidR="004050B9">
              <w:rPr>
                <w:rFonts w:asciiTheme="minorHAnsi" w:hAnsiTheme="minorHAnsi" w:cstheme="minorHAnsi"/>
                <w:sz w:val="10"/>
                <w:szCs w:val="10"/>
              </w:rPr>
              <w:t xml:space="preserve"> / </w:t>
            </w:r>
            <w:r w:rsidR="004050B9" w:rsidRPr="004050B9">
              <w:rPr>
                <w:rFonts w:asciiTheme="minorHAnsi" w:hAnsiTheme="minorHAnsi" w:cstheme="minorHAnsi"/>
                <w:b/>
                <w:bCs/>
                <w:i/>
                <w:iCs/>
                <w:sz w:val="10"/>
                <w:szCs w:val="10"/>
              </w:rPr>
              <w:t>Nuoroda į I.20 langelį: nurodyti bendrą bruto svorį ir bendrą neto svorį.</w:t>
            </w:r>
          </w:p>
          <w:p w14:paraId="3385DBA8" w14:textId="77777777" w:rsidR="006F17DC" w:rsidRPr="006F17DC" w:rsidRDefault="006F17DC" w:rsidP="006F17DC">
            <w:pPr>
              <w:ind w:right="102"/>
              <w:jc w:val="both"/>
              <w:rPr>
                <w:rFonts w:asciiTheme="minorHAnsi" w:hAnsiTheme="minorHAnsi" w:cstheme="minorHAnsi"/>
                <w:b/>
                <w:sz w:val="10"/>
                <w:szCs w:val="10"/>
                <w:lang w:val="bs-Latn-BA"/>
              </w:rPr>
            </w:pPr>
          </w:p>
          <w:p w14:paraId="3385DBA9" w14:textId="660D2A28" w:rsidR="006F17DC" w:rsidRDefault="006F17DC" w:rsidP="006F17DC">
            <w:pPr>
              <w:rPr>
                <w:rFonts w:asciiTheme="minorHAnsi" w:hAnsiTheme="minorHAnsi" w:cstheme="minorHAnsi"/>
                <w:sz w:val="10"/>
                <w:szCs w:val="10"/>
              </w:rPr>
            </w:pPr>
            <w:r>
              <w:rPr>
                <w:rFonts w:asciiTheme="minorHAnsi" w:hAnsiTheme="minorHAnsi" w:cstheme="minorHAnsi"/>
                <w:sz w:val="10"/>
                <w:szCs w:val="10"/>
              </w:rPr>
              <w:t>-</w:t>
            </w:r>
            <w:r w:rsidRPr="00E90389">
              <w:rPr>
                <w:rFonts w:asciiTheme="minorHAnsi" w:hAnsiTheme="minorHAnsi" w:cstheme="minorHAnsi"/>
                <w:sz w:val="10"/>
                <w:szCs w:val="10"/>
              </w:rPr>
              <w:t>Rubrika broj I.23: za kontejnere ili kutije, broj kontejnera ili broj plombe (ukoliko je primjenjljivo) mora biti naveden./ Box reference I.23: for containers or boxes, the container number and the seal number (if applicable) must be included.</w:t>
            </w:r>
            <w:r w:rsidR="006E1830">
              <w:rPr>
                <w:rFonts w:asciiTheme="minorHAnsi" w:hAnsiTheme="minorHAnsi" w:cstheme="minorHAnsi"/>
                <w:sz w:val="10"/>
                <w:szCs w:val="10"/>
              </w:rPr>
              <w:t xml:space="preserve">/ </w:t>
            </w:r>
            <w:r w:rsidR="006E1830" w:rsidRPr="006E1830">
              <w:rPr>
                <w:rFonts w:asciiTheme="minorHAnsi" w:hAnsiTheme="minorHAnsi" w:cstheme="minorHAnsi"/>
                <w:b/>
                <w:bCs/>
                <w:i/>
                <w:iCs/>
                <w:sz w:val="10"/>
                <w:szCs w:val="10"/>
              </w:rPr>
              <w:t>Nuoroda į I.23 langelį: konteinerių arba dėžių atveju turi būti nurodytas konteinerio numeris ir plombos numeris (jei taikoma).</w:t>
            </w:r>
          </w:p>
          <w:p w14:paraId="3385DBAA" w14:textId="77777777" w:rsidR="006F17DC" w:rsidRPr="006F17DC" w:rsidRDefault="006F17DC" w:rsidP="006F17DC">
            <w:pPr>
              <w:rPr>
                <w:rFonts w:asciiTheme="minorHAnsi" w:hAnsiTheme="minorHAnsi" w:cstheme="minorHAnsi"/>
                <w:b/>
                <w:sz w:val="10"/>
                <w:szCs w:val="10"/>
                <w:lang w:val="bs-Latn-BA"/>
              </w:rPr>
            </w:pPr>
          </w:p>
          <w:p w14:paraId="3385DBAB" w14:textId="6540F073" w:rsidR="006F17DC" w:rsidRPr="006E1830" w:rsidRDefault="006F17DC" w:rsidP="006F17DC">
            <w:pPr>
              <w:ind w:right="102"/>
              <w:jc w:val="both"/>
              <w:rPr>
                <w:rFonts w:asciiTheme="minorHAnsi" w:hAnsiTheme="minorHAnsi" w:cstheme="minorHAnsi"/>
                <w:b/>
                <w:bCs/>
                <w:i/>
                <w:iCs/>
                <w:sz w:val="10"/>
                <w:szCs w:val="10"/>
                <w:lang w:val="bs-Latn-BA"/>
              </w:rPr>
            </w:pPr>
            <w:r>
              <w:rPr>
                <w:rFonts w:asciiTheme="minorHAnsi" w:hAnsiTheme="minorHAnsi" w:cstheme="minorHAnsi"/>
                <w:sz w:val="10"/>
                <w:szCs w:val="10"/>
              </w:rPr>
              <w:t>-</w:t>
            </w:r>
            <w:r w:rsidRPr="00E90389">
              <w:rPr>
                <w:rFonts w:asciiTheme="minorHAnsi" w:hAnsiTheme="minorHAnsi" w:cstheme="minorHAnsi"/>
                <w:sz w:val="10"/>
                <w:szCs w:val="10"/>
              </w:rPr>
              <w:t>Rubrika broj I.28: obejkat za proizvodnju: unijeti naziv i broj odobrenja ukoliko postoji za objekat koji se bavi proizvodnjom kompozitnih proizvoda. Vrsta pošiljke: u slučaju da pošiljka sadrži mesnu komponentu, prerađene želuce, mjehure i crijeva upisati ‘mesni proizvod’‘prerađeni želuci’‘mjehuri’ ‘crijeva’. u slučaju kompozitnih proizvoda koji sadrže mlijeko upisati ‘mliječni proizvodi’. u slučaju kompozitnih proizvoda koji sadrže riblje proizvode navesti ili iz agrikulture ili porijeklo iz divljune. U slučaju kompozitnih proizvoda koji sadrže proizvode od jaja navesti postotak jaja./ box reference I.28: manufacturing plant: insert the name and approval number if available of the establishments of production of the composite product(s). Nature of commodity: in case of composite products containing meat products, treated stomachs, bladders and intestines indicate ‘meat product’, ‘treated stomachs’, ‘bladders’ or ‘intestines’. In case of composite product containing dairy products indicate ‘dairy product’. In case of composite product containing processed fishery products specify whether aquaculture or wild origin. In case of composite product containing egg products specify the egg content percentage.</w:t>
            </w:r>
            <w:r w:rsidR="006E1830">
              <w:rPr>
                <w:rFonts w:asciiTheme="minorHAnsi" w:hAnsiTheme="minorHAnsi" w:cstheme="minorHAnsi"/>
                <w:sz w:val="10"/>
                <w:szCs w:val="10"/>
              </w:rPr>
              <w:t xml:space="preserve"> / </w:t>
            </w:r>
            <w:r w:rsidR="006E1830" w:rsidRPr="006E1830">
              <w:rPr>
                <w:rFonts w:asciiTheme="minorHAnsi" w:hAnsiTheme="minorHAnsi" w:cstheme="minorHAnsi"/>
                <w:b/>
                <w:bCs/>
                <w:i/>
                <w:iCs/>
                <w:sz w:val="10"/>
                <w:szCs w:val="10"/>
              </w:rPr>
              <w:t>Nuoroda į I.28 langelį: gamybos įmonė: įrašyti sudėtinį (-ius) produktą (-us) gaminančios įmonės pavadinimą ir patvirtinimo numerį, jei yra. Prekės pobūdis: jei sudėtiniai produktai turi mėsos produktų, apdoroti skrandžiai, šlapimo pūslės ir žarnos nurodomi „mėsos gaminys“, „apdoroti skrandžiai“, „pūslės“ arba „žarnos“. Jei sudėtinis produktas turi pieno produktų, nurodykite „pieno produktas“. Jei tai sudėtinis produktas, kurio sudėtyje yra perdirbtų žuvininkystės produktų, nurodykite, ar jie yra akvakultūros, ar laukinės kilmės. Jei sudėtinis produktas turi kiaušinių produktų, nurodykite kiaušinių kiekį procentais.</w:t>
            </w:r>
          </w:p>
          <w:p w14:paraId="3385DBAC" w14:textId="77777777" w:rsidR="006F17DC" w:rsidRDefault="006F17DC" w:rsidP="006F17DC">
            <w:pPr>
              <w:jc w:val="both"/>
              <w:rPr>
                <w:rFonts w:ascii="StobiSerif Regular" w:hAnsi="StobiSerif Regular"/>
                <w:b/>
                <w:bCs/>
                <w:i/>
                <w:iCs/>
                <w:sz w:val="12"/>
                <w:szCs w:val="12"/>
                <w:lang w:val="bs-Latn-BA"/>
              </w:rPr>
            </w:pPr>
          </w:p>
          <w:p w14:paraId="7EF26FA2" w14:textId="77777777" w:rsidR="00471BA3" w:rsidRDefault="00471BA3" w:rsidP="006F17DC">
            <w:pPr>
              <w:jc w:val="both"/>
              <w:rPr>
                <w:rFonts w:ascii="StobiSerif Regular" w:hAnsi="StobiSerif Regular"/>
                <w:b/>
                <w:bCs/>
                <w:i/>
                <w:iCs/>
                <w:sz w:val="12"/>
                <w:szCs w:val="12"/>
                <w:lang w:val="bs-Latn-BA"/>
              </w:rPr>
            </w:pPr>
          </w:p>
          <w:p w14:paraId="3568EA20" w14:textId="77777777" w:rsidR="00471BA3" w:rsidRDefault="00471BA3" w:rsidP="006F17DC">
            <w:pPr>
              <w:jc w:val="both"/>
              <w:rPr>
                <w:rFonts w:ascii="StobiSerif Regular" w:hAnsi="StobiSerif Regular"/>
                <w:b/>
                <w:bCs/>
                <w:i/>
                <w:iCs/>
                <w:sz w:val="12"/>
                <w:szCs w:val="12"/>
                <w:lang w:val="bs-Latn-BA"/>
              </w:rPr>
            </w:pPr>
          </w:p>
          <w:p w14:paraId="5B70B8EA" w14:textId="77777777" w:rsidR="00CF3629" w:rsidRDefault="00CF3629" w:rsidP="006F17DC">
            <w:pPr>
              <w:jc w:val="both"/>
              <w:rPr>
                <w:rFonts w:ascii="StobiSerif Regular" w:hAnsi="StobiSerif Regular"/>
                <w:b/>
                <w:bCs/>
                <w:i/>
                <w:iCs/>
                <w:sz w:val="12"/>
                <w:szCs w:val="12"/>
                <w:lang w:val="bs-Latn-BA"/>
              </w:rPr>
            </w:pPr>
          </w:p>
          <w:p w14:paraId="2B255AAD" w14:textId="77777777" w:rsidR="00CF3629" w:rsidRPr="006E1830" w:rsidRDefault="00CF3629" w:rsidP="006F17DC">
            <w:pPr>
              <w:jc w:val="both"/>
              <w:rPr>
                <w:rFonts w:ascii="StobiSerif Regular" w:hAnsi="StobiSerif Regular"/>
                <w:b/>
                <w:bCs/>
                <w:i/>
                <w:iCs/>
                <w:sz w:val="12"/>
                <w:szCs w:val="12"/>
                <w:lang w:val="bs-Latn-BA"/>
              </w:rPr>
            </w:pPr>
          </w:p>
          <w:p w14:paraId="3385DBAD" w14:textId="06EDE510" w:rsidR="006F17DC" w:rsidRPr="006F17DC" w:rsidRDefault="006F17DC" w:rsidP="006F17DC">
            <w:pPr>
              <w:jc w:val="both"/>
              <w:rPr>
                <w:rFonts w:asciiTheme="minorHAnsi" w:hAnsiTheme="minorHAnsi" w:cstheme="minorHAnsi"/>
                <w:sz w:val="12"/>
                <w:szCs w:val="12"/>
                <w:lang w:val="bs-Latn-BA"/>
              </w:rPr>
            </w:pPr>
            <w:r w:rsidRPr="00874AD9">
              <w:rPr>
                <w:rFonts w:asciiTheme="minorHAnsi" w:hAnsiTheme="minorHAnsi" w:cstheme="minorHAnsi"/>
                <w:sz w:val="12"/>
                <w:szCs w:val="12"/>
              </w:rPr>
              <w:t>Dio II:/ Part II:</w:t>
            </w:r>
            <w:r w:rsidR="006E1830">
              <w:rPr>
                <w:rFonts w:asciiTheme="minorHAnsi" w:hAnsiTheme="minorHAnsi" w:cstheme="minorHAnsi"/>
                <w:sz w:val="12"/>
                <w:szCs w:val="12"/>
              </w:rPr>
              <w:t xml:space="preserve"> / </w:t>
            </w:r>
            <w:r w:rsidR="006E1830" w:rsidRPr="006E1830">
              <w:rPr>
                <w:rFonts w:asciiTheme="minorHAnsi" w:hAnsiTheme="minorHAnsi" w:cstheme="minorHAnsi"/>
                <w:b/>
                <w:bCs/>
                <w:i/>
                <w:iCs/>
                <w:sz w:val="12"/>
                <w:szCs w:val="12"/>
              </w:rPr>
              <w:t>Antra dalis:</w:t>
            </w:r>
          </w:p>
          <w:p w14:paraId="3385DBAE" w14:textId="121E8B3A" w:rsidR="006F17DC" w:rsidRDefault="006F17DC" w:rsidP="006F17DC">
            <w:pPr>
              <w:ind w:left="334" w:hanging="334"/>
              <w:rPr>
                <w:rFonts w:asciiTheme="minorHAnsi" w:hAnsiTheme="minorHAnsi" w:cstheme="minorHAnsi"/>
                <w:sz w:val="10"/>
                <w:szCs w:val="10"/>
              </w:rPr>
            </w:pPr>
            <w:r w:rsidRPr="006F17DC">
              <w:rPr>
                <w:rFonts w:asciiTheme="minorHAnsi" w:hAnsiTheme="minorHAnsi" w:cstheme="minorHAnsi"/>
                <w:sz w:val="14"/>
                <w:szCs w:val="14"/>
              </w:rPr>
              <w:lastRenderedPageBreak/>
              <w:t>(</w:t>
            </w:r>
            <w:r w:rsidRPr="006F17DC">
              <w:rPr>
                <w:rFonts w:asciiTheme="minorHAnsi" w:hAnsiTheme="minorHAnsi" w:cstheme="minorHAnsi"/>
                <w:sz w:val="14"/>
                <w:szCs w:val="14"/>
                <w:vertAlign w:val="superscript"/>
              </w:rPr>
              <w:t>1</w:t>
            </w:r>
            <w:r w:rsidRPr="006F17DC">
              <w:rPr>
                <w:rFonts w:asciiTheme="minorHAnsi" w:hAnsiTheme="minorHAnsi" w:cstheme="minorHAnsi"/>
                <w:sz w:val="14"/>
                <w:szCs w:val="14"/>
              </w:rPr>
              <w:t>)</w:t>
            </w:r>
            <w:r>
              <w:rPr>
                <w:rFonts w:asciiTheme="minorHAnsi" w:hAnsiTheme="minorHAnsi" w:cstheme="minorHAnsi"/>
                <w:sz w:val="10"/>
                <w:szCs w:val="10"/>
              </w:rPr>
              <w:t xml:space="preserve"> </w:t>
            </w:r>
            <w:r w:rsidRPr="00E90389">
              <w:rPr>
                <w:rFonts w:asciiTheme="minorHAnsi" w:hAnsiTheme="minorHAnsi" w:cstheme="minorHAnsi"/>
                <w:sz w:val="10"/>
                <w:szCs w:val="10"/>
              </w:rPr>
              <w:t>Precrtati nepotrebno./ Keep as appropriate.</w:t>
            </w:r>
            <w:r w:rsidR="007F3272">
              <w:rPr>
                <w:rFonts w:asciiTheme="minorHAnsi" w:hAnsiTheme="minorHAnsi" w:cstheme="minorHAnsi"/>
                <w:sz w:val="10"/>
                <w:szCs w:val="10"/>
              </w:rPr>
              <w:t xml:space="preserve">/ </w:t>
            </w:r>
            <w:r w:rsidR="00C41B29" w:rsidRPr="00C41B29">
              <w:rPr>
                <w:rFonts w:asciiTheme="minorHAnsi" w:hAnsiTheme="minorHAnsi" w:cstheme="minorHAnsi"/>
                <w:b/>
                <w:bCs/>
                <w:i/>
                <w:iCs/>
                <w:sz w:val="10"/>
                <w:szCs w:val="10"/>
              </w:rPr>
              <w:t>Palikti tinkamą variantą.</w:t>
            </w:r>
          </w:p>
          <w:p w14:paraId="3385DBAF" w14:textId="77777777" w:rsidR="006F17DC" w:rsidRDefault="006F17DC" w:rsidP="006F17DC">
            <w:pPr>
              <w:ind w:left="334" w:hanging="334"/>
              <w:rPr>
                <w:rFonts w:asciiTheme="minorHAnsi" w:hAnsiTheme="minorHAnsi" w:cstheme="minorHAnsi"/>
                <w:sz w:val="10"/>
                <w:szCs w:val="10"/>
              </w:rPr>
            </w:pPr>
          </w:p>
          <w:p w14:paraId="3385DBB2" w14:textId="713E89F7" w:rsidR="00E27825" w:rsidRDefault="006F17DC" w:rsidP="005248AC">
            <w:pPr>
              <w:rPr>
                <w:rFonts w:asciiTheme="minorHAnsi" w:hAnsiTheme="minorHAnsi" w:cstheme="minorHAnsi"/>
                <w:b/>
                <w:sz w:val="12"/>
                <w:szCs w:val="12"/>
                <w:lang w:val="bs-Latn-BA"/>
              </w:rPr>
            </w:pPr>
            <w:r w:rsidRPr="00FE7F83">
              <w:rPr>
                <w:rFonts w:asciiTheme="minorHAnsi" w:hAnsiTheme="minorHAnsi" w:cstheme="minorHAnsi"/>
                <w:sz w:val="10"/>
                <w:szCs w:val="10"/>
              </w:rPr>
              <w:t>Boja potpisa se mora razlikovati od boje teksta. Isto pravilo se odnosi i na boju pečata ili vodenog žiga./ The colour of the signature shall be different to that of the printing. The same rule applies to stamps other than those embossed or watermark.</w:t>
            </w:r>
            <w:r w:rsidR="00755D6F">
              <w:rPr>
                <w:rFonts w:asciiTheme="minorHAnsi" w:hAnsiTheme="minorHAnsi" w:cstheme="minorHAnsi"/>
                <w:sz w:val="10"/>
                <w:szCs w:val="10"/>
              </w:rPr>
              <w:t xml:space="preserve">/ </w:t>
            </w:r>
            <w:r w:rsidR="00755D6F" w:rsidRPr="00755D6F">
              <w:rPr>
                <w:rFonts w:asciiTheme="minorHAnsi" w:hAnsiTheme="minorHAnsi" w:cstheme="minorHAnsi"/>
                <w:b/>
                <w:bCs/>
                <w:i/>
                <w:iCs/>
                <w:sz w:val="10"/>
                <w:szCs w:val="10"/>
              </w:rPr>
              <w:t>Parašo spalva turi skirtis nuo spaudos spalvos. Ta pati taisyklė taikoma antspaudams, išskyrus reljefinius arba vandens ženklus.</w:t>
            </w:r>
          </w:p>
        </w:tc>
      </w:tr>
      <w:tr w:rsidR="008066D3" w14:paraId="3385DBC2" w14:textId="77777777" w:rsidTr="008066D3">
        <w:tc>
          <w:tcPr>
            <w:tcW w:w="10349" w:type="dxa"/>
            <w:gridSpan w:val="2"/>
            <w:tcBorders>
              <w:top w:val="single" w:sz="4" w:space="0" w:color="auto"/>
              <w:left w:val="single" w:sz="4" w:space="0" w:color="auto"/>
              <w:bottom w:val="single" w:sz="4" w:space="0" w:color="auto"/>
              <w:right w:val="single" w:sz="4" w:space="0" w:color="auto"/>
            </w:tcBorders>
          </w:tcPr>
          <w:p w14:paraId="3385DBB4" w14:textId="16A367F5" w:rsidR="008066D3" w:rsidRPr="008066D3" w:rsidRDefault="008066D3" w:rsidP="008066D3">
            <w:pPr>
              <w:rPr>
                <w:rFonts w:asciiTheme="minorHAnsi" w:hAnsiTheme="minorHAnsi" w:cstheme="minorHAnsi"/>
                <w:b/>
                <w:sz w:val="12"/>
                <w:szCs w:val="12"/>
                <w:lang w:val="bs-Latn-BA"/>
              </w:rPr>
            </w:pPr>
            <w:r w:rsidRPr="00E45594">
              <w:rPr>
                <w:rFonts w:asciiTheme="minorHAnsi" w:hAnsiTheme="minorHAnsi" w:cstheme="minorHAnsi"/>
                <w:b/>
                <w:sz w:val="12"/>
                <w:szCs w:val="12"/>
              </w:rPr>
              <w:lastRenderedPageBreak/>
              <w:t>Službeni veterinar ili inspektor / Official veterinarian/Official inspector/</w:t>
            </w:r>
            <w:r w:rsidR="00755D6F">
              <w:rPr>
                <w:rFonts w:asciiTheme="minorHAnsi" w:hAnsiTheme="minorHAnsi" w:cstheme="minorHAnsi"/>
                <w:b/>
                <w:sz w:val="12"/>
                <w:szCs w:val="12"/>
              </w:rPr>
              <w:t xml:space="preserve"> </w:t>
            </w:r>
            <w:r w:rsidR="00C41B29">
              <w:rPr>
                <w:rFonts w:asciiTheme="minorHAnsi" w:hAnsiTheme="minorHAnsi" w:cstheme="minorHAnsi"/>
                <w:b/>
                <w:i/>
                <w:iCs/>
                <w:sz w:val="12"/>
                <w:szCs w:val="12"/>
              </w:rPr>
              <w:t>Valstybinis v</w:t>
            </w:r>
            <w:r w:rsidR="00755D6F" w:rsidRPr="00C41B29">
              <w:rPr>
                <w:rFonts w:asciiTheme="minorHAnsi" w:hAnsiTheme="minorHAnsi" w:cstheme="minorHAnsi"/>
                <w:b/>
                <w:i/>
                <w:iCs/>
                <w:sz w:val="12"/>
                <w:szCs w:val="12"/>
              </w:rPr>
              <w:t>eterinarijos inspektorius</w:t>
            </w:r>
          </w:p>
          <w:p w14:paraId="3385DBB5" w14:textId="77777777" w:rsidR="008066D3" w:rsidRPr="00E45594" w:rsidRDefault="008066D3" w:rsidP="008066D3">
            <w:pPr>
              <w:rPr>
                <w:rFonts w:asciiTheme="minorHAnsi" w:hAnsiTheme="minorHAnsi" w:cstheme="minorHAnsi"/>
                <w:b/>
                <w:sz w:val="12"/>
                <w:szCs w:val="12"/>
              </w:rPr>
            </w:pPr>
          </w:p>
          <w:p w14:paraId="3385DBB6" w14:textId="1204F845" w:rsidR="008066D3" w:rsidRPr="008066D3" w:rsidRDefault="008066D3" w:rsidP="008066D3">
            <w:pPr>
              <w:rPr>
                <w:rFonts w:asciiTheme="minorHAnsi" w:hAnsiTheme="minorHAnsi" w:cstheme="minorHAnsi"/>
                <w:b/>
                <w:sz w:val="12"/>
                <w:szCs w:val="12"/>
                <w:lang w:val="bs-Latn-BA"/>
              </w:rPr>
            </w:pPr>
            <w:r w:rsidRPr="00E45594">
              <w:rPr>
                <w:rFonts w:asciiTheme="minorHAnsi" w:hAnsiTheme="minorHAnsi" w:cstheme="minorHAnsi"/>
                <w:b/>
                <w:sz w:val="12"/>
                <w:szCs w:val="12"/>
              </w:rPr>
              <w:t>Ime (štampanim slovima)/ Name (in capital letters):</w:t>
            </w:r>
            <w:r w:rsidRPr="00E45594">
              <w:rPr>
                <w:rFonts w:asciiTheme="minorHAnsi" w:hAnsiTheme="minorHAnsi" w:cstheme="minorHAnsi"/>
                <w:b/>
                <w:sz w:val="12"/>
                <w:szCs w:val="12"/>
                <w:lang w:val="mk-MK"/>
              </w:rPr>
              <w:t xml:space="preserve">/ </w:t>
            </w:r>
            <w:r>
              <w:rPr>
                <w:rFonts w:asciiTheme="minorHAnsi" w:hAnsiTheme="minorHAnsi" w:cstheme="minorHAnsi"/>
                <w:b/>
                <w:sz w:val="12"/>
                <w:szCs w:val="12"/>
                <w:lang w:val="bs-Latn-BA"/>
              </w:rPr>
              <w:t xml:space="preserve"> </w:t>
            </w:r>
            <w:r w:rsidR="00755D6F" w:rsidRPr="00C41B29">
              <w:rPr>
                <w:rFonts w:asciiTheme="minorHAnsi" w:hAnsiTheme="minorHAnsi" w:cstheme="minorHAnsi"/>
                <w:b/>
                <w:i/>
                <w:iCs/>
                <w:sz w:val="12"/>
                <w:szCs w:val="12"/>
                <w:lang w:val="bs-Latn-BA"/>
              </w:rPr>
              <w:t>Vardas</w:t>
            </w:r>
            <w:r w:rsidR="00C41B29">
              <w:rPr>
                <w:rFonts w:asciiTheme="minorHAnsi" w:hAnsiTheme="minorHAnsi" w:cstheme="minorHAnsi"/>
                <w:b/>
                <w:i/>
                <w:iCs/>
                <w:sz w:val="12"/>
                <w:szCs w:val="12"/>
                <w:lang w:val="bs-Latn-BA"/>
              </w:rPr>
              <w:t xml:space="preserve"> ir pavardė</w:t>
            </w:r>
            <w:r w:rsidR="00FF7BEF" w:rsidRPr="00C41B29">
              <w:rPr>
                <w:rFonts w:asciiTheme="minorHAnsi" w:hAnsiTheme="minorHAnsi" w:cstheme="minorHAnsi"/>
                <w:b/>
                <w:i/>
                <w:iCs/>
                <w:sz w:val="12"/>
                <w:szCs w:val="12"/>
                <w:lang w:val="bs-Latn-BA"/>
              </w:rPr>
              <w:t xml:space="preserve"> (didžiosiomis raidėmis)</w:t>
            </w:r>
            <w:r w:rsidRPr="00C41B29">
              <w:rPr>
                <w:rFonts w:asciiTheme="minorHAnsi" w:hAnsiTheme="minorHAnsi" w:cstheme="minorHAnsi"/>
                <w:b/>
                <w:i/>
                <w:iCs/>
                <w:sz w:val="12"/>
                <w:szCs w:val="12"/>
                <w:lang w:val="bs-Latn-BA"/>
              </w:rPr>
              <w:t xml:space="preserve">                       </w:t>
            </w:r>
            <w:r w:rsidR="00C32006">
              <w:rPr>
                <w:rFonts w:asciiTheme="minorHAnsi" w:hAnsiTheme="minorHAnsi" w:cstheme="minorHAnsi"/>
                <w:b/>
                <w:i/>
                <w:iCs/>
                <w:sz w:val="12"/>
                <w:szCs w:val="12"/>
                <w:lang w:val="bs-Latn-BA"/>
              </w:rPr>
              <w:t xml:space="preserve"> </w:t>
            </w:r>
            <w:r w:rsidRPr="00C41B29">
              <w:rPr>
                <w:rFonts w:asciiTheme="minorHAnsi" w:hAnsiTheme="minorHAnsi" w:cstheme="minorHAnsi"/>
                <w:b/>
                <w:i/>
                <w:iCs/>
                <w:sz w:val="12"/>
                <w:szCs w:val="12"/>
                <w:lang w:val="bs-Latn-BA"/>
              </w:rPr>
              <w:t xml:space="preserve">                      </w:t>
            </w:r>
            <w:r w:rsidRPr="00E45594">
              <w:rPr>
                <w:rFonts w:asciiTheme="minorHAnsi" w:hAnsiTheme="minorHAnsi" w:cstheme="minorHAnsi"/>
                <w:b/>
                <w:sz w:val="12"/>
                <w:szCs w:val="12"/>
              </w:rPr>
              <w:t>Kvalifikacija i titula:/Qualification and title:</w:t>
            </w:r>
            <w:r w:rsidR="00FF7BEF">
              <w:rPr>
                <w:rFonts w:asciiTheme="minorHAnsi" w:hAnsiTheme="minorHAnsi" w:cstheme="minorHAnsi"/>
                <w:b/>
                <w:sz w:val="12"/>
                <w:szCs w:val="12"/>
              </w:rPr>
              <w:t xml:space="preserve">/ </w:t>
            </w:r>
            <w:r w:rsidR="00FF7BEF" w:rsidRPr="00C32006">
              <w:rPr>
                <w:rFonts w:asciiTheme="minorHAnsi" w:hAnsiTheme="minorHAnsi" w:cstheme="minorHAnsi"/>
                <w:b/>
                <w:i/>
                <w:iCs/>
                <w:sz w:val="12"/>
                <w:szCs w:val="12"/>
              </w:rPr>
              <w:t xml:space="preserve">Pareigos </w:t>
            </w:r>
          </w:p>
          <w:p w14:paraId="3385DBB7" w14:textId="77777777" w:rsidR="008066D3" w:rsidRPr="00E45594" w:rsidRDefault="008066D3" w:rsidP="008066D3">
            <w:pPr>
              <w:rPr>
                <w:rFonts w:asciiTheme="minorHAnsi" w:hAnsiTheme="minorHAnsi" w:cstheme="minorHAnsi"/>
                <w:b/>
                <w:sz w:val="12"/>
                <w:szCs w:val="12"/>
              </w:rPr>
            </w:pPr>
          </w:p>
          <w:p w14:paraId="3385DBB8" w14:textId="77777777" w:rsidR="008066D3" w:rsidRDefault="008066D3" w:rsidP="008066D3">
            <w:pPr>
              <w:rPr>
                <w:rFonts w:asciiTheme="minorHAnsi" w:hAnsiTheme="minorHAnsi" w:cstheme="minorHAnsi"/>
                <w:b/>
                <w:sz w:val="12"/>
                <w:szCs w:val="12"/>
              </w:rPr>
            </w:pPr>
          </w:p>
          <w:p w14:paraId="3385DBB9" w14:textId="77777777" w:rsidR="008066D3" w:rsidRPr="00E45594" w:rsidRDefault="008066D3" w:rsidP="008066D3">
            <w:pPr>
              <w:rPr>
                <w:rFonts w:asciiTheme="minorHAnsi" w:hAnsiTheme="minorHAnsi" w:cstheme="minorHAnsi"/>
                <w:b/>
                <w:sz w:val="12"/>
                <w:szCs w:val="12"/>
              </w:rPr>
            </w:pPr>
          </w:p>
          <w:p w14:paraId="3385DBBA" w14:textId="3C70AA99" w:rsidR="008066D3" w:rsidRPr="008066D3" w:rsidRDefault="008066D3" w:rsidP="008066D3">
            <w:pPr>
              <w:rPr>
                <w:rFonts w:asciiTheme="minorHAnsi" w:hAnsiTheme="minorHAnsi" w:cstheme="minorHAnsi"/>
                <w:b/>
                <w:sz w:val="12"/>
                <w:szCs w:val="12"/>
                <w:lang w:val="bs-Latn-BA"/>
              </w:rPr>
            </w:pPr>
            <w:r w:rsidRPr="00E45594">
              <w:rPr>
                <w:rFonts w:asciiTheme="minorHAnsi" w:hAnsiTheme="minorHAnsi" w:cstheme="minorHAnsi"/>
                <w:b/>
                <w:sz w:val="12"/>
                <w:szCs w:val="12"/>
              </w:rPr>
              <w:t>Datum:/Date:</w:t>
            </w:r>
            <w:r>
              <w:rPr>
                <w:rFonts w:asciiTheme="minorHAnsi" w:hAnsiTheme="minorHAnsi" w:cstheme="minorHAnsi"/>
                <w:b/>
                <w:sz w:val="12"/>
                <w:szCs w:val="12"/>
                <w:lang w:val="bs-Latn-BA"/>
              </w:rPr>
              <w:t xml:space="preserve"> </w:t>
            </w:r>
            <w:r w:rsidR="00FF7BEF">
              <w:rPr>
                <w:rFonts w:asciiTheme="minorHAnsi" w:hAnsiTheme="minorHAnsi" w:cstheme="minorHAnsi"/>
                <w:b/>
                <w:sz w:val="12"/>
                <w:szCs w:val="12"/>
                <w:lang w:val="bs-Latn-BA"/>
              </w:rPr>
              <w:t xml:space="preserve">/ </w:t>
            </w:r>
            <w:r w:rsidR="00FF7BEF" w:rsidRPr="00C41B29">
              <w:rPr>
                <w:rFonts w:asciiTheme="minorHAnsi" w:hAnsiTheme="minorHAnsi" w:cstheme="minorHAnsi"/>
                <w:b/>
                <w:i/>
                <w:iCs/>
                <w:sz w:val="12"/>
                <w:szCs w:val="12"/>
                <w:lang w:val="bs-Latn-BA"/>
              </w:rPr>
              <w:t>Data:</w:t>
            </w:r>
            <w:r w:rsidRPr="00C41B29">
              <w:rPr>
                <w:rFonts w:asciiTheme="minorHAnsi" w:hAnsiTheme="minorHAnsi" w:cstheme="minorHAnsi"/>
                <w:b/>
                <w:i/>
                <w:iCs/>
                <w:sz w:val="12"/>
                <w:szCs w:val="12"/>
                <w:lang w:val="bs-Latn-BA"/>
              </w:rPr>
              <w:t xml:space="preserve">         </w:t>
            </w:r>
            <w:r w:rsidRPr="00C41B29">
              <w:rPr>
                <w:rFonts w:asciiTheme="minorHAnsi" w:hAnsiTheme="minorHAnsi" w:cstheme="minorHAnsi"/>
                <w:b/>
                <w:i/>
                <w:iCs/>
                <w:sz w:val="12"/>
                <w:szCs w:val="12"/>
              </w:rPr>
              <w:t xml:space="preserve">                                                                                                                                                                            </w:t>
            </w:r>
            <w:r w:rsidRPr="00E45594">
              <w:rPr>
                <w:rFonts w:asciiTheme="minorHAnsi" w:hAnsiTheme="minorHAnsi" w:cstheme="minorHAnsi"/>
                <w:b/>
                <w:sz w:val="12"/>
                <w:szCs w:val="12"/>
              </w:rPr>
              <w:t>Potpis:/Signature:</w:t>
            </w:r>
            <w:r w:rsidR="00FF7BEF">
              <w:rPr>
                <w:rFonts w:asciiTheme="minorHAnsi" w:hAnsiTheme="minorHAnsi" w:cstheme="minorHAnsi"/>
                <w:b/>
                <w:sz w:val="12"/>
                <w:szCs w:val="12"/>
              </w:rPr>
              <w:t xml:space="preserve">/ </w:t>
            </w:r>
            <w:r w:rsidR="00FF7BEF" w:rsidRPr="00C41B29">
              <w:rPr>
                <w:rFonts w:asciiTheme="minorHAnsi" w:hAnsiTheme="minorHAnsi" w:cstheme="minorHAnsi"/>
                <w:b/>
                <w:i/>
                <w:iCs/>
                <w:sz w:val="12"/>
                <w:szCs w:val="12"/>
              </w:rPr>
              <w:t>Parašas:</w:t>
            </w:r>
          </w:p>
          <w:p w14:paraId="3385DBBB" w14:textId="77777777" w:rsidR="008066D3" w:rsidRDefault="008066D3" w:rsidP="008066D3">
            <w:pPr>
              <w:rPr>
                <w:rFonts w:asciiTheme="minorHAnsi" w:hAnsiTheme="minorHAnsi" w:cstheme="minorHAnsi"/>
                <w:b/>
                <w:sz w:val="12"/>
                <w:szCs w:val="12"/>
              </w:rPr>
            </w:pPr>
          </w:p>
          <w:p w14:paraId="3385DBBC" w14:textId="77777777" w:rsidR="008066D3" w:rsidRPr="00E45594" w:rsidRDefault="008066D3" w:rsidP="008066D3">
            <w:pPr>
              <w:rPr>
                <w:rFonts w:asciiTheme="minorHAnsi" w:hAnsiTheme="minorHAnsi" w:cstheme="minorHAnsi"/>
                <w:b/>
                <w:sz w:val="12"/>
                <w:szCs w:val="12"/>
              </w:rPr>
            </w:pPr>
          </w:p>
          <w:p w14:paraId="3385DBBD" w14:textId="77777777" w:rsidR="008066D3" w:rsidRPr="00E45594" w:rsidRDefault="008066D3" w:rsidP="008066D3">
            <w:pPr>
              <w:rPr>
                <w:rFonts w:asciiTheme="minorHAnsi" w:hAnsiTheme="minorHAnsi" w:cstheme="minorHAnsi"/>
                <w:b/>
                <w:sz w:val="12"/>
                <w:szCs w:val="12"/>
              </w:rPr>
            </w:pPr>
          </w:p>
          <w:p w14:paraId="3385DBBE" w14:textId="607FC8CE" w:rsidR="008066D3" w:rsidRPr="008066D3" w:rsidRDefault="008066D3" w:rsidP="008066D3">
            <w:pPr>
              <w:rPr>
                <w:rFonts w:asciiTheme="minorHAnsi" w:hAnsiTheme="minorHAnsi" w:cstheme="minorHAnsi"/>
                <w:b/>
                <w:sz w:val="12"/>
                <w:szCs w:val="12"/>
                <w:lang w:val="bs-Latn-BA"/>
              </w:rPr>
            </w:pPr>
            <w:r w:rsidRPr="00E45594">
              <w:rPr>
                <w:rFonts w:asciiTheme="minorHAnsi" w:hAnsiTheme="minorHAnsi" w:cstheme="minorHAnsi"/>
                <w:b/>
                <w:sz w:val="12"/>
                <w:szCs w:val="12"/>
              </w:rPr>
              <w:t>Pečat: /Stamp:</w:t>
            </w:r>
            <w:r w:rsidR="00FF7BEF">
              <w:rPr>
                <w:rFonts w:asciiTheme="minorHAnsi" w:hAnsiTheme="minorHAnsi" w:cstheme="minorHAnsi"/>
                <w:b/>
                <w:sz w:val="12"/>
                <w:szCs w:val="12"/>
              </w:rPr>
              <w:t xml:space="preserve"> / </w:t>
            </w:r>
            <w:r w:rsidR="00FF7BEF" w:rsidRPr="00C41B29">
              <w:rPr>
                <w:rFonts w:asciiTheme="minorHAnsi" w:hAnsiTheme="minorHAnsi" w:cstheme="minorHAnsi"/>
                <w:b/>
                <w:i/>
                <w:iCs/>
                <w:sz w:val="12"/>
                <w:szCs w:val="12"/>
              </w:rPr>
              <w:t>Antspaudas:</w:t>
            </w:r>
          </w:p>
          <w:p w14:paraId="3385DBBF" w14:textId="77777777" w:rsidR="008066D3" w:rsidRDefault="008066D3" w:rsidP="00E27825">
            <w:pPr>
              <w:pStyle w:val="ListParagraph"/>
              <w:ind w:left="192" w:right="102" w:hanging="142"/>
              <w:jc w:val="both"/>
              <w:rPr>
                <w:rFonts w:asciiTheme="minorHAnsi" w:hAnsiTheme="minorHAnsi" w:cstheme="minorHAnsi"/>
                <w:sz w:val="12"/>
                <w:szCs w:val="12"/>
              </w:rPr>
            </w:pPr>
          </w:p>
          <w:p w14:paraId="3385DBC0" w14:textId="77777777" w:rsidR="008066D3" w:rsidRDefault="008066D3" w:rsidP="00E27825">
            <w:pPr>
              <w:pStyle w:val="ListParagraph"/>
              <w:ind w:left="192" w:right="102" w:hanging="142"/>
              <w:jc w:val="both"/>
              <w:rPr>
                <w:rFonts w:asciiTheme="minorHAnsi" w:hAnsiTheme="minorHAnsi" w:cstheme="minorHAnsi"/>
                <w:sz w:val="12"/>
                <w:szCs w:val="12"/>
              </w:rPr>
            </w:pPr>
          </w:p>
          <w:p w14:paraId="3385DBC1" w14:textId="77777777" w:rsidR="008066D3" w:rsidRDefault="008066D3" w:rsidP="00E27825">
            <w:pPr>
              <w:pStyle w:val="ListParagraph"/>
              <w:ind w:left="192" w:right="102" w:hanging="142"/>
              <w:jc w:val="both"/>
              <w:rPr>
                <w:rFonts w:asciiTheme="minorHAnsi" w:hAnsiTheme="minorHAnsi" w:cstheme="minorHAnsi"/>
                <w:sz w:val="12"/>
                <w:szCs w:val="12"/>
              </w:rPr>
            </w:pPr>
          </w:p>
        </w:tc>
      </w:tr>
    </w:tbl>
    <w:p w14:paraId="3385DBC3" w14:textId="77777777" w:rsidR="00E27825" w:rsidRPr="00E357C2" w:rsidRDefault="00E27825" w:rsidP="00926542">
      <w:pPr>
        <w:pStyle w:val="Default"/>
        <w:ind w:hanging="709"/>
        <w:rPr>
          <w:rFonts w:asciiTheme="minorHAnsi" w:hAnsiTheme="minorHAnsi" w:cstheme="minorHAnsi"/>
          <w:b/>
          <w:lang w:val="bs-Latn-BA"/>
        </w:rPr>
      </w:pPr>
    </w:p>
    <w:p w14:paraId="3385DBC4" w14:textId="77777777" w:rsidR="00E27825" w:rsidRDefault="00E27825" w:rsidP="00C7329C">
      <w:pPr>
        <w:ind w:firstLine="6946"/>
        <w:jc w:val="both"/>
        <w:rPr>
          <w:rFonts w:asciiTheme="minorHAnsi" w:hAnsiTheme="minorHAnsi" w:cstheme="minorHAnsi"/>
          <w:b/>
          <w:sz w:val="12"/>
          <w:szCs w:val="12"/>
        </w:rPr>
      </w:pPr>
    </w:p>
    <w:p w14:paraId="3385DBC5" w14:textId="77777777" w:rsidR="00E27825" w:rsidRDefault="00E27825" w:rsidP="00C7329C">
      <w:pPr>
        <w:ind w:firstLine="6946"/>
        <w:jc w:val="both"/>
        <w:rPr>
          <w:rFonts w:asciiTheme="minorHAnsi" w:hAnsiTheme="minorHAnsi" w:cstheme="minorHAnsi"/>
          <w:b/>
          <w:sz w:val="12"/>
          <w:szCs w:val="12"/>
        </w:rPr>
      </w:pPr>
    </w:p>
    <w:p w14:paraId="3385DBC6" w14:textId="77777777" w:rsidR="00926542" w:rsidRDefault="00926542" w:rsidP="00E45594"/>
    <w:sectPr w:rsidR="00926542" w:rsidSect="00562F37">
      <w:footerReference w:type="default" r:id="rId8"/>
      <w:pgSz w:w="11906" w:h="16838"/>
      <w:pgMar w:top="284" w:right="566" w:bottom="1134"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B207" w14:textId="77777777" w:rsidR="00B1115B" w:rsidRDefault="00B1115B" w:rsidP="002860C5">
      <w:r>
        <w:separator/>
      </w:r>
    </w:p>
  </w:endnote>
  <w:endnote w:type="continuationSeparator" w:id="0">
    <w:p w14:paraId="64A9442B" w14:textId="77777777" w:rsidR="00B1115B" w:rsidRDefault="00B1115B" w:rsidP="0028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8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0"/>
        <w:szCs w:val="10"/>
      </w:rPr>
      <w:id w:val="28366692"/>
      <w:docPartObj>
        <w:docPartGallery w:val="Page Numbers (Bottom of Page)"/>
        <w:docPartUnique/>
      </w:docPartObj>
    </w:sdtPr>
    <w:sdtEndPr/>
    <w:sdtContent>
      <w:sdt>
        <w:sdtPr>
          <w:rPr>
            <w:rFonts w:asciiTheme="minorHAnsi" w:hAnsiTheme="minorHAnsi" w:cstheme="minorHAnsi"/>
            <w:sz w:val="10"/>
            <w:szCs w:val="10"/>
          </w:rPr>
          <w:id w:val="565050523"/>
          <w:docPartObj>
            <w:docPartGallery w:val="Page Numbers (Top of Page)"/>
            <w:docPartUnique/>
          </w:docPartObj>
        </w:sdtPr>
        <w:sdtEndPr/>
        <w:sdtContent>
          <w:p w14:paraId="3385DBCE" w14:textId="77777777" w:rsidR="008066D3" w:rsidRPr="00FE7F83" w:rsidRDefault="008066D3">
            <w:pPr>
              <w:pStyle w:val="Footer"/>
              <w:jc w:val="right"/>
              <w:rPr>
                <w:rFonts w:asciiTheme="minorHAnsi" w:hAnsiTheme="minorHAnsi" w:cstheme="minorHAnsi"/>
                <w:sz w:val="10"/>
                <w:szCs w:val="10"/>
              </w:rPr>
            </w:pPr>
            <w:r w:rsidRPr="00FE7F83">
              <w:rPr>
                <w:rFonts w:asciiTheme="minorHAnsi" w:hAnsiTheme="minorHAnsi" w:cstheme="minorHAnsi"/>
                <w:sz w:val="10"/>
                <w:szCs w:val="10"/>
              </w:rPr>
              <w:t xml:space="preserve">Page </w:t>
            </w:r>
            <w:r w:rsidR="00745A0E" w:rsidRPr="00FE7F83">
              <w:rPr>
                <w:rFonts w:asciiTheme="minorHAnsi" w:hAnsiTheme="minorHAnsi" w:cstheme="minorHAnsi"/>
                <w:b/>
                <w:sz w:val="10"/>
                <w:szCs w:val="10"/>
              </w:rPr>
              <w:fldChar w:fldCharType="begin"/>
            </w:r>
            <w:r w:rsidRPr="00FE7F83">
              <w:rPr>
                <w:rFonts w:asciiTheme="minorHAnsi" w:hAnsiTheme="minorHAnsi" w:cstheme="minorHAnsi"/>
                <w:b/>
                <w:sz w:val="10"/>
                <w:szCs w:val="10"/>
              </w:rPr>
              <w:instrText xml:space="preserve"> PAGE </w:instrText>
            </w:r>
            <w:r w:rsidR="00745A0E" w:rsidRPr="00FE7F83">
              <w:rPr>
                <w:rFonts w:asciiTheme="minorHAnsi" w:hAnsiTheme="minorHAnsi" w:cstheme="minorHAnsi"/>
                <w:b/>
                <w:sz w:val="10"/>
                <w:szCs w:val="10"/>
              </w:rPr>
              <w:fldChar w:fldCharType="separate"/>
            </w:r>
            <w:r w:rsidR="00BA3488">
              <w:rPr>
                <w:rFonts w:asciiTheme="minorHAnsi" w:hAnsiTheme="minorHAnsi" w:cstheme="minorHAnsi"/>
                <w:b/>
                <w:noProof/>
                <w:sz w:val="10"/>
                <w:szCs w:val="10"/>
              </w:rPr>
              <w:t>5</w:t>
            </w:r>
            <w:r w:rsidR="00745A0E" w:rsidRPr="00FE7F83">
              <w:rPr>
                <w:rFonts w:asciiTheme="minorHAnsi" w:hAnsiTheme="minorHAnsi" w:cstheme="minorHAnsi"/>
                <w:b/>
                <w:sz w:val="10"/>
                <w:szCs w:val="10"/>
              </w:rPr>
              <w:fldChar w:fldCharType="end"/>
            </w:r>
            <w:r w:rsidRPr="00FE7F83">
              <w:rPr>
                <w:rFonts w:asciiTheme="minorHAnsi" w:hAnsiTheme="minorHAnsi" w:cstheme="minorHAnsi"/>
                <w:sz w:val="10"/>
                <w:szCs w:val="10"/>
              </w:rPr>
              <w:t xml:space="preserve"> of </w:t>
            </w:r>
            <w:r w:rsidR="00745A0E" w:rsidRPr="00FE7F83">
              <w:rPr>
                <w:rFonts w:asciiTheme="minorHAnsi" w:hAnsiTheme="minorHAnsi" w:cstheme="minorHAnsi"/>
                <w:b/>
                <w:sz w:val="10"/>
                <w:szCs w:val="10"/>
              </w:rPr>
              <w:fldChar w:fldCharType="begin"/>
            </w:r>
            <w:r w:rsidRPr="00FE7F83">
              <w:rPr>
                <w:rFonts w:asciiTheme="minorHAnsi" w:hAnsiTheme="minorHAnsi" w:cstheme="minorHAnsi"/>
                <w:b/>
                <w:sz w:val="10"/>
                <w:szCs w:val="10"/>
              </w:rPr>
              <w:instrText xml:space="preserve"> NUMPAGES  </w:instrText>
            </w:r>
            <w:r w:rsidR="00745A0E" w:rsidRPr="00FE7F83">
              <w:rPr>
                <w:rFonts w:asciiTheme="minorHAnsi" w:hAnsiTheme="minorHAnsi" w:cstheme="minorHAnsi"/>
                <w:b/>
                <w:sz w:val="10"/>
                <w:szCs w:val="10"/>
              </w:rPr>
              <w:fldChar w:fldCharType="separate"/>
            </w:r>
            <w:r w:rsidR="00BA3488">
              <w:rPr>
                <w:rFonts w:asciiTheme="minorHAnsi" w:hAnsiTheme="minorHAnsi" w:cstheme="minorHAnsi"/>
                <w:b/>
                <w:noProof/>
                <w:sz w:val="10"/>
                <w:szCs w:val="10"/>
              </w:rPr>
              <w:t>5</w:t>
            </w:r>
            <w:r w:rsidR="00745A0E" w:rsidRPr="00FE7F83">
              <w:rPr>
                <w:rFonts w:asciiTheme="minorHAnsi" w:hAnsiTheme="minorHAnsi" w:cstheme="minorHAnsi"/>
                <w:b/>
                <w:sz w:val="10"/>
                <w:szCs w:val="10"/>
              </w:rPr>
              <w:fldChar w:fldCharType="end"/>
            </w:r>
          </w:p>
        </w:sdtContent>
      </w:sdt>
    </w:sdtContent>
  </w:sdt>
  <w:p w14:paraId="3385DBCF" w14:textId="77777777" w:rsidR="008066D3" w:rsidRDefault="00806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6100" w14:textId="77777777" w:rsidR="00B1115B" w:rsidRDefault="00B1115B" w:rsidP="002860C5">
      <w:r>
        <w:separator/>
      </w:r>
    </w:p>
  </w:footnote>
  <w:footnote w:type="continuationSeparator" w:id="0">
    <w:p w14:paraId="763B1319" w14:textId="77777777" w:rsidR="00B1115B" w:rsidRDefault="00B1115B" w:rsidP="00286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6A9"/>
    <w:multiLevelType w:val="hybridMultilevel"/>
    <w:tmpl w:val="468A7DA4"/>
    <w:lvl w:ilvl="0" w:tplc="949CA9C6">
      <w:start w:val="1"/>
      <w:numFmt w:val="decimal"/>
      <w:lvlText w:val="(%1)"/>
      <w:lvlJc w:val="left"/>
      <w:pPr>
        <w:ind w:left="912" w:hanging="360"/>
      </w:pPr>
      <w:rPr>
        <w:rFonts w:asciiTheme="minorHAnsi" w:hAnsiTheme="minorHAnsi" w:cstheme="minorHAnsi" w:hint="default"/>
        <w:b w:val="0"/>
        <w:vertAlign w:val="superscript"/>
      </w:rPr>
    </w:lvl>
    <w:lvl w:ilvl="1" w:tplc="141A0019" w:tentative="1">
      <w:start w:val="1"/>
      <w:numFmt w:val="lowerLetter"/>
      <w:lvlText w:val="%2."/>
      <w:lvlJc w:val="left"/>
      <w:pPr>
        <w:ind w:left="1632" w:hanging="360"/>
      </w:pPr>
    </w:lvl>
    <w:lvl w:ilvl="2" w:tplc="141A001B" w:tentative="1">
      <w:start w:val="1"/>
      <w:numFmt w:val="lowerRoman"/>
      <w:lvlText w:val="%3."/>
      <w:lvlJc w:val="right"/>
      <w:pPr>
        <w:ind w:left="2352" w:hanging="180"/>
      </w:pPr>
    </w:lvl>
    <w:lvl w:ilvl="3" w:tplc="141A000F" w:tentative="1">
      <w:start w:val="1"/>
      <w:numFmt w:val="decimal"/>
      <w:lvlText w:val="%4."/>
      <w:lvlJc w:val="left"/>
      <w:pPr>
        <w:ind w:left="3072" w:hanging="360"/>
      </w:pPr>
    </w:lvl>
    <w:lvl w:ilvl="4" w:tplc="141A0019" w:tentative="1">
      <w:start w:val="1"/>
      <w:numFmt w:val="lowerLetter"/>
      <w:lvlText w:val="%5."/>
      <w:lvlJc w:val="left"/>
      <w:pPr>
        <w:ind w:left="3792" w:hanging="360"/>
      </w:pPr>
    </w:lvl>
    <w:lvl w:ilvl="5" w:tplc="141A001B" w:tentative="1">
      <w:start w:val="1"/>
      <w:numFmt w:val="lowerRoman"/>
      <w:lvlText w:val="%6."/>
      <w:lvlJc w:val="right"/>
      <w:pPr>
        <w:ind w:left="4512" w:hanging="180"/>
      </w:pPr>
    </w:lvl>
    <w:lvl w:ilvl="6" w:tplc="141A000F" w:tentative="1">
      <w:start w:val="1"/>
      <w:numFmt w:val="decimal"/>
      <w:lvlText w:val="%7."/>
      <w:lvlJc w:val="left"/>
      <w:pPr>
        <w:ind w:left="5232" w:hanging="360"/>
      </w:pPr>
    </w:lvl>
    <w:lvl w:ilvl="7" w:tplc="141A0019" w:tentative="1">
      <w:start w:val="1"/>
      <w:numFmt w:val="lowerLetter"/>
      <w:lvlText w:val="%8."/>
      <w:lvlJc w:val="left"/>
      <w:pPr>
        <w:ind w:left="5952" w:hanging="360"/>
      </w:pPr>
    </w:lvl>
    <w:lvl w:ilvl="8" w:tplc="141A001B" w:tentative="1">
      <w:start w:val="1"/>
      <w:numFmt w:val="lowerRoman"/>
      <w:lvlText w:val="%9."/>
      <w:lvlJc w:val="right"/>
      <w:pPr>
        <w:ind w:left="6672" w:hanging="180"/>
      </w:pPr>
    </w:lvl>
  </w:abstractNum>
  <w:abstractNum w:abstractNumId="1" w15:restartNumberingAfterBreak="0">
    <w:nsid w:val="081E1028"/>
    <w:multiLevelType w:val="hybridMultilevel"/>
    <w:tmpl w:val="6A0A6652"/>
    <w:lvl w:ilvl="0" w:tplc="B6BCF51C">
      <w:start w:val="1"/>
      <w:numFmt w:val="decimal"/>
      <w:lvlText w:val="(%1)"/>
      <w:lvlJc w:val="left"/>
      <w:pPr>
        <w:ind w:left="552" w:hanging="360"/>
      </w:pPr>
      <w:rPr>
        <w:rFonts w:hint="default"/>
        <w:vertAlign w:val="superscript"/>
      </w:rPr>
    </w:lvl>
    <w:lvl w:ilvl="1" w:tplc="141A0019" w:tentative="1">
      <w:start w:val="1"/>
      <w:numFmt w:val="lowerLetter"/>
      <w:lvlText w:val="%2."/>
      <w:lvlJc w:val="left"/>
      <w:pPr>
        <w:ind w:left="1272" w:hanging="360"/>
      </w:pPr>
    </w:lvl>
    <w:lvl w:ilvl="2" w:tplc="141A001B" w:tentative="1">
      <w:start w:val="1"/>
      <w:numFmt w:val="lowerRoman"/>
      <w:lvlText w:val="%3."/>
      <w:lvlJc w:val="right"/>
      <w:pPr>
        <w:ind w:left="1992" w:hanging="180"/>
      </w:pPr>
    </w:lvl>
    <w:lvl w:ilvl="3" w:tplc="141A000F" w:tentative="1">
      <w:start w:val="1"/>
      <w:numFmt w:val="decimal"/>
      <w:lvlText w:val="%4."/>
      <w:lvlJc w:val="left"/>
      <w:pPr>
        <w:ind w:left="2712" w:hanging="360"/>
      </w:pPr>
    </w:lvl>
    <w:lvl w:ilvl="4" w:tplc="141A0019" w:tentative="1">
      <w:start w:val="1"/>
      <w:numFmt w:val="lowerLetter"/>
      <w:lvlText w:val="%5."/>
      <w:lvlJc w:val="left"/>
      <w:pPr>
        <w:ind w:left="3432" w:hanging="360"/>
      </w:pPr>
    </w:lvl>
    <w:lvl w:ilvl="5" w:tplc="141A001B" w:tentative="1">
      <w:start w:val="1"/>
      <w:numFmt w:val="lowerRoman"/>
      <w:lvlText w:val="%6."/>
      <w:lvlJc w:val="right"/>
      <w:pPr>
        <w:ind w:left="4152" w:hanging="180"/>
      </w:pPr>
    </w:lvl>
    <w:lvl w:ilvl="6" w:tplc="141A000F" w:tentative="1">
      <w:start w:val="1"/>
      <w:numFmt w:val="decimal"/>
      <w:lvlText w:val="%7."/>
      <w:lvlJc w:val="left"/>
      <w:pPr>
        <w:ind w:left="4872" w:hanging="360"/>
      </w:pPr>
    </w:lvl>
    <w:lvl w:ilvl="7" w:tplc="141A0019" w:tentative="1">
      <w:start w:val="1"/>
      <w:numFmt w:val="lowerLetter"/>
      <w:lvlText w:val="%8."/>
      <w:lvlJc w:val="left"/>
      <w:pPr>
        <w:ind w:left="5592" w:hanging="360"/>
      </w:pPr>
    </w:lvl>
    <w:lvl w:ilvl="8" w:tplc="141A001B" w:tentative="1">
      <w:start w:val="1"/>
      <w:numFmt w:val="lowerRoman"/>
      <w:lvlText w:val="%9."/>
      <w:lvlJc w:val="right"/>
      <w:pPr>
        <w:ind w:left="6312" w:hanging="180"/>
      </w:pPr>
    </w:lvl>
  </w:abstractNum>
  <w:abstractNum w:abstractNumId="2" w15:restartNumberingAfterBreak="0">
    <w:nsid w:val="0F7C3737"/>
    <w:multiLevelType w:val="hybridMultilevel"/>
    <w:tmpl w:val="E7B24F3A"/>
    <w:lvl w:ilvl="0" w:tplc="CD2C89FE">
      <w:start w:val="1"/>
      <w:numFmt w:val="decimal"/>
      <w:lvlText w:val="(%1)"/>
      <w:lvlJc w:val="left"/>
      <w:pPr>
        <w:ind w:left="720" w:hanging="360"/>
      </w:pPr>
      <w:rPr>
        <w:rFonts w:asciiTheme="minorHAnsi" w:hAnsiTheme="minorHAnsi" w:cstheme="minorHAnsi" w:hint="default"/>
        <w:b w:val="0"/>
        <w:vertAlign w:val="superscrip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10B7FBB"/>
    <w:multiLevelType w:val="hybridMultilevel"/>
    <w:tmpl w:val="1040E77A"/>
    <w:lvl w:ilvl="0" w:tplc="B7F24AE2">
      <w:start w:val="1"/>
      <w:numFmt w:val="decimal"/>
      <w:lvlText w:val="(%1)"/>
      <w:lvlJc w:val="left"/>
      <w:pPr>
        <w:ind w:left="912" w:hanging="360"/>
      </w:pPr>
      <w:rPr>
        <w:rFonts w:hint="default"/>
        <w:vertAlign w:val="superscrip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8B57D7D"/>
    <w:multiLevelType w:val="hybridMultilevel"/>
    <w:tmpl w:val="774651BA"/>
    <w:lvl w:ilvl="0" w:tplc="AA922FA8">
      <w:start w:val="1"/>
      <w:numFmt w:val="lowerLetter"/>
      <w:lvlText w:val="%1)"/>
      <w:lvlJc w:val="left"/>
      <w:pPr>
        <w:ind w:left="410" w:hanging="360"/>
      </w:pPr>
      <w:rPr>
        <w:rFonts w:asciiTheme="minorHAnsi" w:hAnsiTheme="minorHAnsi" w:cstheme="minorHAnsi" w:hint="default"/>
        <w:b w:val="0"/>
      </w:rPr>
    </w:lvl>
    <w:lvl w:ilvl="1" w:tplc="141A0019" w:tentative="1">
      <w:start w:val="1"/>
      <w:numFmt w:val="lowerLetter"/>
      <w:lvlText w:val="%2."/>
      <w:lvlJc w:val="left"/>
      <w:pPr>
        <w:ind w:left="1130" w:hanging="360"/>
      </w:pPr>
    </w:lvl>
    <w:lvl w:ilvl="2" w:tplc="141A001B" w:tentative="1">
      <w:start w:val="1"/>
      <w:numFmt w:val="lowerRoman"/>
      <w:lvlText w:val="%3."/>
      <w:lvlJc w:val="right"/>
      <w:pPr>
        <w:ind w:left="1850" w:hanging="180"/>
      </w:pPr>
    </w:lvl>
    <w:lvl w:ilvl="3" w:tplc="141A000F" w:tentative="1">
      <w:start w:val="1"/>
      <w:numFmt w:val="decimal"/>
      <w:lvlText w:val="%4."/>
      <w:lvlJc w:val="left"/>
      <w:pPr>
        <w:ind w:left="2570" w:hanging="360"/>
      </w:pPr>
    </w:lvl>
    <w:lvl w:ilvl="4" w:tplc="141A0019" w:tentative="1">
      <w:start w:val="1"/>
      <w:numFmt w:val="lowerLetter"/>
      <w:lvlText w:val="%5."/>
      <w:lvlJc w:val="left"/>
      <w:pPr>
        <w:ind w:left="3290" w:hanging="360"/>
      </w:pPr>
    </w:lvl>
    <w:lvl w:ilvl="5" w:tplc="141A001B" w:tentative="1">
      <w:start w:val="1"/>
      <w:numFmt w:val="lowerRoman"/>
      <w:lvlText w:val="%6."/>
      <w:lvlJc w:val="right"/>
      <w:pPr>
        <w:ind w:left="4010" w:hanging="180"/>
      </w:pPr>
    </w:lvl>
    <w:lvl w:ilvl="6" w:tplc="141A000F" w:tentative="1">
      <w:start w:val="1"/>
      <w:numFmt w:val="decimal"/>
      <w:lvlText w:val="%7."/>
      <w:lvlJc w:val="left"/>
      <w:pPr>
        <w:ind w:left="4730" w:hanging="360"/>
      </w:pPr>
    </w:lvl>
    <w:lvl w:ilvl="7" w:tplc="141A0019" w:tentative="1">
      <w:start w:val="1"/>
      <w:numFmt w:val="lowerLetter"/>
      <w:lvlText w:val="%8."/>
      <w:lvlJc w:val="left"/>
      <w:pPr>
        <w:ind w:left="5450" w:hanging="360"/>
      </w:pPr>
    </w:lvl>
    <w:lvl w:ilvl="8" w:tplc="141A001B" w:tentative="1">
      <w:start w:val="1"/>
      <w:numFmt w:val="lowerRoman"/>
      <w:lvlText w:val="%9."/>
      <w:lvlJc w:val="right"/>
      <w:pPr>
        <w:ind w:left="6170" w:hanging="180"/>
      </w:pPr>
    </w:lvl>
  </w:abstractNum>
  <w:abstractNum w:abstractNumId="5" w15:restartNumberingAfterBreak="0">
    <w:nsid w:val="1B024A4D"/>
    <w:multiLevelType w:val="hybridMultilevel"/>
    <w:tmpl w:val="910E41A6"/>
    <w:lvl w:ilvl="0" w:tplc="CC64AC82">
      <w:start w:val="1"/>
      <w:numFmt w:val="lowerLetter"/>
      <w:lvlText w:val="%1)"/>
      <w:lvlJc w:val="left"/>
      <w:pPr>
        <w:ind w:left="1196" w:hanging="360"/>
      </w:pPr>
      <w:rPr>
        <w:rFonts w:asciiTheme="minorHAnsi" w:hAnsiTheme="minorHAnsi" w:cstheme="minorHAnsi" w:hint="default"/>
        <w:b w:val="0"/>
      </w:rPr>
    </w:lvl>
    <w:lvl w:ilvl="1" w:tplc="141A0019" w:tentative="1">
      <w:start w:val="1"/>
      <w:numFmt w:val="lowerLetter"/>
      <w:lvlText w:val="%2."/>
      <w:lvlJc w:val="left"/>
      <w:pPr>
        <w:ind w:left="1916" w:hanging="360"/>
      </w:pPr>
    </w:lvl>
    <w:lvl w:ilvl="2" w:tplc="141A001B" w:tentative="1">
      <w:start w:val="1"/>
      <w:numFmt w:val="lowerRoman"/>
      <w:lvlText w:val="%3."/>
      <w:lvlJc w:val="right"/>
      <w:pPr>
        <w:ind w:left="2636" w:hanging="180"/>
      </w:pPr>
    </w:lvl>
    <w:lvl w:ilvl="3" w:tplc="141A000F" w:tentative="1">
      <w:start w:val="1"/>
      <w:numFmt w:val="decimal"/>
      <w:lvlText w:val="%4."/>
      <w:lvlJc w:val="left"/>
      <w:pPr>
        <w:ind w:left="3356" w:hanging="360"/>
      </w:pPr>
    </w:lvl>
    <w:lvl w:ilvl="4" w:tplc="141A0019" w:tentative="1">
      <w:start w:val="1"/>
      <w:numFmt w:val="lowerLetter"/>
      <w:lvlText w:val="%5."/>
      <w:lvlJc w:val="left"/>
      <w:pPr>
        <w:ind w:left="4076" w:hanging="360"/>
      </w:pPr>
    </w:lvl>
    <w:lvl w:ilvl="5" w:tplc="141A001B" w:tentative="1">
      <w:start w:val="1"/>
      <w:numFmt w:val="lowerRoman"/>
      <w:lvlText w:val="%6."/>
      <w:lvlJc w:val="right"/>
      <w:pPr>
        <w:ind w:left="4796" w:hanging="180"/>
      </w:pPr>
    </w:lvl>
    <w:lvl w:ilvl="6" w:tplc="141A000F" w:tentative="1">
      <w:start w:val="1"/>
      <w:numFmt w:val="decimal"/>
      <w:lvlText w:val="%7."/>
      <w:lvlJc w:val="left"/>
      <w:pPr>
        <w:ind w:left="5516" w:hanging="360"/>
      </w:pPr>
    </w:lvl>
    <w:lvl w:ilvl="7" w:tplc="141A0019" w:tentative="1">
      <w:start w:val="1"/>
      <w:numFmt w:val="lowerLetter"/>
      <w:lvlText w:val="%8."/>
      <w:lvlJc w:val="left"/>
      <w:pPr>
        <w:ind w:left="6236" w:hanging="360"/>
      </w:pPr>
    </w:lvl>
    <w:lvl w:ilvl="8" w:tplc="141A001B" w:tentative="1">
      <w:start w:val="1"/>
      <w:numFmt w:val="lowerRoman"/>
      <w:lvlText w:val="%9."/>
      <w:lvlJc w:val="right"/>
      <w:pPr>
        <w:ind w:left="6956" w:hanging="180"/>
      </w:pPr>
    </w:lvl>
  </w:abstractNum>
  <w:abstractNum w:abstractNumId="6" w15:restartNumberingAfterBreak="0">
    <w:nsid w:val="20E22FCD"/>
    <w:multiLevelType w:val="hybridMultilevel"/>
    <w:tmpl w:val="9064DF78"/>
    <w:lvl w:ilvl="0" w:tplc="95FEDDF6">
      <w:start w:val="1"/>
      <w:numFmt w:val="upperLetter"/>
      <w:lvlText w:val="(%1)"/>
      <w:lvlJc w:val="left"/>
      <w:pPr>
        <w:ind w:left="410" w:hanging="360"/>
      </w:pPr>
      <w:rPr>
        <w:rFonts w:asciiTheme="minorHAnsi" w:hAnsiTheme="minorHAnsi" w:cstheme="minorHAnsi" w:hint="default"/>
        <w:b w:val="0"/>
      </w:rPr>
    </w:lvl>
    <w:lvl w:ilvl="1" w:tplc="141A0019" w:tentative="1">
      <w:start w:val="1"/>
      <w:numFmt w:val="lowerLetter"/>
      <w:lvlText w:val="%2."/>
      <w:lvlJc w:val="left"/>
      <w:pPr>
        <w:ind w:left="1130" w:hanging="360"/>
      </w:pPr>
    </w:lvl>
    <w:lvl w:ilvl="2" w:tplc="141A001B" w:tentative="1">
      <w:start w:val="1"/>
      <w:numFmt w:val="lowerRoman"/>
      <w:lvlText w:val="%3."/>
      <w:lvlJc w:val="right"/>
      <w:pPr>
        <w:ind w:left="1850" w:hanging="180"/>
      </w:pPr>
    </w:lvl>
    <w:lvl w:ilvl="3" w:tplc="141A000F" w:tentative="1">
      <w:start w:val="1"/>
      <w:numFmt w:val="decimal"/>
      <w:lvlText w:val="%4."/>
      <w:lvlJc w:val="left"/>
      <w:pPr>
        <w:ind w:left="2570" w:hanging="360"/>
      </w:pPr>
    </w:lvl>
    <w:lvl w:ilvl="4" w:tplc="141A0019" w:tentative="1">
      <w:start w:val="1"/>
      <w:numFmt w:val="lowerLetter"/>
      <w:lvlText w:val="%5."/>
      <w:lvlJc w:val="left"/>
      <w:pPr>
        <w:ind w:left="3290" w:hanging="360"/>
      </w:pPr>
    </w:lvl>
    <w:lvl w:ilvl="5" w:tplc="141A001B" w:tentative="1">
      <w:start w:val="1"/>
      <w:numFmt w:val="lowerRoman"/>
      <w:lvlText w:val="%6."/>
      <w:lvlJc w:val="right"/>
      <w:pPr>
        <w:ind w:left="4010" w:hanging="180"/>
      </w:pPr>
    </w:lvl>
    <w:lvl w:ilvl="6" w:tplc="141A000F" w:tentative="1">
      <w:start w:val="1"/>
      <w:numFmt w:val="decimal"/>
      <w:lvlText w:val="%7."/>
      <w:lvlJc w:val="left"/>
      <w:pPr>
        <w:ind w:left="4730" w:hanging="360"/>
      </w:pPr>
    </w:lvl>
    <w:lvl w:ilvl="7" w:tplc="141A0019" w:tentative="1">
      <w:start w:val="1"/>
      <w:numFmt w:val="lowerLetter"/>
      <w:lvlText w:val="%8."/>
      <w:lvlJc w:val="left"/>
      <w:pPr>
        <w:ind w:left="5450" w:hanging="360"/>
      </w:pPr>
    </w:lvl>
    <w:lvl w:ilvl="8" w:tplc="141A001B" w:tentative="1">
      <w:start w:val="1"/>
      <w:numFmt w:val="lowerRoman"/>
      <w:lvlText w:val="%9."/>
      <w:lvlJc w:val="right"/>
      <w:pPr>
        <w:ind w:left="6170" w:hanging="180"/>
      </w:pPr>
    </w:lvl>
  </w:abstractNum>
  <w:abstractNum w:abstractNumId="7" w15:restartNumberingAfterBreak="0">
    <w:nsid w:val="34FC750D"/>
    <w:multiLevelType w:val="hybridMultilevel"/>
    <w:tmpl w:val="B6740832"/>
    <w:lvl w:ilvl="0" w:tplc="2D1041A4">
      <w:start w:val="3"/>
      <w:numFmt w:val="bullet"/>
      <w:lvlText w:val="-"/>
      <w:lvlJc w:val="left"/>
      <w:pPr>
        <w:ind w:left="694" w:hanging="360"/>
      </w:pPr>
      <w:rPr>
        <w:rFonts w:ascii="Calibri" w:eastAsia="TimesNewRomanPSMT" w:hAnsi="Calibri" w:cs="Calibri" w:hint="default"/>
      </w:rPr>
    </w:lvl>
    <w:lvl w:ilvl="1" w:tplc="141A0003" w:tentative="1">
      <w:start w:val="1"/>
      <w:numFmt w:val="bullet"/>
      <w:lvlText w:val="o"/>
      <w:lvlJc w:val="left"/>
      <w:pPr>
        <w:ind w:left="1414" w:hanging="360"/>
      </w:pPr>
      <w:rPr>
        <w:rFonts w:ascii="Courier New" w:hAnsi="Courier New" w:cs="Courier New" w:hint="default"/>
      </w:rPr>
    </w:lvl>
    <w:lvl w:ilvl="2" w:tplc="141A0005" w:tentative="1">
      <w:start w:val="1"/>
      <w:numFmt w:val="bullet"/>
      <w:lvlText w:val=""/>
      <w:lvlJc w:val="left"/>
      <w:pPr>
        <w:ind w:left="2134" w:hanging="360"/>
      </w:pPr>
      <w:rPr>
        <w:rFonts w:ascii="Wingdings" w:hAnsi="Wingdings" w:hint="default"/>
      </w:rPr>
    </w:lvl>
    <w:lvl w:ilvl="3" w:tplc="141A0001" w:tentative="1">
      <w:start w:val="1"/>
      <w:numFmt w:val="bullet"/>
      <w:lvlText w:val=""/>
      <w:lvlJc w:val="left"/>
      <w:pPr>
        <w:ind w:left="2854" w:hanging="360"/>
      </w:pPr>
      <w:rPr>
        <w:rFonts w:ascii="Symbol" w:hAnsi="Symbol" w:hint="default"/>
      </w:rPr>
    </w:lvl>
    <w:lvl w:ilvl="4" w:tplc="141A0003" w:tentative="1">
      <w:start w:val="1"/>
      <w:numFmt w:val="bullet"/>
      <w:lvlText w:val="o"/>
      <w:lvlJc w:val="left"/>
      <w:pPr>
        <w:ind w:left="3574" w:hanging="360"/>
      </w:pPr>
      <w:rPr>
        <w:rFonts w:ascii="Courier New" w:hAnsi="Courier New" w:cs="Courier New" w:hint="default"/>
      </w:rPr>
    </w:lvl>
    <w:lvl w:ilvl="5" w:tplc="141A0005" w:tentative="1">
      <w:start w:val="1"/>
      <w:numFmt w:val="bullet"/>
      <w:lvlText w:val=""/>
      <w:lvlJc w:val="left"/>
      <w:pPr>
        <w:ind w:left="4294" w:hanging="360"/>
      </w:pPr>
      <w:rPr>
        <w:rFonts w:ascii="Wingdings" w:hAnsi="Wingdings" w:hint="default"/>
      </w:rPr>
    </w:lvl>
    <w:lvl w:ilvl="6" w:tplc="141A0001" w:tentative="1">
      <w:start w:val="1"/>
      <w:numFmt w:val="bullet"/>
      <w:lvlText w:val=""/>
      <w:lvlJc w:val="left"/>
      <w:pPr>
        <w:ind w:left="5014" w:hanging="360"/>
      </w:pPr>
      <w:rPr>
        <w:rFonts w:ascii="Symbol" w:hAnsi="Symbol" w:hint="default"/>
      </w:rPr>
    </w:lvl>
    <w:lvl w:ilvl="7" w:tplc="141A0003" w:tentative="1">
      <w:start w:val="1"/>
      <w:numFmt w:val="bullet"/>
      <w:lvlText w:val="o"/>
      <w:lvlJc w:val="left"/>
      <w:pPr>
        <w:ind w:left="5734" w:hanging="360"/>
      </w:pPr>
      <w:rPr>
        <w:rFonts w:ascii="Courier New" w:hAnsi="Courier New" w:cs="Courier New" w:hint="default"/>
      </w:rPr>
    </w:lvl>
    <w:lvl w:ilvl="8" w:tplc="141A0005" w:tentative="1">
      <w:start w:val="1"/>
      <w:numFmt w:val="bullet"/>
      <w:lvlText w:val=""/>
      <w:lvlJc w:val="left"/>
      <w:pPr>
        <w:ind w:left="6454" w:hanging="360"/>
      </w:pPr>
      <w:rPr>
        <w:rFonts w:ascii="Wingdings" w:hAnsi="Wingdings" w:hint="default"/>
      </w:rPr>
    </w:lvl>
  </w:abstractNum>
  <w:abstractNum w:abstractNumId="8" w15:restartNumberingAfterBreak="0">
    <w:nsid w:val="3F501F49"/>
    <w:multiLevelType w:val="hybridMultilevel"/>
    <w:tmpl w:val="B9CE938C"/>
    <w:lvl w:ilvl="0" w:tplc="52E822B4">
      <w:start w:val="1"/>
      <w:numFmt w:val="lowerRoman"/>
      <w:lvlText w:val="%1)"/>
      <w:lvlJc w:val="left"/>
      <w:pPr>
        <w:ind w:left="1490" w:hanging="720"/>
      </w:pPr>
      <w:rPr>
        <w:rFonts w:asciiTheme="minorHAnsi" w:hAnsiTheme="minorHAnsi" w:cstheme="minorHAnsi" w:hint="default"/>
      </w:rPr>
    </w:lvl>
    <w:lvl w:ilvl="1" w:tplc="141A0019" w:tentative="1">
      <w:start w:val="1"/>
      <w:numFmt w:val="lowerLetter"/>
      <w:lvlText w:val="%2."/>
      <w:lvlJc w:val="left"/>
      <w:pPr>
        <w:ind w:left="1850" w:hanging="360"/>
      </w:pPr>
    </w:lvl>
    <w:lvl w:ilvl="2" w:tplc="141A001B" w:tentative="1">
      <w:start w:val="1"/>
      <w:numFmt w:val="lowerRoman"/>
      <w:lvlText w:val="%3."/>
      <w:lvlJc w:val="right"/>
      <w:pPr>
        <w:ind w:left="2570" w:hanging="180"/>
      </w:pPr>
    </w:lvl>
    <w:lvl w:ilvl="3" w:tplc="141A000F" w:tentative="1">
      <w:start w:val="1"/>
      <w:numFmt w:val="decimal"/>
      <w:lvlText w:val="%4."/>
      <w:lvlJc w:val="left"/>
      <w:pPr>
        <w:ind w:left="3290" w:hanging="360"/>
      </w:pPr>
    </w:lvl>
    <w:lvl w:ilvl="4" w:tplc="141A0019" w:tentative="1">
      <w:start w:val="1"/>
      <w:numFmt w:val="lowerLetter"/>
      <w:lvlText w:val="%5."/>
      <w:lvlJc w:val="left"/>
      <w:pPr>
        <w:ind w:left="4010" w:hanging="360"/>
      </w:pPr>
    </w:lvl>
    <w:lvl w:ilvl="5" w:tplc="141A001B" w:tentative="1">
      <w:start w:val="1"/>
      <w:numFmt w:val="lowerRoman"/>
      <w:lvlText w:val="%6."/>
      <w:lvlJc w:val="right"/>
      <w:pPr>
        <w:ind w:left="4730" w:hanging="180"/>
      </w:pPr>
    </w:lvl>
    <w:lvl w:ilvl="6" w:tplc="141A000F" w:tentative="1">
      <w:start w:val="1"/>
      <w:numFmt w:val="decimal"/>
      <w:lvlText w:val="%7."/>
      <w:lvlJc w:val="left"/>
      <w:pPr>
        <w:ind w:left="5450" w:hanging="360"/>
      </w:pPr>
    </w:lvl>
    <w:lvl w:ilvl="7" w:tplc="141A0019" w:tentative="1">
      <w:start w:val="1"/>
      <w:numFmt w:val="lowerLetter"/>
      <w:lvlText w:val="%8."/>
      <w:lvlJc w:val="left"/>
      <w:pPr>
        <w:ind w:left="6170" w:hanging="360"/>
      </w:pPr>
    </w:lvl>
    <w:lvl w:ilvl="8" w:tplc="141A001B" w:tentative="1">
      <w:start w:val="1"/>
      <w:numFmt w:val="lowerRoman"/>
      <w:lvlText w:val="%9."/>
      <w:lvlJc w:val="right"/>
      <w:pPr>
        <w:ind w:left="6890" w:hanging="180"/>
      </w:pPr>
    </w:lvl>
  </w:abstractNum>
  <w:abstractNum w:abstractNumId="9" w15:restartNumberingAfterBreak="0">
    <w:nsid w:val="434F6566"/>
    <w:multiLevelType w:val="hybridMultilevel"/>
    <w:tmpl w:val="7206E80C"/>
    <w:lvl w:ilvl="0" w:tplc="A41AE862">
      <w:start w:val="1"/>
      <w:numFmt w:val="lowerLetter"/>
      <w:lvlText w:val="%1)"/>
      <w:lvlJc w:val="left"/>
      <w:pPr>
        <w:ind w:left="836" w:hanging="360"/>
      </w:pPr>
      <w:rPr>
        <w:rFonts w:hint="default"/>
        <w:b w:val="0"/>
      </w:rPr>
    </w:lvl>
    <w:lvl w:ilvl="1" w:tplc="141A0019" w:tentative="1">
      <w:start w:val="1"/>
      <w:numFmt w:val="lowerLetter"/>
      <w:lvlText w:val="%2."/>
      <w:lvlJc w:val="left"/>
      <w:pPr>
        <w:ind w:left="1556" w:hanging="360"/>
      </w:pPr>
    </w:lvl>
    <w:lvl w:ilvl="2" w:tplc="141A001B" w:tentative="1">
      <w:start w:val="1"/>
      <w:numFmt w:val="lowerRoman"/>
      <w:lvlText w:val="%3."/>
      <w:lvlJc w:val="right"/>
      <w:pPr>
        <w:ind w:left="2276" w:hanging="180"/>
      </w:pPr>
    </w:lvl>
    <w:lvl w:ilvl="3" w:tplc="141A000F" w:tentative="1">
      <w:start w:val="1"/>
      <w:numFmt w:val="decimal"/>
      <w:lvlText w:val="%4."/>
      <w:lvlJc w:val="left"/>
      <w:pPr>
        <w:ind w:left="2996" w:hanging="360"/>
      </w:pPr>
    </w:lvl>
    <w:lvl w:ilvl="4" w:tplc="141A0019" w:tentative="1">
      <w:start w:val="1"/>
      <w:numFmt w:val="lowerLetter"/>
      <w:lvlText w:val="%5."/>
      <w:lvlJc w:val="left"/>
      <w:pPr>
        <w:ind w:left="3716" w:hanging="360"/>
      </w:pPr>
    </w:lvl>
    <w:lvl w:ilvl="5" w:tplc="141A001B" w:tentative="1">
      <w:start w:val="1"/>
      <w:numFmt w:val="lowerRoman"/>
      <w:lvlText w:val="%6."/>
      <w:lvlJc w:val="right"/>
      <w:pPr>
        <w:ind w:left="4436" w:hanging="180"/>
      </w:pPr>
    </w:lvl>
    <w:lvl w:ilvl="6" w:tplc="141A000F" w:tentative="1">
      <w:start w:val="1"/>
      <w:numFmt w:val="decimal"/>
      <w:lvlText w:val="%7."/>
      <w:lvlJc w:val="left"/>
      <w:pPr>
        <w:ind w:left="5156" w:hanging="360"/>
      </w:pPr>
    </w:lvl>
    <w:lvl w:ilvl="7" w:tplc="141A0019" w:tentative="1">
      <w:start w:val="1"/>
      <w:numFmt w:val="lowerLetter"/>
      <w:lvlText w:val="%8."/>
      <w:lvlJc w:val="left"/>
      <w:pPr>
        <w:ind w:left="5876" w:hanging="360"/>
      </w:pPr>
    </w:lvl>
    <w:lvl w:ilvl="8" w:tplc="141A001B" w:tentative="1">
      <w:start w:val="1"/>
      <w:numFmt w:val="lowerRoman"/>
      <w:lvlText w:val="%9."/>
      <w:lvlJc w:val="right"/>
      <w:pPr>
        <w:ind w:left="6596" w:hanging="180"/>
      </w:pPr>
    </w:lvl>
  </w:abstractNum>
  <w:abstractNum w:abstractNumId="10" w15:restartNumberingAfterBreak="0">
    <w:nsid w:val="43E73884"/>
    <w:multiLevelType w:val="hybridMultilevel"/>
    <w:tmpl w:val="36D4BF3E"/>
    <w:lvl w:ilvl="0" w:tplc="40020612">
      <w:start w:val="1"/>
      <w:numFmt w:val="lowerRoman"/>
      <w:lvlText w:val="%1)"/>
      <w:lvlJc w:val="left"/>
      <w:pPr>
        <w:ind w:left="1080" w:hanging="72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45B61097"/>
    <w:multiLevelType w:val="hybridMultilevel"/>
    <w:tmpl w:val="8514D57C"/>
    <w:lvl w:ilvl="0" w:tplc="7342494E">
      <w:start w:val="1"/>
      <w:numFmt w:val="decimal"/>
      <w:lvlText w:val="%1)"/>
      <w:lvlJc w:val="left"/>
      <w:pPr>
        <w:ind w:left="410" w:hanging="360"/>
      </w:pPr>
      <w:rPr>
        <w:rFonts w:hint="default"/>
        <w:b w:val="0"/>
      </w:rPr>
    </w:lvl>
    <w:lvl w:ilvl="1" w:tplc="141A0019" w:tentative="1">
      <w:start w:val="1"/>
      <w:numFmt w:val="lowerLetter"/>
      <w:lvlText w:val="%2."/>
      <w:lvlJc w:val="left"/>
      <w:pPr>
        <w:ind w:left="1130" w:hanging="360"/>
      </w:pPr>
    </w:lvl>
    <w:lvl w:ilvl="2" w:tplc="141A001B" w:tentative="1">
      <w:start w:val="1"/>
      <w:numFmt w:val="lowerRoman"/>
      <w:lvlText w:val="%3."/>
      <w:lvlJc w:val="right"/>
      <w:pPr>
        <w:ind w:left="1850" w:hanging="180"/>
      </w:pPr>
    </w:lvl>
    <w:lvl w:ilvl="3" w:tplc="141A000F" w:tentative="1">
      <w:start w:val="1"/>
      <w:numFmt w:val="decimal"/>
      <w:lvlText w:val="%4."/>
      <w:lvlJc w:val="left"/>
      <w:pPr>
        <w:ind w:left="2570" w:hanging="360"/>
      </w:pPr>
    </w:lvl>
    <w:lvl w:ilvl="4" w:tplc="141A0019" w:tentative="1">
      <w:start w:val="1"/>
      <w:numFmt w:val="lowerLetter"/>
      <w:lvlText w:val="%5."/>
      <w:lvlJc w:val="left"/>
      <w:pPr>
        <w:ind w:left="3290" w:hanging="360"/>
      </w:pPr>
    </w:lvl>
    <w:lvl w:ilvl="5" w:tplc="141A001B" w:tentative="1">
      <w:start w:val="1"/>
      <w:numFmt w:val="lowerRoman"/>
      <w:lvlText w:val="%6."/>
      <w:lvlJc w:val="right"/>
      <w:pPr>
        <w:ind w:left="4010" w:hanging="180"/>
      </w:pPr>
    </w:lvl>
    <w:lvl w:ilvl="6" w:tplc="141A000F" w:tentative="1">
      <w:start w:val="1"/>
      <w:numFmt w:val="decimal"/>
      <w:lvlText w:val="%7."/>
      <w:lvlJc w:val="left"/>
      <w:pPr>
        <w:ind w:left="4730" w:hanging="360"/>
      </w:pPr>
    </w:lvl>
    <w:lvl w:ilvl="7" w:tplc="141A0019" w:tentative="1">
      <w:start w:val="1"/>
      <w:numFmt w:val="lowerLetter"/>
      <w:lvlText w:val="%8."/>
      <w:lvlJc w:val="left"/>
      <w:pPr>
        <w:ind w:left="5450" w:hanging="360"/>
      </w:pPr>
    </w:lvl>
    <w:lvl w:ilvl="8" w:tplc="141A001B" w:tentative="1">
      <w:start w:val="1"/>
      <w:numFmt w:val="lowerRoman"/>
      <w:lvlText w:val="%9."/>
      <w:lvlJc w:val="right"/>
      <w:pPr>
        <w:ind w:left="6170" w:hanging="180"/>
      </w:pPr>
    </w:lvl>
  </w:abstractNum>
  <w:abstractNum w:abstractNumId="12" w15:restartNumberingAfterBreak="0">
    <w:nsid w:val="4B3614FF"/>
    <w:multiLevelType w:val="hybridMultilevel"/>
    <w:tmpl w:val="9EFC945E"/>
    <w:lvl w:ilvl="0" w:tplc="0FE08206">
      <w:numFmt w:val="bullet"/>
      <w:lvlText w:val="-"/>
      <w:lvlJc w:val="left"/>
      <w:pPr>
        <w:ind w:left="720" w:hanging="360"/>
      </w:pPr>
      <w:rPr>
        <w:rFonts w:ascii="Myriad Pro" w:eastAsia="Calibri"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F3260"/>
    <w:multiLevelType w:val="hybridMultilevel"/>
    <w:tmpl w:val="97D69850"/>
    <w:lvl w:ilvl="0" w:tplc="AC748D56">
      <w:start w:val="1"/>
      <w:numFmt w:val="decimal"/>
      <w:lvlText w:val="%1)"/>
      <w:lvlJc w:val="left"/>
      <w:pPr>
        <w:ind w:left="836" w:hanging="360"/>
      </w:pPr>
      <w:rPr>
        <w:rFonts w:asciiTheme="minorHAnsi" w:eastAsia="Times New Roman" w:hAnsiTheme="minorHAnsi" w:cstheme="minorHAnsi"/>
        <w:b w:val="0"/>
      </w:rPr>
    </w:lvl>
    <w:lvl w:ilvl="1" w:tplc="141A0019" w:tentative="1">
      <w:start w:val="1"/>
      <w:numFmt w:val="lowerLetter"/>
      <w:lvlText w:val="%2."/>
      <w:lvlJc w:val="left"/>
      <w:pPr>
        <w:ind w:left="1556" w:hanging="360"/>
      </w:pPr>
    </w:lvl>
    <w:lvl w:ilvl="2" w:tplc="141A001B" w:tentative="1">
      <w:start w:val="1"/>
      <w:numFmt w:val="lowerRoman"/>
      <w:lvlText w:val="%3."/>
      <w:lvlJc w:val="right"/>
      <w:pPr>
        <w:ind w:left="2276" w:hanging="180"/>
      </w:pPr>
    </w:lvl>
    <w:lvl w:ilvl="3" w:tplc="141A000F" w:tentative="1">
      <w:start w:val="1"/>
      <w:numFmt w:val="decimal"/>
      <w:lvlText w:val="%4."/>
      <w:lvlJc w:val="left"/>
      <w:pPr>
        <w:ind w:left="2996" w:hanging="360"/>
      </w:pPr>
    </w:lvl>
    <w:lvl w:ilvl="4" w:tplc="141A0019" w:tentative="1">
      <w:start w:val="1"/>
      <w:numFmt w:val="lowerLetter"/>
      <w:lvlText w:val="%5."/>
      <w:lvlJc w:val="left"/>
      <w:pPr>
        <w:ind w:left="3716" w:hanging="360"/>
      </w:pPr>
    </w:lvl>
    <w:lvl w:ilvl="5" w:tplc="141A001B" w:tentative="1">
      <w:start w:val="1"/>
      <w:numFmt w:val="lowerRoman"/>
      <w:lvlText w:val="%6."/>
      <w:lvlJc w:val="right"/>
      <w:pPr>
        <w:ind w:left="4436" w:hanging="180"/>
      </w:pPr>
    </w:lvl>
    <w:lvl w:ilvl="6" w:tplc="141A000F" w:tentative="1">
      <w:start w:val="1"/>
      <w:numFmt w:val="decimal"/>
      <w:lvlText w:val="%7."/>
      <w:lvlJc w:val="left"/>
      <w:pPr>
        <w:ind w:left="5156" w:hanging="360"/>
      </w:pPr>
    </w:lvl>
    <w:lvl w:ilvl="7" w:tplc="141A0019" w:tentative="1">
      <w:start w:val="1"/>
      <w:numFmt w:val="lowerLetter"/>
      <w:lvlText w:val="%8."/>
      <w:lvlJc w:val="left"/>
      <w:pPr>
        <w:ind w:left="5876" w:hanging="360"/>
      </w:pPr>
    </w:lvl>
    <w:lvl w:ilvl="8" w:tplc="141A001B" w:tentative="1">
      <w:start w:val="1"/>
      <w:numFmt w:val="lowerRoman"/>
      <w:lvlText w:val="%9."/>
      <w:lvlJc w:val="right"/>
      <w:pPr>
        <w:ind w:left="6596" w:hanging="180"/>
      </w:pPr>
    </w:lvl>
  </w:abstractNum>
  <w:abstractNum w:abstractNumId="14" w15:restartNumberingAfterBreak="0">
    <w:nsid w:val="698C7D1E"/>
    <w:multiLevelType w:val="hybridMultilevel"/>
    <w:tmpl w:val="C222200C"/>
    <w:lvl w:ilvl="0" w:tplc="8C24AF68">
      <w:start w:val="1"/>
      <w:numFmt w:val="decimal"/>
      <w:lvlText w:val="%1)"/>
      <w:lvlJc w:val="left"/>
      <w:pPr>
        <w:ind w:left="1196" w:hanging="360"/>
      </w:pPr>
      <w:rPr>
        <w:rFonts w:hint="default"/>
        <w:b w:val="0"/>
      </w:rPr>
    </w:lvl>
    <w:lvl w:ilvl="1" w:tplc="141A0019" w:tentative="1">
      <w:start w:val="1"/>
      <w:numFmt w:val="lowerLetter"/>
      <w:lvlText w:val="%2."/>
      <w:lvlJc w:val="left"/>
      <w:pPr>
        <w:ind w:left="1916" w:hanging="360"/>
      </w:pPr>
    </w:lvl>
    <w:lvl w:ilvl="2" w:tplc="141A001B" w:tentative="1">
      <w:start w:val="1"/>
      <w:numFmt w:val="lowerRoman"/>
      <w:lvlText w:val="%3."/>
      <w:lvlJc w:val="right"/>
      <w:pPr>
        <w:ind w:left="2636" w:hanging="180"/>
      </w:pPr>
    </w:lvl>
    <w:lvl w:ilvl="3" w:tplc="141A000F" w:tentative="1">
      <w:start w:val="1"/>
      <w:numFmt w:val="decimal"/>
      <w:lvlText w:val="%4."/>
      <w:lvlJc w:val="left"/>
      <w:pPr>
        <w:ind w:left="3356" w:hanging="360"/>
      </w:pPr>
    </w:lvl>
    <w:lvl w:ilvl="4" w:tplc="141A0019" w:tentative="1">
      <w:start w:val="1"/>
      <w:numFmt w:val="lowerLetter"/>
      <w:lvlText w:val="%5."/>
      <w:lvlJc w:val="left"/>
      <w:pPr>
        <w:ind w:left="4076" w:hanging="360"/>
      </w:pPr>
    </w:lvl>
    <w:lvl w:ilvl="5" w:tplc="141A001B" w:tentative="1">
      <w:start w:val="1"/>
      <w:numFmt w:val="lowerRoman"/>
      <w:lvlText w:val="%6."/>
      <w:lvlJc w:val="right"/>
      <w:pPr>
        <w:ind w:left="4796" w:hanging="180"/>
      </w:pPr>
    </w:lvl>
    <w:lvl w:ilvl="6" w:tplc="141A000F" w:tentative="1">
      <w:start w:val="1"/>
      <w:numFmt w:val="decimal"/>
      <w:lvlText w:val="%7."/>
      <w:lvlJc w:val="left"/>
      <w:pPr>
        <w:ind w:left="5516" w:hanging="360"/>
      </w:pPr>
    </w:lvl>
    <w:lvl w:ilvl="7" w:tplc="141A0019" w:tentative="1">
      <w:start w:val="1"/>
      <w:numFmt w:val="lowerLetter"/>
      <w:lvlText w:val="%8."/>
      <w:lvlJc w:val="left"/>
      <w:pPr>
        <w:ind w:left="6236" w:hanging="360"/>
      </w:pPr>
    </w:lvl>
    <w:lvl w:ilvl="8" w:tplc="141A001B" w:tentative="1">
      <w:start w:val="1"/>
      <w:numFmt w:val="lowerRoman"/>
      <w:lvlText w:val="%9."/>
      <w:lvlJc w:val="right"/>
      <w:pPr>
        <w:ind w:left="6956" w:hanging="180"/>
      </w:pPr>
    </w:lvl>
  </w:abstractNum>
  <w:abstractNum w:abstractNumId="15" w15:restartNumberingAfterBreak="0">
    <w:nsid w:val="6FE90FF8"/>
    <w:multiLevelType w:val="hybridMultilevel"/>
    <w:tmpl w:val="09C05B48"/>
    <w:lvl w:ilvl="0" w:tplc="226CCF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9400F4"/>
    <w:multiLevelType w:val="hybridMultilevel"/>
    <w:tmpl w:val="D88E682A"/>
    <w:lvl w:ilvl="0" w:tplc="7346C9F8">
      <w:start w:val="1"/>
      <w:numFmt w:val="decimal"/>
      <w:lvlText w:val="(%1)"/>
      <w:lvlJc w:val="left"/>
      <w:pPr>
        <w:ind w:left="552" w:hanging="360"/>
      </w:pPr>
      <w:rPr>
        <w:rFonts w:hint="default"/>
        <w:b w:val="0"/>
        <w:vertAlign w:val="superscript"/>
      </w:rPr>
    </w:lvl>
    <w:lvl w:ilvl="1" w:tplc="141A0019" w:tentative="1">
      <w:start w:val="1"/>
      <w:numFmt w:val="lowerLetter"/>
      <w:lvlText w:val="%2."/>
      <w:lvlJc w:val="left"/>
      <w:pPr>
        <w:ind w:left="1272" w:hanging="360"/>
      </w:pPr>
    </w:lvl>
    <w:lvl w:ilvl="2" w:tplc="141A001B" w:tentative="1">
      <w:start w:val="1"/>
      <w:numFmt w:val="lowerRoman"/>
      <w:lvlText w:val="%3."/>
      <w:lvlJc w:val="right"/>
      <w:pPr>
        <w:ind w:left="1992" w:hanging="180"/>
      </w:pPr>
    </w:lvl>
    <w:lvl w:ilvl="3" w:tplc="141A000F" w:tentative="1">
      <w:start w:val="1"/>
      <w:numFmt w:val="decimal"/>
      <w:lvlText w:val="%4."/>
      <w:lvlJc w:val="left"/>
      <w:pPr>
        <w:ind w:left="2712" w:hanging="360"/>
      </w:pPr>
    </w:lvl>
    <w:lvl w:ilvl="4" w:tplc="141A0019" w:tentative="1">
      <w:start w:val="1"/>
      <w:numFmt w:val="lowerLetter"/>
      <w:lvlText w:val="%5."/>
      <w:lvlJc w:val="left"/>
      <w:pPr>
        <w:ind w:left="3432" w:hanging="360"/>
      </w:pPr>
    </w:lvl>
    <w:lvl w:ilvl="5" w:tplc="141A001B" w:tentative="1">
      <w:start w:val="1"/>
      <w:numFmt w:val="lowerRoman"/>
      <w:lvlText w:val="%6."/>
      <w:lvlJc w:val="right"/>
      <w:pPr>
        <w:ind w:left="4152" w:hanging="180"/>
      </w:pPr>
    </w:lvl>
    <w:lvl w:ilvl="6" w:tplc="141A000F" w:tentative="1">
      <w:start w:val="1"/>
      <w:numFmt w:val="decimal"/>
      <w:lvlText w:val="%7."/>
      <w:lvlJc w:val="left"/>
      <w:pPr>
        <w:ind w:left="4872" w:hanging="360"/>
      </w:pPr>
    </w:lvl>
    <w:lvl w:ilvl="7" w:tplc="141A0019" w:tentative="1">
      <w:start w:val="1"/>
      <w:numFmt w:val="lowerLetter"/>
      <w:lvlText w:val="%8."/>
      <w:lvlJc w:val="left"/>
      <w:pPr>
        <w:ind w:left="5592" w:hanging="360"/>
      </w:pPr>
    </w:lvl>
    <w:lvl w:ilvl="8" w:tplc="141A001B" w:tentative="1">
      <w:start w:val="1"/>
      <w:numFmt w:val="lowerRoman"/>
      <w:lvlText w:val="%9."/>
      <w:lvlJc w:val="right"/>
      <w:pPr>
        <w:ind w:left="6312" w:hanging="180"/>
      </w:pPr>
    </w:lvl>
  </w:abstractNum>
  <w:abstractNum w:abstractNumId="17" w15:restartNumberingAfterBreak="0">
    <w:nsid w:val="76D8059F"/>
    <w:multiLevelType w:val="hybridMultilevel"/>
    <w:tmpl w:val="29E6AF42"/>
    <w:lvl w:ilvl="0" w:tplc="EADEC7D8">
      <w:start w:val="1"/>
      <w:numFmt w:val="lowerRoman"/>
      <w:lvlText w:val="%1)"/>
      <w:lvlJc w:val="left"/>
      <w:pPr>
        <w:ind w:left="1080" w:hanging="72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292439408">
    <w:abstractNumId w:val="12"/>
  </w:num>
  <w:num w:numId="2" w16cid:durableId="866915652">
    <w:abstractNumId w:val="7"/>
  </w:num>
  <w:num w:numId="3" w16cid:durableId="1646859532">
    <w:abstractNumId w:val="13"/>
  </w:num>
  <w:num w:numId="4" w16cid:durableId="714040418">
    <w:abstractNumId w:val="1"/>
  </w:num>
  <w:num w:numId="5" w16cid:durableId="51540508">
    <w:abstractNumId w:val="14"/>
  </w:num>
  <w:num w:numId="6" w16cid:durableId="2015185024">
    <w:abstractNumId w:val="5"/>
  </w:num>
  <w:num w:numId="7" w16cid:durableId="813572417">
    <w:abstractNumId w:val="16"/>
  </w:num>
  <w:num w:numId="8" w16cid:durableId="1294022230">
    <w:abstractNumId w:val="0"/>
  </w:num>
  <w:num w:numId="9" w16cid:durableId="1557858395">
    <w:abstractNumId w:val="3"/>
  </w:num>
  <w:num w:numId="10" w16cid:durableId="1120805923">
    <w:abstractNumId w:val="11"/>
  </w:num>
  <w:num w:numId="11" w16cid:durableId="1959333819">
    <w:abstractNumId w:val="8"/>
  </w:num>
  <w:num w:numId="12" w16cid:durableId="1760180147">
    <w:abstractNumId w:val="9"/>
  </w:num>
  <w:num w:numId="13" w16cid:durableId="1937666887">
    <w:abstractNumId w:val="2"/>
  </w:num>
  <w:num w:numId="14" w16cid:durableId="1488322951">
    <w:abstractNumId w:val="10"/>
  </w:num>
  <w:num w:numId="15" w16cid:durableId="255863356">
    <w:abstractNumId w:val="4"/>
  </w:num>
  <w:num w:numId="16" w16cid:durableId="139004330">
    <w:abstractNumId w:val="17"/>
  </w:num>
  <w:num w:numId="17" w16cid:durableId="1793596452">
    <w:abstractNumId w:val="6"/>
  </w:num>
  <w:num w:numId="18" w16cid:durableId="125902199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23"/>
    <w:rsid w:val="00000AFA"/>
    <w:rsid w:val="00006866"/>
    <w:rsid w:val="00010698"/>
    <w:rsid w:val="00011755"/>
    <w:rsid w:val="00017CED"/>
    <w:rsid w:val="0002529D"/>
    <w:rsid w:val="00031109"/>
    <w:rsid w:val="00031E0A"/>
    <w:rsid w:val="00033674"/>
    <w:rsid w:val="00047120"/>
    <w:rsid w:val="00052D9D"/>
    <w:rsid w:val="000538D3"/>
    <w:rsid w:val="000539E0"/>
    <w:rsid w:val="000639F4"/>
    <w:rsid w:val="00064D5F"/>
    <w:rsid w:val="0006598D"/>
    <w:rsid w:val="000755CF"/>
    <w:rsid w:val="00075D97"/>
    <w:rsid w:val="00075F33"/>
    <w:rsid w:val="00084BC3"/>
    <w:rsid w:val="00087772"/>
    <w:rsid w:val="00092026"/>
    <w:rsid w:val="00094493"/>
    <w:rsid w:val="00095C2C"/>
    <w:rsid w:val="000A0157"/>
    <w:rsid w:val="000A38D5"/>
    <w:rsid w:val="000A799C"/>
    <w:rsid w:val="000B113B"/>
    <w:rsid w:val="000B37C7"/>
    <w:rsid w:val="000B49FF"/>
    <w:rsid w:val="000B68BA"/>
    <w:rsid w:val="000C6F6B"/>
    <w:rsid w:val="000D0F8E"/>
    <w:rsid w:val="000E22AB"/>
    <w:rsid w:val="000E24DD"/>
    <w:rsid w:val="000F0F49"/>
    <w:rsid w:val="000F74F8"/>
    <w:rsid w:val="0010101D"/>
    <w:rsid w:val="00107703"/>
    <w:rsid w:val="001111D4"/>
    <w:rsid w:val="001113CA"/>
    <w:rsid w:val="001209A5"/>
    <w:rsid w:val="00122C23"/>
    <w:rsid w:val="00122E7C"/>
    <w:rsid w:val="00136E8D"/>
    <w:rsid w:val="00144C91"/>
    <w:rsid w:val="0015375D"/>
    <w:rsid w:val="00163779"/>
    <w:rsid w:val="001641FF"/>
    <w:rsid w:val="00166491"/>
    <w:rsid w:val="00171D59"/>
    <w:rsid w:val="00172D1D"/>
    <w:rsid w:val="001818FE"/>
    <w:rsid w:val="00193CF1"/>
    <w:rsid w:val="001A57BF"/>
    <w:rsid w:val="001A6E58"/>
    <w:rsid w:val="001A7D10"/>
    <w:rsid w:val="001B0CDC"/>
    <w:rsid w:val="001B293C"/>
    <w:rsid w:val="001C4E81"/>
    <w:rsid w:val="001C7006"/>
    <w:rsid w:val="001D0DD7"/>
    <w:rsid w:val="001E3BB3"/>
    <w:rsid w:val="001F7C55"/>
    <w:rsid w:val="00205E8F"/>
    <w:rsid w:val="002079A8"/>
    <w:rsid w:val="00212D22"/>
    <w:rsid w:val="00231664"/>
    <w:rsid w:val="002332B8"/>
    <w:rsid w:val="0023486E"/>
    <w:rsid w:val="00236D5F"/>
    <w:rsid w:val="00254FE0"/>
    <w:rsid w:val="002551FA"/>
    <w:rsid w:val="00265E1C"/>
    <w:rsid w:val="002707C0"/>
    <w:rsid w:val="002722D8"/>
    <w:rsid w:val="0027381A"/>
    <w:rsid w:val="00275D20"/>
    <w:rsid w:val="00275FCF"/>
    <w:rsid w:val="00280E25"/>
    <w:rsid w:val="002860C5"/>
    <w:rsid w:val="002955D2"/>
    <w:rsid w:val="002A2D02"/>
    <w:rsid w:val="002A4038"/>
    <w:rsid w:val="002B0E74"/>
    <w:rsid w:val="002C201D"/>
    <w:rsid w:val="002C346B"/>
    <w:rsid w:val="002C6108"/>
    <w:rsid w:val="002C6574"/>
    <w:rsid w:val="002C7430"/>
    <w:rsid w:val="002D27D8"/>
    <w:rsid w:val="002E10B8"/>
    <w:rsid w:val="002E11A8"/>
    <w:rsid w:val="002E4015"/>
    <w:rsid w:val="002E4BBE"/>
    <w:rsid w:val="002E5865"/>
    <w:rsid w:val="002E6452"/>
    <w:rsid w:val="002E7A5E"/>
    <w:rsid w:val="002F0C44"/>
    <w:rsid w:val="002F127B"/>
    <w:rsid w:val="002F56C8"/>
    <w:rsid w:val="0030075D"/>
    <w:rsid w:val="0030291F"/>
    <w:rsid w:val="003111A0"/>
    <w:rsid w:val="00316E1A"/>
    <w:rsid w:val="00330FF4"/>
    <w:rsid w:val="003311A1"/>
    <w:rsid w:val="00335CC9"/>
    <w:rsid w:val="00336231"/>
    <w:rsid w:val="003453AC"/>
    <w:rsid w:val="00356803"/>
    <w:rsid w:val="003700BA"/>
    <w:rsid w:val="00370ECB"/>
    <w:rsid w:val="00371AAB"/>
    <w:rsid w:val="0037259E"/>
    <w:rsid w:val="00381EAC"/>
    <w:rsid w:val="003825D2"/>
    <w:rsid w:val="003828D1"/>
    <w:rsid w:val="00382AEB"/>
    <w:rsid w:val="003914FC"/>
    <w:rsid w:val="003A52E3"/>
    <w:rsid w:val="003A611F"/>
    <w:rsid w:val="003A7B13"/>
    <w:rsid w:val="003B2511"/>
    <w:rsid w:val="003B3D15"/>
    <w:rsid w:val="003B5DF8"/>
    <w:rsid w:val="003C22BB"/>
    <w:rsid w:val="003C522F"/>
    <w:rsid w:val="003D19E7"/>
    <w:rsid w:val="003D713F"/>
    <w:rsid w:val="003F67C6"/>
    <w:rsid w:val="003F7D32"/>
    <w:rsid w:val="00403B40"/>
    <w:rsid w:val="004043CE"/>
    <w:rsid w:val="00404EC5"/>
    <w:rsid w:val="004050B9"/>
    <w:rsid w:val="004340EC"/>
    <w:rsid w:val="004405BE"/>
    <w:rsid w:val="0044542F"/>
    <w:rsid w:val="00451F81"/>
    <w:rsid w:val="00453CAD"/>
    <w:rsid w:val="00457A82"/>
    <w:rsid w:val="00460E55"/>
    <w:rsid w:val="00471BA3"/>
    <w:rsid w:val="00486D88"/>
    <w:rsid w:val="00487A3E"/>
    <w:rsid w:val="004910E1"/>
    <w:rsid w:val="00491D34"/>
    <w:rsid w:val="004930A5"/>
    <w:rsid w:val="004B7410"/>
    <w:rsid w:val="004C0214"/>
    <w:rsid w:val="004C02BC"/>
    <w:rsid w:val="004C125B"/>
    <w:rsid w:val="004D1100"/>
    <w:rsid w:val="004D12DD"/>
    <w:rsid w:val="004E1273"/>
    <w:rsid w:val="004E1C23"/>
    <w:rsid w:val="004E2065"/>
    <w:rsid w:val="004E35CE"/>
    <w:rsid w:val="004F2FCA"/>
    <w:rsid w:val="004F484E"/>
    <w:rsid w:val="004F7546"/>
    <w:rsid w:val="00511FED"/>
    <w:rsid w:val="00521A5E"/>
    <w:rsid w:val="00522EE7"/>
    <w:rsid w:val="005248AC"/>
    <w:rsid w:val="00556E2B"/>
    <w:rsid w:val="00562F37"/>
    <w:rsid w:val="0058220A"/>
    <w:rsid w:val="00584C27"/>
    <w:rsid w:val="00591019"/>
    <w:rsid w:val="00593EF3"/>
    <w:rsid w:val="005A348C"/>
    <w:rsid w:val="005A569A"/>
    <w:rsid w:val="005A7884"/>
    <w:rsid w:val="005B2C3D"/>
    <w:rsid w:val="005C0C4D"/>
    <w:rsid w:val="005D0D2F"/>
    <w:rsid w:val="005D7AAB"/>
    <w:rsid w:val="005E03E4"/>
    <w:rsid w:val="005E412A"/>
    <w:rsid w:val="005E5066"/>
    <w:rsid w:val="005F395B"/>
    <w:rsid w:val="005F4757"/>
    <w:rsid w:val="005F6945"/>
    <w:rsid w:val="00602F46"/>
    <w:rsid w:val="006221B1"/>
    <w:rsid w:val="00626CB8"/>
    <w:rsid w:val="006276C9"/>
    <w:rsid w:val="006324B8"/>
    <w:rsid w:val="00634D0C"/>
    <w:rsid w:val="00634EF0"/>
    <w:rsid w:val="006414F2"/>
    <w:rsid w:val="00650D92"/>
    <w:rsid w:val="00656CD4"/>
    <w:rsid w:val="00664454"/>
    <w:rsid w:val="006668E3"/>
    <w:rsid w:val="00670BC3"/>
    <w:rsid w:val="00671704"/>
    <w:rsid w:val="0067236E"/>
    <w:rsid w:val="0067318A"/>
    <w:rsid w:val="0068290C"/>
    <w:rsid w:val="00682918"/>
    <w:rsid w:val="006829BA"/>
    <w:rsid w:val="006832C9"/>
    <w:rsid w:val="0068795E"/>
    <w:rsid w:val="00692A60"/>
    <w:rsid w:val="00694C41"/>
    <w:rsid w:val="006A22C7"/>
    <w:rsid w:val="006A7540"/>
    <w:rsid w:val="006B084B"/>
    <w:rsid w:val="006B47EF"/>
    <w:rsid w:val="006C62C1"/>
    <w:rsid w:val="006D0C1B"/>
    <w:rsid w:val="006E1830"/>
    <w:rsid w:val="006E53EF"/>
    <w:rsid w:val="006E5E64"/>
    <w:rsid w:val="006F17DC"/>
    <w:rsid w:val="006F39A0"/>
    <w:rsid w:val="006F509A"/>
    <w:rsid w:val="006F5EE9"/>
    <w:rsid w:val="006F68F5"/>
    <w:rsid w:val="0070054C"/>
    <w:rsid w:val="00711256"/>
    <w:rsid w:val="00712918"/>
    <w:rsid w:val="007274EF"/>
    <w:rsid w:val="00727AC6"/>
    <w:rsid w:val="007301FE"/>
    <w:rsid w:val="00745778"/>
    <w:rsid w:val="00745A0E"/>
    <w:rsid w:val="007501FC"/>
    <w:rsid w:val="00750A05"/>
    <w:rsid w:val="007522AF"/>
    <w:rsid w:val="007527A9"/>
    <w:rsid w:val="007544E1"/>
    <w:rsid w:val="00755D6F"/>
    <w:rsid w:val="0075629D"/>
    <w:rsid w:val="0075690A"/>
    <w:rsid w:val="00767BD9"/>
    <w:rsid w:val="007702BA"/>
    <w:rsid w:val="00785ABA"/>
    <w:rsid w:val="0079209A"/>
    <w:rsid w:val="007B054A"/>
    <w:rsid w:val="007B1110"/>
    <w:rsid w:val="007B13AD"/>
    <w:rsid w:val="007B3CF9"/>
    <w:rsid w:val="007C218F"/>
    <w:rsid w:val="007C3DEA"/>
    <w:rsid w:val="007C4A38"/>
    <w:rsid w:val="007C5929"/>
    <w:rsid w:val="007D0AF6"/>
    <w:rsid w:val="007D26BC"/>
    <w:rsid w:val="007D39D8"/>
    <w:rsid w:val="007D3EE8"/>
    <w:rsid w:val="007E53A4"/>
    <w:rsid w:val="007E77E6"/>
    <w:rsid w:val="007F2722"/>
    <w:rsid w:val="007F3272"/>
    <w:rsid w:val="007F7446"/>
    <w:rsid w:val="008066D3"/>
    <w:rsid w:val="00810FC0"/>
    <w:rsid w:val="00812220"/>
    <w:rsid w:val="00812794"/>
    <w:rsid w:val="00817E64"/>
    <w:rsid w:val="008258B4"/>
    <w:rsid w:val="008303C4"/>
    <w:rsid w:val="0083168E"/>
    <w:rsid w:val="00843B01"/>
    <w:rsid w:val="00845150"/>
    <w:rsid w:val="0084728B"/>
    <w:rsid w:val="008658CE"/>
    <w:rsid w:val="00870EBF"/>
    <w:rsid w:val="00874AD9"/>
    <w:rsid w:val="0089107B"/>
    <w:rsid w:val="008A2CCE"/>
    <w:rsid w:val="008A3F5D"/>
    <w:rsid w:val="008A4F45"/>
    <w:rsid w:val="008B038D"/>
    <w:rsid w:val="008B07E3"/>
    <w:rsid w:val="008B0ABD"/>
    <w:rsid w:val="008B0DD6"/>
    <w:rsid w:val="008C04E0"/>
    <w:rsid w:val="008C5512"/>
    <w:rsid w:val="008D2336"/>
    <w:rsid w:val="008E102D"/>
    <w:rsid w:val="008E3483"/>
    <w:rsid w:val="008F3C53"/>
    <w:rsid w:val="008F603B"/>
    <w:rsid w:val="009030C0"/>
    <w:rsid w:val="009033FA"/>
    <w:rsid w:val="0091206D"/>
    <w:rsid w:val="009206C2"/>
    <w:rsid w:val="009250E6"/>
    <w:rsid w:val="0092567B"/>
    <w:rsid w:val="00926542"/>
    <w:rsid w:val="009325EA"/>
    <w:rsid w:val="009517F6"/>
    <w:rsid w:val="00952ADA"/>
    <w:rsid w:val="00952DDD"/>
    <w:rsid w:val="009677CB"/>
    <w:rsid w:val="00975393"/>
    <w:rsid w:val="00975A5B"/>
    <w:rsid w:val="0097786D"/>
    <w:rsid w:val="00987479"/>
    <w:rsid w:val="00987BC8"/>
    <w:rsid w:val="00991C22"/>
    <w:rsid w:val="00997896"/>
    <w:rsid w:val="009B3678"/>
    <w:rsid w:val="009B7155"/>
    <w:rsid w:val="009C01D6"/>
    <w:rsid w:val="009C059B"/>
    <w:rsid w:val="009D2B33"/>
    <w:rsid w:val="009E3ADE"/>
    <w:rsid w:val="009F2C3C"/>
    <w:rsid w:val="00A0570A"/>
    <w:rsid w:val="00A124D1"/>
    <w:rsid w:val="00A13B12"/>
    <w:rsid w:val="00A2555A"/>
    <w:rsid w:val="00A26825"/>
    <w:rsid w:val="00A355F1"/>
    <w:rsid w:val="00A402B3"/>
    <w:rsid w:val="00A456EE"/>
    <w:rsid w:val="00A50046"/>
    <w:rsid w:val="00A536C9"/>
    <w:rsid w:val="00A615D2"/>
    <w:rsid w:val="00A6280F"/>
    <w:rsid w:val="00A6425B"/>
    <w:rsid w:val="00A642A9"/>
    <w:rsid w:val="00A65222"/>
    <w:rsid w:val="00A659B6"/>
    <w:rsid w:val="00A846DD"/>
    <w:rsid w:val="00A86942"/>
    <w:rsid w:val="00A86FD9"/>
    <w:rsid w:val="00A974CD"/>
    <w:rsid w:val="00A97B25"/>
    <w:rsid w:val="00AC0461"/>
    <w:rsid w:val="00AC1C68"/>
    <w:rsid w:val="00AE37E4"/>
    <w:rsid w:val="00AE7663"/>
    <w:rsid w:val="00AF5EAE"/>
    <w:rsid w:val="00B003E8"/>
    <w:rsid w:val="00B01D86"/>
    <w:rsid w:val="00B1115B"/>
    <w:rsid w:val="00B11841"/>
    <w:rsid w:val="00B12427"/>
    <w:rsid w:val="00B14610"/>
    <w:rsid w:val="00B14D11"/>
    <w:rsid w:val="00B153E5"/>
    <w:rsid w:val="00B20235"/>
    <w:rsid w:val="00B22CE4"/>
    <w:rsid w:val="00B250E4"/>
    <w:rsid w:val="00B301C1"/>
    <w:rsid w:val="00B322A0"/>
    <w:rsid w:val="00B41C4E"/>
    <w:rsid w:val="00B43893"/>
    <w:rsid w:val="00B4393F"/>
    <w:rsid w:val="00B43FCA"/>
    <w:rsid w:val="00B50188"/>
    <w:rsid w:val="00B520B6"/>
    <w:rsid w:val="00B5521C"/>
    <w:rsid w:val="00B60260"/>
    <w:rsid w:val="00B65BB6"/>
    <w:rsid w:val="00B670CC"/>
    <w:rsid w:val="00B70B51"/>
    <w:rsid w:val="00B8185D"/>
    <w:rsid w:val="00B90335"/>
    <w:rsid w:val="00B93990"/>
    <w:rsid w:val="00B950A2"/>
    <w:rsid w:val="00B96187"/>
    <w:rsid w:val="00BA3488"/>
    <w:rsid w:val="00BB3F5F"/>
    <w:rsid w:val="00BC0830"/>
    <w:rsid w:val="00BD0C76"/>
    <w:rsid w:val="00BD1504"/>
    <w:rsid w:val="00BD4202"/>
    <w:rsid w:val="00BE12CB"/>
    <w:rsid w:val="00BE17B0"/>
    <w:rsid w:val="00BE3909"/>
    <w:rsid w:val="00BF0F2F"/>
    <w:rsid w:val="00BF74B3"/>
    <w:rsid w:val="00BF7CE1"/>
    <w:rsid w:val="00C00548"/>
    <w:rsid w:val="00C06AD1"/>
    <w:rsid w:val="00C1158D"/>
    <w:rsid w:val="00C14DE9"/>
    <w:rsid w:val="00C17DB5"/>
    <w:rsid w:val="00C20E9A"/>
    <w:rsid w:val="00C242BB"/>
    <w:rsid w:val="00C26284"/>
    <w:rsid w:val="00C32006"/>
    <w:rsid w:val="00C327D4"/>
    <w:rsid w:val="00C366AF"/>
    <w:rsid w:val="00C41B29"/>
    <w:rsid w:val="00C433A2"/>
    <w:rsid w:val="00C4623A"/>
    <w:rsid w:val="00C52305"/>
    <w:rsid w:val="00C56992"/>
    <w:rsid w:val="00C62C0D"/>
    <w:rsid w:val="00C67D50"/>
    <w:rsid w:val="00C7329C"/>
    <w:rsid w:val="00C84D2A"/>
    <w:rsid w:val="00C97D98"/>
    <w:rsid w:val="00CA667D"/>
    <w:rsid w:val="00CC42F1"/>
    <w:rsid w:val="00CD2C83"/>
    <w:rsid w:val="00CD3243"/>
    <w:rsid w:val="00CD64BF"/>
    <w:rsid w:val="00CE0D6D"/>
    <w:rsid w:val="00CE0DCD"/>
    <w:rsid w:val="00CE110A"/>
    <w:rsid w:val="00CE1D60"/>
    <w:rsid w:val="00CE4B0E"/>
    <w:rsid w:val="00CE53A9"/>
    <w:rsid w:val="00CF08C8"/>
    <w:rsid w:val="00CF1588"/>
    <w:rsid w:val="00CF1A0A"/>
    <w:rsid w:val="00CF351F"/>
    <w:rsid w:val="00CF3629"/>
    <w:rsid w:val="00D000FB"/>
    <w:rsid w:val="00D03AB1"/>
    <w:rsid w:val="00D04D65"/>
    <w:rsid w:val="00D24FDC"/>
    <w:rsid w:val="00D25D76"/>
    <w:rsid w:val="00D32B57"/>
    <w:rsid w:val="00D348D5"/>
    <w:rsid w:val="00D617F2"/>
    <w:rsid w:val="00D63235"/>
    <w:rsid w:val="00D71A29"/>
    <w:rsid w:val="00D77743"/>
    <w:rsid w:val="00D77BBF"/>
    <w:rsid w:val="00D82CB9"/>
    <w:rsid w:val="00DA37E2"/>
    <w:rsid w:val="00DA47A1"/>
    <w:rsid w:val="00DB09A0"/>
    <w:rsid w:val="00DB727E"/>
    <w:rsid w:val="00DC38EA"/>
    <w:rsid w:val="00DC4233"/>
    <w:rsid w:val="00DD1D0C"/>
    <w:rsid w:val="00DD3774"/>
    <w:rsid w:val="00DF0CA1"/>
    <w:rsid w:val="00DF37D9"/>
    <w:rsid w:val="00DF38B6"/>
    <w:rsid w:val="00DF532C"/>
    <w:rsid w:val="00E120E5"/>
    <w:rsid w:val="00E12607"/>
    <w:rsid w:val="00E14D4A"/>
    <w:rsid w:val="00E17536"/>
    <w:rsid w:val="00E2237E"/>
    <w:rsid w:val="00E2653B"/>
    <w:rsid w:val="00E27825"/>
    <w:rsid w:val="00E31D1C"/>
    <w:rsid w:val="00E357C2"/>
    <w:rsid w:val="00E357F1"/>
    <w:rsid w:val="00E45594"/>
    <w:rsid w:val="00E45696"/>
    <w:rsid w:val="00E47DAA"/>
    <w:rsid w:val="00E52486"/>
    <w:rsid w:val="00E6000D"/>
    <w:rsid w:val="00E627B0"/>
    <w:rsid w:val="00E64E16"/>
    <w:rsid w:val="00E703FA"/>
    <w:rsid w:val="00E73645"/>
    <w:rsid w:val="00E90389"/>
    <w:rsid w:val="00E936B4"/>
    <w:rsid w:val="00E97C0B"/>
    <w:rsid w:val="00EC0ADE"/>
    <w:rsid w:val="00EC534A"/>
    <w:rsid w:val="00ED0876"/>
    <w:rsid w:val="00EE5887"/>
    <w:rsid w:val="00EF05CE"/>
    <w:rsid w:val="00EF0D4E"/>
    <w:rsid w:val="00EF5653"/>
    <w:rsid w:val="00EF7E30"/>
    <w:rsid w:val="00F05D56"/>
    <w:rsid w:val="00F06D82"/>
    <w:rsid w:val="00F076A5"/>
    <w:rsid w:val="00F16AFF"/>
    <w:rsid w:val="00F22B81"/>
    <w:rsid w:val="00F242B1"/>
    <w:rsid w:val="00F35C5C"/>
    <w:rsid w:val="00F36B12"/>
    <w:rsid w:val="00F42F19"/>
    <w:rsid w:val="00F44216"/>
    <w:rsid w:val="00F538B7"/>
    <w:rsid w:val="00F65B9C"/>
    <w:rsid w:val="00F71AC2"/>
    <w:rsid w:val="00F74CC0"/>
    <w:rsid w:val="00F77649"/>
    <w:rsid w:val="00F77ECF"/>
    <w:rsid w:val="00F87E02"/>
    <w:rsid w:val="00F90147"/>
    <w:rsid w:val="00F94F20"/>
    <w:rsid w:val="00FD16F0"/>
    <w:rsid w:val="00FD1B28"/>
    <w:rsid w:val="00FE2184"/>
    <w:rsid w:val="00FE2AB1"/>
    <w:rsid w:val="00FE3C0C"/>
    <w:rsid w:val="00FE66B3"/>
    <w:rsid w:val="00FE7F83"/>
    <w:rsid w:val="00FF25A2"/>
    <w:rsid w:val="00FF2BDF"/>
    <w:rsid w:val="00FF393F"/>
    <w:rsid w:val="00FF7BEF"/>
  </w:rsids>
  <m:mathPr>
    <m:mathFont m:val="Cambria Math"/>
    <m:brkBin m:val="before"/>
    <m:brkBinSub m:val="--"/>
    <m:smallFrac m:val="0"/>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5D9E8"/>
  <w15:docId w15:val="{CD58CCA2-1A45-4063-BA8A-D8A8D666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C23"/>
    <w:pPr>
      <w:widowControl w:val="0"/>
      <w:autoSpaceDE w:val="0"/>
      <w:autoSpaceDN w:val="0"/>
      <w:adjustRightInd w:val="0"/>
      <w:spacing w:after="0" w:line="240" w:lineRule="auto"/>
    </w:pPr>
    <w:rPr>
      <w:rFonts w:ascii="Arial" w:eastAsia="Times New Roman" w:hAnsi="Arial" w:cs="Arial"/>
      <w:sz w:val="20"/>
      <w:szCs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1C23"/>
    <w:pPr>
      <w:autoSpaceDE w:val="0"/>
      <w:autoSpaceDN w:val="0"/>
      <w:adjustRightInd w:val="0"/>
      <w:spacing w:after="0" w:line="240" w:lineRule="auto"/>
    </w:pPr>
    <w:rPr>
      <w:rFonts w:ascii="Times New Roman" w:eastAsia="Times New Roman" w:hAnsi="Times New Roman" w:cs="Times New Roman"/>
      <w:color w:val="000000"/>
      <w:sz w:val="24"/>
      <w:szCs w:val="24"/>
      <w:lang w:val="tr-TR" w:eastAsia="tr-TR"/>
    </w:rPr>
  </w:style>
  <w:style w:type="character" w:customStyle="1" w:styleId="FontStyle15">
    <w:name w:val="Font Style15"/>
    <w:basedOn w:val="DefaultParagraphFont"/>
    <w:uiPriority w:val="99"/>
    <w:rsid w:val="004E1C23"/>
    <w:rPr>
      <w:rFonts w:ascii="Arial Unicode MS" w:eastAsia="Times New Roman" w:cs="Arial Unicode MS"/>
      <w:sz w:val="10"/>
      <w:szCs w:val="10"/>
    </w:rPr>
  </w:style>
  <w:style w:type="paragraph" w:styleId="NormalWeb">
    <w:name w:val="Normal (Web)"/>
    <w:basedOn w:val="Normal"/>
    <w:uiPriority w:val="99"/>
    <w:rsid w:val="004E1C23"/>
    <w:pPr>
      <w:widowControl/>
      <w:autoSpaceDE/>
      <w:autoSpaceDN/>
      <w:adjustRightInd/>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4E1C23"/>
    <w:pPr>
      <w:ind w:left="720"/>
      <w:contextualSpacing/>
    </w:pPr>
  </w:style>
  <w:style w:type="character" w:customStyle="1" w:styleId="hps">
    <w:name w:val="hps"/>
    <w:basedOn w:val="DefaultParagraphFont"/>
    <w:rsid w:val="004E1C23"/>
  </w:style>
  <w:style w:type="character" w:customStyle="1" w:styleId="longtext">
    <w:name w:val="long_text"/>
    <w:basedOn w:val="DefaultParagraphFont"/>
    <w:rsid w:val="004E1C23"/>
  </w:style>
  <w:style w:type="paragraph" w:customStyle="1" w:styleId="Brezrazmikov">
    <w:name w:val="Brez razmikov"/>
    <w:uiPriority w:val="1"/>
    <w:qFormat/>
    <w:rsid w:val="004E1C23"/>
    <w:pPr>
      <w:spacing w:after="0" w:line="240" w:lineRule="auto"/>
    </w:pPr>
    <w:rPr>
      <w:rFonts w:ascii="Calibri" w:eastAsia="Times New Roman" w:hAnsi="Calibri" w:cs="Times New Roman"/>
      <w:snapToGrid w:val="0"/>
      <w:lang w:eastAsia="sl-SI"/>
    </w:rPr>
  </w:style>
  <w:style w:type="character" w:customStyle="1" w:styleId="atn">
    <w:name w:val="atn"/>
    <w:basedOn w:val="DefaultParagraphFont"/>
    <w:rsid w:val="004E1C23"/>
  </w:style>
  <w:style w:type="character" w:styleId="FootnoteReference">
    <w:name w:val="footnote reference"/>
    <w:basedOn w:val="DefaultParagraphFont"/>
    <w:uiPriority w:val="99"/>
    <w:semiHidden/>
    <w:unhideWhenUsed/>
    <w:rsid w:val="004E1C23"/>
    <w:rPr>
      <w:vertAlign w:val="superscript"/>
    </w:rPr>
  </w:style>
  <w:style w:type="paragraph" w:styleId="FootnoteText">
    <w:name w:val="footnote text"/>
    <w:basedOn w:val="Normal"/>
    <w:link w:val="FootnoteTextChar"/>
    <w:uiPriority w:val="99"/>
    <w:semiHidden/>
    <w:unhideWhenUsed/>
    <w:rsid w:val="004E1C23"/>
    <w:pPr>
      <w:widowControl/>
      <w:autoSpaceDE/>
      <w:autoSpaceDN/>
      <w:adjustRightInd/>
    </w:pPr>
    <w:rPr>
      <w:rFonts w:asciiTheme="minorHAnsi" w:eastAsiaTheme="minorHAnsi" w:hAnsiTheme="minorHAnsi" w:cstheme="minorBidi"/>
      <w:lang w:val="bs-Latn-BA" w:eastAsia="en-US"/>
    </w:rPr>
  </w:style>
  <w:style w:type="character" w:customStyle="1" w:styleId="FootnoteTextChar">
    <w:name w:val="Footnote Text Char"/>
    <w:basedOn w:val="DefaultParagraphFont"/>
    <w:link w:val="FootnoteText"/>
    <w:uiPriority w:val="99"/>
    <w:semiHidden/>
    <w:rsid w:val="004E1C23"/>
    <w:rPr>
      <w:sz w:val="20"/>
      <w:szCs w:val="20"/>
    </w:rPr>
  </w:style>
  <w:style w:type="character" w:customStyle="1" w:styleId="shorttext">
    <w:name w:val="short_text"/>
    <w:basedOn w:val="DefaultParagraphFont"/>
    <w:rsid w:val="003D19E7"/>
  </w:style>
  <w:style w:type="paragraph" w:styleId="BodyTextIndent3">
    <w:name w:val="Body Text Indent 3"/>
    <w:basedOn w:val="Normal"/>
    <w:link w:val="BodyTextIndent3Char"/>
    <w:uiPriority w:val="99"/>
    <w:unhideWhenUsed/>
    <w:rsid w:val="00FD16F0"/>
    <w:pPr>
      <w:spacing w:after="120"/>
      <w:ind w:left="283"/>
    </w:pPr>
    <w:rPr>
      <w:sz w:val="16"/>
      <w:szCs w:val="16"/>
    </w:rPr>
  </w:style>
  <w:style w:type="character" w:customStyle="1" w:styleId="BodyTextIndent3Char">
    <w:name w:val="Body Text Indent 3 Char"/>
    <w:basedOn w:val="DefaultParagraphFont"/>
    <w:link w:val="BodyTextIndent3"/>
    <w:uiPriority w:val="99"/>
    <w:rsid w:val="00FD16F0"/>
    <w:rPr>
      <w:rFonts w:ascii="Arial" w:eastAsia="Times New Roman" w:hAnsi="Arial" w:cs="Arial"/>
      <w:sz w:val="16"/>
      <w:szCs w:val="16"/>
      <w:lang w:val="hr-HR" w:eastAsia="hr-HR"/>
    </w:rPr>
  </w:style>
  <w:style w:type="paragraph" w:styleId="NoSpacing">
    <w:name w:val="No Spacing"/>
    <w:uiPriority w:val="1"/>
    <w:qFormat/>
    <w:rsid w:val="00FD16F0"/>
    <w:pPr>
      <w:widowControl w:val="0"/>
      <w:autoSpaceDE w:val="0"/>
      <w:autoSpaceDN w:val="0"/>
      <w:adjustRightInd w:val="0"/>
      <w:spacing w:after="0" w:line="240" w:lineRule="auto"/>
    </w:pPr>
    <w:rPr>
      <w:rFonts w:ascii="Arial" w:eastAsia="Times New Roman" w:hAnsi="Arial" w:cs="Arial"/>
      <w:sz w:val="20"/>
      <w:szCs w:val="20"/>
      <w:lang w:val="hr-HR" w:eastAsia="hr-HR"/>
    </w:rPr>
  </w:style>
  <w:style w:type="paragraph" w:styleId="Header">
    <w:name w:val="header"/>
    <w:basedOn w:val="Normal"/>
    <w:link w:val="HeaderChar"/>
    <w:uiPriority w:val="99"/>
    <w:unhideWhenUsed/>
    <w:rsid w:val="002860C5"/>
    <w:pPr>
      <w:tabs>
        <w:tab w:val="center" w:pos="4536"/>
        <w:tab w:val="right" w:pos="9072"/>
      </w:tabs>
    </w:pPr>
  </w:style>
  <w:style w:type="character" w:customStyle="1" w:styleId="HeaderChar">
    <w:name w:val="Header Char"/>
    <w:basedOn w:val="DefaultParagraphFont"/>
    <w:link w:val="Header"/>
    <w:uiPriority w:val="99"/>
    <w:rsid w:val="002860C5"/>
    <w:rPr>
      <w:rFonts w:ascii="Arial" w:eastAsia="Times New Roman" w:hAnsi="Arial" w:cs="Arial"/>
      <w:sz w:val="20"/>
      <w:szCs w:val="20"/>
      <w:lang w:val="hr-HR" w:eastAsia="hr-HR"/>
    </w:rPr>
  </w:style>
  <w:style w:type="paragraph" w:styleId="Footer">
    <w:name w:val="footer"/>
    <w:basedOn w:val="Normal"/>
    <w:link w:val="FooterChar"/>
    <w:uiPriority w:val="99"/>
    <w:unhideWhenUsed/>
    <w:rsid w:val="002860C5"/>
    <w:pPr>
      <w:tabs>
        <w:tab w:val="center" w:pos="4536"/>
        <w:tab w:val="right" w:pos="9072"/>
      </w:tabs>
    </w:pPr>
  </w:style>
  <w:style w:type="character" w:customStyle="1" w:styleId="FooterChar">
    <w:name w:val="Footer Char"/>
    <w:basedOn w:val="DefaultParagraphFont"/>
    <w:link w:val="Footer"/>
    <w:uiPriority w:val="99"/>
    <w:rsid w:val="002860C5"/>
    <w:rPr>
      <w:rFonts w:ascii="Arial" w:eastAsia="Times New Roman" w:hAnsi="Arial" w:cs="Arial"/>
      <w:sz w:val="20"/>
      <w:szCs w:val="20"/>
      <w:lang w:val="hr-HR" w:eastAsia="hr-HR"/>
    </w:rPr>
  </w:style>
  <w:style w:type="paragraph" w:styleId="BalloonText">
    <w:name w:val="Balloon Text"/>
    <w:basedOn w:val="Normal"/>
    <w:link w:val="BalloonTextChar"/>
    <w:uiPriority w:val="99"/>
    <w:semiHidden/>
    <w:unhideWhenUsed/>
    <w:rsid w:val="009517F6"/>
    <w:rPr>
      <w:rFonts w:ascii="Tahoma" w:hAnsi="Tahoma" w:cs="Tahoma"/>
      <w:sz w:val="16"/>
      <w:szCs w:val="16"/>
    </w:rPr>
  </w:style>
  <w:style w:type="character" w:customStyle="1" w:styleId="BalloonTextChar">
    <w:name w:val="Balloon Text Char"/>
    <w:basedOn w:val="DefaultParagraphFont"/>
    <w:link w:val="BalloonText"/>
    <w:uiPriority w:val="99"/>
    <w:semiHidden/>
    <w:rsid w:val="009517F6"/>
    <w:rPr>
      <w:rFonts w:ascii="Tahoma" w:eastAsia="Times New Roman" w:hAnsi="Tahoma" w:cs="Tahoma"/>
      <w:sz w:val="16"/>
      <w:szCs w:val="16"/>
      <w:lang w:val="hr-HR" w:eastAsia="hr-HR"/>
    </w:rPr>
  </w:style>
  <w:style w:type="paragraph" w:customStyle="1" w:styleId="CM4">
    <w:name w:val="CM4"/>
    <w:basedOn w:val="Default"/>
    <w:next w:val="Default"/>
    <w:uiPriority w:val="99"/>
    <w:rsid w:val="008A3F5D"/>
    <w:rPr>
      <w:rFonts w:ascii="EUAlbertina" w:eastAsia="Calibri" w:hAnsi="EUAlbertina"/>
      <w:color w:val="auto"/>
      <w:lang w:val="en-US" w:eastAsia="en-US"/>
    </w:rPr>
  </w:style>
  <w:style w:type="table" w:styleId="TableGrid">
    <w:name w:val="Table Grid"/>
    <w:basedOn w:val="TableNormal"/>
    <w:uiPriority w:val="59"/>
    <w:rsid w:val="008B07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16AFF"/>
    <w:rPr>
      <w:sz w:val="16"/>
      <w:szCs w:val="16"/>
    </w:rPr>
  </w:style>
  <w:style w:type="paragraph" w:styleId="CommentText">
    <w:name w:val="annotation text"/>
    <w:basedOn w:val="Normal"/>
    <w:link w:val="CommentTextChar"/>
    <w:uiPriority w:val="99"/>
    <w:unhideWhenUsed/>
    <w:rsid w:val="00F16AFF"/>
  </w:style>
  <w:style w:type="character" w:customStyle="1" w:styleId="CommentTextChar">
    <w:name w:val="Comment Text Char"/>
    <w:basedOn w:val="DefaultParagraphFont"/>
    <w:link w:val="CommentText"/>
    <w:uiPriority w:val="99"/>
    <w:rsid w:val="00F16AFF"/>
    <w:rPr>
      <w:rFonts w:ascii="Arial" w:eastAsia="Times New Roman" w:hAnsi="Arial" w:cs="Arial"/>
      <w:sz w:val="20"/>
      <w:szCs w:val="20"/>
      <w:lang w:val="hr-HR" w:eastAsia="hr-HR"/>
    </w:rPr>
  </w:style>
  <w:style w:type="paragraph" w:styleId="CommentSubject">
    <w:name w:val="annotation subject"/>
    <w:basedOn w:val="CommentText"/>
    <w:next w:val="CommentText"/>
    <w:link w:val="CommentSubjectChar"/>
    <w:uiPriority w:val="99"/>
    <w:semiHidden/>
    <w:unhideWhenUsed/>
    <w:rsid w:val="00F16AFF"/>
    <w:rPr>
      <w:b/>
      <w:bCs/>
    </w:rPr>
  </w:style>
  <w:style w:type="character" w:customStyle="1" w:styleId="CommentSubjectChar">
    <w:name w:val="Comment Subject Char"/>
    <w:basedOn w:val="CommentTextChar"/>
    <w:link w:val="CommentSubject"/>
    <w:uiPriority w:val="99"/>
    <w:semiHidden/>
    <w:rsid w:val="00F16AFF"/>
    <w:rPr>
      <w:rFonts w:ascii="Arial" w:eastAsia="Times New Roman" w:hAnsi="Arial" w:cs="Arial"/>
      <w:b/>
      <w:bCs/>
      <w:sz w:val="20"/>
      <w:szCs w:val="20"/>
      <w:lang w:val="hr-HR" w:eastAsia="hr-HR"/>
    </w:rPr>
  </w:style>
  <w:style w:type="paragraph" w:styleId="Revision">
    <w:name w:val="Revision"/>
    <w:hidden/>
    <w:uiPriority w:val="99"/>
    <w:semiHidden/>
    <w:rsid w:val="00A6425B"/>
    <w:pPr>
      <w:spacing w:after="0" w:line="240" w:lineRule="auto"/>
    </w:pPr>
    <w:rPr>
      <w:rFonts w:ascii="Arial" w:eastAsia="Times New Roman" w:hAnsi="Arial" w:cs="Arial"/>
      <w:sz w:val="20"/>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733962">
      <w:bodyDiv w:val="1"/>
      <w:marLeft w:val="0"/>
      <w:marRight w:val="0"/>
      <w:marTop w:val="0"/>
      <w:marBottom w:val="0"/>
      <w:divBdr>
        <w:top w:val="none" w:sz="0" w:space="0" w:color="auto"/>
        <w:left w:val="none" w:sz="0" w:space="0" w:color="auto"/>
        <w:bottom w:val="none" w:sz="0" w:space="0" w:color="auto"/>
        <w:right w:val="none" w:sz="0" w:space="0" w:color="auto"/>
      </w:divBdr>
    </w:div>
    <w:div w:id="1051617293">
      <w:bodyDiv w:val="1"/>
      <w:marLeft w:val="0"/>
      <w:marRight w:val="0"/>
      <w:marTop w:val="0"/>
      <w:marBottom w:val="0"/>
      <w:divBdr>
        <w:top w:val="none" w:sz="0" w:space="0" w:color="auto"/>
        <w:left w:val="none" w:sz="0" w:space="0" w:color="auto"/>
        <w:bottom w:val="none" w:sz="0" w:space="0" w:color="auto"/>
        <w:right w:val="none" w:sz="0" w:space="0" w:color="auto"/>
      </w:divBdr>
    </w:div>
    <w:div w:id="1541551780">
      <w:bodyDiv w:val="1"/>
      <w:marLeft w:val="0"/>
      <w:marRight w:val="0"/>
      <w:marTop w:val="0"/>
      <w:marBottom w:val="0"/>
      <w:divBdr>
        <w:top w:val="none" w:sz="0" w:space="0" w:color="auto"/>
        <w:left w:val="none" w:sz="0" w:space="0" w:color="auto"/>
        <w:bottom w:val="none" w:sz="0" w:space="0" w:color="auto"/>
        <w:right w:val="none" w:sz="0" w:space="0" w:color="auto"/>
      </w:divBdr>
      <w:divsChild>
        <w:div w:id="1287391640">
          <w:marLeft w:val="0"/>
          <w:marRight w:val="0"/>
          <w:marTop w:val="0"/>
          <w:marBottom w:val="0"/>
          <w:divBdr>
            <w:top w:val="none" w:sz="0" w:space="0" w:color="auto"/>
            <w:left w:val="none" w:sz="0" w:space="0" w:color="auto"/>
            <w:bottom w:val="none" w:sz="0" w:space="0" w:color="auto"/>
            <w:right w:val="none" w:sz="0" w:space="0" w:color="auto"/>
          </w:divBdr>
          <w:divsChild>
            <w:div w:id="1224945432">
              <w:marLeft w:val="0"/>
              <w:marRight w:val="0"/>
              <w:marTop w:val="0"/>
              <w:marBottom w:val="0"/>
              <w:divBdr>
                <w:top w:val="none" w:sz="0" w:space="0" w:color="auto"/>
                <w:left w:val="none" w:sz="0" w:space="0" w:color="auto"/>
                <w:bottom w:val="none" w:sz="0" w:space="0" w:color="auto"/>
                <w:right w:val="none" w:sz="0" w:space="0" w:color="auto"/>
              </w:divBdr>
              <w:divsChild>
                <w:div w:id="2041972158">
                  <w:marLeft w:val="0"/>
                  <w:marRight w:val="0"/>
                  <w:marTop w:val="0"/>
                  <w:marBottom w:val="0"/>
                  <w:divBdr>
                    <w:top w:val="none" w:sz="0" w:space="0" w:color="auto"/>
                    <w:left w:val="none" w:sz="0" w:space="0" w:color="auto"/>
                    <w:bottom w:val="none" w:sz="0" w:space="0" w:color="auto"/>
                    <w:right w:val="none" w:sz="0" w:space="0" w:color="auto"/>
                  </w:divBdr>
                  <w:divsChild>
                    <w:div w:id="956566902">
                      <w:marLeft w:val="0"/>
                      <w:marRight w:val="0"/>
                      <w:marTop w:val="0"/>
                      <w:marBottom w:val="0"/>
                      <w:divBdr>
                        <w:top w:val="none" w:sz="0" w:space="0" w:color="auto"/>
                        <w:left w:val="none" w:sz="0" w:space="0" w:color="auto"/>
                        <w:bottom w:val="none" w:sz="0" w:space="0" w:color="auto"/>
                        <w:right w:val="none" w:sz="0" w:space="0" w:color="auto"/>
                      </w:divBdr>
                      <w:divsChild>
                        <w:div w:id="532767789">
                          <w:marLeft w:val="0"/>
                          <w:marRight w:val="0"/>
                          <w:marTop w:val="0"/>
                          <w:marBottom w:val="0"/>
                          <w:divBdr>
                            <w:top w:val="none" w:sz="0" w:space="0" w:color="auto"/>
                            <w:left w:val="none" w:sz="0" w:space="0" w:color="auto"/>
                            <w:bottom w:val="none" w:sz="0" w:space="0" w:color="auto"/>
                            <w:right w:val="none" w:sz="0" w:space="0" w:color="auto"/>
                          </w:divBdr>
                          <w:divsChild>
                            <w:div w:id="322317576">
                              <w:marLeft w:val="0"/>
                              <w:marRight w:val="0"/>
                              <w:marTop w:val="0"/>
                              <w:marBottom w:val="0"/>
                              <w:divBdr>
                                <w:top w:val="none" w:sz="0" w:space="0" w:color="auto"/>
                                <w:left w:val="none" w:sz="0" w:space="0" w:color="auto"/>
                                <w:bottom w:val="none" w:sz="0" w:space="0" w:color="auto"/>
                                <w:right w:val="none" w:sz="0" w:space="0" w:color="auto"/>
                              </w:divBdr>
                              <w:divsChild>
                                <w:div w:id="250704337">
                                  <w:marLeft w:val="0"/>
                                  <w:marRight w:val="0"/>
                                  <w:marTop w:val="0"/>
                                  <w:marBottom w:val="0"/>
                                  <w:divBdr>
                                    <w:top w:val="none" w:sz="0" w:space="0" w:color="auto"/>
                                    <w:left w:val="none" w:sz="0" w:space="0" w:color="auto"/>
                                    <w:bottom w:val="none" w:sz="0" w:space="0" w:color="auto"/>
                                    <w:right w:val="none" w:sz="0" w:space="0" w:color="auto"/>
                                  </w:divBdr>
                                  <w:divsChild>
                                    <w:div w:id="675307216">
                                      <w:marLeft w:val="0"/>
                                      <w:marRight w:val="0"/>
                                      <w:marTop w:val="0"/>
                                      <w:marBottom w:val="0"/>
                                      <w:divBdr>
                                        <w:top w:val="none" w:sz="0" w:space="0" w:color="auto"/>
                                        <w:left w:val="none" w:sz="0" w:space="0" w:color="auto"/>
                                        <w:bottom w:val="none" w:sz="0" w:space="0" w:color="auto"/>
                                        <w:right w:val="none" w:sz="0" w:space="0" w:color="auto"/>
                                      </w:divBdr>
                                    </w:div>
                                    <w:div w:id="540477921">
                                      <w:marLeft w:val="0"/>
                                      <w:marRight w:val="0"/>
                                      <w:marTop w:val="0"/>
                                      <w:marBottom w:val="0"/>
                                      <w:divBdr>
                                        <w:top w:val="none" w:sz="0" w:space="0" w:color="auto"/>
                                        <w:left w:val="none" w:sz="0" w:space="0" w:color="auto"/>
                                        <w:bottom w:val="none" w:sz="0" w:space="0" w:color="auto"/>
                                        <w:right w:val="none" w:sz="0" w:space="0" w:color="auto"/>
                                      </w:divBdr>
                                      <w:divsChild>
                                        <w:div w:id="752168350">
                                          <w:marLeft w:val="0"/>
                                          <w:marRight w:val="165"/>
                                          <w:marTop w:val="150"/>
                                          <w:marBottom w:val="0"/>
                                          <w:divBdr>
                                            <w:top w:val="none" w:sz="0" w:space="0" w:color="auto"/>
                                            <w:left w:val="none" w:sz="0" w:space="0" w:color="auto"/>
                                            <w:bottom w:val="none" w:sz="0" w:space="0" w:color="auto"/>
                                            <w:right w:val="none" w:sz="0" w:space="0" w:color="auto"/>
                                          </w:divBdr>
                                          <w:divsChild>
                                            <w:div w:id="1123888566">
                                              <w:marLeft w:val="0"/>
                                              <w:marRight w:val="0"/>
                                              <w:marTop w:val="0"/>
                                              <w:marBottom w:val="0"/>
                                              <w:divBdr>
                                                <w:top w:val="none" w:sz="0" w:space="0" w:color="auto"/>
                                                <w:left w:val="none" w:sz="0" w:space="0" w:color="auto"/>
                                                <w:bottom w:val="none" w:sz="0" w:space="0" w:color="auto"/>
                                                <w:right w:val="none" w:sz="0" w:space="0" w:color="auto"/>
                                              </w:divBdr>
                                              <w:divsChild>
                                                <w:div w:id="18088181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100647">
      <w:bodyDiv w:val="1"/>
      <w:marLeft w:val="0"/>
      <w:marRight w:val="0"/>
      <w:marTop w:val="0"/>
      <w:marBottom w:val="0"/>
      <w:divBdr>
        <w:top w:val="none" w:sz="0" w:space="0" w:color="auto"/>
        <w:left w:val="none" w:sz="0" w:space="0" w:color="auto"/>
        <w:bottom w:val="none" w:sz="0" w:space="0" w:color="auto"/>
        <w:right w:val="none" w:sz="0" w:space="0" w:color="auto"/>
      </w:divBdr>
    </w:div>
    <w:div w:id="208387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03576-8A86-42BC-A56C-F5FA97C5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36708</Words>
  <Characters>20925</Characters>
  <Application>Microsoft Office Word</Application>
  <DocSecurity>4</DocSecurity>
  <Lines>174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Elna Kolašinac</dc:creator>
  <cp:lastModifiedBy>Kristijonas Pečiulis</cp:lastModifiedBy>
  <cp:revision>2</cp:revision>
  <cp:lastPrinted>2024-02-12T12:57:00Z</cp:lastPrinted>
  <dcterms:created xsi:type="dcterms:W3CDTF">2026-05-12T10:35:00Z</dcterms:created>
  <dcterms:modified xsi:type="dcterms:W3CDTF">2026-05-12T10:35:00Z</dcterms:modified>
</cp:coreProperties>
</file>