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23D8A" w14:textId="77777777" w:rsidR="005F73E6" w:rsidRDefault="00607FF7" w:rsidP="2A11AD8B">
      <w:pPr>
        <w:widowControl w:val="0"/>
        <w:shd w:val="clear" w:color="auto" w:fill="FFFFFF" w:themeFill="background1"/>
        <w:tabs>
          <w:tab w:val="left" w:leader="underscore" w:pos="4752"/>
        </w:tabs>
        <w:jc w:val="center"/>
        <w:rPr>
          <w:b/>
        </w:rPr>
      </w:pPr>
      <w:r w:rsidRPr="006D614D">
        <w:rPr>
          <w:b/>
          <w:bCs/>
        </w:rPr>
        <w:t>KONTROLINIS</w:t>
      </w:r>
      <w:r w:rsidRPr="006D614D">
        <w:rPr>
          <w:b/>
        </w:rPr>
        <w:t xml:space="preserve"> KLAUSIMYNAS </w:t>
      </w:r>
    </w:p>
    <w:p w14:paraId="48647BBA" w14:textId="77777777" w:rsidR="001A524F" w:rsidRDefault="001A524F">
      <w:pPr>
        <w:widowControl w:val="0"/>
        <w:ind w:firstLine="709"/>
        <w:rPr>
          <w:rStyle w:val="eop"/>
          <w:color w:val="000000"/>
        </w:rPr>
      </w:pPr>
    </w:p>
    <w:p w14:paraId="4E2B6029" w14:textId="09115253" w:rsidR="001A524F" w:rsidRPr="006D614D" w:rsidRDefault="001A524F">
      <w:pPr>
        <w:widowControl w:val="0"/>
        <w:ind w:firstLine="709"/>
      </w:pPr>
      <w:r>
        <w:rPr>
          <w:rFonts w:eastAsia="Calibri"/>
          <w:b/>
          <w:color w:val="000000"/>
          <w:sz w:val="20"/>
        </w:rPr>
        <w:t xml:space="preserve">SPECIALIEJI REIKALAVIMAI MAISTO TVARKYMO SUBJEKTUI, TVARKANČIAM MAISTO </w:t>
      </w:r>
      <w:r>
        <w:rPr>
          <w:rFonts w:eastAsia="Calibri"/>
          <w:b/>
          <w:sz w:val="20"/>
        </w:rPr>
        <w:t xml:space="preserve">PRODUKTĄ – SŪRĮ </w:t>
      </w:r>
      <w:r w:rsidR="00B95A9A">
        <w:rPr>
          <w:sz w:val="20"/>
        </w:rPr>
        <w:t>„</w:t>
      </w:r>
      <w:r>
        <w:rPr>
          <w:rFonts w:eastAsia="Calibri"/>
          <w:b/>
          <w:sz w:val="20"/>
        </w:rPr>
        <w:t>DŽIUGAS</w:t>
      </w:r>
      <w:r w:rsidR="0069708D">
        <w:rPr>
          <w:sz w:val="20"/>
        </w:rPr>
        <w:t>“</w:t>
      </w:r>
      <w:r>
        <w:rPr>
          <w:rFonts w:eastAsia="Calibri"/>
          <w:b/>
          <w:color w:val="000000"/>
          <w:sz w:val="20"/>
        </w:rPr>
        <w:t>, ĮREGISTRUOTĄ Į SAUGOMŲ KILMĖS VIETOS NUORODŲ / SAUGOMŲ GEOGRAFINIŲ NUORODŲ / Į GARANTUOTO TRADICINIO GAMINIO NUORODŲ REGISTRĄ</w:t>
      </w:r>
    </w:p>
    <w:tbl>
      <w:tblPr>
        <w:tblW w:w="14309" w:type="dxa"/>
        <w:tblLayout w:type="fixed"/>
        <w:tblCellMar>
          <w:left w:w="40" w:type="dxa"/>
          <w:right w:w="40" w:type="dxa"/>
        </w:tblCellMar>
        <w:tblLook w:val="0000" w:firstRow="0" w:lastRow="0" w:firstColumn="0" w:lastColumn="0" w:noHBand="0" w:noVBand="0"/>
      </w:tblPr>
      <w:tblGrid>
        <w:gridCol w:w="985"/>
        <w:gridCol w:w="3685"/>
        <w:gridCol w:w="1276"/>
        <w:gridCol w:w="992"/>
        <w:gridCol w:w="851"/>
        <w:gridCol w:w="1134"/>
        <w:gridCol w:w="992"/>
        <w:gridCol w:w="4394"/>
      </w:tblGrid>
      <w:tr w:rsidR="00F92CC7" w:rsidRPr="006D614D" w14:paraId="67D59AF4" w14:textId="6BE89245" w:rsidTr="00DE063A">
        <w:trPr>
          <w:cantSplit/>
          <w:trHeight w:val="22"/>
        </w:trPr>
        <w:tc>
          <w:tcPr>
            <w:tcW w:w="985" w:type="dxa"/>
            <w:vMerge w:val="restart"/>
            <w:tcBorders>
              <w:top w:val="single" w:sz="6" w:space="0" w:color="auto"/>
              <w:left w:val="single" w:sz="6" w:space="0" w:color="auto"/>
              <w:right w:val="single" w:sz="6" w:space="0" w:color="auto"/>
            </w:tcBorders>
            <w:shd w:val="clear" w:color="auto" w:fill="FFFFFF"/>
            <w:vAlign w:val="center"/>
          </w:tcPr>
          <w:p w14:paraId="05C29047" w14:textId="2F42030D" w:rsidR="00F92CC7" w:rsidRPr="006D614D" w:rsidRDefault="00F92CC7" w:rsidP="00DE063A">
            <w:pPr>
              <w:widowControl w:val="0"/>
              <w:shd w:val="clear" w:color="auto" w:fill="FFFFFF"/>
              <w:jc w:val="center"/>
              <w:rPr>
                <w:sz w:val="20"/>
              </w:rPr>
            </w:pPr>
            <w:r w:rsidRPr="006D614D">
              <w:rPr>
                <w:sz w:val="20"/>
              </w:rPr>
              <w:t>Eil. Nr.</w:t>
            </w:r>
          </w:p>
        </w:tc>
        <w:tc>
          <w:tcPr>
            <w:tcW w:w="3685" w:type="dxa"/>
            <w:vMerge w:val="restart"/>
            <w:tcBorders>
              <w:top w:val="single" w:sz="6" w:space="0" w:color="auto"/>
              <w:left w:val="single" w:sz="6" w:space="0" w:color="auto"/>
              <w:right w:val="single" w:sz="6" w:space="0" w:color="auto"/>
            </w:tcBorders>
            <w:shd w:val="clear" w:color="auto" w:fill="FFFFFF"/>
          </w:tcPr>
          <w:p w14:paraId="14259C8F" w14:textId="2EB57F1E" w:rsidR="00F92CC7" w:rsidRPr="006D614D" w:rsidRDefault="00F92CC7" w:rsidP="006A2F16">
            <w:pPr>
              <w:widowControl w:val="0"/>
              <w:shd w:val="clear" w:color="auto" w:fill="FFFFFF"/>
              <w:jc w:val="center"/>
              <w:rPr>
                <w:sz w:val="20"/>
              </w:rPr>
            </w:pPr>
            <w:r w:rsidRPr="006D614D">
              <w:rPr>
                <w:sz w:val="20"/>
              </w:rPr>
              <w:t>Reikalavimas</w:t>
            </w:r>
          </w:p>
        </w:tc>
        <w:tc>
          <w:tcPr>
            <w:tcW w:w="1276" w:type="dxa"/>
            <w:vMerge w:val="restart"/>
            <w:tcBorders>
              <w:top w:val="single" w:sz="6" w:space="0" w:color="auto"/>
              <w:left w:val="single" w:sz="6" w:space="0" w:color="auto"/>
              <w:right w:val="single" w:sz="6" w:space="0" w:color="auto"/>
            </w:tcBorders>
            <w:shd w:val="clear" w:color="auto" w:fill="FFFFFF"/>
          </w:tcPr>
          <w:p w14:paraId="56DA144F" w14:textId="5578F4A5" w:rsidR="00F92CC7" w:rsidRPr="006D614D" w:rsidRDefault="00F92CC7" w:rsidP="006A2F16">
            <w:pPr>
              <w:widowControl w:val="0"/>
              <w:shd w:val="clear" w:color="auto" w:fill="FFFFFF"/>
              <w:jc w:val="center"/>
              <w:rPr>
                <w:sz w:val="20"/>
              </w:rPr>
            </w:pPr>
            <w:r>
              <w:rPr>
                <w:sz w:val="20"/>
              </w:rPr>
              <w:t>Teisės akto straipsnis, dalis, punktas</w:t>
            </w:r>
          </w:p>
        </w:tc>
        <w:tc>
          <w:tcPr>
            <w:tcW w:w="2977" w:type="dxa"/>
            <w:gridSpan w:val="3"/>
            <w:tcBorders>
              <w:top w:val="single" w:sz="6" w:space="0" w:color="auto"/>
              <w:left w:val="single" w:sz="6" w:space="0" w:color="auto"/>
              <w:bottom w:val="single" w:sz="6" w:space="0" w:color="auto"/>
              <w:right w:val="single" w:sz="6" w:space="0" w:color="auto"/>
            </w:tcBorders>
            <w:shd w:val="clear" w:color="auto" w:fill="FFFFFF"/>
          </w:tcPr>
          <w:p w14:paraId="01F3C63C" w14:textId="2C912235" w:rsidR="00F92CC7" w:rsidRPr="006D614D" w:rsidRDefault="00F92CC7" w:rsidP="0024125B">
            <w:pPr>
              <w:widowControl w:val="0"/>
              <w:shd w:val="clear" w:color="auto" w:fill="FFFFFF"/>
              <w:jc w:val="center"/>
              <w:rPr>
                <w:sz w:val="20"/>
              </w:rPr>
            </w:pPr>
            <w:r w:rsidRPr="006D614D">
              <w:rPr>
                <w:sz w:val="20"/>
              </w:rPr>
              <w:t>Atitikties įvertinimas</w:t>
            </w:r>
          </w:p>
        </w:tc>
        <w:tc>
          <w:tcPr>
            <w:tcW w:w="992" w:type="dxa"/>
            <w:tcBorders>
              <w:top w:val="single" w:sz="6" w:space="0" w:color="auto"/>
              <w:left w:val="single" w:sz="6" w:space="0" w:color="auto"/>
              <w:right w:val="single" w:sz="6" w:space="0" w:color="auto"/>
            </w:tcBorders>
            <w:shd w:val="clear" w:color="auto" w:fill="FFFFFF"/>
          </w:tcPr>
          <w:p w14:paraId="0008ACB0" w14:textId="04149C9D" w:rsidR="00F92CC7" w:rsidRPr="006D614D" w:rsidRDefault="00F92CC7">
            <w:pPr>
              <w:widowControl w:val="0"/>
              <w:shd w:val="clear" w:color="auto" w:fill="FFFFFF"/>
              <w:rPr>
                <w:sz w:val="20"/>
              </w:rPr>
            </w:pPr>
            <w:r w:rsidRPr="006D614D">
              <w:rPr>
                <w:sz w:val="20"/>
              </w:rPr>
              <w:t>Pastabos</w:t>
            </w:r>
            <w:r w:rsidR="007179FD">
              <w:rPr>
                <w:sz w:val="20"/>
              </w:rPr>
              <w:t xml:space="preserve"> (</w:t>
            </w:r>
            <w:r w:rsidR="007179FD" w:rsidRPr="007179FD">
              <w:rPr>
                <w:sz w:val="20"/>
              </w:rPr>
              <w:t>klausimo rizikos svoris)</w:t>
            </w:r>
          </w:p>
        </w:tc>
        <w:tc>
          <w:tcPr>
            <w:tcW w:w="4394" w:type="dxa"/>
            <w:vMerge w:val="restart"/>
            <w:tcBorders>
              <w:top w:val="single" w:sz="6" w:space="0" w:color="auto"/>
              <w:left w:val="single" w:sz="6" w:space="0" w:color="auto"/>
              <w:right w:val="single" w:sz="6" w:space="0" w:color="auto"/>
            </w:tcBorders>
            <w:shd w:val="clear" w:color="auto" w:fill="FFFFFF"/>
          </w:tcPr>
          <w:p w14:paraId="54404458" w14:textId="4BE089A2" w:rsidR="00F92CC7" w:rsidRPr="006D614D" w:rsidRDefault="00B62FDF" w:rsidP="00F92CC7">
            <w:pPr>
              <w:widowControl w:val="0"/>
              <w:shd w:val="clear" w:color="auto" w:fill="FFFFFF"/>
              <w:jc w:val="center"/>
              <w:rPr>
                <w:sz w:val="20"/>
              </w:rPr>
            </w:pPr>
            <w:r>
              <w:rPr>
                <w:sz w:val="20"/>
              </w:rPr>
              <w:t>Pastabos</w:t>
            </w:r>
          </w:p>
        </w:tc>
      </w:tr>
      <w:tr w:rsidR="00F92CC7" w:rsidRPr="006D614D" w14:paraId="35D9C23E" w14:textId="24818593" w:rsidTr="00DE063A">
        <w:trPr>
          <w:cantSplit/>
          <w:trHeight w:val="22"/>
        </w:trPr>
        <w:tc>
          <w:tcPr>
            <w:tcW w:w="985" w:type="dxa"/>
            <w:vMerge/>
            <w:tcBorders>
              <w:left w:val="single" w:sz="6" w:space="0" w:color="auto"/>
              <w:bottom w:val="single" w:sz="6" w:space="0" w:color="auto"/>
              <w:right w:val="single" w:sz="6" w:space="0" w:color="auto"/>
            </w:tcBorders>
            <w:shd w:val="clear" w:color="auto" w:fill="FFFFFF"/>
            <w:vAlign w:val="center"/>
          </w:tcPr>
          <w:p w14:paraId="08A66A44" w14:textId="77777777" w:rsidR="00F92CC7" w:rsidRPr="006D614D" w:rsidRDefault="00F92CC7" w:rsidP="00DE063A">
            <w:pPr>
              <w:widowControl w:val="0"/>
              <w:shd w:val="clear" w:color="auto" w:fill="FFFFFF"/>
              <w:jc w:val="center"/>
              <w:rPr>
                <w:sz w:val="20"/>
              </w:rPr>
            </w:pPr>
          </w:p>
        </w:tc>
        <w:tc>
          <w:tcPr>
            <w:tcW w:w="3685" w:type="dxa"/>
            <w:vMerge/>
            <w:tcBorders>
              <w:left w:val="single" w:sz="6" w:space="0" w:color="auto"/>
              <w:bottom w:val="single" w:sz="6" w:space="0" w:color="auto"/>
              <w:right w:val="single" w:sz="6" w:space="0" w:color="auto"/>
            </w:tcBorders>
            <w:shd w:val="clear" w:color="auto" w:fill="FFFFFF"/>
          </w:tcPr>
          <w:p w14:paraId="73475D42" w14:textId="62CEF0AA" w:rsidR="00F92CC7" w:rsidRPr="006D614D" w:rsidRDefault="00F92CC7">
            <w:pPr>
              <w:widowControl w:val="0"/>
              <w:shd w:val="clear" w:color="auto" w:fill="FFFFFF"/>
              <w:rPr>
                <w:sz w:val="20"/>
              </w:rPr>
            </w:pPr>
          </w:p>
        </w:tc>
        <w:tc>
          <w:tcPr>
            <w:tcW w:w="1276" w:type="dxa"/>
            <w:vMerge/>
            <w:tcBorders>
              <w:left w:val="single" w:sz="6" w:space="0" w:color="auto"/>
              <w:bottom w:val="single" w:sz="6" w:space="0" w:color="auto"/>
              <w:right w:val="single" w:sz="6" w:space="0" w:color="auto"/>
            </w:tcBorders>
            <w:shd w:val="clear" w:color="auto" w:fill="FFFFFF"/>
          </w:tcPr>
          <w:p w14:paraId="6F9CCCA2" w14:textId="0C9F02A3" w:rsidR="00F92CC7" w:rsidRPr="006D614D" w:rsidRDefault="00F92CC7" w:rsidP="006A2F16">
            <w:pPr>
              <w:widowControl w:val="0"/>
              <w:shd w:val="clear" w:color="auto" w:fill="FFFFFF"/>
              <w:rPr>
                <w:sz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4333A28" w14:textId="456C87A6" w:rsidR="00F92CC7" w:rsidRPr="006D614D" w:rsidRDefault="00F92CC7" w:rsidP="0024125B">
            <w:pPr>
              <w:widowControl w:val="0"/>
              <w:shd w:val="clear" w:color="auto" w:fill="FFFFFF"/>
              <w:jc w:val="center"/>
              <w:rPr>
                <w:sz w:val="20"/>
              </w:rPr>
            </w:pPr>
            <w:r w:rsidRPr="006D614D">
              <w:rPr>
                <w:sz w:val="20"/>
              </w:rPr>
              <w:t>Taip</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498F3622" w14:textId="1782E92F" w:rsidR="00F92CC7" w:rsidRPr="006D614D" w:rsidRDefault="00F92CC7" w:rsidP="0024125B">
            <w:pPr>
              <w:widowControl w:val="0"/>
              <w:shd w:val="clear" w:color="auto" w:fill="FFFFFF"/>
              <w:jc w:val="center"/>
              <w:rPr>
                <w:sz w:val="20"/>
              </w:rPr>
            </w:pPr>
            <w:r w:rsidRPr="006D614D">
              <w:rPr>
                <w:sz w:val="20"/>
              </w:rPr>
              <w:t>Ne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3D1B3C7" w14:textId="3DE6F505" w:rsidR="00F92CC7" w:rsidRPr="006D614D" w:rsidRDefault="00F92CC7" w:rsidP="0024125B">
            <w:pPr>
              <w:widowControl w:val="0"/>
              <w:shd w:val="clear" w:color="auto" w:fill="FFFFFF"/>
              <w:jc w:val="center"/>
              <w:rPr>
                <w:sz w:val="20"/>
              </w:rPr>
            </w:pPr>
            <w:r w:rsidRPr="006D614D">
              <w:rPr>
                <w:sz w:val="20"/>
              </w:rPr>
              <w:t>Netaikoma/ Neaktualu</w:t>
            </w:r>
          </w:p>
        </w:tc>
        <w:tc>
          <w:tcPr>
            <w:tcW w:w="992" w:type="dxa"/>
            <w:tcBorders>
              <w:left w:val="single" w:sz="6" w:space="0" w:color="auto"/>
              <w:bottom w:val="single" w:sz="6" w:space="0" w:color="auto"/>
              <w:right w:val="single" w:sz="6" w:space="0" w:color="auto"/>
            </w:tcBorders>
            <w:shd w:val="clear" w:color="auto" w:fill="FFFFFF"/>
          </w:tcPr>
          <w:p w14:paraId="6EEA8413" w14:textId="77777777" w:rsidR="00F92CC7" w:rsidRPr="006D614D" w:rsidRDefault="00F92CC7">
            <w:pPr>
              <w:widowControl w:val="0"/>
              <w:shd w:val="clear" w:color="auto" w:fill="FFFFFF"/>
              <w:rPr>
                <w:sz w:val="20"/>
              </w:rPr>
            </w:pPr>
          </w:p>
        </w:tc>
        <w:tc>
          <w:tcPr>
            <w:tcW w:w="4394" w:type="dxa"/>
            <w:vMerge/>
            <w:tcBorders>
              <w:left w:val="single" w:sz="6" w:space="0" w:color="auto"/>
              <w:bottom w:val="single" w:sz="6" w:space="0" w:color="auto"/>
              <w:right w:val="single" w:sz="6" w:space="0" w:color="auto"/>
            </w:tcBorders>
            <w:shd w:val="clear" w:color="auto" w:fill="FFFFFF"/>
          </w:tcPr>
          <w:p w14:paraId="17EE0ECE" w14:textId="77777777" w:rsidR="00F92CC7" w:rsidRPr="006D614D" w:rsidRDefault="00F92CC7">
            <w:pPr>
              <w:widowControl w:val="0"/>
              <w:shd w:val="clear" w:color="auto" w:fill="FFFFFF"/>
              <w:rPr>
                <w:sz w:val="20"/>
              </w:rPr>
            </w:pPr>
          </w:p>
        </w:tc>
      </w:tr>
      <w:tr w:rsidR="00BF51B4" w:rsidRPr="00875226" w14:paraId="4214D118" w14:textId="3256FDCF" w:rsidTr="00DE063A">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5BDBC800" w14:textId="1CCE3A53" w:rsidR="00BF51B4" w:rsidRPr="001A79FF" w:rsidRDefault="00BF51B4" w:rsidP="00BF51B4">
            <w:pPr>
              <w:widowControl w:val="0"/>
              <w:shd w:val="clear" w:color="auto" w:fill="FFFFFF"/>
              <w:jc w:val="center"/>
              <w:rPr>
                <w:sz w:val="20"/>
              </w:rPr>
            </w:pPr>
            <w:r w:rsidRPr="001A79FF">
              <w:rPr>
                <w:sz w:val="20"/>
              </w:rPr>
              <w:t>1.</w:t>
            </w:r>
          </w:p>
        </w:tc>
        <w:tc>
          <w:tcPr>
            <w:tcW w:w="3685" w:type="dxa"/>
            <w:tcBorders>
              <w:top w:val="single" w:sz="6" w:space="0" w:color="auto"/>
              <w:left w:val="single" w:sz="6" w:space="0" w:color="auto"/>
              <w:bottom w:val="single" w:sz="6" w:space="0" w:color="auto"/>
              <w:right w:val="single" w:sz="6" w:space="0" w:color="auto"/>
            </w:tcBorders>
            <w:vAlign w:val="center"/>
          </w:tcPr>
          <w:p w14:paraId="19948F41" w14:textId="5EE3365F" w:rsidR="00BF51B4" w:rsidRPr="004A71C9" w:rsidRDefault="00BF51B4" w:rsidP="00BF51B4">
            <w:pPr>
              <w:jc w:val="both"/>
              <w:rPr>
                <w:rFonts w:eastAsia="Calibri"/>
                <w:iCs/>
                <w:color w:val="000000"/>
                <w:sz w:val="20"/>
              </w:rPr>
            </w:pPr>
            <w:r w:rsidRPr="00980B2F">
              <w:rPr>
                <w:sz w:val="20"/>
              </w:rPr>
              <w:t>Ar etiketėje  nurodytas pavadinimas, gamintojas ir jo adresas, veterinarinio patvirtinimo numeris, tinkamumo vartoti terminas, sudedamosios dalys, laikymo sąlygos, pavaizduotas Europos Sąjungos saugomos kilmės vietos nuorodos ženklas arba Europos Sąjungos ženklas ir užrašas „Saugoma kilmės vietos nuoroda“?</w:t>
            </w:r>
          </w:p>
        </w:tc>
        <w:tc>
          <w:tcPr>
            <w:tcW w:w="1276" w:type="dxa"/>
            <w:tcBorders>
              <w:top w:val="single" w:sz="6" w:space="0" w:color="auto"/>
              <w:left w:val="single" w:sz="6" w:space="0" w:color="auto"/>
              <w:bottom w:val="single" w:sz="6" w:space="0" w:color="auto"/>
              <w:right w:val="single" w:sz="6" w:space="0" w:color="auto"/>
            </w:tcBorders>
            <w:vAlign w:val="center"/>
          </w:tcPr>
          <w:p w14:paraId="54D5DE0C" w14:textId="7317F6C6" w:rsidR="00BF51B4" w:rsidRDefault="00BF51B4" w:rsidP="00BF51B4">
            <w:pPr>
              <w:widowControl w:val="0"/>
              <w:shd w:val="clear" w:color="auto" w:fill="FFFFFF"/>
              <w:rPr>
                <w:rFonts w:eastAsia="Calibri"/>
                <w:bCs/>
                <w:color w:val="0070C0"/>
                <w:sz w:val="20"/>
              </w:rPr>
            </w:pPr>
            <w:r w:rsidRPr="00BD0145">
              <w:rPr>
                <w:rFonts w:eastAsia="Calibri"/>
                <w:bCs/>
                <w:color w:val="0070C0"/>
                <w:sz w:val="20"/>
              </w:rPr>
              <w:t>[</w:t>
            </w:r>
            <w:hyperlink r:id="rId11" w:history="1">
              <w:r w:rsidR="00E17A8B">
                <w:rPr>
                  <w:rStyle w:val="Hyperlink"/>
                  <w:rFonts w:eastAsia="Calibri"/>
                  <w:bCs/>
                  <w:sz w:val="20"/>
                </w:rPr>
                <w:t>1</w:t>
              </w:r>
            </w:hyperlink>
            <w:r w:rsidRPr="00BD0145">
              <w:rPr>
                <w:rFonts w:eastAsia="Calibri"/>
                <w:bCs/>
                <w:color w:val="0070C0"/>
                <w:sz w:val="20"/>
              </w:rPr>
              <w:t xml:space="preserve">] </w:t>
            </w:r>
            <w:r w:rsidR="00E17A8B">
              <w:rPr>
                <w:rFonts w:eastAsia="Calibri"/>
                <w:bCs/>
                <w:color w:val="0070C0"/>
                <w:sz w:val="20"/>
              </w:rPr>
              <w:t>1</w:t>
            </w:r>
            <w:r w:rsidRPr="00BD0145">
              <w:rPr>
                <w:rFonts w:eastAsia="Calibri"/>
                <w:bCs/>
                <w:color w:val="0070C0"/>
                <w:sz w:val="20"/>
              </w:rPr>
              <w:t xml:space="preserve"> str.</w:t>
            </w:r>
            <w:r w:rsidR="00E17A8B">
              <w:rPr>
                <w:rFonts w:eastAsia="Calibri"/>
                <w:bCs/>
                <w:color w:val="0070C0"/>
                <w:sz w:val="20"/>
              </w:rPr>
              <w:t>,</w:t>
            </w:r>
          </w:p>
          <w:p w14:paraId="4DF29179" w14:textId="09CF573F" w:rsidR="00BF51B4" w:rsidRDefault="00E17A8B" w:rsidP="00BF51B4">
            <w:pPr>
              <w:widowControl w:val="0"/>
              <w:shd w:val="clear" w:color="auto" w:fill="FFFFFF"/>
              <w:rPr>
                <w:rFonts w:eastAsia="Calibri"/>
                <w:color w:val="0070C0"/>
                <w:sz w:val="20"/>
              </w:rPr>
            </w:pPr>
            <w:r>
              <w:rPr>
                <w:rFonts w:eastAsia="Calibri"/>
                <w:color w:val="0070C0"/>
                <w:sz w:val="20"/>
              </w:rPr>
              <w:t>[</w:t>
            </w:r>
            <w:hyperlink r:id="rId12" w:history="1">
              <w:r w:rsidR="00A17353" w:rsidRPr="00706C38">
                <w:rPr>
                  <w:rStyle w:val="Hyperlink"/>
                  <w:rFonts w:eastAsia="Calibri"/>
                  <w:iCs/>
                  <w:sz w:val="20"/>
                </w:rPr>
                <w:t>2</w:t>
              </w:r>
            </w:hyperlink>
            <w:r>
              <w:rPr>
                <w:rFonts w:eastAsia="Calibri"/>
                <w:color w:val="0070C0"/>
                <w:sz w:val="20"/>
              </w:rPr>
              <w:t xml:space="preserve">] </w:t>
            </w:r>
            <w:r w:rsidR="00F444EF">
              <w:rPr>
                <w:rFonts w:eastAsia="Calibri"/>
                <w:color w:val="0070C0"/>
                <w:sz w:val="20"/>
              </w:rPr>
              <w:t>4 p.</w:t>
            </w:r>
            <w:r w:rsidR="00A17353">
              <w:rPr>
                <w:rFonts w:eastAsia="Calibri"/>
                <w:color w:val="0070C0"/>
                <w:sz w:val="20"/>
              </w:rPr>
              <w:t>,</w:t>
            </w:r>
          </w:p>
          <w:p w14:paraId="6DC3A605" w14:textId="0C008EA6" w:rsidR="00A17353" w:rsidRDefault="00A17353" w:rsidP="00A17353">
            <w:pPr>
              <w:widowControl w:val="0"/>
              <w:shd w:val="clear" w:color="auto" w:fill="FFFFFF"/>
              <w:rPr>
                <w:rFonts w:eastAsia="Calibri"/>
                <w:bCs/>
                <w:color w:val="0070C0"/>
                <w:sz w:val="20"/>
              </w:rPr>
            </w:pPr>
            <w:r>
              <w:rPr>
                <w:rFonts w:eastAsia="Calibri"/>
                <w:bCs/>
                <w:color w:val="0070C0"/>
                <w:sz w:val="20"/>
              </w:rPr>
              <w:t>[</w:t>
            </w:r>
            <w:hyperlink r:id="rId13" w:history="1">
              <w:r w:rsidRPr="00081D28">
                <w:rPr>
                  <w:rStyle w:val="Hyperlink"/>
                  <w:rFonts w:eastAsia="Calibri"/>
                  <w:sz w:val="20"/>
                </w:rPr>
                <w:t>3</w:t>
              </w:r>
            </w:hyperlink>
            <w:r>
              <w:rPr>
                <w:rFonts w:eastAsia="Calibri"/>
                <w:bCs/>
                <w:color w:val="0070C0"/>
                <w:sz w:val="20"/>
              </w:rPr>
              <w:t>] II dalis,1, 2</w:t>
            </w:r>
            <w:r w:rsidR="008A7709">
              <w:rPr>
                <w:rFonts w:eastAsia="Calibri"/>
                <w:bCs/>
                <w:color w:val="0070C0"/>
                <w:sz w:val="20"/>
              </w:rPr>
              <w:t xml:space="preserve">, </w:t>
            </w:r>
            <w:r>
              <w:rPr>
                <w:rFonts w:eastAsia="Calibri"/>
                <w:bCs/>
                <w:color w:val="0070C0"/>
                <w:sz w:val="20"/>
              </w:rPr>
              <w:t>6 p.</w:t>
            </w:r>
          </w:p>
          <w:p w14:paraId="72557CB0" w14:textId="08A76766" w:rsidR="00A17353" w:rsidRPr="0015427D" w:rsidRDefault="00A17353" w:rsidP="00BF51B4">
            <w:pPr>
              <w:widowControl w:val="0"/>
              <w:shd w:val="clear" w:color="auto" w:fill="FFFFFF"/>
              <w:rPr>
                <w:rFonts w:eastAsia="Calibri"/>
                <w:color w:val="0070C0"/>
                <w:sz w:val="20"/>
              </w:rPr>
            </w:pPr>
          </w:p>
        </w:tc>
        <w:tc>
          <w:tcPr>
            <w:tcW w:w="992" w:type="dxa"/>
            <w:tcBorders>
              <w:top w:val="single" w:sz="6" w:space="0" w:color="auto"/>
              <w:left w:val="single" w:sz="6" w:space="0" w:color="auto"/>
              <w:bottom w:val="single" w:sz="6" w:space="0" w:color="auto"/>
              <w:right w:val="single" w:sz="6" w:space="0" w:color="auto"/>
            </w:tcBorders>
          </w:tcPr>
          <w:p w14:paraId="021B68B3" w14:textId="4D6D39F6" w:rsidR="00BF51B4" w:rsidRPr="00875226" w:rsidRDefault="00BF51B4" w:rsidP="00BF51B4">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2122E10C" w14:textId="2DF0989C" w:rsidR="00BF51B4" w:rsidRPr="00875226" w:rsidRDefault="00BF51B4" w:rsidP="00BF51B4">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73486FA0" w14:textId="6746C5E5" w:rsidR="00BF51B4" w:rsidRPr="00875226" w:rsidRDefault="00BF51B4" w:rsidP="00BF51B4">
            <w:pPr>
              <w:widowControl w:val="0"/>
              <w:shd w:val="clear" w:color="auto" w:fill="FFFFFF"/>
              <w:rPr>
                <w:b/>
                <w:bCs/>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3CEF441D" w14:textId="30306C6D" w:rsidR="00BF51B4" w:rsidRPr="00833C11" w:rsidRDefault="00BF51B4" w:rsidP="00BF51B4">
            <w:pPr>
              <w:widowControl w:val="0"/>
              <w:shd w:val="clear" w:color="auto" w:fill="FFFFFF"/>
              <w:jc w:val="center"/>
              <w:rPr>
                <w:sz w:val="20"/>
              </w:rPr>
            </w:pPr>
          </w:p>
        </w:tc>
        <w:tc>
          <w:tcPr>
            <w:tcW w:w="4394" w:type="dxa"/>
            <w:tcBorders>
              <w:top w:val="single" w:sz="6" w:space="0" w:color="auto"/>
              <w:left w:val="single" w:sz="6" w:space="0" w:color="auto"/>
              <w:bottom w:val="single" w:sz="6" w:space="0" w:color="auto"/>
              <w:right w:val="single" w:sz="6" w:space="0" w:color="auto"/>
            </w:tcBorders>
            <w:vAlign w:val="center"/>
          </w:tcPr>
          <w:p w14:paraId="4E53C231" w14:textId="0A85305F" w:rsidR="00BF51B4" w:rsidRPr="00833C11" w:rsidRDefault="00BF51B4" w:rsidP="00BF51B4">
            <w:pPr>
              <w:widowControl w:val="0"/>
              <w:shd w:val="clear" w:color="auto" w:fill="FFFFFF"/>
              <w:rPr>
                <w:sz w:val="20"/>
              </w:rPr>
            </w:pPr>
          </w:p>
        </w:tc>
      </w:tr>
      <w:tr w:rsidR="00BF51B4" w:rsidRPr="005C1FDC" w14:paraId="797251CD" w14:textId="77777777" w:rsidTr="00DE063A">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vAlign w:val="center"/>
          </w:tcPr>
          <w:p w14:paraId="3FD86867" w14:textId="01A4E246" w:rsidR="00BF51B4" w:rsidRPr="001A79FF" w:rsidRDefault="00BF51B4" w:rsidP="00BF51B4">
            <w:pPr>
              <w:pStyle w:val="ListParagraph"/>
              <w:widowControl w:val="0"/>
              <w:shd w:val="clear" w:color="auto" w:fill="FFFFFF"/>
              <w:ind w:left="0"/>
              <w:jc w:val="center"/>
              <w:rPr>
                <w:rFonts w:ascii="Times New Roman" w:hAnsi="Times New Roman"/>
              </w:rPr>
            </w:pPr>
            <w:r>
              <w:rPr>
                <w:rFonts w:ascii="Times New Roman" w:hAnsi="Times New Roman"/>
              </w:rPr>
              <w:t>2.</w:t>
            </w:r>
          </w:p>
        </w:tc>
        <w:tc>
          <w:tcPr>
            <w:tcW w:w="3685" w:type="dxa"/>
            <w:tcBorders>
              <w:top w:val="single" w:sz="6" w:space="0" w:color="auto"/>
              <w:left w:val="single" w:sz="6" w:space="0" w:color="auto"/>
              <w:bottom w:val="single" w:sz="6" w:space="0" w:color="auto"/>
              <w:right w:val="single" w:sz="6" w:space="0" w:color="auto"/>
            </w:tcBorders>
            <w:shd w:val="clear" w:color="auto" w:fill="FFFFFF"/>
            <w:vAlign w:val="center"/>
          </w:tcPr>
          <w:p w14:paraId="6C2A07D0" w14:textId="2A98D39D" w:rsidR="00BF51B4" w:rsidRPr="001A524F" w:rsidRDefault="00BF51B4" w:rsidP="00BF51B4">
            <w:pPr>
              <w:autoSpaceDE w:val="0"/>
              <w:autoSpaceDN w:val="0"/>
              <w:adjustRightInd w:val="0"/>
              <w:jc w:val="both"/>
              <w:rPr>
                <w:rFonts w:eastAsia="Calibri"/>
                <w:iCs/>
                <w:color w:val="000000"/>
                <w:sz w:val="20"/>
              </w:rPr>
            </w:pPr>
            <w:r w:rsidRPr="00E1734C">
              <w:rPr>
                <w:sz w:val="20"/>
              </w:rPr>
              <w:t>Ar produkto forma, svoris, išvaizda, gamybos būdas atitinka numatytus specifikacijoje reikalavimus?</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5F413E54" w14:textId="61763EB6" w:rsidR="00BF51B4" w:rsidRDefault="00BF51B4" w:rsidP="00BF51B4">
            <w:pPr>
              <w:widowControl w:val="0"/>
              <w:shd w:val="clear" w:color="auto" w:fill="FFFFFF"/>
              <w:rPr>
                <w:rFonts w:eastAsia="Calibri"/>
                <w:iCs/>
                <w:color w:val="0070C0"/>
                <w:sz w:val="20"/>
              </w:rPr>
            </w:pPr>
            <w:r>
              <w:rPr>
                <w:rFonts w:eastAsia="Calibri"/>
                <w:iCs/>
                <w:color w:val="0070C0"/>
                <w:sz w:val="20"/>
              </w:rPr>
              <w:t>[</w:t>
            </w:r>
            <w:hyperlink r:id="rId14" w:history="1">
              <w:r w:rsidRPr="00706C38">
                <w:rPr>
                  <w:rStyle w:val="Hyperlink"/>
                  <w:rFonts w:eastAsia="Calibri"/>
                  <w:iCs/>
                  <w:sz w:val="20"/>
                </w:rPr>
                <w:t>2</w:t>
              </w:r>
            </w:hyperlink>
            <w:r>
              <w:rPr>
                <w:rFonts w:eastAsia="Calibri"/>
                <w:iCs/>
                <w:color w:val="0070C0"/>
                <w:sz w:val="20"/>
              </w:rPr>
              <w:t>] 3.2 p</w:t>
            </w:r>
            <w:r w:rsidR="005323A0">
              <w:rPr>
                <w:rFonts w:eastAsia="Calibri"/>
                <w:iCs/>
                <w:color w:val="0070C0"/>
                <w:sz w:val="20"/>
              </w:rPr>
              <w:t>.</w:t>
            </w:r>
          </w:p>
          <w:p w14:paraId="2FB674A5" w14:textId="0C700E57" w:rsidR="00BF51B4" w:rsidRDefault="00BF51B4" w:rsidP="00BF51B4">
            <w:pPr>
              <w:widowControl w:val="0"/>
              <w:shd w:val="clear" w:color="auto" w:fill="FFFFFF"/>
              <w:rPr>
                <w:rFonts w:eastAsia="Calibri"/>
                <w:iCs/>
                <w:color w:val="0070C0"/>
                <w:sz w:val="20"/>
              </w:rPr>
            </w:pPr>
          </w:p>
          <w:p w14:paraId="237AB2F2" w14:textId="6AAECF7B" w:rsidR="00BF51B4" w:rsidRPr="006E6F6C" w:rsidRDefault="00BF51B4" w:rsidP="00BF51B4">
            <w:pPr>
              <w:widowControl w:val="0"/>
              <w:shd w:val="clear" w:color="auto" w:fill="FFFFFF"/>
              <w:rPr>
                <w:sz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352FB579" w14:textId="77777777" w:rsidR="00BF51B4" w:rsidRPr="005C1FDC" w:rsidRDefault="00BF51B4" w:rsidP="00BF51B4">
            <w:pPr>
              <w:widowControl w:val="0"/>
              <w:shd w:val="clear" w:color="auto" w:fill="FFFFFF"/>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0251A858" w14:textId="77777777" w:rsidR="00BF51B4" w:rsidRPr="005C1FDC" w:rsidRDefault="00BF51B4" w:rsidP="00BF51B4">
            <w:pPr>
              <w:widowControl w:val="0"/>
              <w:shd w:val="clear" w:color="auto" w:fill="FFFFFF"/>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1B3F317" w14:textId="77777777" w:rsidR="00BF51B4" w:rsidRPr="005C1FDC" w:rsidRDefault="00BF51B4" w:rsidP="00BF51B4">
            <w:pPr>
              <w:widowControl w:val="0"/>
              <w:shd w:val="clear" w:color="auto" w:fill="FFFFFF"/>
              <w:rPr>
                <w:sz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F8178E6" w14:textId="4CBC5662" w:rsidR="00BF51B4" w:rsidRPr="00833C11" w:rsidRDefault="00BF51B4" w:rsidP="00BF51B4">
            <w:pPr>
              <w:widowControl w:val="0"/>
              <w:shd w:val="clear" w:color="auto" w:fill="FFFFFF"/>
              <w:jc w:val="center"/>
              <w:rPr>
                <w:sz w:val="20"/>
              </w:rPr>
            </w:pPr>
          </w:p>
        </w:tc>
        <w:tc>
          <w:tcPr>
            <w:tcW w:w="4394" w:type="dxa"/>
            <w:tcBorders>
              <w:top w:val="single" w:sz="6" w:space="0" w:color="auto"/>
              <w:left w:val="single" w:sz="6" w:space="0" w:color="auto"/>
              <w:bottom w:val="single" w:sz="6" w:space="0" w:color="auto"/>
              <w:right w:val="single" w:sz="6" w:space="0" w:color="auto"/>
            </w:tcBorders>
            <w:shd w:val="clear" w:color="auto" w:fill="FFFFFF"/>
            <w:vAlign w:val="center"/>
          </w:tcPr>
          <w:p w14:paraId="6507DB3B" w14:textId="71E69C16" w:rsidR="00BF51B4" w:rsidRPr="006C6DAF" w:rsidRDefault="00BF51B4" w:rsidP="008A7709">
            <w:pPr>
              <w:jc w:val="both"/>
              <w:rPr>
                <w:sz w:val="20"/>
              </w:rPr>
            </w:pPr>
            <w:r w:rsidRPr="00C07FA1">
              <w:rPr>
                <w:sz w:val="20"/>
              </w:rPr>
              <w:t>Sūris pagamintas iš normalizuoto pagal riebumą ir pasterizuoto karvių pieno, jį sutraukinus fermentu, sutrauką bei sūrio masę specialiai apdirbant ir brandinant. Sūris gaminamas tik iš ganiavos laikotarpio karvių pieno</w:t>
            </w:r>
            <w:r w:rsidR="008A7709">
              <w:rPr>
                <w:sz w:val="20"/>
              </w:rPr>
              <w:t xml:space="preserve">. </w:t>
            </w:r>
            <w:r w:rsidRPr="00C07FA1">
              <w:rPr>
                <w:sz w:val="20"/>
              </w:rPr>
              <w:t>Žemos cilindro formos sūrio galvos išmatavimai: aukštis 9,0÷10,0 cm, diametras 22,0÷24,0 cm, svoris 4,2÷4,5 kg</w:t>
            </w:r>
          </w:p>
        </w:tc>
      </w:tr>
      <w:tr w:rsidR="00BF51B4" w:rsidRPr="005C1FDC" w14:paraId="75A77E6B" w14:textId="77777777" w:rsidTr="00D029EB">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vAlign w:val="center"/>
          </w:tcPr>
          <w:p w14:paraId="501F1AE0" w14:textId="6F38F254" w:rsidR="00BF51B4" w:rsidRPr="00213729" w:rsidRDefault="00BF51B4" w:rsidP="00BF51B4">
            <w:pPr>
              <w:pStyle w:val="ListParagraph"/>
              <w:widowControl w:val="0"/>
              <w:shd w:val="clear" w:color="auto" w:fill="FFFFFF"/>
              <w:ind w:left="0"/>
              <w:jc w:val="center"/>
              <w:rPr>
                <w:rFonts w:ascii="Times New Roman" w:hAnsi="Times New Roman"/>
              </w:rPr>
            </w:pPr>
            <w:r>
              <w:rPr>
                <w:rFonts w:ascii="Times New Roman" w:hAnsi="Times New Roman"/>
              </w:rPr>
              <w:lastRenderedPageBreak/>
              <w:t>3.</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14:paraId="05B56D09" w14:textId="77777777" w:rsidR="00BF51B4" w:rsidRPr="00757BC8" w:rsidRDefault="00BF51B4" w:rsidP="00BF51B4">
            <w:pPr>
              <w:widowControl w:val="0"/>
              <w:shd w:val="clear" w:color="auto" w:fill="FFFFFF"/>
              <w:rPr>
                <w:sz w:val="20"/>
              </w:rPr>
            </w:pPr>
            <w:r w:rsidRPr="00757BC8">
              <w:rPr>
                <w:sz w:val="20"/>
              </w:rPr>
              <w:t xml:space="preserve">Ar produkto juslinės, fizikinės, cheminės savybės atitinka numatytus specifikacijoje reikalavimus? </w:t>
            </w:r>
          </w:p>
          <w:p w14:paraId="5456D2DF" w14:textId="1C24AF90" w:rsidR="00BF51B4" w:rsidRPr="00E1734C" w:rsidRDefault="00BF51B4" w:rsidP="00BF51B4">
            <w:pPr>
              <w:jc w:val="both"/>
              <w:rPr>
                <w:sz w:val="20"/>
              </w:rPr>
            </w:pPr>
            <w:r w:rsidRPr="00757BC8">
              <w:rPr>
                <w:rStyle w:val="cf11"/>
              </w:rPr>
              <w:t>[</w:t>
            </w:r>
            <w:r w:rsidRPr="00757BC8">
              <w:rPr>
                <w:rStyle w:val="cf21"/>
                <w:rFonts w:ascii="Times New Roman" w:hAnsi="Times New Roman" w:cs="Times New Roman"/>
              </w:rPr>
              <w:t>nurodyti atliktų tyrimų protokolų įrašus, periodiškumą]</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3C14FA20" w14:textId="2E02D0E9" w:rsidR="00BF51B4" w:rsidRDefault="00BF51B4" w:rsidP="00BF51B4">
            <w:pPr>
              <w:widowControl w:val="0"/>
              <w:shd w:val="clear" w:color="auto" w:fill="FFFFFF"/>
              <w:rPr>
                <w:rFonts w:eastAsia="Calibri"/>
                <w:color w:val="0070C0"/>
                <w:sz w:val="20"/>
              </w:rPr>
            </w:pPr>
            <w:r>
              <w:rPr>
                <w:rFonts w:eastAsia="Calibri"/>
                <w:color w:val="0070C0"/>
                <w:sz w:val="20"/>
              </w:rPr>
              <w:t>[</w:t>
            </w:r>
            <w:hyperlink r:id="rId15" w:history="1">
              <w:r w:rsidRPr="00706C38">
                <w:rPr>
                  <w:rStyle w:val="Hyperlink"/>
                  <w:rFonts w:eastAsia="Calibri"/>
                  <w:iCs/>
                  <w:sz w:val="20"/>
                </w:rPr>
                <w:t>2</w:t>
              </w:r>
            </w:hyperlink>
            <w:r>
              <w:rPr>
                <w:rFonts w:eastAsia="Calibri"/>
                <w:color w:val="0070C0"/>
                <w:sz w:val="20"/>
              </w:rPr>
              <w:t>] 3.2 p.</w:t>
            </w:r>
            <w:r w:rsidR="006C093B">
              <w:rPr>
                <w:rFonts w:eastAsia="Calibri"/>
                <w:color w:val="0070C0"/>
                <w:sz w:val="20"/>
              </w:rPr>
              <w:t xml:space="preserve"> 1, 2 lentelė</w:t>
            </w:r>
            <w:r w:rsidR="00D85B78">
              <w:rPr>
                <w:rFonts w:eastAsia="Calibri"/>
                <w:color w:val="0070C0"/>
                <w:sz w:val="20"/>
              </w:rPr>
              <w:t>s</w:t>
            </w:r>
          </w:p>
          <w:p w14:paraId="3417EFC1" w14:textId="77777777" w:rsidR="00BF51B4" w:rsidRDefault="00BF51B4" w:rsidP="00BF51B4">
            <w:pPr>
              <w:widowControl w:val="0"/>
              <w:shd w:val="clear" w:color="auto" w:fill="FFFFFF"/>
              <w:rPr>
                <w:rFonts w:eastAsia="Calibri"/>
                <w:color w:val="0070C0"/>
                <w:sz w:val="20"/>
              </w:rPr>
            </w:pPr>
          </w:p>
          <w:p w14:paraId="21E4AA80" w14:textId="439BF911" w:rsidR="00BF51B4" w:rsidRPr="0015427D" w:rsidRDefault="00BF51B4" w:rsidP="00BF51B4">
            <w:pPr>
              <w:widowControl w:val="0"/>
              <w:shd w:val="clear" w:color="auto" w:fill="FFFFFF"/>
              <w:rPr>
                <w:rFonts w:eastAsia="Calibri"/>
                <w:color w:val="0070C0"/>
                <w:sz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5C6DC325" w14:textId="77777777" w:rsidR="00BF51B4" w:rsidRPr="005C1FDC" w:rsidRDefault="00BF51B4" w:rsidP="00BF51B4">
            <w:pPr>
              <w:widowControl w:val="0"/>
              <w:shd w:val="clear" w:color="auto" w:fill="FFFFFF"/>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79E449B0" w14:textId="77777777" w:rsidR="00BF51B4" w:rsidRPr="005C1FDC" w:rsidRDefault="00BF51B4" w:rsidP="00BF51B4">
            <w:pPr>
              <w:widowControl w:val="0"/>
              <w:shd w:val="clear" w:color="auto" w:fill="FFFFFF"/>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5EBF0AE" w14:textId="77777777" w:rsidR="00BF51B4" w:rsidRPr="005C1FDC" w:rsidRDefault="00BF51B4" w:rsidP="00BF51B4">
            <w:pPr>
              <w:widowControl w:val="0"/>
              <w:shd w:val="clear" w:color="auto" w:fill="FFFFFF"/>
              <w:rPr>
                <w:sz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77D13EA" w14:textId="704ABDB3" w:rsidR="00BF51B4" w:rsidRPr="00833C11" w:rsidRDefault="00BF51B4" w:rsidP="00BF51B4">
            <w:pPr>
              <w:widowControl w:val="0"/>
              <w:shd w:val="clear" w:color="auto" w:fill="FFFFFF"/>
              <w:jc w:val="center"/>
              <w:rPr>
                <w:sz w:val="20"/>
              </w:rPr>
            </w:pPr>
          </w:p>
        </w:tc>
        <w:tc>
          <w:tcPr>
            <w:tcW w:w="4394" w:type="dxa"/>
            <w:tcBorders>
              <w:top w:val="single" w:sz="6" w:space="0" w:color="auto"/>
              <w:left w:val="single" w:sz="6" w:space="0" w:color="auto"/>
              <w:bottom w:val="single" w:sz="6" w:space="0" w:color="auto"/>
              <w:right w:val="single" w:sz="6" w:space="0" w:color="auto"/>
            </w:tcBorders>
            <w:shd w:val="clear" w:color="auto" w:fill="FFFFFF"/>
            <w:vAlign w:val="center"/>
          </w:tcPr>
          <w:p w14:paraId="24F645E2" w14:textId="7BADE6EA" w:rsidR="008A7709" w:rsidRPr="008A7709" w:rsidRDefault="008A7709" w:rsidP="00BF51B4">
            <w:pPr>
              <w:numPr>
                <w:ilvl w:val="0"/>
                <w:numId w:val="8"/>
              </w:numPr>
              <w:autoSpaceDE w:val="0"/>
              <w:autoSpaceDN w:val="0"/>
              <w:adjustRightInd w:val="0"/>
              <w:spacing w:after="195"/>
              <w:rPr>
                <w:rFonts w:ascii="EUAlbertina" w:hAnsi="EUAlbertina" w:cs="EUAlbertina"/>
                <w:color w:val="000000"/>
                <w:sz w:val="19"/>
                <w:szCs w:val="19"/>
              </w:rPr>
            </w:pPr>
            <w:r>
              <w:rPr>
                <w:sz w:val="20"/>
              </w:rPr>
              <w:t>Spalvos intensyvumas priklauso nuo brandinimo laiko.</w:t>
            </w:r>
          </w:p>
          <w:p w14:paraId="3E99A38C" w14:textId="43EF0986" w:rsidR="008A7709" w:rsidRPr="005B68CD" w:rsidRDefault="008A7709" w:rsidP="00BF51B4">
            <w:pPr>
              <w:numPr>
                <w:ilvl w:val="0"/>
                <w:numId w:val="8"/>
              </w:numPr>
              <w:autoSpaceDE w:val="0"/>
              <w:autoSpaceDN w:val="0"/>
              <w:adjustRightInd w:val="0"/>
              <w:spacing w:after="195"/>
              <w:rPr>
                <w:sz w:val="20"/>
              </w:rPr>
            </w:pPr>
            <w:r w:rsidRPr="005B68CD">
              <w:rPr>
                <w:sz w:val="20"/>
              </w:rPr>
              <w:t>Išakijimo nėra, kartais gali būti pastebimos netaisyklingos formos akutės, nedideli įtrūkimai</w:t>
            </w:r>
            <w:r w:rsidR="005323A0">
              <w:rPr>
                <w:sz w:val="20"/>
              </w:rPr>
              <w:t xml:space="preserve">, </w:t>
            </w:r>
            <w:r w:rsidRPr="005B68CD">
              <w:rPr>
                <w:sz w:val="20"/>
              </w:rPr>
              <w:t xml:space="preserve">pastebimi pavieniai maži balti kalcio druskų ir aminorūgšties </w:t>
            </w:r>
            <w:proofErr w:type="spellStart"/>
            <w:r w:rsidRPr="005B68CD">
              <w:rPr>
                <w:sz w:val="20"/>
              </w:rPr>
              <w:t>tirozino</w:t>
            </w:r>
            <w:proofErr w:type="spellEnd"/>
            <w:r w:rsidRPr="005B68CD">
              <w:rPr>
                <w:sz w:val="20"/>
              </w:rPr>
              <w:t xml:space="preserve"> kristalėliai.</w:t>
            </w:r>
          </w:p>
          <w:p w14:paraId="34D91E44" w14:textId="271ECABC" w:rsidR="008A7709" w:rsidRPr="005B68CD" w:rsidRDefault="008A7709" w:rsidP="00BF51B4">
            <w:pPr>
              <w:numPr>
                <w:ilvl w:val="0"/>
                <w:numId w:val="8"/>
              </w:numPr>
              <w:autoSpaceDE w:val="0"/>
              <w:autoSpaceDN w:val="0"/>
              <w:adjustRightInd w:val="0"/>
              <w:spacing w:after="195"/>
              <w:rPr>
                <w:sz w:val="20"/>
              </w:rPr>
            </w:pPr>
            <w:r w:rsidRPr="005B68CD">
              <w:rPr>
                <w:sz w:val="20"/>
              </w:rPr>
              <w:t>Sūrio masė tvirta, bet gerai lūžtanti. Kuo ilgiau brandintas sūris, tuo jis kietesnis ir turi daugiau traškių kristalų</w:t>
            </w:r>
          </w:p>
          <w:p w14:paraId="524DD56E" w14:textId="77777777" w:rsidR="008A7709" w:rsidRPr="005B68CD" w:rsidRDefault="008A7709" w:rsidP="00BF51B4">
            <w:pPr>
              <w:numPr>
                <w:ilvl w:val="0"/>
                <w:numId w:val="8"/>
              </w:numPr>
              <w:autoSpaceDE w:val="0"/>
              <w:autoSpaceDN w:val="0"/>
              <w:adjustRightInd w:val="0"/>
              <w:spacing w:after="195"/>
              <w:rPr>
                <w:sz w:val="20"/>
              </w:rPr>
            </w:pPr>
            <w:r w:rsidRPr="005B68CD">
              <w:rPr>
                <w:sz w:val="20"/>
              </w:rPr>
              <w:t xml:space="preserve">Žemos cilindro formos sūrio galvos išmatavimai: aukštis 9,0÷10,0 cm, diametras 22,0÷24,0 cm, svoris 4,2÷4,5 </w:t>
            </w:r>
            <w:proofErr w:type="spellStart"/>
            <w:r w:rsidRPr="005B68CD">
              <w:rPr>
                <w:sz w:val="20"/>
              </w:rPr>
              <w:t>kgsodriu</w:t>
            </w:r>
            <w:proofErr w:type="spellEnd"/>
            <w:r w:rsidRPr="005B68CD">
              <w:rPr>
                <w:sz w:val="20"/>
              </w:rPr>
              <w:t xml:space="preserve"> ir saldžiu, tačiau aštriu skoniu, </w:t>
            </w:r>
            <w:proofErr w:type="spellStart"/>
            <w:r w:rsidRPr="005B68CD">
              <w:rPr>
                <w:sz w:val="20"/>
              </w:rPr>
              <w:t>pienarūgštis</w:t>
            </w:r>
            <w:proofErr w:type="spellEnd"/>
            <w:r w:rsidRPr="005B68CD">
              <w:rPr>
                <w:sz w:val="20"/>
              </w:rPr>
              <w:t>, būdingas sūriui, be pašalinio kvapo ir skonio.</w:t>
            </w:r>
          </w:p>
          <w:p w14:paraId="64719D2C" w14:textId="79EE00EE" w:rsidR="008A7709" w:rsidRPr="006C6DAF" w:rsidRDefault="005B68CD" w:rsidP="00BF51B4">
            <w:pPr>
              <w:numPr>
                <w:ilvl w:val="0"/>
                <w:numId w:val="8"/>
              </w:numPr>
              <w:autoSpaceDE w:val="0"/>
              <w:autoSpaceDN w:val="0"/>
              <w:adjustRightInd w:val="0"/>
              <w:spacing w:after="195"/>
              <w:rPr>
                <w:rFonts w:ascii="EUAlbertina" w:hAnsi="EUAlbertina" w:cs="EUAlbertina"/>
                <w:color w:val="000000"/>
                <w:sz w:val="19"/>
                <w:szCs w:val="19"/>
              </w:rPr>
            </w:pPr>
            <w:r w:rsidRPr="005B68CD">
              <w:rPr>
                <w:sz w:val="20"/>
              </w:rPr>
              <w:t>Riebalų kiekis sausosiose sūrio medžiagose, 40 ± 3 %, drėgmės kiekis, 34 ± 3 %, Valgomosios druskos kiekis 2,0 ± 0,4 %.</w:t>
            </w:r>
          </w:p>
        </w:tc>
      </w:tr>
      <w:tr w:rsidR="00BF51B4" w:rsidRPr="00875226" w14:paraId="3D8D7F9A" w14:textId="77777777" w:rsidTr="00D029EB">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vAlign w:val="center"/>
          </w:tcPr>
          <w:p w14:paraId="61FC4B35" w14:textId="2B18102D" w:rsidR="00BF51B4" w:rsidRPr="00213729" w:rsidRDefault="00BF51B4" w:rsidP="00BF51B4">
            <w:pPr>
              <w:widowControl w:val="0"/>
              <w:shd w:val="clear" w:color="auto" w:fill="FFFFFF"/>
              <w:jc w:val="center"/>
              <w:rPr>
                <w:sz w:val="20"/>
              </w:rPr>
            </w:pPr>
            <w:r>
              <w:rPr>
                <w:sz w:val="20"/>
              </w:rPr>
              <w:t>4.</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14:paraId="26DE07FF" w14:textId="6D79293A" w:rsidR="00BF51B4" w:rsidRPr="00E1734C" w:rsidRDefault="00BF51B4" w:rsidP="00BF51B4">
            <w:pPr>
              <w:jc w:val="both"/>
              <w:rPr>
                <w:sz w:val="20"/>
              </w:rPr>
            </w:pPr>
            <w:r w:rsidRPr="00E1734C">
              <w:rPr>
                <w:sz w:val="20"/>
              </w:rPr>
              <w:t>Ar naudojamos žaliavos</w:t>
            </w:r>
            <w:r>
              <w:rPr>
                <w:sz w:val="20"/>
              </w:rPr>
              <w:t xml:space="preserve"> ir gamyba vykdoma nepažeidžiant </w:t>
            </w:r>
            <w:r w:rsidRPr="00E1734C">
              <w:rPr>
                <w:sz w:val="20"/>
              </w:rPr>
              <w:t xml:space="preserve">specifikacijoje numatyto gamybos proceso eiliškumo ir gamybos etapų reikalavimų?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6BCDF1B6" w14:textId="77777777" w:rsidR="00711946" w:rsidRDefault="00BF51B4" w:rsidP="00BF51B4">
            <w:pPr>
              <w:widowControl w:val="0"/>
              <w:shd w:val="clear" w:color="auto" w:fill="FFFFFF"/>
              <w:rPr>
                <w:rFonts w:eastAsia="Calibri"/>
                <w:color w:val="0070C0"/>
                <w:sz w:val="20"/>
              </w:rPr>
            </w:pPr>
            <w:r>
              <w:rPr>
                <w:rFonts w:eastAsia="Calibri"/>
                <w:color w:val="0070C0"/>
                <w:sz w:val="20"/>
              </w:rPr>
              <w:t>[</w:t>
            </w:r>
            <w:hyperlink r:id="rId16" w:history="1">
              <w:r w:rsidRPr="00706C38">
                <w:rPr>
                  <w:rStyle w:val="Hyperlink"/>
                  <w:rFonts w:eastAsia="Calibri"/>
                  <w:iCs/>
                  <w:sz w:val="20"/>
                </w:rPr>
                <w:t>2</w:t>
              </w:r>
            </w:hyperlink>
            <w:r>
              <w:rPr>
                <w:rFonts w:eastAsia="Calibri"/>
                <w:color w:val="0070C0"/>
                <w:sz w:val="20"/>
              </w:rPr>
              <w:t>] 3.3 p.</w:t>
            </w:r>
            <w:r w:rsidR="00711946">
              <w:rPr>
                <w:rFonts w:eastAsia="Calibri"/>
                <w:color w:val="0070C0"/>
                <w:sz w:val="20"/>
              </w:rPr>
              <w:t xml:space="preserve">, </w:t>
            </w:r>
            <w:r w:rsidR="00A17353">
              <w:rPr>
                <w:rFonts w:eastAsia="Calibri"/>
                <w:color w:val="0070C0"/>
                <w:sz w:val="20"/>
              </w:rPr>
              <w:t xml:space="preserve">3.4, 5 p., </w:t>
            </w:r>
          </w:p>
          <w:p w14:paraId="2EE59003" w14:textId="2916D3F4" w:rsidR="00BF51B4" w:rsidRPr="00A17353" w:rsidRDefault="00A17353" w:rsidP="00BF51B4">
            <w:pPr>
              <w:widowControl w:val="0"/>
              <w:shd w:val="clear" w:color="auto" w:fill="FFFFFF"/>
              <w:rPr>
                <w:rFonts w:eastAsia="Calibri"/>
                <w:color w:val="0070C0"/>
                <w:sz w:val="20"/>
              </w:rPr>
            </w:pPr>
            <w:r>
              <w:rPr>
                <w:rFonts w:eastAsia="Calibri"/>
                <w:color w:val="0070C0"/>
                <w:sz w:val="20"/>
              </w:rPr>
              <w:t>[</w:t>
            </w:r>
            <w:hyperlink r:id="rId17" w:history="1">
              <w:r w:rsidRPr="00081D28">
                <w:rPr>
                  <w:rStyle w:val="Hyperlink"/>
                  <w:rFonts w:eastAsia="Calibri"/>
                  <w:sz w:val="20"/>
                </w:rPr>
                <w:t>3</w:t>
              </w:r>
            </w:hyperlink>
            <w:r>
              <w:rPr>
                <w:rFonts w:eastAsia="Calibri"/>
                <w:color w:val="0070C0"/>
                <w:sz w:val="20"/>
              </w:rPr>
              <w:t>] II dalis 7 p.</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37D29CC8" w14:textId="77777777" w:rsidR="00BF51B4" w:rsidRPr="00875226" w:rsidRDefault="00BF51B4" w:rsidP="00BF51B4">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25D56865" w14:textId="77777777" w:rsidR="00BF51B4" w:rsidRPr="00875226" w:rsidRDefault="00BF51B4" w:rsidP="00BF51B4">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712A5F7" w14:textId="77777777" w:rsidR="00BF51B4" w:rsidRPr="00B83782" w:rsidRDefault="00BF51B4" w:rsidP="00BF51B4">
            <w:pPr>
              <w:widowControl w:val="0"/>
              <w:shd w:val="clear" w:color="auto" w:fill="FFFFFF"/>
              <w:rPr>
                <w:sz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1759BD7" w14:textId="7E5C5C88" w:rsidR="00BF51B4" w:rsidRPr="00833C11" w:rsidRDefault="00BF51B4" w:rsidP="00BF51B4">
            <w:pPr>
              <w:widowControl w:val="0"/>
              <w:shd w:val="clear" w:color="auto" w:fill="FFFFFF"/>
              <w:jc w:val="center"/>
              <w:rPr>
                <w:sz w:val="20"/>
              </w:rPr>
            </w:pPr>
          </w:p>
        </w:tc>
        <w:tc>
          <w:tcPr>
            <w:tcW w:w="4394" w:type="dxa"/>
            <w:tcBorders>
              <w:top w:val="single" w:sz="6" w:space="0" w:color="auto"/>
              <w:left w:val="single" w:sz="6" w:space="0" w:color="auto"/>
              <w:bottom w:val="single" w:sz="6" w:space="0" w:color="auto"/>
              <w:right w:val="single" w:sz="6" w:space="0" w:color="auto"/>
            </w:tcBorders>
            <w:shd w:val="clear" w:color="auto" w:fill="FFFFFF"/>
            <w:vAlign w:val="center"/>
          </w:tcPr>
          <w:p w14:paraId="47E88044" w14:textId="449F7238" w:rsidR="00BF51B4" w:rsidRPr="00833C11" w:rsidRDefault="00BF51B4" w:rsidP="00BF51B4">
            <w:pPr>
              <w:widowControl w:val="0"/>
              <w:shd w:val="clear" w:color="auto" w:fill="FFFFFF"/>
              <w:jc w:val="both"/>
              <w:rPr>
                <w:sz w:val="20"/>
              </w:rPr>
            </w:pPr>
            <w:r w:rsidRPr="00980B2F">
              <w:rPr>
                <w:sz w:val="20"/>
              </w:rPr>
              <w:t xml:space="preserve">Vertinamos gamybinio proceso eigoje naudojamos žaliavos, pagal patvirtinta gaminio specifikacija, kurių išlaidavimas atsispindi gamybos žurnaluose, </w:t>
            </w:r>
            <w:r w:rsidRPr="00711946">
              <w:rPr>
                <w:sz w:val="20"/>
              </w:rPr>
              <w:t>taip pat ar nepažeidžiamas technologinis eiliškumas</w:t>
            </w:r>
            <w:r w:rsidR="00A17353" w:rsidRPr="00711946">
              <w:rPr>
                <w:sz w:val="20"/>
              </w:rPr>
              <w:t>,</w:t>
            </w:r>
            <w:r w:rsidRPr="00711946">
              <w:rPr>
                <w:sz w:val="20"/>
              </w:rPr>
              <w:t xml:space="preserve"> išlaikomi nustatyti parametrai</w:t>
            </w:r>
            <w:r w:rsidR="00A17353" w:rsidRPr="00711946">
              <w:rPr>
                <w:sz w:val="20"/>
              </w:rPr>
              <w:t>,</w:t>
            </w:r>
            <w:r w:rsidRPr="00711946">
              <w:rPr>
                <w:sz w:val="20"/>
              </w:rPr>
              <w:t xml:space="preserve"> ir užtikrinamas </w:t>
            </w:r>
            <w:r w:rsidR="00A17353" w:rsidRPr="00711946">
              <w:rPr>
                <w:sz w:val="20"/>
              </w:rPr>
              <w:t>brandinimo.</w:t>
            </w:r>
          </w:p>
        </w:tc>
      </w:tr>
      <w:tr w:rsidR="00A17353" w:rsidRPr="005C1FDC" w14:paraId="1D0E31D5" w14:textId="77777777" w:rsidTr="00552F84">
        <w:trPr>
          <w:cantSplit/>
          <w:trHeight w:val="1139"/>
        </w:trPr>
        <w:tc>
          <w:tcPr>
            <w:tcW w:w="985" w:type="dxa"/>
            <w:tcBorders>
              <w:top w:val="single" w:sz="6" w:space="0" w:color="auto"/>
              <w:left w:val="single" w:sz="6" w:space="0" w:color="auto"/>
              <w:bottom w:val="single" w:sz="6" w:space="0" w:color="auto"/>
              <w:right w:val="single" w:sz="6" w:space="0" w:color="auto"/>
            </w:tcBorders>
            <w:shd w:val="clear" w:color="auto" w:fill="FFFFFF"/>
            <w:vAlign w:val="center"/>
          </w:tcPr>
          <w:p w14:paraId="72A5C397" w14:textId="750525FD" w:rsidR="00A17353" w:rsidRPr="00213729" w:rsidRDefault="00B62FDF" w:rsidP="00A17353">
            <w:pPr>
              <w:pStyle w:val="ListParagraph"/>
              <w:widowControl w:val="0"/>
              <w:shd w:val="clear" w:color="auto" w:fill="FFFFFF"/>
              <w:ind w:left="0"/>
              <w:jc w:val="center"/>
              <w:rPr>
                <w:rFonts w:ascii="Times New Roman" w:hAnsi="Times New Roman"/>
              </w:rPr>
            </w:pPr>
            <w:r>
              <w:rPr>
                <w:rFonts w:ascii="Times New Roman" w:hAnsi="Times New Roman"/>
              </w:rPr>
              <w:t>5</w:t>
            </w:r>
            <w:r w:rsidR="00A17353">
              <w:rPr>
                <w:rFonts w:ascii="Times New Roman" w:hAnsi="Times New Roman"/>
              </w:rPr>
              <w:t>.</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14:paraId="5C4D5CEF" w14:textId="76118FDC" w:rsidR="00A17353" w:rsidRPr="00081D28" w:rsidRDefault="00A17353" w:rsidP="00A17353">
            <w:pPr>
              <w:jc w:val="both"/>
              <w:rPr>
                <w:rFonts w:eastAsia="Calibri"/>
                <w:bCs/>
                <w:color w:val="000000"/>
                <w:sz w:val="20"/>
              </w:rPr>
            </w:pPr>
            <w:r w:rsidRPr="009B6499">
              <w:rPr>
                <w:sz w:val="20"/>
              </w:rPr>
              <w:t>Ar produkto etiketėje bei reklaminėje medžiagoje naudojamas Sąjungos simbolis yra pateiktas ir atgaminamas laikantis nustatytų reikalavimų</w:t>
            </w:r>
            <w:r>
              <w:rPr>
                <w:sz w:val="20"/>
              </w:rPr>
              <w:t>?</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1EF31804" w14:textId="70A15C3A" w:rsidR="00A17353" w:rsidRPr="005B68CD" w:rsidRDefault="00A17353" w:rsidP="00A17353">
            <w:pPr>
              <w:widowControl w:val="0"/>
              <w:shd w:val="clear" w:color="auto" w:fill="FFFFFF"/>
              <w:rPr>
                <w:rFonts w:eastAsia="Calibri"/>
                <w:color w:val="0070C0"/>
                <w:sz w:val="20"/>
              </w:rPr>
            </w:pPr>
            <w:r>
              <w:rPr>
                <w:rFonts w:eastAsia="Calibri"/>
                <w:color w:val="0070C0"/>
                <w:sz w:val="20"/>
              </w:rPr>
              <w:t>[</w:t>
            </w:r>
            <w:hyperlink r:id="rId18" w:history="1">
              <w:r w:rsidRPr="0015427D">
                <w:rPr>
                  <w:rStyle w:val="Hyperlink"/>
                  <w:rFonts w:eastAsia="Calibri"/>
                  <w:sz w:val="20"/>
                </w:rPr>
                <w:t>4</w:t>
              </w:r>
            </w:hyperlink>
            <w:r>
              <w:rPr>
                <w:rFonts w:eastAsia="Calibri"/>
                <w:color w:val="0070C0"/>
                <w:sz w:val="20"/>
              </w:rPr>
              <w:t>]</w:t>
            </w:r>
            <w:r w:rsidR="005B68CD">
              <w:rPr>
                <w:rFonts w:eastAsia="Calibri"/>
                <w:color w:val="0070C0"/>
                <w:sz w:val="20"/>
              </w:rPr>
              <w:t xml:space="preserve"> </w:t>
            </w:r>
            <w:r w:rsidR="005B68CD">
              <w:rPr>
                <w:sz w:val="20"/>
              </w:rPr>
              <w:t>34 str. 1 p., 2 p., 3 p</w:t>
            </w:r>
            <w:r w:rsidRPr="00BD0145">
              <w:rPr>
                <w:rFonts w:eastAsia="Calibri"/>
                <w:bCs/>
                <w:color w:val="0070C0"/>
                <w:sz w:val="20"/>
              </w:rPr>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EED0719" w14:textId="77777777" w:rsidR="00A17353" w:rsidRPr="005C1FDC" w:rsidRDefault="00A17353" w:rsidP="00A17353">
            <w:pPr>
              <w:widowControl w:val="0"/>
              <w:shd w:val="clear" w:color="auto" w:fill="FFFFFF"/>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16364C63" w14:textId="77777777" w:rsidR="00A17353" w:rsidRPr="005C1FDC" w:rsidRDefault="00A17353" w:rsidP="00A17353">
            <w:pPr>
              <w:widowControl w:val="0"/>
              <w:shd w:val="clear" w:color="auto" w:fill="FFFFFF"/>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C1D20A5" w14:textId="77777777" w:rsidR="00A17353" w:rsidRPr="005C1FDC" w:rsidRDefault="00A17353" w:rsidP="00A17353">
            <w:pPr>
              <w:widowControl w:val="0"/>
              <w:shd w:val="clear" w:color="auto" w:fill="FFFFFF"/>
              <w:rPr>
                <w:sz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47A3A00" w14:textId="3856CBD0" w:rsidR="00A17353" w:rsidRPr="005C1FDC" w:rsidRDefault="00A17353" w:rsidP="00A17353">
            <w:pPr>
              <w:widowControl w:val="0"/>
              <w:shd w:val="clear" w:color="auto" w:fill="FFFFFF"/>
              <w:jc w:val="center"/>
              <w:rPr>
                <w:sz w:val="20"/>
              </w:rPr>
            </w:pPr>
          </w:p>
        </w:tc>
        <w:tc>
          <w:tcPr>
            <w:tcW w:w="4394" w:type="dxa"/>
            <w:tcBorders>
              <w:top w:val="single" w:sz="6" w:space="0" w:color="auto"/>
              <w:left w:val="single" w:sz="6" w:space="0" w:color="auto"/>
              <w:bottom w:val="single" w:sz="6" w:space="0" w:color="auto"/>
              <w:right w:val="single" w:sz="6" w:space="0" w:color="auto"/>
            </w:tcBorders>
            <w:shd w:val="clear" w:color="auto" w:fill="FFFFFF"/>
            <w:vAlign w:val="center"/>
          </w:tcPr>
          <w:p w14:paraId="200FE699" w14:textId="0EEB66AC" w:rsidR="00A17353" w:rsidRPr="0021617B" w:rsidRDefault="00A17353" w:rsidP="00A17353">
            <w:pPr>
              <w:numPr>
                <w:ilvl w:val="0"/>
                <w:numId w:val="10"/>
              </w:numPr>
              <w:autoSpaceDE w:val="0"/>
              <w:autoSpaceDN w:val="0"/>
              <w:adjustRightInd w:val="0"/>
              <w:spacing w:after="328"/>
              <w:rPr>
                <w:rFonts w:ascii="EUAlbertina" w:hAnsi="EUAlbertina" w:cs="EUAlbertina"/>
                <w:color w:val="000000"/>
                <w:sz w:val="19"/>
                <w:szCs w:val="19"/>
              </w:rPr>
            </w:pPr>
            <w:r>
              <w:rPr>
                <w:sz w:val="20"/>
              </w:rPr>
              <w:t xml:space="preserve">Tikrinama ar yra pavadinimas „Džiugas“; </w:t>
            </w:r>
            <w:r w:rsidRPr="0021617B">
              <w:rPr>
                <w:sz w:val="20"/>
              </w:rPr>
              <w:t>įrašas „</w:t>
            </w:r>
            <w:r>
              <w:rPr>
                <w:sz w:val="20"/>
              </w:rPr>
              <w:t>S</w:t>
            </w:r>
            <w:r w:rsidRPr="0021617B">
              <w:rPr>
                <w:sz w:val="20"/>
              </w:rPr>
              <w:t>augoma geografinė nuoroda“</w:t>
            </w:r>
            <w:r>
              <w:rPr>
                <w:sz w:val="20"/>
              </w:rPr>
              <w:t xml:space="preserve">; </w:t>
            </w:r>
            <w:r w:rsidRPr="005D33AB">
              <w:rPr>
                <w:sz w:val="20"/>
              </w:rPr>
              <w:t xml:space="preserve">ar jis atgamintas </w:t>
            </w:r>
            <w:r w:rsidR="005B68CD" w:rsidRPr="00757BC8">
              <w:rPr>
                <w:sz w:val="20"/>
              </w:rPr>
              <w:t>taip pat ar Sąjungos simbolis atgamintas laikantis Komisijos įgyvendinimo reglament</w:t>
            </w:r>
            <w:r w:rsidR="005B68CD">
              <w:rPr>
                <w:sz w:val="20"/>
              </w:rPr>
              <w:t>o</w:t>
            </w:r>
            <w:r w:rsidR="005B68CD" w:rsidRPr="00757BC8">
              <w:rPr>
                <w:sz w:val="20"/>
              </w:rPr>
              <w:t xml:space="preserve"> (ES) Nr. </w:t>
            </w:r>
            <w:r w:rsidR="005B68CD">
              <w:rPr>
                <w:sz w:val="20"/>
              </w:rPr>
              <w:t xml:space="preserve">2025/26 XVII </w:t>
            </w:r>
            <w:r w:rsidR="005B68CD" w:rsidRPr="00757BC8">
              <w:rPr>
                <w:sz w:val="20"/>
              </w:rPr>
              <w:t xml:space="preserve"> </w:t>
            </w:r>
            <w:r w:rsidR="005B68CD">
              <w:rPr>
                <w:sz w:val="20"/>
              </w:rPr>
              <w:t xml:space="preserve">priede </w:t>
            </w:r>
            <w:r w:rsidR="005B68CD" w:rsidRPr="00757BC8">
              <w:rPr>
                <w:sz w:val="20"/>
              </w:rPr>
              <w:t>nustatytų reikalavimų.</w:t>
            </w:r>
          </w:p>
        </w:tc>
      </w:tr>
    </w:tbl>
    <w:p w14:paraId="3F7AC26F" w14:textId="77777777" w:rsidR="007179FD" w:rsidRDefault="007179FD">
      <w:pPr>
        <w:jc w:val="both"/>
        <w:rPr>
          <w:b/>
          <w:sz w:val="20"/>
        </w:rPr>
        <w:sectPr w:rsidR="007179FD" w:rsidSect="004D594C">
          <w:headerReference w:type="even" r:id="rId19"/>
          <w:headerReference w:type="default" r:id="rId20"/>
          <w:footerReference w:type="even" r:id="rId21"/>
          <w:footerReference w:type="default" r:id="rId22"/>
          <w:headerReference w:type="first" r:id="rId23"/>
          <w:footerReference w:type="first" r:id="rId24"/>
          <w:pgSz w:w="16839" w:h="11907" w:orient="landscape" w:code="9"/>
          <w:pgMar w:top="1701" w:right="1134" w:bottom="567" w:left="1134" w:header="709" w:footer="709" w:gutter="0"/>
          <w:cols w:space="708"/>
          <w:titlePg/>
          <w:docGrid w:linePitch="326"/>
        </w:sectPr>
      </w:pPr>
    </w:p>
    <w:p w14:paraId="338EDCBF" w14:textId="0CACC7D2" w:rsidR="001A524F" w:rsidRDefault="00BF51B4" w:rsidP="001A524F">
      <w:pPr>
        <w:tabs>
          <w:tab w:val="left" w:pos="4140"/>
          <w:tab w:val="left" w:pos="4500"/>
        </w:tabs>
        <w:ind w:right="-360"/>
        <w:jc w:val="both"/>
        <w:rPr>
          <w:b/>
          <w:bCs/>
          <w:sz w:val="20"/>
          <w:lang w:eastAsia="nl-NL"/>
        </w:rPr>
      </w:pPr>
      <w:r w:rsidRPr="00644495">
        <w:rPr>
          <w:b/>
          <w:bCs/>
          <w:szCs w:val="24"/>
        </w:rPr>
        <w:lastRenderedPageBreak/>
        <w:t>Teisės aktų, pagal kuriuos atliekamas reikalavimo atitikties įvertinimas, sąrašas:</w:t>
      </w:r>
    </w:p>
    <w:p w14:paraId="1F9E082F" w14:textId="77777777" w:rsidR="00BF51B4" w:rsidRPr="001A524F" w:rsidRDefault="00BF51B4" w:rsidP="001A524F">
      <w:pPr>
        <w:tabs>
          <w:tab w:val="left" w:pos="4140"/>
          <w:tab w:val="left" w:pos="4500"/>
        </w:tabs>
        <w:ind w:right="-360"/>
        <w:jc w:val="both"/>
        <w:rPr>
          <w:b/>
          <w:bCs/>
          <w:sz w:val="20"/>
          <w:lang w:eastAsia="nl-NL"/>
        </w:rPr>
      </w:pPr>
    </w:p>
    <w:p w14:paraId="020D59EF" w14:textId="5D9F2730" w:rsidR="008E6158" w:rsidRPr="005323A0" w:rsidRDefault="001A524F" w:rsidP="001A524F">
      <w:pPr>
        <w:tabs>
          <w:tab w:val="center" w:pos="4819"/>
          <w:tab w:val="right" w:pos="9638"/>
        </w:tabs>
        <w:jc w:val="both"/>
        <w:rPr>
          <w:sz w:val="22"/>
          <w:szCs w:val="22"/>
          <w:lang w:val="sv-SE"/>
        </w:rPr>
      </w:pPr>
      <w:r w:rsidRPr="005323A0">
        <w:rPr>
          <w:sz w:val="22"/>
          <w:szCs w:val="22"/>
        </w:rPr>
        <w:t xml:space="preserve">[1] </w:t>
      </w:r>
      <w:r w:rsidRPr="005323A0">
        <w:rPr>
          <w:sz w:val="22"/>
          <w:szCs w:val="22"/>
          <w:lang w:val="sv-SE"/>
        </w:rPr>
        <w:t>2019 m. birželio 7 d. Komisijos įgyvendinimo reglamentas (ES) 2019/972, kuriuo į saugomų kilmės vietos nuorodų ir saugomų geografinių nuorodų registrą įtraukiamas pavadinimas (</w:t>
      </w:r>
      <w:r w:rsidR="0069708D">
        <w:rPr>
          <w:sz w:val="20"/>
        </w:rPr>
        <w:t>„</w:t>
      </w:r>
      <w:r w:rsidRPr="005323A0">
        <w:rPr>
          <w:sz w:val="22"/>
          <w:szCs w:val="22"/>
          <w:lang w:val="sv-SE"/>
        </w:rPr>
        <w:t>Džiugas</w:t>
      </w:r>
      <w:r w:rsidR="00836A53">
        <w:rPr>
          <w:sz w:val="20"/>
        </w:rPr>
        <w:t>“</w:t>
      </w:r>
      <w:r w:rsidRPr="005323A0">
        <w:rPr>
          <w:sz w:val="22"/>
          <w:szCs w:val="22"/>
          <w:lang w:val="sv-SE"/>
        </w:rPr>
        <w:t xml:space="preserve"> (SGN))</w:t>
      </w:r>
    </w:p>
    <w:p w14:paraId="62281F3B" w14:textId="1A6CEE23" w:rsidR="008E6158" w:rsidRPr="005323A0" w:rsidRDefault="00F02CE3" w:rsidP="001A524F">
      <w:pPr>
        <w:tabs>
          <w:tab w:val="center" w:pos="4819"/>
          <w:tab w:val="right" w:pos="9638"/>
        </w:tabs>
        <w:jc w:val="both"/>
        <w:rPr>
          <w:sz w:val="22"/>
          <w:szCs w:val="22"/>
          <w:lang w:val="sv-SE"/>
        </w:rPr>
      </w:pPr>
      <w:hyperlink r:id="rId25" w:history="1">
        <w:r w:rsidRPr="005323A0">
          <w:rPr>
            <w:rStyle w:val="Hyperlink"/>
            <w:sz w:val="22"/>
            <w:szCs w:val="22"/>
            <w:lang w:val="sv-SE"/>
          </w:rPr>
          <w:t>https://eur-lex.europa.eu/legal-content/LT/TXT/PDF/?uri=OJ:L:2019:157:FULL&amp;from=IT</w:t>
        </w:r>
      </w:hyperlink>
    </w:p>
    <w:p w14:paraId="10297C75" w14:textId="77777777" w:rsidR="008E6158" w:rsidRPr="005323A0" w:rsidRDefault="008E6158" w:rsidP="001A524F">
      <w:pPr>
        <w:tabs>
          <w:tab w:val="center" w:pos="4819"/>
          <w:tab w:val="right" w:pos="9638"/>
        </w:tabs>
        <w:jc w:val="both"/>
        <w:rPr>
          <w:sz w:val="22"/>
          <w:szCs w:val="22"/>
          <w:lang w:val="sv-SE"/>
        </w:rPr>
      </w:pPr>
    </w:p>
    <w:p w14:paraId="0784E173" w14:textId="3DAF4AF5" w:rsidR="00F02CE3" w:rsidRPr="005323A0" w:rsidRDefault="001A524F" w:rsidP="001A524F">
      <w:pPr>
        <w:tabs>
          <w:tab w:val="center" w:pos="4819"/>
          <w:tab w:val="right" w:pos="9638"/>
        </w:tabs>
        <w:jc w:val="both"/>
        <w:rPr>
          <w:bCs/>
          <w:sz w:val="22"/>
          <w:szCs w:val="22"/>
          <w:lang w:val="sv-SE"/>
        </w:rPr>
      </w:pPr>
      <w:r w:rsidRPr="005323A0">
        <w:rPr>
          <w:sz w:val="22"/>
          <w:szCs w:val="22"/>
          <w:lang w:val="sv-SE"/>
        </w:rPr>
        <w:t xml:space="preserve">[2] Bendrasis dokumentas </w:t>
      </w:r>
      <w:r w:rsidR="0069708D">
        <w:rPr>
          <w:sz w:val="20"/>
        </w:rPr>
        <w:t>„</w:t>
      </w:r>
      <w:r w:rsidRPr="005323A0">
        <w:rPr>
          <w:sz w:val="22"/>
          <w:szCs w:val="22"/>
          <w:lang w:val="sv-SE"/>
        </w:rPr>
        <w:t>”Džiugas</w:t>
      </w:r>
      <w:r w:rsidR="00836A53">
        <w:rPr>
          <w:sz w:val="20"/>
        </w:rPr>
        <w:t>“</w:t>
      </w:r>
      <w:r w:rsidRPr="005323A0">
        <w:rPr>
          <w:sz w:val="22"/>
          <w:szCs w:val="22"/>
          <w:lang w:val="sv-SE"/>
        </w:rPr>
        <w:t xml:space="preserve"> ES Nr. </w:t>
      </w:r>
      <w:r w:rsidRPr="005323A0">
        <w:rPr>
          <w:sz w:val="22"/>
          <w:szCs w:val="22"/>
        </w:rPr>
        <w:t>PGI-LT-02372-AM01-8.11.2022 (toliau - ES Nr. PGI-LT-02372-AM01-8.11.2022)</w:t>
      </w:r>
      <w:r w:rsidRPr="005323A0">
        <w:rPr>
          <w:bCs/>
          <w:sz w:val="22"/>
          <w:szCs w:val="22"/>
          <w:lang w:val="sv-SE"/>
        </w:rPr>
        <w:t xml:space="preserve"> </w:t>
      </w:r>
    </w:p>
    <w:p w14:paraId="415493BE" w14:textId="216254BD" w:rsidR="00F02CE3" w:rsidRPr="005323A0" w:rsidRDefault="00F02CE3" w:rsidP="001A524F">
      <w:pPr>
        <w:tabs>
          <w:tab w:val="center" w:pos="4819"/>
          <w:tab w:val="right" w:pos="9638"/>
        </w:tabs>
        <w:jc w:val="both"/>
        <w:rPr>
          <w:bCs/>
          <w:sz w:val="22"/>
          <w:szCs w:val="22"/>
          <w:lang w:val="sv-SE"/>
        </w:rPr>
      </w:pPr>
      <w:hyperlink r:id="rId26" w:history="1">
        <w:r w:rsidRPr="005323A0">
          <w:rPr>
            <w:rStyle w:val="Hyperlink"/>
            <w:bCs/>
            <w:sz w:val="22"/>
            <w:szCs w:val="22"/>
            <w:lang w:val="sv-SE"/>
          </w:rPr>
          <w:t>https://eur-lex.europa.eu/legal-content/LT/TXT/PDF/?uri=CELEX:52023XC0213(03)&amp;from=EN</w:t>
        </w:r>
      </w:hyperlink>
    </w:p>
    <w:p w14:paraId="2342669B" w14:textId="77777777" w:rsidR="00F02CE3" w:rsidRPr="005323A0" w:rsidRDefault="00F02CE3" w:rsidP="001A524F">
      <w:pPr>
        <w:tabs>
          <w:tab w:val="center" w:pos="4819"/>
          <w:tab w:val="right" w:pos="9638"/>
        </w:tabs>
        <w:jc w:val="both"/>
        <w:rPr>
          <w:bCs/>
          <w:sz w:val="22"/>
          <w:szCs w:val="22"/>
          <w:lang w:val="sv-SE"/>
        </w:rPr>
      </w:pPr>
    </w:p>
    <w:p w14:paraId="41CFEF7F" w14:textId="224C57A1" w:rsidR="001A524F" w:rsidRPr="005323A0" w:rsidRDefault="001A524F" w:rsidP="001A524F">
      <w:pPr>
        <w:tabs>
          <w:tab w:val="center" w:pos="4819"/>
          <w:tab w:val="right" w:pos="9638"/>
        </w:tabs>
        <w:jc w:val="both"/>
        <w:rPr>
          <w:bCs/>
          <w:sz w:val="22"/>
          <w:szCs w:val="22"/>
        </w:rPr>
      </w:pPr>
      <w:r w:rsidRPr="005323A0">
        <w:rPr>
          <w:bCs/>
          <w:sz w:val="22"/>
          <w:szCs w:val="22"/>
          <w:lang w:val="sv-SE"/>
        </w:rPr>
        <w:t xml:space="preserve">[3] </w:t>
      </w:r>
      <w:r w:rsidRPr="005323A0">
        <w:rPr>
          <w:bCs/>
          <w:sz w:val="22"/>
          <w:szCs w:val="22"/>
        </w:rPr>
        <w:t>Saugomos geografinės nuorodos registravimo paraiška pagal Europos Parlamento ir Tarybos reglamentą (ES) Nr. 1151/2012</w:t>
      </w:r>
    </w:p>
    <w:p w14:paraId="5FF2EDB2" w14:textId="63E6601B" w:rsidR="00BF2B07" w:rsidRPr="005323A0" w:rsidRDefault="00BF2B07" w:rsidP="001A524F">
      <w:pPr>
        <w:tabs>
          <w:tab w:val="center" w:pos="4819"/>
          <w:tab w:val="right" w:pos="9638"/>
        </w:tabs>
        <w:jc w:val="both"/>
        <w:rPr>
          <w:rStyle w:val="Hyperlink"/>
          <w:bCs/>
          <w:sz w:val="22"/>
          <w:szCs w:val="22"/>
          <w:lang w:val="sv-SE"/>
        </w:rPr>
      </w:pPr>
      <w:hyperlink r:id="rId27" w:history="1">
        <w:r w:rsidRPr="005323A0">
          <w:rPr>
            <w:rStyle w:val="Hyperlink"/>
            <w:bCs/>
            <w:sz w:val="22"/>
            <w:szCs w:val="22"/>
            <w:lang w:val="sv-SE"/>
          </w:rPr>
          <w:t>BENDRASIS DOKUMENTAS (lrv.lt)</w:t>
        </w:r>
      </w:hyperlink>
    </w:p>
    <w:p w14:paraId="5A1A5241" w14:textId="77777777" w:rsidR="00BF2B07" w:rsidRDefault="00BF2B07" w:rsidP="001A524F">
      <w:pPr>
        <w:tabs>
          <w:tab w:val="center" w:pos="4819"/>
          <w:tab w:val="right" w:pos="9638"/>
        </w:tabs>
        <w:jc w:val="both"/>
        <w:rPr>
          <w:sz w:val="20"/>
        </w:rPr>
      </w:pPr>
    </w:p>
    <w:p w14:paraId="7CFB32CD" w14:textId="77777777" w:rsidR="00BF51B4" w:rsidRPr="0010543F" w:rsidRDefault="001A524F" w:rsidP="00BF51B4">
      <w:pPr>
        <w:contextualSpacing/>
        <w:jc w:val="both"/>
        <w:rPr>
          <w:rStyle w:val="normaltextrun"/>
          <w:color w:val="000000"/>
          <w:sz w:val="22"/>
          <w:szCs w:val="22"/>
          <w:shd w:val="clear" w:color="auto" w:fill="FFFFFF"/>
        </w:rPr>
      </w:pPr>
      <w:r>
        <w:rPr>
          <w:sz w:val="20"/>
        </w:rPr>
        <w:t xml:space="preserve">[4] </w:t>
      </w:r>
      <w:r w:rsidR="00BF51B4" w:rsidRPr="0010543F">
        <w:rPr>
          <w:color w:val="000000"/>
          <w:sz w:val="22"/>
          <w:szCs w:val="22"/>
          <w:shd w:val="clear" w:color="auto" w:fill="FFFFFF"/>
        </w:rPr>
        <w:t>2024 m. spalio 30 d. Komisijos įgyvendinimo reglamentas (ES) 2025/26, kuriuo nustatomos Europos Parlamento ir Tarybos reglamento (ES) 2024/1143 taikymo taisyklės, susijusios su geografinių nuorodų ir garantuotų tradicinių gaminių nuorodų registravimu, keitimu, panaikinimu, jų apsaugos, ženklinimo ir pranešimo apie juos taisyklių vykdymo užtikrinimu, iš dalies keičiamos Įgyvendinimo reglamento (ES) 2019/34 nuostatos dėl vyno sektoriaus geografinių nuorodų ir panaikinami įgyvendinimo reglamentai (ES) Nr. 668/2014 ir (ES) 2021/1236</w:t>
      </w:r>
    </w:p>
    <w:p w14:paraId="4BD8CB72" w14:textId="77777777" w:rsidR="00BF51B4" w:rsidRPr="005323A0" w:rsidRDefault="00BF51B4" w:rsidP="00BF51B4">
      <w:pPr>
        <w:contextualSpacing/>
        <w:jc w:val="both"/>
        <w:rPr>
          <w:rStyle w:val="normaltextrun"/>
          <w:sz w:val="22"/>
          <w:szCs w:val="22"/>
          <w:lang w:eastAsia="lt-LT"/>
        </w:rPr>
      </w:pPr>
      <w:hyperlink r:id="rId28" w:history="1">
        <w:r w:rsidRPr="005323A0">
          <w:rPr>
            <w:rStyle w:val="Hyperlink"/>
            <w:sz w:val="22"/>
            <w:szCs w:val="22"/>
          </w:rPr>
          <w:t>https://eur-lex.europa.eu/legal-content/lt/TXT/?uri=CELEX%3A32025R0026</w:t>
        </w:r>
      </w:hyperlink>
      <w:r w:rsidRPr="005323A0">
        <w:rPr>
          <w:sz w:val="22"/>
          <w:szCs w:val="22"/>
        </w:rPr>
        <w:t xml:space="preserve"> </w:t>
      </w:r>
    </w:p>
    <w:p w14:paraId="61CC3FBC" w14:textId="31E9EA1F" w:rsidR="002A6C02" w:rsidRPr="001179D7" w:rsidRDefault="002A6C02" w:rsidP="00BF51B4">
      <w:pPr>
        <w:jc w:val="both"/>
        <w:rPr>
          <w:rStyle w:val="Hyperlink"/>
          <w:sz w:val="22"/>
          <w:szCs w:val="22"/>
          <w:shd w:val="clear" w:color="auto" w:fill="FFFFFF"/>
        </w:rPr>
      </w:pPr>
    </w:p>
    <w:sectPr w:rsidR="002A6C02" w:rsidRPr="001179D7" w:rsidSect="007179FD">
      <w:headerReference w:type="even" r:id="rId29"/>
      <w:headerReference w:type="default" r:id="rId30"/>
      <w:footerReference w:type="even" r:id="rId31"/>
      <w:footerReference w:type="default" r:id="rId32"/>
      <w:headerReference w:type="first" r:id="rId33"/>
      <w:footerReference w:type="first" r:id="rId34"/>
      <w:pgSz w:w="11907" w:h="16839"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A307E" w14:textId="77777777" w:rsidR="00D01BD3" w:rsidRDefault="00D01BD3">
      <w:r>
        <w:separator/>
      </w:r>
    </w:p>
  </w:endnote>
  <w:endnote w:type="continuationSeparator" w:id="0">
    <w:p w14:paraId="348089DF" w14:textId="77777777" w:rsidR="00D01BD3" w:rsidRDefault="00D01BD3">
      <w:r>
        <w:continuationSeparator/>
      </w:r>
    </w:p>
  </w:endnote>
  <w:endnote w:type="continuationNotice" w:id="1">
    <w:p w14:paraId="2B3F233C" w14:textId="77777777" w:rsidR="00D01BD3" w:rsidRDefault="00D01B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0A43" w14:textId="77777777" w:rsidR="00256513" w:rsidRDefault="0025651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E6F8" w14:textId="77777777" w:rsidR="00256513" w:rsidRDefault="0025651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BB77" w14:textId="77777777" w:rsidR="00256513" w:rsidRDefault="00256513">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223DA" w14:textId="77777777" w:rsidR="00023B19" w:rsidRDefault="00023B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6D4D" w14:textId="77777777" w:rsidR="00023B19" w:rsidRDefault="00023B1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EA6A" w14:textId="77777777" w:rsidR="009B12B4" w:rsidRPr="00EC3D38" w:rsidRDefault="009B12B4">
    <w:pPr>
      <w:pStyle w:val="Footer"/>
    </w:pPr>
  </w:p>
  <w:p w14:paraId="003197D7" w14:textId="77777777" w:rsidR="009B12B4" w:rsidRPr="00EC3D38" w:rsidRDefault="009B1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FB9EF" w14:textId="77777777" w:rsidR="00D01BD3" w:rsidRDefault="00D01BD3">
      <w:r>
        <w:separator/>
      </w:r>
    </w:p>
  </w:footnote>
  <w:footnote w:type="continuationSeparator" w:id="0">
    <w:p w14:paraId="79FC6639" w14:textId="77777777" w:rsidR="00D01BD3" w:rsidRDefault="00D01BD3">
      <w:r>
        <w:continuationSeparator/>
      </w:r>
    </w:p>
  </w:footnote>
  <w:footnote w:type="continuationNotice" w:id="1">
    <w:p w14:paraId="5B8EC4AF" w14:textId="77777777" w:rsidR="00D01BD3" w:rsidRDefault="00D01B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49CB" w14:textId="77777777" w:rsidR="00256513" w:rsidRDefault="00104405">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1896D83A" w14:textId="77777777" w:rsidR="00256513" w:rsidRDefault="00256513">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A2BF" w14:textId="77777777" w:rsidR="00256513" w:rsidRDefault="00256513">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8671" w14:textId="77777777" w:rsidR="00256513" w:rsidRDefault="00256513">
    <w:pPr>
      <w:tabs>
        <w:tab w:val="center" w:pos="4153"/>
        <w:tab w:val="right" w:pos="8306"/>
      </w:tabs>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7403" w14:textId="77777777" w:rsidR="00023B19" w:rsidRDefault="00023B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404"/>
      <w:gridCol w:w="2362"/>
    </w:tblGrid>
    <w:tr w:rsidR="009B12B4" w:rsidRPr="00EC3D38" w14:paraId="6DAC9734" w14:textId="77777777">
      <w:trPr>
        <w:trHeight w:val="839"/>
      </w:trPr>
      <w:tc>
        <w:tcPr>
          <w:tcW w:w="2374" w:type="dxa"/>
          <w:vMerge w:val="restart"/>
        </w:tcPr>
        <w:p w14:paraId="72432328" w14:textId="77777777" w:rsidR="009B12B4" w:rsidRPr="00EC3D38" w:rsidRDefault="009B12B4"/>
        <w:p w14:paraId="14A8B044" w14:textId="77777777" w:rsidR="009B12B4" w:rsidRPr="00EC3D38" w:rsidRDefault="009B12B4">
          <w:r>
            <w:rPr>
              <w:b/>
              <w:bCs/>
              <w:noProof/>
              <w:szCs w:val="24"/>
              <w:lang w:val="en-GB"/>
            </w:rPr>
            <w:drawing>
              <wp:anchor distT="0" distB="0" distL="114300" distR="114300" simplePos="0" relativeHeight="251658240" behindDoc="0" locked="0" layoutInCell="1" allowOverlap="1" wp14:anchorId="0E7119F5" wp14:editId="23FD817F">
                <wp:simplePos x="0" y="0"/>
                <wp:positionH relativeFrom="column">
                  <wp:posOffset>-4445</wp:posOffset>
                </wp:positionH>
                <wp:positionV relativeFrom="page">
                  <wp:posOffset>319405</wp:posOffset>
                </wp:positionV>
                <wp:extent cx="1417320" cy="609600"/>
                <wp:effectExtent l="0" t="0" r="0" b="0"/>
                <wp:wrapSquare wrapText="bothSides"/>
                <wp:docPr id="1004757211" name="Picture 1004757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7320" cy="609600"/>
                        </a:xfrm>
                        <a:prstGeom prst="rect">
                          <a:avLst/>
                        </a:prstGeom>
                        <a:noFill/>
                      </pic:spPr>
                    </pic:pic>
                  </a:graphicData>
                </a:graphic>
                <wp14:sizeRelH relativeFrom="page">
                  <wp14:pctWidth>0</wp14:pctWidth>
                </wp14:sizeRelH>
                <wp14:sizeRelV relativeFrom="page">
                  <wp14:pctHeight>0</wp14:pctHeight>
                </wp14:sizeRelV>
              </wp:anchor>
            </w:drawing>
          </w:r>
        </w:p>
      </w:tc>
      <w:tc>
        <w:tcPr>
          <w:tcW w:w="6840" w:type="dxa"/>
          <w:gridSpan w:val="2"/>
          <w:vAlign w:val="center"/>
        </w:tcPr>
        <w:p w14:paraId="267EE890" w14:textId="77777777" w:rsidR="009B12B4" w:rsidRPr="00EC3D38" w:rsidRDefault="009B12B4">
          <w:pPr>
            <w:pStyle w:val="Header"/>
            <w:jc w:val="center"/>
            <w:rPr>
              <w:szCs w:val="24"/>
            </w:rPr>
          </w:pPr>
          <w:r w:rsidRPr="00EC3D38">
            <w:rPr>
              <w:b/>
              <w:szCs w:val="24"/>
            </w:rPr>
            <w:t>VALSTYBINĖ MAISTO IR VETERINARIJOS TARNYBA</w:t>
          </w:r>
        </w:p>
      </w:tc>
    </w:tr>
    <w:tr w:rsidR="009B12B4" w:rsidRPr="00EC3D38" w14:paraId="27D99AF4" w14:textId="77777777">
      <w:trPr>
        <w:trHeight w:val="550"/>
      </w:trPr>
      <w:tc>
        <w:tcPr>
          <w:tcW w:w="2374" w:type="dxa"/>
          <w:vMerge/>
        </w:tcPr>
        <w:p w14:paraId="11319D41" w14:textId="77777777" w:rsidR="009B12B4" w:rsidRPr="00EC3D38" w:rsidRDefault="009B12B4">
          <w:pPr>
            <w:pStyle w:val="FootnoteText"/>
          </w:pPr>
        </w:p>
      </w:tc>
      <w:tc>
        <w:tcPr>
          <w:tcW w:w="4459" w:type="dxa"/>
        </w:tcPr>
        <w:p w14:paraId="376A87BA" w14:textId="77777777" w:rsidR="009B12B4" w:rsidRPr="00EC3D38" w:rsidRDefault="009B12B4">
          <w:pPr>
            <w:pStyle w:val="Header"/>
            <w:jc w:val="both"/>
            <w:rPr>
              <w:szCs w:val="24"/>
            </w:rPr>
          </w:pPr>
          <w:r w:rsidRPr="00EC3D38">
            <w:rPr>
              <w:szCs w:val="24"/>
            </w:rPr>
            <w:t>Įsakymo Nr. : B1-474; B1-840; B1-92</w:t>
          </w:r>
        </w:p>
        <w:p w14:paraId="0CE5BE7E" w14:textId="77777777" w:rsidR="009B12B4" w:rsidRPr="00EC3D38" w:rsidRDefault="009B12B4">
          <w:pPr>
            <w:pStyle w:val="Header"/>
            <w:jc w:val="both"/>
            <w:rPr>
              <w:szCs w:val="24"/>
            </w:rPr>
          </w:pPr>
          <w:r w:rsidRPr="00EC3D38">
            <w:rPr>
              <w:szCs w:val="24"/>
            </w:rPr>
            <w:t>Data: 2017-07-31; 2022-12-07; 2024-01-16</w:t>
          </w:r>
        </w:p>
      </w:tc>
      <w:tc>
        <w:tcPr>
          <w:tcW w:w="2381" w:type="dxa"/>
        </w:tcPr>
        <w:p w14:paraId="64C9AC08" w14:textId="77777777" w:rsidR="009B12B4" w:rsidRPr="00EC3D38" w:rsidRDefault="009B12B4">
          <w:pPr>
            <w:pStyle w:val="Header"/>
            <w:rPr>
              <w:szCs w:val="24"/>
            </w:rPr>
          </w:pPr>
          <w:r w:rsidRPr="00EC3D38">
            <w:rPr>
              <w:szCs w:val="24"/>
            </w:rPr>
            <w:t xml:space="preserve">Puslapis: </w:t>
          </w:r>
          <w:r w:rsidRPr="00EC3D38">
            <w:rPr>
              <w:rStyle w:val="PageNumber"/>
              <w:szCs w:val="24"/>
            </w:rPr>
            <w:fldChar w:fldCharType="begin"/>
          </w:r>
          <w:r w:rsidRPr="00EC3D38">
            <w:rPr>
              <w:rStyle w:val="PageNumber"/>
              <w:szCs w:val="24"/>
            </w:rPr>
            <w:instrText xml:space="preserve"> PAGE </w:instrText>
          </w:r>
          <w:r w:rsidRPr="00EC3D38">
            <w:rPr>
              <w:rStyle w:val="PageNumber"/>
              <w:szCs w:val="24"/>
            </w:rPr>
            <w:fldChar w:fldCharType="separate"/>
          </w:r>
          <w:r w:rsidRPr="00EC3D38">
            <w:rPr>
              <w:rStyle w:val="PageNumber"/>
              <w:szCs w:val="24"/>
            </w:rPr>
            <w:t>83</w:t>
          </w:r>
          <w:r w:rsidRPr="00EC3D38">
            <w:rPr>
              <w:rStyle w:val="PageNumber"/>
              <w:szCs w:val="24"/>
            </w:rPr>
            <w:fldChar w:fldCharType="end"/>
          </w:r>
          <w:r w:rsidRPr="00EC3D38">
            <w:rPr>
              <w:rStyle w:val="PageNumber"/>
              <w:szCs w:val="24"/>
            </w:rPr>
            <w:t xml:space="preserve"> iš </w:t>
          </w:r>
          <w:r w:rsidRPr="00EC3D38">
            <w:rPr>
              <w:rStyle w:val="PageNumber"/>
              <w:szCs w:val="24"/>
            </w:rPr>
            <w:fldChar w:fldCharType="begin"/>
          </w:r>
          <w:r w:rsidRPr="00EC3D38">
            <w:rPr>
              <w:rStyle w:val="PageNumber"/>
              <w:szCs w:val="24"/>
            </w:rPr>
            <w:instrText xml:space="preserve"> NUMPAGES </w:instrText>
          </w:r>
          <w:r w:rsidRPr="00EC3D38">
            <w:rPr>
              <w:rStyle w:val="PageNumber"/>
              <w:szCs w:val="24"/>
            </w:rPr>
            <w:fldChar w:fldCharType="separate"/>
          </w:r>
          <w:r w:rsidRPr="00EC3D38">
            <w:rPr>
              <w:rStyle w:val="PageNumber"/>
              <w:szCs w:val="24"/>
            </w:rPr>
            <w:t>83</w:t>
          </w:r>
          <w:r w:rsidRPr="00EC3D38">
            <w:rPr>
              <w:rStyle w:val="PageNumber"/>
              <w:szCs w:val="24"/>
            </w:rPr>
            <w:fldChar w:fldCharType="end"/>
          </w:r>
        </w:p>
      </w:tc>
    </w:tr>
    <w:tr w:rsidR="009B12B4" w:rsidRPr="00EC3D38" w14:paraId="6319F86E" w14:textId="77777777">
      <w:trPr>
        <w:trHeight w:val="1107"/>
      </w:trPr>
      <w:tc>
        <w:tcPr>
          <w:tcW w:w="2374" w:type="dxa"/>
          <w:vMerge/>
        </w:tcPr>
        <w:p w14:paraId="621A59A1" w14:textId="77777777" w:rsidR="009B12B4" w:rsidRPr="00EC3D38" w:rsidRDefault="009B12B4">
          <w:pPr>
            <w:pStyle w:val="Header"/>
          </w:pPr>
        </w:p>
      </w:tc>
      <w:tc>
        <w:tcPr>
          <w:tcW w:w="4459" w:type="dxa"/>
        </w:tcPr>
        <w:p w14:paraId="27ED7146" w14:textId="77777777" w:rsidR="009B12B4" w:rsidRPr="00EC3D38" w:rsidRDefault="009B12B4">
          <w:pPr>
            <w:pStyle w:val="Header"/>
            <w:jc w:val="both"/>
            <w:rPr>
              <w:szCs w:val="24"/>
            </w:rPr>
          </w:pPr>
          <w:r w:rsidRPr="00EC3D38">
            <w:rPr>
              <w:szCs w:val="24"/>
            </w:rPr>
            <w:t xml:space="preserve">Darbo instrukcijos pavadinimas: </w:t>
          </w:r>
        </w:p>
        <w:p w14:paraId="5B1F409A" w14:textId="77777777" w:rsidR="009B12B4" w:rsidRPr="00EC3D38" w:rsidRDefault="009B12B4">
          <w:pPr>
            <w:pStyle w:val="Header"/>
            <w:jc w:val="both"/>
            <w:rPr>
              <w:szCs w:val="24"/>
            </w:rPr>
          </w:pPr>
          <w:r w:rsidRPr="00EC3D38">
            <w:rPr>
              <w:b/>
              <w:szCs w:val="24"/>
            </w:rPr>
            <w:t>Kiaušinių pakavimo ir kiaušinių gaminių gamybos subjektų valstybinė veterinarinė kontrolė</w:t>
          </w:r>
        </w:p>
      </w:tc>
      <w:tc>
        <w:tcPr>
          <w:tcW w:w="2381" w:type="dxa"/>
        </w:tcPr>
        <w:p w14:paraId="58FE3A4C" w14:textId="77777777" w:rsidR="009B12B4" w:rsidRPr="00EC3D38" w:rsidRDefault="009B12B4">
          <w:pPr>
            <w:pStyle w:val="Header"/>
            <w:rPr>
              <w:szCs w:val="24"/>
            </w:rPr>
          </w:pPr>
          <w:r w:rsidRPr="00EC3D38">
            <w:rPr>
              <w:szCs w:val="24"/>
            </w:rPr>
            <w:t>Darbo instrukcijos kodas:</w:t>
          </w:r>
        </w:p>
        <w:p w14:paraId="2C0F5418" w14:textId="77777777" w:rsidR="009B12B4" w:rsidRPr="00EC3D38" w:rsidRDefault="009B12B4">
          <w:pPr>
            <w:pStyle w:val="Header"/>
            <w:rPr>
              <w:b/>
              <w:szCs w:val="24"/>
            </w:rPr>
          </w:pPr>
          <w:r w:rsidRPr="00EC3D38">
            <w:rPr>
              <w:b/>
              <w:szCs w:val="24"/>
            </w:rPr>
            <w:t xml:space="preserve">KT–2-2-18-D1 </w:t>
          </w:r>
        </w:p>
      </w:tc>
    </w:tr>
  </w:tbl>
  <w:p w14:paraId="765C7A63" w14:textId="77777777" w:rsidR="009B12B4" w:rsidRPr="00EC3D38" w:rsidRDefault="009B12B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4D1C" w14:textId="77777777" w:rsidR="00023B19" w:rsidRDefault="00023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9576D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216105"/>
    <w:multiLevelType w:val="hybridMultilevel"/>
    <w:tmpl w:val="7384FDE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B0552AB"/>
    <w:multiLevelType w:val="hybridMultilevel"/>
    <w:tmpl w:val="E75C49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EC7AB2"/>
    <w:multiLevelType w:val="hybridMultilevel"/>
    <w:tmpl w:val="DCC614B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F660E92"/>
    <w:multiLevelType w:val="hybridMultilevel"/>
    <w:tmpl w:val="354CFB3A"/>
    <w:lvl w:ilvl="0" w:tplc="141849DE">
      <w:start w:val="1"/>
      <w:numFmt w:val="bullet"/>
      <w:lvlText w:val=""/>
      <w:lvlJc w:val="left"/>
      <w:pPr>
        <w:ind w:left="502"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860D00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A3D55C4"/>
    <w:multiLevelType w:val="hybridMultilevel"/>
    <w:tmpl w:val="68643FC8"/>
    <w:lvl w:ilvl="0" w:tplc="5128DD2C">
      <w:start w:val="1"/>
      <w:numFmt w:val="decimal"/>
      <w:lvlText w:val="%1."/>
      <w:lvlJc w:val="left"/>
      <w:pPr>
        <w:ind w:left="432" w:hanging="360"/>
      </w:pPr>
      <w:rPr>
        <w:rFonts w:ascii="Times New Roman" w:hAnsi="Times New Roman" w:cs="Times New Roman" w:hint="default"/>
        <w:sz w:val="22"/>
        <w:szCs w:val="22"/>
      </w:rPr>
    </w:lvl>
    <w:lvl w:ilvl="1" w:tplc="04270019" w:tentative="1">
      <w:start w:val="1"/>
      <w:numFmt w:val="lowerLetter"/>
      <w:lvlText w:val="%2."/>
      <w:lvlJc w:val="left"/>
      <w:pPr>
        <w:ind w:left="1152" w:hanging="360"/>
      </w:pPr>
    </w:lvl>
    <w:lvl w:ilvl="2" w:tplc="0427001B" w:tentative="1">
      <w:start w:val="1"/>
      <w:numFmt w:val="lowerRoman"/>
      <w:lvlText w:val="%3."/>
      <w:lvlJc w:val="right"/>
      <w:pPr>
        <w:ind w:left="1872" w:hanging="180"/>
      </w:pPr>
    </w:lvl>
    <w:lvl w:ilvl="3" w:tplc="0427000F" w:tentative="1">
      <w:start w:val="1"/>
      <w:numFmt w:val="decimal"/>
      <w:lvlText w:val="%4."/>
      <w:lvlJc w:val="left"/>
      <w:pPr>
        <w:ind w:left="2592" w:hanging="360"/>
      </w:pPr>
    </w:lvl>
    <w:lvl w:ilvl="4" w:tplc="04270019" w:tentative="1">
      <w:start w:val="1"/>
      <w:numFmt w:val="lowerLetter"/>
      <w:lvlText w:val="%5."/>
      <w:lvlJc w:val="left"/>
      <w:pPr>
        <w:ind w:left="3312" w:hanging="360"/>
      </w:pPr>
    </w:lvl>
    <w:lvl w:ilvl="5" w:tplc="0427001B" w:tentative="1">
      <w:start w:val="1"/>
      <w:numFmt w:val="lowerRoman"/>
      <w:lvlText w:val="%6."/>
      <w:lvlJc w:val="right"/>
      <w:pPr>
        <w:ind w:left="4032" w:hanging="180"/>
      </w:pPr>
    </w:lvl>
    <w:lvl w:ilvl="6" w:tplc="0427000F" w:tentative="1">
      <w:start w:val="1"/>
      <w:numFmt w:val="decimal"/>
      <w:lvlText w:val="%7."/>
      <w:lvlJc w:val="left"/>
      <w:pPr>
        <w:ind w:left="4752" w:hanging="360"/>
      </w:pPr>
    </w:lvl>
    <w:lvl w:ilvl="7" w:tplc="04270019" w:tentative="1">
      <w:start w:val="1"/>
      <w:numFmt w:val="lowerLetter"/>
      <w:lvlText w:val="%8."/>
      <w:lvlJc w:val="left"/>
      <w:pPr>
        <w:ind w:left="5472" w:hanging="360"/>
      </w:pPr>
    </w:lvl>
    <w:lvl w:ilvl="8" w:tplc="0427001B" w:tentative="1">
      <w:start w:val="1"/>
      <w:numFmt w:val="lowerRoman"/>
      <w:lvlText w:val="%9."/>
      <w:lvlJc w:val="right"/>
      <w:pPr>
        <w:ind w:left="6192" w:hanging="180"/>
      </w:pPr>
    </w:lvl>
  </w:abstractNum>
  <w:abstractNum w:abstractNumId="7" w15:restartNumberingAfterBreak="0">
    <w:nsid w:val="4A7E193A"/>
    <w:multiLevelType w:val="hybridMultilevel"/>
    <w:tmpl w:val="82509ACC"/>
    <w:lvl w:ilvl="0" w:tplc="1F58E93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3947B59"/>
    <w:multiLevelType w:val="multilevel"/>
    <w:tmpl w:val="964668D6"/>
    <w:lvl w:ilvl="0">
      <w:start w:val="1"/>
      <w:numFmt w:val="decimal"/>
      <w:lvlText w:val="%1."/>
      <w:lvlJc w:val="left"/>
      <w:pPr>
        <w:tabs>
          <w:tab w:val="num" w:pos="0"/>
        </w:tabs>
        <w:ind w:left="720" w:hanging="360"/>
      </w:pPr>
      <w:rPr>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3CDB5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22188898">
    <w:abstractNumId w:val="4"/>
  </w:num>
  <w:num w:numId="2" w16cid:durableId="800808823">
    <w:abstractNumId w:val="3"/>
  </w:num>
  <w:num w:numId="3" w16cid:durableId="1001349360">
    <w:abstractNumId w:val="2"/>
  </w:num>
  <w:num w:numId="4" w16cid:durableId="1255439212">
    <w:abstractNumId w:val="1"/>
  </w:num>
  <w:num w:numId="5" w16cid:durableId="1717506158">
    <w:abstractNumId w:val="7"/>
  </w:num>
  <w:num w:numId="6" w16cid:durableId="1847402974">
    <w:abstractNumId w:val="8"/>
  </w:num>
  <w:num w:numId="7" w16cid:durableId="827752330">
    <w:abstractNumId w:val="6"/>
  </w:num>
  <w:num w:numId="8" w16cid:durableId="1342511425">
    <w:abstractNumId w:val="0"/>
  </w:num>
  <w:num w:numId="9" w16cid:durableId="243491722">
    <w:abstractNumId w:val="5"/>
  </w:num>
  <w:num w:numId="10" w16cid:durableId="16132437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2F9"/>
    <w:rsid w:val="00000D58"/>
    <w:rsid w:val="00003EC0"/>
    <w:rsid w:val="00006E3D"/>
    <w:rsid w:val="00010A5B"/>
    <w:rsid w:val="000111EC"/>
    <w:rsid w:val="000116BA"/>
    <w:rsid w:val="0001558A"/>
    <w:rsid w:val="0001653B"/>
    <w:rsid w:val="00021E60"/>
    <w:rsid w:val="000229C7"/>
    <w:rsid w:val="00023B19"/>
    <w:rsid w:val="00023F12"/>
    <w:rsid w:val="0003150D"/>
    <w:rsid w:val="00031B3D"/>
    <w:rsid w:val="000349C9"/>
    <w:rsid w:val="00034E08"/>
    <w:rsid w:val="000362AD"/>
    <w:rsid w:val="000415AD"/>
    <w:rsid w:val="000459F2"/>
    <w:rsid w:val="000500DF"/>
    <w:rsid w:val="00050A30"/>
    <w:rsid w:val="00056D0B"/>
    <w:rsid w:val="00057A75"/>
    <w:rsid w:val="00060B3A"/>
    <w:rsid w:val="00062700"/>
    <w:rsid w:val="00064547"/>
    <w:rsid w:val="00064977"/>
    <w:rsid w:val="00067E47"/>
    <w:rsid w:val="00072817"/>
    <w:rsid w:val="000778F4"/>
    <w:rsid w:val="00081D28"/>
    <w:rsid w:val="00083699"/>
    <w:rsid w:val="00083935"/>
    <w:rsid w:val="00087F2B"/>
    <w:rsid w:val="00090578"/>
    <w:rsid w:val="000905F0"/>
    <w:rsid w:val="000A054A"/>
    <w:rsid w:val="000A2464"/>
    <w:rsid w:val="000B0E05"/>
    <w:rsid w:val="000B49CD"/>
    <w:rsid w:val="000B5528"/>
    <w:rsid w:val="000C2866"/>
    <w:rsid w:val="000D41F6"/>
    <w:rsid w:val="000D63AB"/>
    <w:rsid w:val="000E1054"/>
    <w:rsid w:val="000E2922"/>
    <w:rsid w:val="000E7E2F"/>
    <w:rsid w:val="000F4475"/>
    <w:rsid w:val="000F5FEF"/>
    <w:rsid w:val="00102BA1"/>
    <w:rsid w:val="00103362"/>
    <w:rsid w:val="00103D93"/>
    <w:rsid w:val="00104405"/>
    <w:rsid w:val="00105F05"/>
    <w:rsid w:val="00106057"/>
    <w:rsid w:val="00106AB9"/>
    <w:rsid w:val="0011047F"/>
    <w:rsid w:val="00111BFA"/>
    <w:rsid w:val="00112827"/>
    <w:rsid w:val="00117115"/>
    <w:rsid w:val="001179D7"/>
    <w:rsid w:val="00125E85"/>
    <w:rsid w:val="00127991"/>
    <w:rsid w:val="00131869"/>
    <w:rsid w:val="00141795"/>
    <w:rsid w:val="00143C45"/>
    <w:rsid w:val="001521EC"/>
    <w:rsid w:val="00152545"/>
    <w:rsid w:val="0015427D"/>
    <w:rsid w:val="00154D10"/>
    <w:rsid w:val="00162513"/>
    <w:rsid w:val="00163062"/>
    <w:rsid w:val="001646E1"/>
    <w:rsid w:val="0017012C"/>
    <w:rsid w:val="00171C4F"/>
    <w:rsid w:val="001732D8"/>
    <w:rsid w:val="0017339F"/>
    <w:rsid w:val="001754C6"/>
    <w:rsid w:val="001836F7"/>
    <w:rsid w:val="00183940"/>
    <w:rsid w:val="001872F2"/>
    <w:rsid w:val="00191903"/>
    <w:rsid w:val="00192F3A"/>
    <w:rsid w:val="001935ED"/>
    <w:rsid w:val="00195634"/>
    <w:rsid w:val="00197436"/>
    <w:rsid w:val="001A0005"/>
    <w:rsid w:val="001A167C"/>
    <w:rsid w:val="001A324F"/>
    <w:rsid w:val="001A4F6F"/>
    <w:rsid w:val="001A524F"/>
    <w:rsid w:val="001A5804"/>
    <w:rsid w:val="001A6226"/>
    <w:rsid w:val="001A79FF"/>
    <w:rsid w:val="001A7B62"/>
    <w:rsid w:val="001B008F"/>
    <w:rsid w:val="001B02BC"/>
    <w:rsid w:val="001B4DA4"/>
    <w:rsid w:val="001C2AB6"/>
    <w:rsid w:val="001C574D"/>
    <w:rsid w:val="001C590B"/>
    <w:rsid w:val="001C6798"/>
    <w:rsid w:val="001C7ABA"/>
    <w:rsid w:val="001C7C95"/>
    <w:rsid w:val="001D3EE0"/>
    <w:rsid w:val="001D4D5B"/>
    <w:rsid w:val="001D5D0F"/>
    <w:rsid w:val="001E3382"/>
    <w:rsid w:val="001E6A58"/>
    <w:rsid w:val="001F06E8"/>
    <w:rsid w:val="001F1E89"/>
    <w:rsid w:val="001F298F"/>
    <w:rsid w:val="001F3479"/>
    <w:rsid w:val="0020069B"/>
    <w:rsid w:val="002025A2"/>
    <w:rsid w:val="00202F63"/>
    <w:rsid w:val="002049AC"/>
    <w:rsid w:val="00206B63"/>
    <w:rsid w:val="002071A0"/>
    <w:rsid w:val="00213729"/>
    <w:rsid w:val="0021617B"/>
    <w:rsid w:val="00217E26"/>
    <w:rsid w:val="00227C94"/>
    <w:rsid w:val="002304D8"/>
    <w:rsid w:val="00230DDB"/>
    <w:rsid w:val="002314C2"/>
    <w:rsid w:val="00233932"/>
    <w:rsid w:val="002346C3"/>
    <w:rsid w:val="00240BE8"/>
    <w:rsid w:val="0024125B"/>
    <w:rsid w:val="00241AAD"/>
    <w:rsid w:val="00250F0C"/>
    <w:rsid w:val="002519FE"/>
    <w:rsid w:val="00252884"/>
    <w:rsid w:val="00253D8C"/>
    <w:rsid w:val="00255849"/>
    <w:rsid w:val="00256513"/>
    <w:rsid w:val="00257598"/>
    <w:rsid w:val="00257721"/>
    <w:rsid w:val="00262836"/>
    <w:rsid w:val="00262F78"/>
    <w:rsid w:val="00265173"/>
    <w:rsid w:val="002744E8"/>
    <w:rsid w:val="00293570"/>
    <w:rsid w:val="0029439A"/>
    <w:rsid w:val="002A3AD8"/>
    <w:rsid w:val="002A5061"/>
    <w:rsid w:val="002A5184"/>
    <w:rsid w:val="002A6C02"/>
    <w:rsid w:val="002A7EDF"/>
    <w:rsid w:val="002B2B32"/>
    <w:rsid w:val="002B72B1"/>
    <w:rsid w:val="002C05B9"/>
    <w:rsid w:val="002C3208"/>
    <w:rsid w:val="002C5B65"/>
    <w:rsid w:val="002C7BDC"/>
    <w:rsid w:val="002D2DA0"/>
    <w:rsid w:val="002D3AE3"/>
    <w:rsid w:val="002D5FAC"/>
    <w:rsid w:val="002E1BAF"/>
    <w:rsid w:val="002E6BA8"/>
    <w:rsid w:val="002E7684"/>
    <w:rsid w:val="002E7AC7"/>
    <w:rsid w:val="002F761B"/>
    <w:rsid w:val="003018FD"/>
    <w:rsid w:val="00301F0C"/>
    <w:rsid w:val="00303A42"/>
    <w:rsid w:val="00304814"/>
    <w:rsid w:val="00305B73"/>
    <w:rsid w:val="00310C42"/>
    <w:rsid w:val="00314475"/>
    <w:rsid w:val="00314D1C"/>
    <w:rsid w:val="00317357"/>
    <w:rsid w:val="00342541"/>
    <w:rsid w:val="00344252"/>
    <w:rsid w:val="00344BB9"/>
    <w:rsid w:val="00347968"/>
    <w:rsid w:val="00352082"/>
    <w:rsid w:val="003533B6"/>
    <w:rsid w:val="003548B4"/>
    <w:rsid w:val="003566D0"/>
    <w:rsid w:val="003624D0"/>
    <w:rsid w:val="00362D9F"/>
    <w:rsid w:val="0036448A"/>
    <w:rsid w:val="00364B9C"/>
    <w:rsid w:val="0036592E"/>
    <w:rsid w:val="003662F8"/>
    <w:rsid w:val="00370055"/>
    <w:rsid w:val="00375676"/>
    <w:rsid w:val="00381BF0"/>
    <w:rsid w:val="0038307A"/>
    <w:rsid w:val="003839F4"/>
    <w:rsid w:val="00384C6C"/>
    <w:rsid w:val="00391989"/>
    <w:rsid w:val="00391EC7"/>
    <w:rsid w:val="003A5839"/>
    <w:rsid w:val="003C43CF"/>
    <w:rsid w:val="003C4FC7"/>
    <w:rsid w:val="003C50A8"/>
    <w:rsid w:val="003C5FEF"/>
    <w:rsid w:val="003C6F83"/>
    <w:rsid w:val="003C702D"/>
    <w:rsid w:val="003D2EA6"/>
    <w:rsid w:val="003D5D73"/>
    <w:rsid w:val="003D6DB8"/>
    <w:rsid w:val="003D7ABB"/>
    <w:rsid w:val="003E15C6"/>
    <w:rsid w:val="003F01AD"/>
    <w:rsid w:val="003F0698"/>
    <w:rsid w:val="003F145F"/>
    <w:rsid w:val="004014CB"/>
    <w:rsid w:val="004024F3"/>
    <w:rsid w:val="00402B92"/>
    <w:rsid w:val="00403ACD"/>
    <w:rsid w:val="004150FC"/>
    <w:rsid w:val="00417C74"/>
    <w:rsid w:val="004215AB"/>
    <w:rsid w:val="00421946"/>
    <w:rsid w:val="00425B7D"/>
    <w:rsid w:val="00425D7F"/>
    <w:rsid w:val="004268BD"/>
    <w:rsid w:val="004300AF"/>
    <w:rsid w:val="00431612"/>
    <w:rsid w:val="00435F08"/>
    <w:rsid w:val="004379C0"/>
    <w:rsid w:val="00445E8D"/>
    <w:rsid w:val="00450D13"/>
    <w:rsid w:val="004519DC"/>
    <w:rsid w:val="00452A87"/>
    <w:rsid w:val="00452FB5"/>
    <w:rsid w:val="00456DFE"/>
    <w:rsid w:val="00460FE0"/>
    <w:rsid w:val="004656B0"/>
    <w:rsid w:val="00470BA7"/>
    <w:rsid w:val="004727ED"/>
    <w:rsid w:val="00472E22"/>
    <w:rsid w:val="00473AC5"/>
    <w:rsid w:val="00474EF2"/>
    <w:rsid w:val="004765BA"/>
    <w:rsid w:val="00481694"/>
    <w:rsid w:val="004821F5"/>
    <w:rsid w:val="0048394C"/>
    <w:rsid w:val="004935C1"/>
    <w:rsid w:val="004A25CA"/>
    <w:rsid w:val="004A3834"/>
    <w:rsid w:val="004A54E4"/>
    <w:rsid w:val="004A5AD7"/>
    <w:rsid w:val="004A6D69"/>
    <w:rsid w:val="004A6EB0"/>
    <w:rsid w:val="004A71C9"/>
    <w:rsid w:val="004B0C7E"/>
    <w:rsid w:val="004B664E"/>
    <w:rsid w:val="004C3DC7"/>
    <w:rsid w:val="004C5CFA"/>
    <w:rsid w:val="004D18F5"/>
    <w:rsid w:val="004D3529"/>
    <w:rsid w:val="004D594C"/>
    <w:rsid w:val="004E2677"/>
    <w:rsid w:val="004E405C"/>
    <w:rsid w:val="004F41EE"/>
    <w:rsid w:val="00504C0F"/>
    <w:rsid w:val="00510CCF"/>
    <w:rsid w:val="005165FD"/>
    <w:rsid w:val="00524F72"/>
    <w:rsid w:val="00527DB0"/>
    <w:rsid w:val="005323A0"/>
    <w:rsid w:val="00532BCF"/>
    <w:rsid w:val="00532BE6"/>
    <w:rsid w:val="005404DB"/>
    <w:rsid w:val="00540F3F"/>
    <w:rsid w:val="0054538B"/>
    <w:rsid w:val="0054622D"/>
    <w:rsid w:val="00550CD3"/>
    <w:rsid w:val="0056214B"/>
    <w:rsid w:val="00563364"/>
    <w:rsid w:val="00570A19"/>
    <w:rsid w:val="005764D3"/>
    <w:rsid w:val="005766A6"/>
    <w:rsid w:val="00592D2C"/>
    <w:rsid w:val="00597C92"/>
    <w:rsid w:val="005A0797"/>
    <w:rsid w:val="005A1005"/>
    <w:rsid w:val="005A167D"/>
    <w:rsid w:val="005A37BF"/>
    <w:rsid w:val="005B68CD"/>
    <w:rsid w:val="005B7D98"/>
    <w:rsid w:val="005C1F23"/>
    <w:rsid w:val="005C1FDC"/>
    <w:rsid w:val="005C5F8B"/>
    <w:rsid w:val="005D02C6"/>
    <w:rsid w:val="005D33AB"/>
    <w:rsid w:val="005D7781"/>
    <w:rsid w:val="005D7B07"/>
    <w:rsid w:val="005E0FDA"/>
    <w:rsid w:val="005E2CC9"/>
    <w:rsid w:val="005E7BBB"/>
    <w:rsid w:val="005F3045"/>
    <w:rsid w:val="005F73E6"/>
    <w:rsid w:val="006010E9"/>
    <w:rsid w:val="00604F11"/>
    <w:rsid w:val="00607FF7"/>
    <w:rsid w:val="006124FF"/>
    <w:rsid w:val="00613D18"/>
    <w:rsid w:val="006200A7"/>
    <w:rsid w:val="00630383"/>
    <w:rsid w:val="0063275A"/>
    <w:rsid w:val="0063287B"/>
    <w:rsid w:val="00633A9E"/>
    <w:rsid w:val="00635F01"/>
    <w:rsid w:val="0064530F"/>
    <w:rsid w:val="00647B87"/>
    <w:rsid w:val="006515D2"/>
    <w:rsid w:val="00660798"/>
    <w:rsid w:val="00662082"/>
    <w:rsid w:val="00663783"/>
    <w:rsid w:val="0066550E"/>
    <w:rsid w:val="0066648C"/>
    <w:rsid w:val="006714C1"/>
    <w:rsid w:val="00672DBC"/>
    <w:rsid w:val="00673251"/>
    <w:rsid w:val="006745E9"/>
    <w:rsid w:val="00676D8D"/>
    <w:rsid w:val="0068119F"/>
    <w:rsid w:val="006853B9"/>
    <w:rsid w:val="00685D80"/>
    <w:rsid w:val="0069708D"/>
    <w:rsid w:val="006A07A9"/>
    <w:rsid w:val="006A0D88"/>
    <w:rsid w:val="006A2F16"/>
    <w:rsid w:val="006B07B5"/>
    <w:rsid w:val="006B3320"/>
    <w:rsid w:val="006C093B"/>
    <w:rsid w:val="006C2AB7"/>
    <w:rsid w:val="006C63F3"/>
    <w:rsid w:val="006C65FB"/>
    <w:rsid w:val="006C6DAF"/>
    <w:rsid w:val="006C7369"/>
    <w:rsid w:val="006D0B1D"/>
    <w:rsid w:val="006D1DBA"/>
    <w:rsid w:val="006D34E8"/>
    <w:rsid w:val="006D4B8F"/>
    <w:rsid w:val="006D614D"/>
    <w:rsid w:val="006E44CC"/>
    <w:rsid w:val="006E6F6C"/>
    <w:rsid w:val="006F7131"/>
    <w:rsid w:val="0070150E"/>
    <w:rsid w:val="00703B93"/>
    <w:rsid w:val="007042DA"/>
    <w:rsid w:val="00705157"/>
    <w:rsid w:val="00706C38"/>
    <w:rsid w:val="00711946"/>
    <w:rsid w:val="007179FD"/>
    <w:rsid w:val="00720F4A"/>
    <w:rsid w:val="007239A9"/>
    <w:rsid w:val="00727D3A"/>
    <w:rsid w:val="00732430"/>
    <w:rsid w:val="00732D9A"/>
    <w:rsid w:val="00734A8E"/>
    <w:rsid w:val="00741806"/>
    <w:rsid w:val="00742E86"/>
    <w:rsid w:val="0074360E"/>
    <w:rsid w:val="00750CCC"/>
    <w:rsid w:val="007513B0"/>
    <w:rsid w:val="00751864"/>
    <w:rsid w:val="00754012"/>
    <w:rsid w:val="0076277C"/>
    <w:rsid w:val="00766B6A"/>
    <w:rsid w:val="00771691"/>
    <w:rsid w:val="0077426D"/>
    <w:rsid w:val="007908A4"/>
    <w:rsid w:val="00794E06"/>
    <w:rsid w:val="00795006"/>
    <w:rsid w:val="007A7473"/>
    <w:rsid w:val="007B17BF"/>
    <w:rsid w:val="007B5A02"/>
    <w:rsid w:val="007B72FF"/>
    <w:rsid w:val="007C1130"/>
    <w:rsid w:val="007C5D40"/>
    <w:rsid w:val="007C5EBF"/>
    <w:rsid w:val="007C6527"/>
    <w:rsid w:val="007D07EC"/>
    <w:rsid w:val="007D2D67"/>
    <w:rsid w:val="007D6852"/>
    <w:rsid w:val="007E1277"/>
    <w:rsid w:val="007E5F67"/>
    <w:rsid w:val="007E7EDE"/>
    <w:rsid w:val="00804346"/>
    <w:rsid w:val="00805B84"/>
    <w:rsid w:val="00806A66"/>
    <w:rsid w:val="00807F73"/>
    <w:rsid w:val="0081066C"/>
    <w:rsid w:val="008143A5"/>
    <w:rsid w:val="0081567F"/>
    <w:rsid w:val="008218E6"/>
    <w:rsid w:val="0083151E"/>
    <w:rsid w:val="00831B25"/>
    <w:rsid w:val="00833B24"/>
    <w:rsid w:val="00833C11"/>
    <w:rsid w:val="00836A53"/>
    <w:rsid w:val="008372E8"/>
    <w:rsid w:val="008400ED"/>
    <w:rsid w:val="00842E20"/>
    <w:rsid w:val="0085156C"/>
    <w:rsid w:val="00855111"/>
    <w:rsid w:val="0085708E"/>
    <w:rsid w:val="00866A06"/>
    <w:rsid w:val="00870D0A"/>
    <w:rsid w:val="00875226"/>
    <w:rsid w:val="00876182"/>
    <w:rsid w:val="00886AD2"/>
    <w:rsid w:val="00892EBF"/>
    <w:rsid w:val="008965A7"/>
    <w:rsid w:val="00897D4A"/>
    <w:rsid w:val="008A7709"/>
    <w:rsid w:val="008B0610"/>
    <w:rsid w:val="008B33E6"/>
    <w:rsid w:val="008B5DBD"/>
    <w:rsid w:val="008B729D"/>
    <w:rsid w:val="008C129E"/>
    <w:rsid w:val="008C1697"/>
    <w:rsid w:val="008C5D4A"/>
    <w:rsid w:val="008D398B"/>
    <w:rsid w:val="008D4EAA"/>
    <w:rsid w:val="008D4F14"/>
    <w:rsid w:val="008E0319"/>
    <w:rsid w:val="008E0C81"/>
    <w:rsid w:val="008E6158"/>
    <w:rsid w:val="008F4725"/>
    <w:rsid w:val="00905249"/>
    <w:rsid w:val="0091173D"/>
    <w:rsid w:val="00911C9C"/>
    <w:rsid w:val="00912E58"/>
    <w:rsid w:val="00915C22"/>
    <w:rsid w:val="00917713"/>
    <w:rsid w:val="009219D4"/>
    <w:rsid w:val="00923D7C"/>
    <w:rsid w:val="0092431C"/>
    <w:rsid w:val="00924914"/>
    <w:rsid w:val="00932ECC"/>
    <w:rsid w:val="009330FE"/>
    <w:rsid w:val="009338C8"/>
    <w:rsid w:val="009346AF"/>
    <w:rsid w:val="009348E8"/>
    <w:rsid w:val="00937075"/>
    <w:rsid w:val="009425AA"/>
    <w:rsid w:val="00945207"/>
    <w:rsid w:val="00946BFE"/>
    <w:rsid w:val="0095510C"/>
    <w:rsid w:val="00956D8E"/>
    <w:rsid w:val="009623DC"/>
    <w:rsid w:val="0096319E"/>
    <w:rsid w:val="0097138E"/>
    <w:rsid w:val="00982659"/>
    <w:rsid w:val="00984A9F"/>
    <w:rsid w:val="00986C35"/>
    <w:rsid w:val="0099681E"/>
    <w:rsid w:val="009A2B0D"/>
    <w:rsid w:val="009A2EC7"/>
    <w:rsid w:val="009A609E"/>
    <w:rsid w:val="009A6A16"/>
    <w:rsid w:val="009B1158"/>
    <w:rsid w:val="009B12B4"/>
    <w:rsid w:val="009B7124"/>
    <w:rsid w:val="009C07B6"/>
    <w:rsid w:val="009C3E37"/>
    <w:rsid w:val="009C6306"/>
    <w:rsid w:val="009E0435"/>
    <w:rsid w:val="009E2467"/>
    <w:rsid w:val="009E42C9"/>
    <w:rsid w:val="009E446E"/>
    <w:rsid w:val="009F5684"/>
    <w:rsid w:val="00A01171"/>
    <w:rsid w:val="00A02615"/>
    <w:rsid w:val="00A032F9"/>
    <w:rsid w:val="00A17353"/>
    <w:rsid w:val="00A23239"/>
    <w:rsid w:val="00A25191"/>
    <w:rsid w:val="00A312C9"/>
    <w:rsid w:val="00A3381A"/>
    <w:rsid w:val="00A33E86"/>
    <w:rsid w:val="00A3465F"/>
    <w:rsid w:val="00A34BE7"/>
    <w:rsid w:val="00A35E12"/>
    <w:rsid w:val="00A43006"/>
    <w:rsid w:val="00A532BC"/>
    <w:rsid w:val="00A532F7"/>
    <w:rsid w:val="00A552AA"/>
    <w:rsid w:val="00A70CE1"/>
    <w:rsid w:val="00A72E7F"/>
    <w:rsid w:val="00A73114"/>
    <w:rsid w:val="00A82B8C"/>
    <w:rsid w:val="00A9101E"/>
    <w:rsid w:val="00A912DA"/>
    <w:rsid w:val="00A91F6F"/>
    <w:rsid w:val="00A93393"/>
    <w:rsid w:val="00AA1467"/>
    <w:rsid w:val="00AA315C"/>
    <w:rsid w:val="00AA3ABA"/>
    <w:rsid w:val="00AA3B6B"/>
    <w:rsid w:val="00AA4730"/>
    <w:rsid w:val="00AA5499"/>
    <w:rsid w:val="00AA73C9"/>
    <w:rsid w:val="00AB5655"/>
    <w:rsid w:val="00AB6BDA"/>
    <w:rsid w:val="00AC37FD"/>
    <w:rsid w:val="00AC5913"/>
    <w:rsid w:val="00AC60F8"/>
    <w:rsid w:val="00AC630D"/>
    <w:rsid w:val="00AD0475"/>
    <w:rsid w:val="00AD4E88"/>
    <w:rsid w:val="00AD60E8"/>
    <w:rsid w:val="00AF0956"/>
    <w:rsid w:val="00AF5E80"/>
    <w:rsid w:val="00AF632D"/>
    <w:rsid w:val="00B00ED4"/>
    <w:rsid w:val="00B066B8"/>
    <w:rsid w:val="00B1238E"/>
    <w:rsid w:val="00B140EB"/>
    <w:rsid w:val="00B16A49"/>
    <w:rsid w:val="00B234A2"/>
    <w:rsid w:val="00B33F0E"/>
    <w:rsid w:val="00B35201"/>
    <w:rsid w:val="00B36BD0"/>
    <w:rsid w:val="00B404DF"/>
    <w:rsid w:val="00B41D68"/>
    <w:rsid w:val="00B43766"/>
    <w:rsid w:val="00B45FFB"/>
    <w:rsid w:val="00B46EB4"/>
    <w:rsid w:val="00B501C7"/>
    <w:rsid w:val="00B52267"/>
    <w:rsid w:val="00B52827"/>
    <w:rsid w:val="00B52E4F"/>
    <w:rsid w:val="00B539AC"/>
    <w:rsid w:val="00B53BE2"/>
    <w:rsid w:val="00B53CC1"/>
    <w:rsid w:val="00B555BC"/>
    <w:rsid w:val="00B60152"/>
    <w:rsid w:val="00B60A92"/>
    <w:rsid w:val="00B61805"/>
    <w:rsid w:val="00B62162"/>
    <w:rsid w:val="00B62FDF"/>
    <w:rsid w:val="00B63788"/>
    <w:rsid w:val="00B70CAC"/>
    <w:rsid w:val="00B75217"/>
    <w:rsid w:val="00B82857"/>
    <w:rsid w:val="00B83782"/>
    <w:rsid w:val="00B90D19"/>
    <w:rsid w:val="00B9114E"/>
    <w:rsid w:val="00B953B6"/>
    <w:rsid w:val="00B95A9A"/>
    <w:rsid w:val="00B96DF4"/>
    <w:rsid w:val="00BA02E1"/>
    <w:rsid w:val="00BB1C0E"/>
    <w:rsid w:val="00BB61E4"/>
    <w:rsid w:val="00BB6817"/>
    <w:rsid w:val="00BB72F3"/>
    <w:rsid w:val="00BB7BF2"/>
    <w:rsid w:val="00BC04A3"/>
    <w:rsid w:val="00BC198D"/>
    <w:rsid w:val="00BD0145"/>
    <w:rsid w:val="00BD4687"/>
    <w:rsid w:val="00BD7443"/>
    <w:rsid w:val="00BD75EF"/>
    <w:rsid w:val="00BE1590"/>
    <w:rsid w:val="00BE3C0B"/>
    <w:rsid w:val="00BE4448"/>
    <w:rsid w:val="00BE5922"/>
    <w:rsid w:val="00BF2B07"/>
    <w:rsid w:val="00BF51B4"/>
    <w:rsid w:val="00BF61D8"/>
    <w:rsid w:val="00C05686"/>
    <w:rsid w:val="00C07FA1"/>
    <w:rsid w:val="00C15D1A"/>
    <w:rsid w:val="00C23A9C"/>
    <w:rsid w:val="00C25769"/>
    <w:rsid w:val="00C30B2F"/>
    <w:rsid w:val="00C31286"/>
    <w:rsid w:val="00C45F0C"/>
    <w:rsid w:val="00C5071A"/>
    <w:rsid w:val="00C50E3D"/>
    <w:rsid w:val="00C53EC4"/>
    <w:rsid w:val="00C577C3"/>
    <w:rsid w:val="00C603DD"/>
    <w:rsid w:val="00C63AFF"/>
    <w:rsid w:val="00C66EF4"/>
    <w:rsid w:val="00C717A8"/>
    <w:rsid w:val="00C72AD3"/>
    <w:rsid w:val="00C80137"/>
    <w:rsid w:val="00C85554"/>
    <w:rsid w:val="00C966B8"/>
    <w:rsid w:val="00CA26EE"/>
    <w:rsid w:val="00CA453D"/>
    <w:rsid w:val="00CA6B32"/>
    <w:rsid w:val="00CA7EBD"/>
    <w:rsid w:val="00CB0609"/>
    <w:rsid w:val="00CB48FC"/>
    <w:rsid w:val="00CC200F"/>
    <w:rsid w:val="00CC5778"/>
    <w:rsid w:val="00CE1200"/>
    <w:rsid w:val="00CE40C3"/>
    <w:rsid w:val="00CE681B"/>
    <w:rsid w:val="00CE7B02"/>
    <w:rsid w:val="00CF0445"/>
    <w:rsid w:val="00CF2C52"/>
    <w:rsid w:val="00D01BD3"/>
    <w:rsid w:val="00D02E86"/>
    <w:rsid w:val="00D07311"/>
    <w:rsid w:val="00D15DEB"/>
    <w:rsid w:val="00D175CD"/>
    <w:rsid w:val="00D212AA"/>
    <w:rsid w:val="00D27D0C"/>
    <w:rsid w:val="00D35710"/>
    <w:rsid w:val="00D403D2"/>
    <w:rsid w:val="00D41077"/>
    <w:rsid w:val="00D446D9"/>
    <w:rsid w:val="00D45CD7"/>
    <w:rsid w:val="00D4779F"/>
    <w:rsid w:val="00D505AA"/>
    <w:rsid w:val="00D51F98"/>
    <w:rsid w:val="00D52A80"/>
    <w:rsid w:val="00D5550B"/>
    <w:rsid w:val="00D55712"/>
    <w:rsid w:val="00D620B9"/>
    <w:rsid w:val="00D637CB"/>
    <w:rsid w:val="00D64943"/>
    <w:rsid w:val="00D65B4E"/>
    <w:rsid w:val="00D70871"/>
    <w:rsid w:val="00D72BAF"/>
    <w:rsid w:val="00D742C9"/>
    <w:rsid w:val="00D74627"/>
    <w:rsid w:val="00D7573E"/>
    <w:rsid w:val="00D77421"/>
    <w:rsid w:val="00D81162"/>
    <w:rsid w:val="00D813D6"/>
    <w:rsid w:val="00D8262C"/>
    <w:rsid w:val="00D85B78"/>
    <w:rsid w:val="00D8693D"/>
    <w:rsid w:val="00D87D2F"/>
    <w:rsid w:val="00D9205F"/>
    <w:rsid w:val="00D93341"/>
    <w:rsid w:val="00D944E1"/>
    <w:rsid w:val="00D959C8"/>
    <w:rsid w:val="00DA0D6D"/>
    <w:rsid w:val="00DA0FB4"/>
    <w:rsid w:val="00DA499D"/>
    <w:rsid w:val="00DA49B9"/>
    <w:rsid w:val="00DB1E2F"/>
    <w:rsid w:val="00DB76B3"/>
    <w:rsid w:val="00DC32F7"/>
    <w:rsid w:val="00DC43F6"/>
    <w:rsid w:val="00DC4633"/>
    <w:rsid w:val="00DC55F1"/>
    <w:rsid w:val="00DC7B8F"/>
    <w:rsid w:val="00DC7C47"/>
    <w:rsid w:val="00DD2024"/>
    <w:rsid w:val="00DD2672"/>
    <w:rsid w:val="00DD66A3"/>
    <w:rsid w:val="00DD7081"/>
    <w:rsid w:val="00DE063A"/>
    <w:rsid w:val="00DE2DA8"/>
    <w:rsid w:val="00DE2EDE"/>
    <w:rsid w:val="00DE69FC"/>
    <w:rsid w:val="00DF409A"/>
    <w:rsid w:val="00DF4DD9"/>
    <w:rsid w:val="00DF55C3"/>
    <w:rsid w:val="00DF687C"/>
    <w:rsid w:val="00E02BF3"/>
    <w:rsid w:val="00E04E9D"/>
    <w:rsid w:val="00E14828"/>
    <w:rsid w:val="00E15B6E"/>
    <w:rsid w:val="00E1734C"/>
    <w:rsid w:val="00E17A8B"/>
    <w:rsid w:val="00E21696"/>
    <w:rsid w:val="00E2277C"/>
    <w:rsid w:val="00E241D8"/>
    <w:rsid w:val="00E2580F"/>
    <w:rsid w:val="00E30C37"/>
    <w:rsid w:val="00E32ABF"/>
    <w:rsid w:val="00E34282"/>
    <w:rsid w:val="00E34D73"/>
    <w:rsid w:val="00E37293"/>
    <w:rsid w:val="00E42C1E"/>
    <w:rsid w:val="00E4795A"/>
    <w:rsid w:val="00E50C5C"/>
    <w:rsid w:val="00E5186C"/>
    <w:rsid w:val="00E54FE6"/>
    <w:rsid w:val="00E55FF0"/>
    <w:rsid w:val="00E57E0B"/>
    <w:rsid w:val="00E60542"/>
    <w:rsid w:val="00E6763A"/>
    <w:rsid w:val="00E7258B"/>
    <w:rsid w:val="00E77900"/>
    <w:rsid w:val="00E8566E"/>
    <w:rsid w:val="00E8569E"/>
    <w:rsid w:val="00E86A35"/>
    <w:rsid w:val="00E870FD"/>
    <w:rsid w:val="00E95EEB"/>
    <w:rsid w:val="00EA01CC"/>
    <w:rsid w:val="00EA2520"/>
    <w:rsid w:val="00EA67CA"/>
    <w:rsid w:val="00EB0C6A"/>
    <w:rsid w:val="00EB3C83"/>
    <w:rsid w:val="00EB77B0"/>
    <w:rsid w:val="00EC28F6"/>
    <w:rsid w:val="00EC2C09"/>
    <w:rsid w:val="00EC4B0D"/>
    <w:rsid w:val="00ED0ED3"/>
    <w:rsid w:val="00ED2942"/>
    <w:rsid w:val="00ED2B92"/>
    <w:rsid w:val="00EF2281"/>
    <w:rsid w:val="00EF2ABB"/>
    <w:rsid w:val="00EF2DEC"/>
    <w:rsid w:val="00EF4599"/>
    <w:rsid w:val="00EF5B3F"/>
    <w:rsid w:val="00EF6A6E"/>
    <w:rsid w:val="00EF707E"/>
    <w:rsid w:val="00F02CE3"/>
    <w:rsid w:val="00F059B1"/>
    <w:rsid w:val="00F17DA6"/>
    <w:rsid w:val="00F21845"/>
    <w:rsid w:val="00F2504D"/>
    <w:rsid w:val="00F27E44"/>
    <w:rsid w:val="00F3547B"/>
    <w:rsid w:val="00F41A2D"/>
    <w:rsid w:val="00F429BD"/>
    <w:rsid w:val="00F444EF"/>
    <w:rsid w:val="00F45FE4"/>
    <w:rsid w:val="00F47555"/>
    <w:rsid w:val="00F6176F"/>
    <w:rsid w:val="00F648C8"/>
    <w:rsid w:val="00F65CD2"/>
    <w:rsid w:val="00F66DE3"/>
    <w:rsid w:val="00F677DF"/>
    <w:rsid w:val="00F679D4"/>
    <w:rsid w:val="00F70CD9"/>
    <w:rsid w:val="00F748D2"/>
    <w:rsid w:val="00F8240C"/>
    <w:rsid w:val="00F82FC2"/>
    <w:rsid w:val="00F87D33"/>
    <w:rsid w:val="00F92CC7"/>
    <w:rsid w:val="00F93014"/>
    <w:rsid w:val="00F93C73"/>
    <w:rsid w:val="00F964B8"/>
    <w:rsid w:val="00FA6CF1"/>
    <w:rsid w:val="00FB01DC"/>
    <w:rsid w:val="00FB60EC"/>
    <w:rsid w:val="00FC3A6E"/>
    <w:rsid w:val="00FC465D"/>
    <w:rsid w:val="00FC4B1F"/>
    <w:rsid w:val="00FC4F18"/>
    <w:rsid w:val="00FD29B9"/>
    <w:rsid w:val="00FE2061"/>
    <w:rsid w:val="00FE4B63"/>
    <w:rsid w:val="00FE7E14"/>
    <w:rsid w:val="00FF1CE6"/>
    <w:rsid w:val="00FF2346"/>
    <w:rsid w:val="00FF27C4"/>
    <w:rsid w:val="00FF355A"/>
    <w:rsid w:val="0E33D060"/>
    <w:rsid w:val="141CC19A"/>
    <w:rsid w:val="19A50D54"/>
    <w:rsid w:val="1CC27A2C"/>
    <w:rsid w:val="2605AB09"/>
    <w:rsid w:val="2A11AD8B"/>
    <w:rsid w:val="2D3B1BAB"/>
    <w:rsid w:val="37D1239C"/>
    <w:rsid w:val="475BE0B1"/>
    <w:rsid w:val="4F001A40"/>
    <w:rsid w:val="59D08274"/>
    <w:rsid w:val="5CFDC086"/>
    <w:rsid w:val="5D857706"/>
    <w:rsid w:val="6296E1ED"/>
    <w:rsid w:val="68A9D6D1"/>
    <w:rsid w:val="6BB20695"/>
    <w:rsid w:val="73A932B1"/>
    <w:rsid w:val="771D4E7D"/>
    <w:rsid w:val="7B6453F7"/>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10995"/>
  <w15:docId w15:val="{7C2E46AD-8DCC-4CF4-9FE0-AC926F28C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uiPriority w:val="34"/>
    <w:qFormat/>
    <w:rsid w:val="00DA49B9"/>
    <w:pPr>
      <w:ind w:left="720"/>
      <w:contextualSpacing/>
    </w:pPr>
    <w:rPr>
      <w:rFonts w:ascii="Univers" w:hAnsi="Univers"/>
      <w:sz w:val="20"/>
      <w:lang w:val="nl-NL" w:eastAsia="nl-NL"/>
    </w:rPr>
  </w:style>
  <w:style w:type="table" w:styleId="TableGrid">
    <w:name w:val="Table Grid"/>
    <w:basedOn w:val="TableNormal"/>
    <w:uiPriority w:val="39"/>
    <w:rsid w:val="00DA49B9"/>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30383"/>
    <w:pPr>
      <w:spacing w:before="100" w:beforeAutospacing="1" w:after="100" w:afterAutospacing="1"/>
    </w:pPr>
    <w:rPr>
      <w:szCs w:val="24"/>
      <w:lang w:eastAsia="lt-LT"/>
    </w:rPr>
  </w:style>
  <w:style w:type="character" w:styleId="Hyperlink">
    <w:name w:val="Hyperlink"/>
    <w:basedOn w:val="DefaultParagraphFont"/>
    <w:uiPriority w:val="99"/>
    <w:unhideWhenUsed/>
    <w:rsid w:val="00630383"/>
    <w:rPr>
      <w:color w:val="0000FF"/>
      <w:u w:val="single"/>
    </w:rPr>
  </w:style>
  <w:style w:type="paragraph" w:styleId="Header">
    <w:name w:val="header"/>
    <w:basedOn w:val="Normal"/>
    <w:link w:val="HeaderChar"/>
    <w:rsid w:val="007D2D67"/>
    <w:pPr>
      <w:tabs>
        <w:tab w:val="center" w:pos="4680"/>
        <w:tab w:val="right" w:pos="9360"/>
      </w:tabs>
    </w:pPr>
  </w:style>
  <w:style w:type="character" w:customStyle="1" w:styleId="HeaderChar">
    <w:name w:val="Header Char"/>
    <w:basedOn w:val="DefaultParagraphFont"/>
    <w:link w:val="Header"/>
    <w:rsid w:val="00E60542"/>
  </w:style>
  <w:style w:type="paragraph" w:styleId="Footer">
    <w:name w:val="footer"/>
    <w:basedOn w:val="Normal"/>
    <w:link w:val="FooterChar"/>
    <w:rsid w:val="007D2D67"/>
    <w:pPr>
      <w:tabs>
        <w:tab w:val="center" w:pos="4680"/>
        <w:tab w:val="right" w:pos="9360"/>
      </w:tabs>
    </w:pPr>
  </w:style>
  <w:style w:type="character" w:customStyle="1" w:styleId="FooterChar">
    <w:name w:val="Footer Char"/>
    <w:basedOn w:val="DefaultParagraphFont"/>
    <w:link w:val="Footer"/>
    <w:rsid w:val="00E60542"/>
  </w:style>
  <w:style w:type="character" w:styleId="CommentReference">
    <w:name w:val="annotation reference"/>
    <w:basedOn w:val="DefaultParagraphFont"/>
    <w:rsid w:val="00FA6CF1"/>
    <w:rPr>
      <w:sz w:val="16"/>
      <w:szCs w:val="16"/>
    </w:rPr>
  </w:style>
  <w:style w:type="paragraph" w:styleId="CommentText">
    <w:name w:val="annotation text"/>
    <w:basedOn w:val="Normal"/>
    <w:link w:val="CommentTextChar"/>
    <w:rsid w:val="00FA6CF1"/>
    <w:rPr>
      <w:sz w:val="20"/>
    </w:rPr>
  </w:style>
  <w:style w:type="character" w:customStyle="1" w:styleId="CommentTextChar">
    <w:name w:val="Comment Text Char"/>
    <w:basedOn w:val="DefaultParagraphFont"/>
    <w:link w:val="CommentText"/>
    <w:rsid w:val="00FA6CF1"/>
    <w:rPr>
      <w:sz w:val="20"/>
    </w:rPr>
  </w:style>
  <w:style w:type="character" w:customStyle="1" w:styleId="cf01">
    <w:name w:val="cf01"/>
    <w:basedOn w:val="DefaultParagraphFont"/>
    <w:rsid w:val="00FC465D"/>
    <w:rPr>
      <w:rFonts w:ascii="Segoe UI" w:hAnsi="Segoe UI" w:cs="Segoe UI" w:hint="default"/>
      <w:sz w:val="18"/>
      <w:szCs w:val="18"/>
      <w:shd w:val="clear" w:color="auto" w:fill="FFFFFF"/>
    </w:rPr>
  </w:style>
  <w:style w:type="paragraph" w:customStyle="1" w:styleId="Default">
    <w:name w:val="Default"/>
    <w:rsid w:val="00F17DA6"/>
    <w:pPr>
      <w:autoSpaceDE w:val="0"/>
      <w:autoSpaceDN w:val="0"/>
      <w:adjustRightInd w:val="0"/>
    </w:pPr>
    <w:rPr>
      <w:color w:val="000000"/>
      <w:szCs w:val="24"/>
    </w:rPr>
  </w:style>
  <w:style w:type="paragraph" w:styleId="CommentSubject">
    <w:name w:val="annotation subject"/>
    <w:basedOn w:val="CommentText"/>
    <w:next w:val="CommentText"/>
    <w:link w:val="CommentSubjectChar"/>
    <w:rsid w:val="00006E3D"/>
    <w:rPr>
      <w:b/>
      <w:bCs/>
    </w:rPr>
  </w:style>
  <w:style w:type="character" w:customStyle="1" w:styleId="CommentSubjectChar">
    <w:name w:val="Comment Subject Char"/>
    <w:basedOn w:val="CommentTextChar"/>
    <w:link w:val="CommentSubject"/>
    <w:rsid w:val="00006E3D"/>
    <w:rPr>
      <w:b/>
      <w:bCs/>
      <w:sz w:val="20"/>
    </w:rPr>
  </w:style>
  <w:style w:type="paragraph" w:customStyle="1" w:styleId="pf0">
    <w:name w:val="pf0"/>
    <w:basedOn w:val="Normal"/>
    <w:rsid w:val="008143A5"/>
    <w:pPr>
      <w:spacing w:before="100" w:beforeAutospacing="1" w:after="100" w:afterAutospacing="1"/>
    </w:pPr>
    <w:rPr>
      <w:szCs w:val="24"/>
      <w:lang w:eastAsia="lt-LT"/>
    </w:rPr>
  </w:style>
  <w:style w:type="character" w:customStyle="1" w:styleId="FootnoteCharacters">
    <w:name w:val="Footnote Characters"/>
    <w:qFormat/>
    <w:rsid w:val="00C717A8"/>
    <w:rPr>
      <w:vertAlign w:val="superscript"/>
    </w:rPr>
  </w:style>
  <w:style w:type="character" w:customStyle="1" w:styleId="FootnoteAnchor">
    <w:name w:val="Footnote Anchor"/>
    <w:rsid w:val="00C717A8"/>
    <w:rPr>
      <w:vertAlign w:val="superscript"/>
    </w:rPr>
  </w:style>
  <w:style w:type="paragraph" w:styleId="FootnoteText">
    <w:name w:val="footnote text"/>
    <w:basedOn w:val="Normal"/>
    <w:link w:val="FootnoteTextChar"/>
    <w:rsid w:val="00C717A8"/>
    <w:pPr>
      <w:widowControl w:val="0"/>
      <w:suppressAutoHyphens/>
      <w:autoSpaceDE w:val="0"/>
    </w:pPr>
    <w:rPr>
      <w:sz w:val="20"/>
      <w:lang w:eastAsia="zh-CN"/>
    </w:rPr>
  </w:style>
  <w:style w:type="character" w:customStyle="1" w:styleId="FootnoteTextChar">
    <w:name w:val="Footnote Text Char"/>
    <w:basedOn w:val="DefaultParagraphFont"/>
    <w:link w:val="FootnoteText"/>
    <w:rsid w:val="00C717A8"/>
    <w:rPr>
      <w:sz w:val="20"/>
      <w:lang w:eastAsia="zh-CN"/>
    </w:rPr>
  </w:style>
  <w:style w:type="character" w:customStyle="1" w:styleId="WW8Num10z0">
    <w:name w:val="WW8Num10z0"/>
    <w:qFormat/>
    <w:rsid w:val="009348E8"/>
  </w:style>
  <w:style w:type="character" w:styleId="PageNumber">
    <w:name w:val="page number"/>
    <w:basedOn w:val="DefaultParagraphFont"/>
    <w:rsid w:val="009B12B4"/>
  </w:style>
  <w:style w:type="paragraph" w:customStyle="1" w:styleId="paragraph">
    <w:name w:val="paragraph"/>
    <w:basedOn w:val="Normal"/>
    <w:rsid w:val="00213729"/>
    <w:pPr>
      <w:spacing w:before="100" w:beforeAutospacing="1" w:after="100" w:afterAutospacing="1"/>
    </w:pPr>
    <w:rPr>
      <w:szCs w:val="24"/>
      <w:lang w:eastAsia="lt-LT"/>
    </w:rPr>
  </w:style>
  <w:style w:type="character" w:customStyle="1" w:styleId="normaltextrun">
    <w:name w:val="normaltextrun"/>
    <w:basedOn w:val="DefaultParagraphFont"/>
    <w:rsid w:val="00213729"/>
  </w:style>
  <w:style w:type="character" w:customStyle="1" w:styleId="eop">
    <w:name w:val="eop"/>
    <w:basedOn w:val="DefaultParagraphFont"/>
    <w:rsid w:val="00213729"/>
  </w:style>
  <w:style w:type="character" w:styleId="UnresolvedMention">
    <w:name w:val="Unresolved Mention"/>
    <w:basedOn w:val="DefaultParagraphFont"/>
    <w:uiPriority w:val="99"/>
    <w:semiHidden/>
    <w:unhideWhenUsed/>
    <w:rsid w:val="00D8262C"/>
    <w:rPr>
      <w:color w:val="605E5C"/>
      <w:shd w:val="clear" w:color="auto" w:fill="E1DFDD"/>
    </w:rPr>
  </w:style>
  <w:style w:type="character" w:styleId="FollowedHyperlink">
    <w:name w:val="FollowedHyperlink"/>
    <w:basedOn w:val="DefaultParagraphFont"/>
    <w:rsid w:val="005A0797"/>
    <w:rPr>
      <w:color w:val="800080" w:themeColor="followedHyperlink"/>
      <w:u w:val="single"/>
    </w:rPr>
  </w:style>
  <w:style w:type="character" w:customStyle="1" w:styleId="cf11">
    <w:name w:val="cf11"/>
    <w:basedOn w:val="DefaultParagraphFont"/>
    <w:rsid w:val="00685D80"/>
    <w:rPr>
      <w:rFonts w:ascii="Segoe UI" w:hAnsi="Segoe UI" w:cs="Segoe UI" w:hint="default"/>
      <w:i/>
      <w:iCs/>
      <w:color w:val="4F81BD"/>
      <w:sz w:val="18"/>
      <w:szCs w:val="18"/>
    </w:rPr>
  </w:style>
  <w:style w:type="character" w:customStyle="1" w:styleId="cf21">
    <w:name w:val="cf21"/>
    <w:basedOn w:val="DefaultParagraphFont"/>
    <w:rsid w:val="00685D80"/>
    <w:rPr>
      <w:rFonts w:ascii="Segoe UI" w:hAnsi="Segoe UI" w:cs="Segoe UI" w:hint="default"/>
      <w:i/>
      <w:iCs/>
      <w:color w:val="4F81BD"/>
      <w:sz w:val="18"/>
      <w:szCs w:val="18"/>
    </w:rPr>
  </w:style>
  <w:style w:type="paragraph" w:styleId="Revision">
    <w:name w:val="Revision"/>
    <w:hidden/>
    <w:rsid w:val="00836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3093">
      <w:marLeft w:val="0"/>
      <w:marRight w:val="0"/>
      <w:marTop w:val="0"/>
      <w:marBottom w:val="0"/>
      <w:divBdr>
        <w:top w:val="none" w:sz="0" w:space="0" w:color="auto"/>
        <w:left w:val="none" w:sz="0" w:space="0" w:color="auto"/>
        <w:bottom w:val="none" w:sz="0" w:space="0" w:color="auto"/>
        <w:right w:val="none" w:sz="0" w:space="0" w:color="auto"/>
      </w:divBdr>
      <w:divsChild>
        <w:div w:id="136185423">
          <w:marLeft w:val="0"/>
          <w:marRight w:val="0"/>
          <w:marTop w:val="0"/>
          <w:marBottom w:val="0"/>
          <w:divBdr>
            <w:top w:val="none" w:sz="0" w:space="0" w:color="auto"/>
            <w:left w:val="none" w:sz="0" w:space="0" w:color="auto"/>
            <w:bottom w:val="none" w:sz="0" w:space="0" w:color="auto"/>
            <w:right w:val="none" w:sz="0" w:space="0" w:color="auto"/>
          </w:divBdr>
        </w:div>
      </w:divsChild>
    </w:div>
    <w:div w:id="44334268">
      <w:bodyDiv w:val="1"/>
      <w:marLeft w:val="0"/>
      <w:marRight w:val="0"/>
      <w:marTop w:val="0"/>
      <w:marBottom w:val="0"/>
      <w:divBdr>
        <w:top w:val="none" w:sz="0" w:space="0" w:color="auto"/>
        <w:left w:val="none" w:sz="0" w:space="0" w:color="auto"/>
        <w:bottom w:val="none" w:sz="0" w:space="0" w:color="auto"/>
        <w:right w:val="none" w:sz="0" w:space="0" w:color="auto"/>
      </w:divBdr>
    </w:div>
    <w:div w:id="75520881">
      <w:marLeft w:val="0"/>
      <w:marRight w:val="0"/>
      <w:marTop w:val="0"/>
      <w:marBottom w:val="0"/>
      <w:divBdr>
        <w:top w:val="none" w:sz="0" w:space="0" w:color="auto"/>
        <w:left w:val="none" w:sz="0" w:space="0" w:color="auto"/>
        <w:bottom w:val="none" w:sz="0" w:space="0" w:color="auto"/>
        <w:right w:val="none" w:sz="0" w:space="0" w:color="auto"/>
      </w:divBdr>
      <w:divsChild>
        <w:div w:id="1425178396">
          <w:marLeft w:val="0"/>
          <w:marRight w:val="0"/>
          <w:marTop w:val="0"/>
          <w:marBottom w:val="0"/>
          <w:divBdr>
            <w:top w:val="none" w:sz="0" w:space="0" w:color="auto"/>
            <w:left w:val="none" w:sz="0" w:space="0" w:color="auto"/>
            <w:bottom w:val="none" w:sz="0" w:space="0" w:color="auto"/>
            <w:right w:val="none" w:sz="0" w:space="0" w:color="auto"/>
          </w:divBdr>
        </w:div>
      </w:divsChild>
    </w:div>
    <w:div w:id="105004869">
      <w:marLeft w:val="0"/>
      <w:marRight w:val="0"/>
      <w:marTop w:val="0"/>
      <w:marBottom w:val="0"/>
      <w:divBdr>
        <w:top w:val="none" w:sz="0" w:space="0" w:color="auto"/>
        <w:left w:val="none" w:sz="0" w:space="0" w:color="auto"/>
        <w:bottom w:val="none" w:sz="0" w:space="0" w:color="auto"/>
        <w:right w:val="none" w:sz="0" w:space="0" w:color="auto"/>
      </w:divBdr>
      <w:divsChild>
        <w:div w:id="554238059">
          <w:marLeft w:val="0"/>
          <w:marRight w:val="0"/>
          <w:marTop w:val="0"/>
          <w:marBottom w:val="0"/>
          <w:divBdr>
            <w:top w:val="none" w:sz="0" w:space="0" w:color="auto"/>
            <w:left w:val="none" w:sz="0" w:space="0" w:color="auto"/>
            <w:bottom w:val="none" w:sz="0" w:space="0" w:color="auto"/>
            <w:right w:val="none" w:sz="0" w:space="0" w:color="auto"/>
          </w:divBdr>
        </w:div>
      </w:divsChild>
    </w:div>
    <w:div w:id="156500466">
      <w:marLeft w:val="0"/>
      <w:marRight w:val="0"/>
      <w:marTop w:val="0"/>
      <w:marBottom w:val="0"/>
      <w:divBdr>
        <w:top w:val="none" w:sz="0" w:space="0" w:color="auto"/>
        <w:left w:val="none" w:sz="0" w:space="0" w:color="auto"/>
        <w:bottom w:val="none" w:sz="0" w:space="0" w:color="auto"/>
        <w:right w:val="none" w:sz="0" w:space="0" w:color="auto"/>
      </w:divBdr>
      <w:divsChild>
        <w:div w:id="594636504">
          <w:marLeft w:val="0"/>
          <w:marRight w:val="0"/>
          <w:marTop w:val="0"/>
          <w:marBottom w:val="0"/>
          <w:divBdr>
            <w:top w:val="none" w:sz="0" w:space="0" w:color="auto"/>
            <w:left w:val="none" w:sz="0" w:space="0" w:color="auto"/>
            <w:bottom w:val="none" w:sz="0" w:space="0" w:color="auto"/>
            <w:right w:val="none" w:sz="0" w:space="0" w:color="auto"/>
          </w:divBdr>
        </w:div>
      </w:divsChild>
    </w:div>
    <w:div w:id="237634932">
      <w:marLeft w:val="0"/>
      <w:marRight w:val="0"/>
      <w:marTop w:val="0"/>
      <w:marBottom w:val="0"/>
      <w:divBdr>
        <w:top w:val="none" w:sz="0" w:space="0" w:color="auto"/>
        <w:left w:val="none" w:sz="0" w:space="0" w:color="auto"/>
        <w:bottom w:val="none" w:sz="0" w:space="0" w:color="auto"/>
        <w:right w:val="none" w:sz="0" w:space="0" w:color="auto"/>
      </w:divBdr>
      <w:divsChild>
        <w:div w:id="1508789277">
          <w:marLeft w:val="0"/>
          <w:marRight w:val="0"/>
          <w:marTop w:val="0"/>
          <w:marBottom w:val="0"/>
          <w:divBdr>
            <w:top w:val="none" w:sz="0" w:space="0" w:color="auto"/>
            <w:left w:val="none" w:sz="0" w:space="0" w:color="auto"/>
            <w:bottom w:val="none" w:sz="0" w:space="0" w:color="auto"/>
            <w:right w:val="none" w:sz="0" w:space="0" w:color="auto"/>
          </w:divBdr>
        </w:div>
      </w:divsChild>
    </w:div>
    <w:div w:id="241183371">
      <w:bodyDiv w:val="1"/>
      <w:marLeft w:val="0"/>
      <w:marRight w:val="0"/>
      <w:marTop w:val="0"/>
      <w:marBottom w:val="0"/>
      <w:divBdr>
        <w:top w:val="none" w:sz="0" w:space="0" w:color="auto"/>
        <w:left w:val="none" w:sz="0" w:space="0" w:color="auto"/>
        <w:bottom w:val="none" w:sz="0" w:space="0" w:color="auto"/>
        <w:right w:val="none" w:sz="0" w:space="0" w:color="auto"/>
      </w:divBdr>
      <w:divsChild>
        <w:div w:id="2105566532">
          <w:marLeft w:val="0"/>
          <w:marRight w:val="0"/>
          <w:marTop w:val="0"/>
          <w:marBottom w:val="0"/>
          <w:divBdr>
            <w:top w:val="none" w:sz="0" w:space="0" w:color="auto"/>
            <w:left w:val="none" w:sz="0" w:space="0" w:color="auto"/>
            <w:bottom w:val="none" w:sz="0" w:space="0" w:color="auto"/>
            <w:right w:val="none" w:sz="0" w:space="0" w:color="auto"/>
          </w:divBdr>
        </w:div>
        <w:div w:id="2117290907">
          <w:marLeft w:val="0"/>
          <w:marRight w:val="0"/>
          <w:marTop w:val="0"/>
          <w:marBottom w:val="0"/>
          <w:divBdr>
            <w:top w:val="none" w:sz="0" w:space="0" w:color="auto"/>
            <w:left w:val="none" w:sz="0" w:space="0" w:color="auto"/>
            <w:bottom w:val="none" w:sz="0" w:space="0" w:color="auto"/>
            <w:right w:val="none" w:sz="0" w:space="0" w:color="auto"/>
          </w:divBdr>
        </w:div>
      </w:divsChild>
    </w:div>
    <w:div w:id="245267748">
      <w:marLeft w:val="0"/>
      <w:marRight w:val="0"/>
      <w:marTop w:val="0"/>
      <w:marBottom w:val="0"/>
      <w:divBdr>
        <w:top w:val="none" w:sz="0" w:space="0" w:color="auto"/>
        <w:left w:val="none" w:sz="0" w:space="0" w:color="auto"/>
        <w:bottom w:val="none" w:sz="0" w:space="0" w:color="auto"/>
        <w:right w:val="none" w:sz="0" w:space="0" w:color="auto"/>
      </w:divBdr>
      <w:divsChild>
        <w:div w:id="216669380">
          <w:marLeft w:val="0"/>
          <w:marRight w:val="0"/>
          <w:marTop w:val="0"/>
          <w:marBottom w:val="0"/>
          <w:divBdr>
            <w:top w:val="none" w:sz="0" w:space="0" w:color="auto"/>
            <w:left w:val="none" w:sz="0" w:space="0" w:color="auto"/>
            <w:bottom w:val="none" w:sz="0" w:space="0" w:color="auto"/>
            <w:right w:val="none" w:sz="0" w:space="0" w:color="auto"/>
          </w:divBdr>
        </w:div>
      </w:divsChild>
    </w:div>
    <w:div w:id="251399153">
      <w:marLeft w:val="0"/>
      <w:marRight w:val="0"/>
      <w:marTop w:val="0"/>
      <w:marBottom w:val="0"/>
      <w:divBdr>
        <w:top w:val="none" w:sz="0" w:space="0" w:color="auto"/>
        <w:left w:val="none" w:sz="0" w:space="0" w:color="auto"/>
        <w:bottom w:val="none" w:sz="0" w:space="0" w:color="auto"/>
        <w:right w:val="none" w:sz="0" w:space="0" w:color="auto"/>
      </w:divBdr>
      <w:divsChild>
        <w:div w:id="571549135">
          <w:marLeft w:val="0"/>
          <w:marRight w:val="0"/>
          <w:marTop w:val="0"/>
          <w:marBottom w:val="0"/>
          <w:divBdr>
            <w:top w:val="none" w:sz="0" w:space="0" w:color="auto"/>
            <w:left w:val="none" w:sz="0" w:space="0" w:color="auto"/>
            <w:bottom w:val="none" w:sz="0" w:space="0" w:color="auto"/>
            <w:right w:val="none" w:sz="0" w:space="0" w:color="auto"/>
          </w:divBdr>
        </w:div>
      </w:divsChild>
    </w:div>
    <w:div w:id="299696254">
      <w:marLeft w:val="0"/>
      <w:marRight w:val="0"/>
      <w:marTop w:val="0"/>
      <w:marBottom w:val="0"/>
      <w:divBdr>
        <w:top w:val="none" w:sz="0" w:space="0" w:color="auto"/>
        <w:left w:val="none" w:sz="0" w:space="0" w:color="auto"/>
        <w:bottom w:val="none" w:sz="0" w:space="0" w:color="auto"/>
        <w:right w:val="none" w:sz="0" w:space="0" w:color="auto"/>
      </w:divBdr>
      <w:divsChild>
        <w:div w:id="136386258">
          <w:marLeft w:val="0"/>
          <w:marRight w:val="0"/>
          <w:marTop w:val="0"/>
          <w:marBottom w:val="0"/>
          <w:divBdr>
            <w:top w:val="none" w:sz="0" w:space="0" w:color="auto"/>
            <w:left w:val="none" w:sz="0" w:space="0" w:color="auto"/>
            <w:bottom w:val="none" w:sz="0" w:space="0" w:color="auto"/>
            <w:right w:val="none" w:sz="0" w:space="0" w:color="auto"/>
          </w:divBdr>
        </w:div>
      </w:divsChild>
    </w:div>
    <w:div w:id="341325715">
      <w:marLeft w:val="0"/>
      <w:marRight w:val="0"/>
      <w:marTop w:val="0"/>
      <w:marBottom w:val="0"/>
      <w:divBdr>
        <w:top w:val="none" w:sz="0" w:space="0" w:color="auto"/>
        <w:left w:val="none" w:sz="0" w:space="0" w:color="auto"/>
        <w:bottom w:val="none" w:sz="0" w:space="0" w:color="auto"/>
        <w:right w:val="none" w:sz="0" w:space="0" w:color="auto"/>
      </w:divBdr>
      <w:divsChild>
        <w:div w:id="491335046">
          <w:marLeft w:val="0"/>
          <w:marRight w:val="0"/>
          <w:marTop w:val="0"/>
          <w:marBottom w:val="0"/>
          <w:divBdr>
            <w:top w:val="none" w:sz="0" w:space="0" w:color="auto"/>
            <w:left w:val="none" w:sz="0" w:space="0" w:color="auto"/>
            <w:bottom w:val="none" w:sz="0" w:space="0" w:color="auto"/>
            <w:right w:val="none" w:sz="0" w:space="0" w:color="auto"/>
          </w:divBdr>
        </w:div>
      </w:divsChild>
    </w:div>
    <w:div w:id="395127622">
      <w:marLeft w:val="0"/>
      <w:marRight w:val="0"/>
      <w:marTop w:val="0"/>
      <w:marBottom w:val="0"/>
      <w:divBdr>
        <w:top w:val="none" w:sz="0" w:space="0" w:color="auto"/>
        <w:left w:val="none" w:sz="0" w:space="0" w:color="auto"/>
        <w:bottom w:val="none" w:sz="0" w:space="0" w:color="auto"/>
        <w:right w:val="none" w:sz="0" w:space="0" w:color="auto"/>
      </w:divBdr>
      <w:divsChild>
        <w:div w:id="867839967">
          <w:marLeft w:val="0"/>
          <w:marRight w:val="0"/>
          <w:marTop w:val="0"/>
          <w:marBottom w:val="0"/>
          <w:divBdr>
            <w:top w:val="none" w:sz="0" w:space="0" w:color="auto"/>
            <w:left w:val="none" w:sz="0" w:space="0" w:color="auto"/>
            <w:bottom w:val="none" w:sz="0" w:space="0" w:color="auto"/>
            <w:right w:val="none" w:sz="0" w:space="0" w:color="auto"/>
          </w:divBdr>
        </w:div>
      </w:divsChild>
    </w:div>
    <w:div w:id="418602945">
      <w:bodyDiv w:val="1"/>
      <w:marLeft w:val="0"/>
      <w:marRight w:val="0"/>
      <w:marTop w:val="0"/>
      <w:marBottom w:val="0"/>
      <w:divBdr>
        <w:top w:val="none" w:sz="0" w:space="0" w:color="auto"/>
        <w:left w:val="none" w:sz="0" w:space="0" w:color="auto"/>
        <w:bottom w:val="none" w:sz="0" w:space="0" w:color="auto"/>
        <w:right w:val="none" w:sz="0" w:space="0" w:color="auto"/>
      </w:divBdr>
    </w:div>
    <w:div w:id="429273787">
      <w:marLeft w:val="0"/>
      <w:marRight w:val="0"/>
      <w:marTop w:val="0"/>
      <w:marBottom w:val="0"/>
      <w:divBdr>
        <w:top w:val="none" w:sz="0" w:space="0" w:color="auto"/>
        <w:left w:val="none" w:sz="0" w:space="0" w:color="auto"/>
        <w:bottom w:val="none" w:sz="0" w:space="0" w:color="auto"/>
        <w:right w:val="none" w:sz="0" w:space="0" w:color="auto"/>
      </w:divBdr>
      <w:divsChild>
        <w:div w:id="513345120">
          <w:marLeft w:val="0"/>
          <w:marRight w:val="0"/>
          <w:marTop w:val="0"/>
          <w:marBottom w:val="0"/>
          <w:divBdr>
            <w:top w:val="none" w:sz="0" w:space="0" w:color="auto"/>
            <w:left w:val="none" w:sz="0" w:space="0" w:color="auto"/>
            <w:bottom w:val="none" w:sz="0" w:space="0" w:color="auto"/>
            <w:right w:val="none" w:sz="0" w:space="0" w:color="auto"/>
          </w:divBdr>
        </w:div>
      </w:divsChild>
    </w:div>
    <w:div w:id="511073415">
      <w:marLeft w:val="0"/>
      <w:marRight w:val="0"/>
      <w:marTop w:val="0"/>
      <w:marBottom w:val="0"/>
      <w:divBdr>
        <w:top w:val="none" w:sz="0" w:space="0" w:color="auto"/>
        <w:left w:val="none" w:sz="0" w:space="0" w:color="auto"/>
        <w:bottom w:val="none" w:sz="0" w:space="0" w:color="auto"/>
        <w:right w:val="none" w:sz="0" w:space="0" w:color="auto"/>
      </w:divBdr>
      <w:divsChild>
        <w:div w:id="1047409071">
          <w:marLeft w:val="0"/>
          <w:marRight w:val="0"/>
          <w:marTop w:val="0"/>
          <w:marBottom w:val="0"/>
          <w:divBdr>
            <w:top w:val="none" w:sz="0" w:space="0" w:color="auto"/>
            <w:left w:val="none" w:sz="0" w:space="0" w:color="auto"/>
            <w:bottom w:val="none" w:sz="0" w:space="0" w:color="auto"/>
            <w:right w:val="none" w:sz="0" w:space="0" w:color="auto"/>
          </w:divBdr>
        </w:div>
      </w:divsChild>
    </w:div>
    <w:div w:id="513344088">
      <w:marLeft w:val="0"/>
      <w:marRight w:val="0"/>
      <w:marTop w:val="0"/>
      <w:marBottom w:val="0"/>
      <w:divBdr>
        <w:top w:val="none" w:sz="0" w:space="0" w:color="auto"/>
        <w:left w:val="none" w:sz="0" w:space="0" w:color="auto"/>
        <w:bottom w:val="none" w:sz="0" w:space="0" w:color="auto"/>
        <w:right w:val="none" w:sz="0" w:space="0" w:color="auto"/>
      </w:divBdr>
      <w:divsChild>
        <w:div w:id="273366842">
          <w:marLeft w:val="0"/>
          <w:marRight w:val="0"/>
          <w:marTop w:val="0"/>
          <w:marBottom w:val="0"/>
          <w:divBdr>
            <w:top w:val="none" w:sz="0" w:space="0" w:color="auto"/>
            <w:left w:val="none" w:sz="0" w:space="0" w:color="auto"/>
            <w:bottom w:val="none" w:sz="0" w:space="0" w:color="auto"/>
            <w:right w:val="none" w:sz="0" w:space="0" w:color="auto"/>
          </w:divBdr>
        </w:div>
      </w:divsChild>
    </w:div>
    <w:div w:id="517886605">
      <w:marLeft w:val="0"/>
      <w:marRight w:val="0"/>
      <w:marTop w:val="0"/>
      <w:marBottom w:val="0"/>
      <w:divBdr>
        <w:top w:val="none" w:sz="0" w:space="0" w:color="auto"/>
        <w:left w:val="none" w:sz="0" w:space="0" w:color="auto"/>
        <w:bottom w:val="none" w:sz="0" w:space="0" w:color="auto"/>
        <w:right w:val="none" w:sz="0" w:space="0" w:color="auto"/>
      </w:divBdr>
      <w:divsChild>
        <w:div w:id="1033770403">
          <w:marLeft w:val="0"/>
          <w:marRight w:val="0"/>
          <w:marTop w:val="0"/>
          <w:marBottom w:val="0"/>
          <w:divBdr>
            <w:top w:val="none" w:sz="0" w:space="0" w:color="auto"/>
            <w:left w:val="none" w:sz="0" w:space="0" w:color="auto"/>
            <w:bottom w:val="none" w:sz="0" w:space="0" w:color="auto"/>
            <w:right w:val="none" w:sz="0" w:space="0" w:color="auto"/>
          </w:divBdr>
        </w:div>
      </w:divsChild>
    </w:div>
    <w:div w:id="541091210">
      <w:marLeft w:val="0"/>
      <w:marRight w:val="0"/>
      <w:marTop w:val="0"/>
      <w:marBottom w:val="0"/>
      <w:divBdr>
        <w:top w:val="none" w:sz="0" w:space="0" w:color="auto"/>
        <w:left w:val="none" w:sz="0" w:space="0" w:color="auto"/>
        <w:bottom w:val="none" w:sz="0" w:space="0" w:color="auto"/>
        <w:right w:val="none" w:sz="0" w:space="0" w:color="auto"/>
      </w:divBdr>
      <w:divsChild>
        <w:div w:id="1633366227">
          <w:marLeft w:val="0"/>
          <w:marRight w:val="0"/>
          <w:marTop w:val="0"/>
          <w:marBottom w:val="0"/>
          <w:divBdr>
            <w:top w:val="none" w:sz="0" w:space="0" w:color="auto"/>
            <w:left w:val="none" w:sz="0" w:space="0" w:color="auto"/>
            <w:bottom w:val="none" w:sz="0" w:space="0" w:color="auto"/>
            <w:right w:val="none" w:sz="0" w:space="0" w:color="auto"/>
          </w:divBdr>
        </w:div>
      </w:divsChild>
    </w:div>
    <w:div w:id="592400593">
      <w:marLeft w:val="0"/>
      <w:marRight w:val="0"/>
      <w:marTop w:val="0"/>
      <w:marBottom w:val="0"/>
      <w:divBdr>
        <w:top w:val="none" w:sz="0" w:space="0" w:color="auto"/>
        <w:left w:val="none" w:sz="0" w:space="0" w:color="auto"/>
        <w:bottom w:val="none" w:sz="0" w:space="0" w:color="auto"/>
        <w:right w:val="none" w:sz="0" w:space="0" w:color="auto"/>
      </w:divBdr>
      <w:divsChild>
        <w:div w:id="997028676">
          <w:marLeft w:val="0"/>
          <w:marRight w:val="0"/>
          <w:marTop w:val="0"/>
          <w:marBottom w:val="0"/>
          <w:divBdr>
            <w:top w:val="none" w:sz="0" w:space="0" w:color="auto"/>
            <w:left w:val="none" w:sz="0" w:space="0" w:color="auto"/>
            <w:bottom w:val="none" w:sz="0" w:space="0" w:color="auto"/>
            <w:right w:val="none" w:sz="0" w:space="0" w:color="auto"/>
          </w:divBdr>
        </w:div>
      </w:divsChild>
    </w:div>
    <w:div w:id="594898035">
      <w:marLeft w:val="0"/>
      <w:marRight w:val="0"/>
      <w:marTop w:val="0"/>
      <w:marBottom w:val="0"/>
      <w:divBdr>
        <w:top w:val="none" w:sz="0" w:space="0" w:color="auto"/>
        <w:left w:val="none" w:sz="0" w:space="0" w:color="auto"/>
        <w:bottom w:val="none" w:sz="0" w:space="0" w:color="auto"/>
        <w:right w:val="none" w:sz="0" w:space="0" w:color="auto"/>
      </w:divBdr>
      <w:divsChild>
        <w:div w:id="2119370253">
          <w:marLeft w:val="0"/>
          <w:marRight w:val="0"/>
          <w:marTop w:val="0"/>
          <w:marBottom w:val="0"/>
          <w:divBdr>
            <w:top w:val="none" w:sz="0" w:space="0" w:color="auto"/>
            <w:left w:val="none" w:sz="0" w:space="0" w:color="auto"/>
            <w:bottom w:val="none" w:sz="0" w:space="0" w:color="auto"/>
            <w:right w:val="none" w:sz="0" w:space="0" w:color="auto"/>
          </w:divBdr>
        </w:div>
      </w:divsChild>
    </w:div>
    <w:div w:id="615991148">
      <w:marLeft w:val="0"/>
      <w:marRight w:val="0"/>
      <w:marTop w:val="0"/>
      <w:marBottom w:val="0"/>
      <w:divBdr>
        <w:top w:val="none" w:sz="0" w:space="0" w:color="auto"/>
        <w:left w:val="none" w:sz="0" w:space="0" w:color="auto"/>
        <w:bottom w:val="none" w:sz="0" w:space="0" w:color="auto"/>
        <w:right w:val="none" w:sz="0" w:space="0" w:color="auto"/>
      </w:divBdr>
      <w:divsChild>
        <w:div w:id="886262707">
          <w:marLeft w:val="0"/>
          <w:marRight w:val="0"/>
          <w:marTop w:val="0"/>
          <w:marBottom w:val="0"/>
          <w:divBdr>
            <w:top w:val="none" w:sz="0" w:space="0" w:color="auto"/>
            <w:left w:val="none" w:sz="0" w:space="0" w:color="auto"/>
            <w:bottom w:val="none" w:sz="0" w:space="0" w:color="auto"/>
            <w:right w:val="none" w:sz="0" w:space="0" w:color="auto"/>
          </w:divBdr>
        </w:div>
      </w:divsChild>
    </w:div>
    <w:div w:id="640690513">
      <w:marLeft w:val="0"/>
      <w:marRight w:val="0"/>
      <w:marTop w:val="0"/>
      <w:marBottom w:val="0"/>
      <w:divBdr>
        <w:top w:val="none" w:sz="0" w:space="0" w:color="auto"/>
        <w:left w:val="none" w:sz="0" w:space="0" w:color="auto"/>
        <w:bottom w:val="none" w:sz="0" w:space="0" w:color="auto"/>
        <w:right w:val="none" w:sz="0" w:space="0" w:color="auto"/>
      </w:divBdr>
      <w:divsChild>
        <w:div w:id="1132945169">
          <w:marLeft w:val="0"/>
          <w:marRight w:val="0"/>
          <w:marTop w:val="0"/>
          <w:marBottom w:val="0"/>
          <w:divBdr>
            <w:top w:val="none" w:sz="0" w:space="0" w:color="auto"/>
            <w:left w:val="none" w:sz="0" w:space="0" w:color="auto"/>
            <w:bottom w:val="none" w:sz="0" w:space="0" w:color="auto"/>
            <w:right w:val="none" w:sz="0" w:space="0" w:color="auto"/>
          </w:divBdr>
        </w:div>
      </w:divsChild>
    </w:div>
    <w:div w:id="668757633">
      <w:marLeft w:val="0"/>
      <w:marRight w:val="0"/>
      <w:marTop w:val="0"/>
      <w:marBottom w:val="0"/>
      <w:divBdr>
        <w:top w:val="none" w:sz="0" w:space="0" w:color="auto"/>
        <w:left w:val="none" w:sz="0" w:space="0" w:color="auto"/>
        <w:bottom w:val="none" w:sz="0" w:space="0" w:color="auto"/>
        <w:right w:val="none" w:sz="0" w:space="0" w:color="auto"/>
      </w:divBdr>
      <w:divsChild>
        <w:div w:id="126896521">
          <w:marLeft w:val="0"/>
          <w:marRight w:val="0"/>
          <w:marTop w:val="0"/>
          <w:marBottom w:val="0"/>
          <w:divBdr>
            <w:top w:val="none" w:sz="0" w:space="0" w:color="auto"/>
            <w:left w:val="none" w:sz="0" w:space="0" w:color="auto"/>
            <w:bottom w:val="none" w:sz="0" w:space="0" w:color="auto"/>
            <w:right w:val="none" w:sz="0" w:space="0" w:color="auto"/>
          </w:divBdr>
        </w:div>
      </w:divsChild>
    </w:div>
    <w:div w:id="824590234">
      <w:marLeft w:val="0"/>
      <w:marRight w:val="0"/>
      <w:marTop w:val="0"/>
      <w:marBottom w:val="0"/>
      <w:divBdr>
        <w:top w:val="none" w:sz="0" w:space="0" w:color="auto"/>
        <w:left w:val="none" w:sz="0" w:space="0" w:color="auto"/>
        <w:bottom w:val="none" w:sz="0" w:space="0" w:color="auto"/>
        <w:right w:val="none" w:sz="0" w:space="0" w:color="auto"/>
      </w:divBdr>
      <w:divsChild>
        <w:div w:id="593393924">
          <w:marLeft w:val="0"/>
          <w:marRight w:val="0"/>
          <w:marTop w:val="0"/>
          <w:marBottom w:val="0"/>
          <w:divBdr>
            <w:top w:val="none" w:sz="0" w:space="0" w:color="auto"/>
            <w:left w:val="none" w:sz="0" w:space="0" w:color="auto"/>
            <w:bottom w:val="none" w:sz="0" w:space="0" w:color="auto"/>
            <w:right w:val="none" w:sz="0" w:space="0" w:color="auto"/>
          </w:divBdr>
        </w:div>
      </w:divsChild>
    </w:div>
    <w:div w:id="829449599">
      <w:marLeft w:val="0"/>
      <w:marRight w:val="0"/>
      <w:marTop w:val="0"/>
      <w:marBottom w:val="0"/>
      <w:divBdr>
        <w:top w:val="none" w:sz="0" w:space="0" w:color="auto"/>
        <w:left w:val="none" w:sz="0" w:space="0" w:color="auto"/>
        <w:bottom w:val="none" w:sz="0" w:space="0" w:color="auto"/>
        <w:right w:val="none" w:sz="0" w:space="0" w:color="auto"/>
      </w:divBdr>
      <w:divsChild>
        <w:div w:id="497112601">
          <w:marLeft w:val="0"/>
          <w:marRight w:val="0"/>
          <w:marTop w:val="0"/>
          <w:marBottom w:val="0"/>
          <w:divBdr>
            <w:top w:val="none" w:sz="0" w:space="0" w:color="auto"/>
            <w:left w:val="none" w:sz="0" w:space="0" w:color="auto"/>
            <w:bottom w:val="none" w:sz="0" w:space="0" w:color="auto"/>
            <w:right w:val="none" w:sz="0" w:space="0" w:color="auto"/>
          </w:divBdr>
        </w:div>
      </w:divsChild>
    </w:div>
    <w:div w:id="900411410">
      <w:marLeft w:val="0"/>
      <w:marRight w:val="0"/>
      <w:marTop w:val="0"/>
      <w:marBottom w:val="0"/>
      <w:divBdr>
        <w:top w:val="none" w:sz="0" w:space="0" w:color="auto"/>
        <w:left w:val="none" w:sz="0" w:space="0" w:color="auto"/>
        <w:bottom w:val="none" w:sz="0" w:space="0" w:color="auto"/>
        <w:right w:val="none" w:sz="0" w:space="0" w:color="auto"/>
      </w:divBdr>
      <w:divsChild>
        <w:div w:id="122433187">
          <w:marLeft w:val="0"/>
          <w:marRight w:val="0"/>
          <w:marTop w:val="0"/>
          <w:marBottom w:val="0"/>
          <w:divBdr>
            <w:top w:val="none" w:sz="0" w:space="0" w:color="auto"/>
            <w:left w:val="none" w:sz="0" w:space="0" w:color="auto"/>
            <w:bottom w:val="none" w:sz="0" w:space="0" w:color="auto"/>
            <w:right w:val="none" w:sz="0" w:space="0" w:color="auto"/>
          </w:divBdr>
        </w:div>
      </w:divsChild>
    </w:div>
    <w:div w:id="995915097">
      <w:marLeft w:val="0"/>
      <w:marRight w:val="0"/>
      <w:marTop w:val="0"/>
      <w:marBottom w:val="0"/>
      <w:divBdr>
        <w:top w:val="none" w:sz="0" w:space="0" w:color="auto"/>
        <w:left w:val="none" w:sz="0" w:space="0" w:color="auto"/>
        <w:bottom w:val="none" w:sz="0" w:space="0" w:color="auto"/>
        <w:right w:val="none" w:sz="0" w:space="0" w:color="auto"/>
      </w:divBdr>
      <w:divsChild>
        <w:div w:id="1750686478">
          <w:marLeft w:val="0"/>
          <w:marRight w:val="0"/>
          <w:marTop w:val="0"/>
          <w:marBottom w:val="0"/>
          <w:divBdr>
            <w:top w:val="none" w:sz="0" w:space="0" w:color="auto"/>
            <w:left w:val="none" w:sz="0" w:space="0" w:color="auto"/>
            <w:bottom w:val="none" w:sz="0" w:space="0" w:color="auto"/>
            <w:right w:val="none" w:sz="0" w:space="0" w:color="auto"/>
          </w:divBdr>
        </w:div>
      </w:divsChild>
    </w:div>
    <w:div w:id="1038119973">
      <w:marLeft w:val="0"/>
      <w:marRight w:val="0"/>
      <w:marTop w:val="0"/>
      <w:marBottom w:val="0"/>
      <w:divBdr>
        <w:top w:val="none" w:sz="0" w:space="0" w:color="auto"/>
        <w:left w:val="none" w:sz="0" w:space="0" w:color="auto"/>
        <w:bottom w:val="none" w:sz="0" w:space="0" w:color="auto"/>
        <w:right w:val="none" w:sz="0" w:space="0" w:color="auto"/>
      </w:divBdr>
      <w:divsChild>
        <w:div w:id="1487432449">
          <w:marLeft w:val="0"/>
          <w:marRight w:val="0"/>
          <w:marTop w:val="0"/>
          <w:marBottom w:val="0"/>
          <w:divBdr>
            <w:top w:val="none" w:sz="0" w:space="0" w:color="auto"/>
            <w:left w:val="none" w:sz="0" w:space="0" w:color="auto"/>
            <w:bottom w:val="none" w:sz="0" w:space="0" w:color="auto"/>
            <w:right w:val="none" w:sz="0" w:space="0" w:color="auto"/>
          </w:divBdr>
        </w:div>
      </w:divsChild>
    </w:div>
    <w:div w:id="1048649791">
      <w:marLeft w:val="0"/>
      <w:marRight w:val="0"/>
      <w:marTop w:val="0"/>
      <w:marBottom w:val="0"/>
      <w:divBdr>
        <w:top w:val="none" w:sz="0" w:space="0" w:color="auto"/>
        <w:left w:val="none" w:sz="0" w:space="0" w:color="auto"/>
        <w:bottom w:val="none" w:sz="0" w:space="0" w:color="auto"/>
        <w:right w:val="none" w:sz="0" w:space="0" w:color="auto"/>
      </w:divBdr>
      <w:divsChild>
        <w:div w:id="1213149299">
          <w:marLeft w:val="0"/>
          <w:marRight w:val="0"/>
          <w:marTop w:val="0"/>
          <w:marBottom w:val="0"/>
          <w:divBdr>
            <w:top w:val="none" w:sz="0" w:space="0" w:color="auto"/>
            <w:left w:val="none" w:sz="0" w:space="0" w:color="auto"/>
            <w:bottom w:val="none" w:sz="0" w:space="0" w:color="auto"/>
            <w:right w:val="none" w:sz="0" w:space="0" w:color="auto"/>
          </w:divBdr>
        </w:div>
      </w:divsChild>
    </w:div>
    <w:div w:id="1049766903">
      <w:marLeft w:val="0"/>
      <w:marRight w:val="0"/>
      <w:marTop w:val="0"/>
      <w:marBottom w:val="0"/>
      <w:divBdr>
        <w:top w:val="none" w:sz="0" w:space="0" w:color="auto"/>
        <w:left w:val="none" w:sz="0" w:space="0" w:color="auto"/>
        <w:bottom w:val="none" w:sz="0" w:space="0" w:color="auto"/>
        <w:right w:val="none" w:sz="0" w:space="0" w:color="auto"/>
      </w:divBdr>
      <w:divsChild>
        <w:div w:id="2028673508">
          <w:marLeft w:val="0"/>
          <w:marRight w:val="0"/>
          <w:marTop w:val="0"/>
          <w:marBottom w:val="0"/>
          <w:divBdr>
            <w:top w:val="none" w:sz="0" w:space="0" w:color="auto"/>
            <w:left w:val="none" w:sz="0" w:space="0" w:color="auto"/>
            <w:bottom w:val="none" w:sz="0" w:space="0" w:color="auto"/>
            <w:right w:val="none" w:sz="0" w:space="0" w:color="auto"/>
          </w:divBdr>
        </w:div>
      </w:divsChild>
    </w:div>
    <w:div w:id="1130785470">
      <w:marLeft w:val="0"/>
      <w:marRight w:val="0"/>
      <w:marTop w:val="0"/>
      <w:marBottom w:val="0"/>
      <w:divBdr>
        <w:top w:val="none" w:sz="0" w:space="0" w:color="auto"/>
        <w:left w:val="none" w:sz="0" w:space="0" w:color="auto"/>
        <w:bottom w:val="none" w:sz="0" w:space="0" w:color="auto"/>
        <w:right w:val="none" w:sz="0" w:space="0" w:color="auto"/>
      </w:divBdr>
      <w:divsChild>
        <w:div w:id="84496018">
          <w:marLeft w:val="0"/>
          <w:marRight w:val="0"/>
          <w:marTop w:val="0"/>
          <w:marBottom w:val="0"/>
          <w:divBdr>
            <w:top w:val="none" w:sz="0" w:space="0" w:color="auto"/>
            <w:left w:val="none" w:sz="0" w:space="0" w:color="auto"/>
            <w:bottom w:val="none" w:sz="0" w:space="0" w:color="auto"/>
            <w:right w:val="none" w:sz="0" w:space="0" w:color="auto"/>
          </w:divBdr>
        </w:div>
      </w:divsChild>
    </w:div>
    <w:div w:id="1149129891">
      <w:bodyDiv w:val="1"/>
      <w:marLeft w:val="0"/>
      <w:marRight w:val="0"/>
      <w:marTop w:val="0"/>
      <w:marBottom w:val="0"/>
      <w:divBdr>
        <w:top w:val="none" w:sz="0" w:space="0" w:color="auto"/>
        <w:left w:val="none" w:sz="0" w:space="0" w:color="auto"/>
        <w:bottom w:val="none" w:sz="0" w:space="0" w:color="auto"/>
        <w:right w:val="none" w:sz="0" w:space="0" w:color="auto"/>
      </w:divBdr>
    </w:div>
    <w:div w:id="1190533119">
      <w:marLeft w:val="0"/>
      <w:marRight w:val="0"/>
      <w:marTop w:val="0"/>
      <w:marBottom w:val="0"/>
      <w:divBdr>
        <w:top w:val="none" w:sz="0" w:space="0" w:color="auto"/>
        <w:left w:val="none" w:sz="0" w:space="0" w:color="auto"/>
        <w:bottom w:val="none" w:sz="0" w:space="0" w:color="auto"/>
        <w:right w:val="none" w:sz="0" w:space="0" w:color="auto"/>
      </w:divBdr>
      <w:divsChild>
        <w:div w:id="638001012">
          <w:marLeft w:val="0"/>
          <w:marRight w:val="0"/>
          <w:marTop w:val="0"/>
          <w:marBottom w:val="0"/>
          <w:divBdr>
            <w:top w:val="none" w:sz="0" w:space="0" w:color="auto"/>
            <w:left w:val="none" w:sz="0" w:space="0" w:color="auto"/>
            <w:bottom w:val="none" w:sz="0" w:space="0" w:color="auto"/>
            <w:right w:val="none" w:sz="0" w:space="0" w:color="auto"/>
          </w:divBdr>
        </w:div>
      </w:divsChild>
    </w:div>
    <w:div w:id="1190559606">
      <w:marLeft w:val="0"/>
      <w:marRight w:val="0"/>
      <w:marTop w:val="0"/>
      <w:marBottom w:val="0"/>
      <w:divBdr>
        <w:top w:val="none" w:sz="0" w:space="0" w:color="auto"/>
        <w:left w:val="none" w:sz="0" w:space="0" w:color="auto"/>
        <w:bottom w:val="none" w:sz="0" w:space="0" w:color="auto"/>
        <w:right w:val="none" w:sz="0" w:space="0" w:color="auto"/>
      </w:divBdr>
      <w:divsChild>
        <w:div w:id="137455435">
          <w:marLeft w:val="0"/>
          <w:marRight w:val="0"/>
          <w:marTop w:val="0"/>
          <w:marBottom w:val="0"/>
          <w:divBdr>
            <w:top w:val="none" w:sz="0" w:space="0" w:color="auto"/>
            <w:left w:val="none" w:sz="0" w:space="0" w:color="auto"/>
            <w:bottom w:val="none" w:sz="0" w:space="0" w:color="auto"/>
            <w:right w:val="none" w:sz="0" w:space="0" w:color="auto"/>
          </w:divBdr>
        </w:div>
      </w:divsChild>
    </w:div>
    <w:div w:id="1211459439">
      <w:bodyDiv w:val="1"/>
      <w:marLeft w:val="0"/>
      <w:marRight w:val="0"/>
      <w:marTop w:val="0"/>
      <w:marBottom w:val="0"/>
      <w:divBdr>
        <w:top w:val="none" w:sz="0" w:space="0" w:color="auto"/>
        <w:left w:val="none" w:sz="0" w:space="0" w:color="auto"/>
        <w:bottom w:val="none" w:sz="0" w:space="0" w:color="auto"/>
        <w:right w:val="none" w:sz="0" w:space="0" w:color="auto"/>
      </w:divBdr>
      <w:divsChild>
        <w:div w:id="204948401">
          <w:marLeft w:val="0"/>
          <w:marRight w:val="0"/>
          <w:marTop w:val="0"/>
          <w:marBottom w:val="0"/>
          <w:divBdr>
            <w:top w:val="none" w:sz="0" w:space="0" w:color="auto"/>
            <w:left w:val="none" w:sz="0" w:space="0" w:color="auto"/>
            <w:bottom w:val="none" w:sz="0" w:space="0" w:color="auto"/>
            <w:right w:val="none" w:sz="0" w:space="0" w:color="auto"/>
          </w:divBdr>
        </w:div>
        <w:div w:id="529487403">
          <w:marLeft w:val="0"/>
          <w:marRight w:val="0"/>
          <w:marTop w:val="0"/>
          <w:marBottom w:val="0"/>
          <w:divBdr>
            <w:top w:val="none" w:sz="0" w:space="0" w:color="auto"/>
            <w:left w:val="none" w:sz="0" w:space="0" w:color="auto"/>
            <w:bottom w:val="none" w:sz="0" w:space="0" w:color="auto"/>
            <w:right w:val="none" w:sz="0" w:space="0" w:color="auto"/>
          </w:divBdr>
          <w:divsChild>
            <w:div w:id="119037589">
              <w:marLeft w:val="0"/>
              <w:marRight w:val="0"/>
              <w:marTop w:val="0"/>
              <w:marBottom w:val="0"/>
              <w:divBdr>
                <w:top w:val="none" w:sz="0" w:space="0" w:color="auto"/>
                <w:left w:val="none" w:sz="0" w:space="0" w:color="auto"/>
                <w:bottom w:val="none" w:sz="0" w:space="0" w:color="auto"/>
                <w:right w:val="none" w:sz="0" w:space="0" w:color="auto"/>
              </w:divBdr>
              <w:divsChild>
                <w:div w:id="182912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53448">
      <w:marLeft w:val="0"/>
      <w:marRight w:val="0"/>
      <w:marTop w:val="0"/>
      <w:marBottom w:val="0"/>
      <w:divBdr>
        <w:top w:val="none" w:sz="0" w:space="0" w:color="auto"/>
        <w:left w:val="none" w:sz="0" w:space="0" w:color="auto"/>
        <w:bottom w:val="none" w:sz="0" w:space="0" w:color="auto"/>
        <w:right w:val="none" w:sz="0" w:space="0" w:color="auto"/>
      </w:divBdr>
      <w:divsChild>
        <w:div w:id="1627543800">
          <w:marLeft w:val="0"/>
          <w:marRight w:val="0"/>
          <w:marTop w:val="0"/>
          <w:marBottom w:val="0"/>
          <w:divBdr>
            <w:top w:val="none" w:sz="0" w:space="0" w:color="auto"/>
            <w:left w:val="none" w:sz="0" w:space="0" w:color="auto"/>
            <w:bottom w:val="none" w:sz="0" w:space="0" w:color="auto"/>
            <w:right w:val="none" w:sz="0" w:space="0" w:color="auto"/>
          </w:divBdr>
        </w:div>
      </w:divsChild>
    </w:div>
    <w:div w:id="1265460649">
      <w:marLeft w:val="0"/>
      <w:marRight w:val="0"/>
      <w:marTop w:val="0"/>
      <w:marBottom w:val="0"/>
      <w:divBdr>
        <w:top w:val="none" w:sz="0" w:space="0" w:color="auto"/>
        <w:left w:val="none" w:sz="0" w:space="0" w:color="auto"/>
        <w:bottom w:val="none" w:sz="0" w:space="0" w:color="auto"/>
        <w:right w:val="none" w:sz="0" w:space="0" w:color="auto"/>
      </w:divBdr>
      <w:divsChild>
        <w:div w:id="1446197484">
          <w:marLeft w:val="0"/>
          <w:marRight w:val="0"/>
          <w:marTop w:val="0"/>
          <w:marBottom w:val="0"/>
          <w:divBdr>
            <w:top w:val="none" w:sz="0" w:space="0" w:color="auto"/>
            <w:left w:val="none" w:sz="0" w:space="0" w:color="auto"/>
            <w:bottom w:val="none" w:sz="0" w:space="0" w:color="auto"/>
            <w:right w:val="none" w:sz="0" w:space="0" w:color="auto"/>
          </w:divBdr>
        </w:div>
      </w:divsChild>
    </w:div>
    <w:div w:id="1353259215">
      <w:marLeft w:val="0"/>
      <w:marRight w:val="0"/>
      <w:marTop w:val="0"/>
      <w:marBottom w:val="0"/>
      <w:divBdr>
        <w:top w:val="none" w:sz="0" w:space="0" w:color="auto"/>
        <w:left w:val="none" w:sz="0" w:space="0" w:color="auto"/>
        <w:bottom w:val="none" w:sz="0" w:space="0" w:color="auto"/>
        <w:right w:val="none" w:sz="0" w:space="0" w:color="auto"/>
      </w:divBdr>
      <w:divsChild>
        <w:div w:id="1515529924">
          <w:marLeft w:val="0"/>
          <w:marRight w:val="0"/>
          <w:marTop w:val="0"/>
          <w:marBottom w:val="0"/>
          <w:divBdr>
            <w:top w:val="none" w:sz="0" w:space="0" w:color="auto"/>
            <w:left w:val="none" w:sz="0" w:space="0" w:color="auto"/>
            <w:bottom w:val="none" w:sz="0" w:space="0" w:color="auto"/>
            <w:right w:val="none" w:sz="0" w:space="0" w:color="auto"/>
          </w:divBdr>
        </w:div>
      </w:divsChild>
    </w:div>
    <w:div w:id="1405487377">
      <w:marLeft w:val="0"/>
      <w:marRight w:val="0"/>
      <w:marTop w:val="0"/>
      <w:marBottom w:val="0"/>
      <w:divBdr>
        <w:top w:val="none" w:sz="0" w:space="0" w:color="auto"/>
        <w:left w:val="none" w:sz="0" w:space="0" w:color="auto"/>
        <w:bottom w:val="none" w:sz="0" w:space="0" w:color="auto"/>
        <w:right w:val="none" w:sz="0" w:space="0" w:color="auto"/>
      </w:divBdr>
      <w:divsChild>
        <w:div w:id="611209217">
          <w:marLeft w:val="0"/>
          <w:marRight w:val="0"/>
          <w:marTop w:val="0"/>
          <w:marBottom w:val="0"/>
          <w:divBdr>
            <w:top w:val="none" w:sz="0" w:space="0" w:color="auto"/>
            <w:left w:val="none" w:sz="0" w:space="0" w:color="auto"/>
            <w:bottom w:val="none" w:sz="0" w:space="0" w:color="auto"/>
            <w:right w:val="none" w:sz="0" w:space="0" w:color="auto"/>
          </w:divBdr>
        </w:div>
      </w:divsChild>
    </w:div>
    <w:div w:id="1424112313">
      <w:marLeft w:val="0"/>
      <w:marRight w:val="0"/>
      <w:marTop w:val="0"/>
      <w:marBottom w:val="0"/>
      <w:divBdr>
        <w:top w:val="none" w:sz="0" w:space="0" w:color="auto"/>
        <w:left w:val="none" w:sz="0" w:space="0" w:color="auto"/>
        <w:bottom w:val="none" w:sz="0" w:space="0" w:color="auto"/>
        <w:right w:val="none" w:sz="0" w:space="0" w:color="auto"/>
      </w:divBdr>
      <w:divsChild>
        <w:div w:id="2023388901">
          <w:marLeft w:val="0"/>
          <w:marRight w:val="0"/>
          <w:marTop w:val="0"/>
          <w:marBottom w:val="0"/>
          <w:divBdr>
            <w:top w:val="none" w:sz="0" w:space="0" w:color="auto"/>
            <w:left w:val="none" w:sz="0" w:space="0" w:color="auto"/>
            <w:bottom w:val="none" w:sz="0" w:space="0" w:color="auto"/>
            <w:right w:val="none" w:sz="0" w:space="0" w:color="auto"/>
          </w:divBdr>
        </w:div>
      </w:divsChild>
    </w:div>
    <w:div w:id="1475171638">
      <w:marLeft w:val="0"/>
      <w:marRight w:val="0"/>
      <w:marTop w:val="0"/>
      <w:marBottom w:val="0"/>
      <w:divBdr>
        <w:top w:val="none" w:sz="0" w:space="0" w:color="auto"/>
        <w:left w:val="none" w:sz="0" w:space="0" w:color="auto"/>
        <w:bottom w:val="none" w:sz="0" w:space="0" w:color="auto"/>
        <w:right w:val="none" w:sz="0" w:space="0" w:color="auto"/>
      </w:divBdr>
      <w:divsChild>
        <w:div w:id="1698238571">
          <w:marLeft w:val="0"/>
          <w:marRight w:val="0"/>
          <w:marTop w:val="0"/>
          <w:marBottom w:val="0"/>
          <w:divBdr>
            <w:top w:val="none" w:sz="0" w:space="0" w:color="auto"/>
            <w:left w:val="none" w:sz="0" w:space="0" w:color="auto"/>
            <w:bottom w:val="none" w:sz="0" w:space="0" w:color="auto"/>
            <w:right w:val="none" w:sz="0" w:space="0" w:color="auto"/>
          </w:divBdr>
        </w:div>
      </w:divsChild>
    </w:div>
    <w:div w:id="1507209655">
      <w:marLeft w:val="0"/>
      <w:marRight w:val="0"/>
      <w:marTop w:val="0"/>
      <w:marBottom w:val="0"/>
      <w:divBdr>
        <w:top w:val="none" w:sz="0" w:space="0" w:color="auto"/>
        <w:left w:val="none" w:sz="0" w:space="0" w:color="auto"/>
        <w:bottom w:val="none" w:sz="0" w:space="0" w:color="auto"/>
        <w:right w:val="none" w:sz="0" w:space="0" w:color="auto"/>
      </w:divBdr>
      <w:divsChild>
        <w:div w:id="28337201">
          <w:marLeft w:val="0"/>
          <w:marRight w:val="0"/>
          <w:marTop w:val="0"/>
          <w:marBottom w:val="0"/>
          <w:divBdr>
            <w:top w:val="none" w:sz="0" w:space="0" w:color="auto"/>
            <w:left w:val="none" w:sz="0" w:space="0" w:color="auto"/>
            <w:bottom w:val="none" w:sz="0" w:space="0" w:color="auto"/>
            <w:right w:val="none" w:sz="0" w:space="0" w:color="auto"/>
          </w:divBdr>
        </w:div>
      </w:divsChild>
    </w:div>
    <w:div w:id="1523858282">
      <w:bodyDiv w:val="1"/>
      <w:marLeft w:val="0"/>
      <w:marRight w:val="0"/>
      <w:marTop w:val="0"/>
      <w:marBottom w:val="0"/>
      <w:divBdr>
        <w:top w:val="none" w:sz="0" w:space="0" w:color="auto"/>
        <w:left w:val="none" w:sz="0" w:space="0" w:color="auto"/>
        <w:bottom w:val="none" w:sz="0" w:space="0" w:color="auto"/>
        <w:right w:val="none" w:sz="0" w:space="0" w:color="auto"/>
      </w:divBdr>
    </w:div>
    <w:div w:id="1539077656">
      <w:bodyDiv w:val="1"/>
      <w:marLeft w:val="0"/>
      <w:marRight w:val="0"/>
      <w:marTop w:val="0"/>
      <w:marBottom w:val="0"/>
      <w:divBdr>
        <w:top w:val="none" w:sz="0" w:space="0" w:color="auto"/>
        <w:left w:val="none" w:sz="0" w:space="0" w:color="auto"/>
        <w:bottom w:val="none" w:sz="0" w:space="0" w:color="auto"/>
        <w:right w:val="none" w:sz="0" w:space="0" w:color="auto"/>
      </w:divBdr>
      <w:divsChild>
        <w:div w:id="469371450">
          <w:marLeft w:val="0"/>
          <w:marRight w:val="0"/>
          <w:marTop w:val="0"/>
          <w:marBottom w:val="0"/>
          <w:divBdr>
            <w:top w:val="none" w:sz="0" w:space="0" w:color="auto"/>
            <w:left w:val="none" w:sz="0" w:space="0" w:color="auto"/>
            <w:bottom w:val="none" w:sz="0" w:space="0" w:color="auto"/>
            <w:right w:val="none" w:sz="0" w:space="0" w:color="auto"/>
          </w:divBdr>
        </w:div>
        <w:div w:id="572853473">
          <w:marLeft w:val="0"/>
          <w:marRight w:val="0"/>
          <w:marTop w:val="0"/>
          <w:marBottom w:val="0"/>
          <w:divBdr>
            <w:top w:val="none" w:sz="0" w:space="0" w:color="auto"/>
            <w:left w:val="none" w:sz="0" w:space="0" w:color="auto"/>
            <w:bottom w:val="none" w:sz="0" w:space="0" w:color="auto"/>
            <w:right w:val="none" w:sz="0" w:space="0" w:color="auto"/>
          </w:divBdr>
        </w:div>
      </w:divsChild>
    </w:div>
    <w:div w:id="1611817254">
      <w:marLeft w:val="0"/>
      <w:marRight w:val="0"/>
      <w:marTop w:val="0"/>
      <w:marBottom w:val="0"/>
      <w:divBdr>
        <w:top w:val="none" w:sz="0" w:space="0" w:color="auto"/>
        <w:left w:val="none" w:sz="0" w:space="0" w:color="auto"/>
        <w:bottom w:val="none" w:sz="0" w:space="0" w:color="auto"/>
        <w:right w:val="none" w:sz="0" w:space="0" w:color="auto"/>
      </w:divBdr>
    </w:div>
    <w:div w:id="1625379175">
      <w:marLeft w:val="0"/>
      <w:marRight w:val="0"/>
      <w:marTop w:val="0"/>
      <w:marBottom w:val="0"/>
      <w:divBdr>
        <w:top w:val="none" w:sz="0" w:space="0" w:color="auto"/>
        <w:left w:val="none" w:sz="0" w:space="0" w:color="auto"/>
        <w:bottom w:val="none" w:sz="0" w:space="0" w:color="auto"/>
        <w:right w:val="none" w:sz="0" w:space="0" w:color="auto"/>
      </w:divBdr>
      <w:divsChild>
        <w:div w:id="559635748">
          <w:marLeft w:val="0"/>
          <w:marRight w:val="0"/>
          <w:marTop w:val="0"/>
          <w:marBottom w:val="0"/>
          <w:divBdr>
            <w:top w:val="none" w:sz="0" w:space="0" w:color="auto"/>
            <w:left w:val="none" w:sz="0" w:space="0" w:color="auto"/>
            <w:bottom w:val="none" w:sz="0" w:space="0" w:color="auto"/>
            <w:right w:val="none" w:sz="0" w:space="0" w:color="auto"/>
          </w:divBdr>
        </w:div>
      </w:divsChild>
    </w:div>
    <w:div w:id="1628316530">
      <w:marLeft w:val="0"/>
      <w:marRight w:val="0"/>
      <w:marTop w:val="0"/>
      <w:marBottom w:val="0"/>
      <w:divBdr>
        <w:top w:val="none" w:sz="0" w:space="0" w:color="auto"/>
        <w:left w:val="none" w:sz="0" w:space="0" w:color="auto"/>
        <w:bottom w:val="none" w:sz="0" w:space="0" w:color="auto"/>
        <w:right w:val="none" w:sz="0" w:space="0" w:color="auto"/>
      </w:divBdr>
      <w:divsChild>
        <w:div w:id="1543010331">
          <w:marLeft w:val="0"/>
          <w:marRight w:val="0"/>
          <w:marTop w:val="0"/>
          <w:marBottom w:val="0"/>
          <w:divBdr>
            <w:top w:val="none" w:sz="0" w:space="0" w:color="auto"/>
            <w:left w:val="none" w:sz="0" w:space="0" w:color="auto"/>
            <w:bottom w:val="none" w:sz="0" w:space="0" w:color="auto"/>
            <w:right w:val="none" w:sz="0" w:space="0" w:color="auto"/>
          </w:divBdr>
        </w:div>
      </w:divsChild>
    </w:div>
    <w:div w:id="1719477069">
      <w:marLeft w:val="0"/>
      <w:marRight w:val="0"/>
      <w:marTop w:val="0"/>
      <w:marBottom w:val="0"/>
      <w:divBdr>
        <w:top w:val="none" w:sz="0" w:space="0" w:color="auto"/>
        <w:left w:val="none" w:sz="0" w:space="0" w:color="auto"/>
        <w:bottom w:val="none" w:sz="0" w:space="0" w:color="auto"/>
        <w:right w:val="none" w:sz="0" w:space="0" w:color="auto"/>
      </w:divBdr>
      <w:divsChild>
        <w:div w:id="1629386586">
          <w:marLeft w:val="0"/>
          <w:marRight w:val="0"/>
          <w:marTop w:val="0"/>
          <w:marBottom w:val="0"/>
          <w:divBdr>
            <w:top w:val="none" w:sz="0" w:space="0" w:color="auto"/>
            <w:left w:val="none" w:sz="0" w:space="0" w:color="auto"/>
            <w:bottom w:val="none" w:sz="0" w:space="0" w:color="auto"/>
            <w:right w:val="none" w:sz="0" w:space="0" w:color="auto"/>
          </w:divBdr>
        </w:div>
      </w:divsChild>
    </w:div>
    <w:div w:id="1742213545">
      <w:marLeft w:val="0"/>
      <w:marRight w:val="0"/>
      <w:marTop w:val="0"/>
      <w:marBottom w:val="0"/>
      <w:divBdr>
        <w:top w:val="none" w:sz="0" w:space="0" w:color="auto"/>
        <w:left w:val="none" w:sz="0" w:space="0" w:color="auto"/>
        <w:bottom w:val="none" w:sz="0" w:space="0" w:color="auto"/>
        <w:right w:val="none" w:sz="0" w:space="0" w:color="auto"/>
      </w:divBdr>
      <w:divsChild>
        <w:div w:id="1040974807">
          <w:marLeft w:val="0"/>
          <w:marRight w:val="0"/>
          <w:marTop w:val="0"/>
          <w:marBottom w:val="0"/>
          <w:divBdr>
            <w:top w:val="none" w:sz="0" w:space="0" w:color="auto"/>
            <w:left w:val="none" w:sz="0" w:space="0" w:color="auto"/>
            <w:bottom w:val="none" w:sz="0" w:space="0" w:color="auto"/>
            <w:right w:val="none" w:sz="0" w:space="0" w:color="auto"/>
          </w:divBdr>
        </w:div>
      </w:divsChild>
    </w:div>
    <w:div w:id="1758482536">
      <w:marLeft w:val="0"/>
      <w:marRight w:val="0"/>
      <w:marTop w:val="0"/>
      <w:marBottom w:val="0"/>
      <w:divBdr>
        <w:top w:val="none" w:sz="0" w:space="0" w:color="auto"/>
        <w:left w:val="none" w:sz="0" w:space="0" w:color="auto"/>
        <w:bottom w:val="none" w:sz="0" w:space="0" w:color="auto"/>
        <w:right w:val="none" w:sz="0" w:space="0" w:color="auto"/>
      </w:divBdr>
      <w:divsChild>
        <w:div w:id="701059424">
          <w:marLeft w:val="0"/>
          <w:marRight w:val="0"/>
          <w:marTop w:val="0"/>
          <w:marBottom w:val="0"/>
          <w:divBdr>
            <w:top w:val="none" w:sz="0" w:space="0" w:color="auto"/>
            <w:left w:val="none" w:sz="0" w:space="0" w:color="auto"/>
            <w:bottom w:val="none" w:sz="0" w:space="0" w:color="auto"/>
            <w:right w:val="none" w:sz="0" w:space="0" w:color="auto"/>
          </w:divBdr>
        </w:div>
      </w:divsChild>
    </w:div>
    <w:div w:id="1791390835">
      <w:bodyDiv w:val="1"/>
      <w:marLeft w:val="0"/>
      <w:marRight w:val="0"/>
      <w:marTop w:val="0"/>
      <w:marBottom w:val="0"/>
      <w:divBdr>
        <w:top w:val="none" w:sz="0" w:space="0" w:color="auto"/>
        <w:left w:val="none" w:sz="0" w:space="0" w:color="auto"/>
        <w:bottom w:val="none" w:sz="0" w:space="0" w:color="auto"/>
        <w:right w:val="none" w:sz="0" w:space="0" w:color="auto"/>
      </w:divBdr>
    </w:div>
    <w:div w:id="1831481311">
      <w:marLeft w:val="0"/>
      <w:marRight w:val="0"/>
      <w:marTop w:val="0"/>
      <w:marBottom w:val="0"/>
      <w:divBdr>
        <w:top w:val="none" w:sz="0" w:space="0" w:color="auto"/>
        <w:left w:val="none" w:sz="0" w:space="0" w:color="auto"/>
        <w:bottom w:val="none" w:sz="0" w:space="0" w:color="auto"/>
        <w:right w:val="none" w:sz="0" w:space="0" w:color="auto"/>
      </w:divBdr>
      <w:divsChild>
        <w:div w:id="687408541">
          <w:marLeft w:val="0"/>
          <w:marRight w:val="0"/>
          <w:marTop w:val="0"/>
          <w:marBottom w:val="0"/>
          <w:divBdr>
            <w:top w:val="none" w:sz="0" w:space="0" w:color="auto"/>
            <w:left w:val="none" w:sz="0" w:space="0" w:color="auto"/>
            <w:bottom w:val="none" w:sz="0" w:space="0" w:color="auto"/>
            <w:right w:val="none" w:sz="0" w:space="0" w:color="auto"/>
          </w:divBdr>
        </w:div>
      </w:divsChild>
    </w:div>
    <w:div w:id="1891303808">
      <w:marLeft w:val="0"/>
      <w:marRight w:val="0"/>
      <w:marTop w:val="0"/>
      <w:marBottom w:val="0"/>
      <w:divBdr>
        <w:top w:val="none" w:sz="0" w:space="0" w:color="auto"/>
        <w:left w:val="none" w:sz="0" w:space="0" w:color="auto"/>
        <w:bottom w:val="none" w:sz="0" w:space="0" w:color="auto"/>
        <w:right w:val="none" w:sz="0" w:space="0" w:color="auto"/>
      </w:divBdr>
    </w:div>
    <w:div w:id="1898861465">
      <w:marLeft w:val="0"/>
      <w:marRight w:val="0"/>
      <w:marTop w:val="0"/>
      <w:marBottom w:val="0"/>
      <w:divBdr>
        <w:top w:val="none" w:sz="0" w:space="0" w:color="auto"/>
        <w:left w:val="none" w:sz="0" w:space="0" w:color="auto"/>
        <w:bottom w:val="none" w:sz="0" w:space="0" w:color="auto"/>
        <w:right w:val="none" w:sz="0" w:space="0" w:color="auto"/>
      </w:divBdr>
      <w:divsChild>
        <w:div w:id="1345739462">
          <w:marLeft w:val="0"/>
          <w:marRight w:val="0"/>
          <w:marTop w:val="0"/>
          <w:marBottom w:val="0"/>
          <w:divBdr>
            <w:top w:val="none" w:sz="0" w:space="0" w:color="auto"/>
            <w:left w:val="none" w:sz="0" w:space="0" w:color="auto"/>
            <w:bottom w:val="none" w:sz="0" w:space="0" w:color="auto"/>
            <w:right w:val="none" w:sz="0" w:space="0" w:color="auto"/>
          </w:divBdr>
        </w:div>
      </w:divsChild>
    </w:div>
    <w:div w:id="1901867577">
      <w:marLeft w:val="0"/>
      <w:marRight w:val="0"/>
      <w:marTop w:val="0"/>
      <w:marBottom w:val="0"/>
      <w:divBdr>
        <w:top w:val="none" w:sz="0" w:space="0" w:color="auto"/>
        <w:left w:val="none" w:sz="0" w:space="0" w:color="auto"/>
        <w:bottom w:val="none" w:sz="0" w:space="0" w:color="auto"/>
        <w:right w:val="none" w:sz="0" w:space="0" w:color="auto"/>
      </w:divBdr>
      <w:divsChild>
        <w:div w:id="824394292">
          <w:marLeft w:val="0"/>
          <w:marRight w:val="0"/>
          <w:marTop w:val="0"/>
          <w:marBottom w:val="0"/>
          <w:divBdr>
            <w:top w:val="none" w:sz="0" w:space="0" w:color="auto"/>
            <w:left w:val="none" w:sz="0" w:space="0" w:color="auto"/>
            <w:bottom w:val="none" w:sz="0" w:space="0" w:color="auto"/>
            <w:right w:val="none" w:sz="0" w:space="0" w:color="auto"/>
          </w:divBdr>
        </w:div>
      </w:divsChild>
    </w:div>
    <w:div w:id="1902473456">
      <w:marLeft w:val="0"/>
      <w:marRight w:val="0"/>
      <w:marTop w:val="0"/>
      <w:marBottom w:val="0"/>
      <w:divBdr>
        <w:top w:val="none" w:sz="0" w:space="0" w:color="auto"/>
        <w:left w:val="none" w:sz="0" w:space="0" w:color="auto"/>
        <w:bottom w:val="none" w:sz="0" w:space="0" w:color="auto"/>
        <w:right w:val="none" w:sz="0" w:space="0" w:color="auto"/>
      </w:divBdr>
      <w:divsChild>
        <w:div w:id="83691834">
          <w:marLeft w:val="0"/>
          <w:marRight w:val="0"/>
          <w:marTop w:val="0"/>
          <w:marBottom w:val="0"/>
          <w:divBdr>
            <w:top w:val="none" w:sz="0" w:space="0" w:color="auto"/>
            <w:left w:val="none" w:sz="0" w:space="0" w:color="auto"/>
            <w:bottom w:val="none" w:sz="0" w:space="0" w:color="auto"/>
            <w:right w:val="none" w:sz="0" w:space="0" w:color="auto"/>
          </w:divBdr>
        </w:div>
      </w:divsChild>
    </w:div>
    <w:div w:id="1997227229">
      <w:marLeft w:val="0"/>
      <w:marRight w:val="0"/>
      <w:marTop w:val="0"/>
      <w:marBottom w:val="0"/>
      <w:divBdr>
        <w:top w:val="none" w:sz="0" w:space="0" w:color="auto"/>
        <w:left w:val="none" w:sz="0" w:space="0" w:color="auto"/>
        <w:bottom w:val="none" w:sz="0" w:space="0" w:color="auto"/>
        <w:right w:val="none" w:sz="0" w:space="0" w:color="auto"/>
      </w:divBdr>
      <w:divsChild>
        <w:div w:id="559486634">
          <w:marLeft w:val="0"/>
          <w:marRight w:val="0"/>
          <w:marTop w:val="0"/>
          <w:marBottom w:val="0"/>
          <w:divBdr>
            <w:top w:val="none" w:sz="0" w:space="0" w:color="auto"/>
            <w:left w:val="none" w:sz="0" w:space="0" w:color="auto"/>
            <w:bottom w:val="none" w:sz="0" w:space="0" w:color="auto"/>
            <w:right w:val="none" w:sz="0" w:space="0" w:color="auto"/>
          </w:divBdr>
        </w:div>
      </w:divsChild>
    </w:div>
    <w:div w:id="2085106871">
      <w:marLeft w:val="0"/>
      <w:marRight w:val="0"/>
      <w:marTop w:val="0"/>
      <w:marBottom w:val="0"/>
      <w:divBdr>
        <w:top w:val="none" w:sz="0" w:space="0" w:color="auto"/>
        <w:left w:val="none" w:sz="0" w:space="0" w:color="auto"/>
        <w:bottom w:val="none" w:sz="0" w:space="0" w:color="auto"/>
        <w:right w:val="none" w:sz="0" w:space="0" w:color="auto"/>
      </w:divBdr>
      <w:divsChild>
        <w:div w:id="163670357">
          <w:marLeft w:val="0"/>
          <w:marRight w:val="0"/>
          <w:marTop w:val="0"/>
          <w:marBottom w:val="0"/>
          <w:divBdr>
            <w:top w:val="none" w:sz="0" w:space="0" w:color="auto"/>
            <w:left w:val="none" w:sz="0" w:space="0" w:color="auto"/>
            <w:bottom w:val="none" w:sz="0" w:space="0" w:color="auto"/>
            <w:right w:val="none" w:sz="0" w:space="0" w:color="auto"/>
          </w:divBdr>
        </w:div>
      </w:divsChild>
    </w:div>
    <w:div w:id="2090150462">
      <w:marLeft w:val="0"/>
      <w:marRight w:val="0"/>
      <w:marTop w:val="0"/>
      <w:marBottom w:val="0"/>
      <w:divBdr>
        <w:top w:val="none" w:sz="0" w:space="0" w:color="auto"/>
        <w:left w:val="none" w:sz="0" w:space="0" w:color="auto"/>
        <w:bottom w:val="none" w:sz="0" w:space="0" w:color="auto"/>
        <w:right w:val="none" w:sz="0" w:space="0" w:color="auto"/>
      </w:divBdr>
      <w:divsChild>
        <w:div w:id="1570766938">
          <w:marLeft w:val="0"/>
          <w:marRight w:val="0"/>
          <w:marTop w:val="0"/>
          <w:marBottom w:val="0"/>
          <w:divBdr>
            <w:top w:val="none" w:sz="0" w:space="0" w:color="auto"/>
            <w:left w:val="none" w:sz="0" w:space="0" w:color="auto"/>
            <w:bottom w:val="none" w:sz="0" w:space="0" w:color="auto"/>
            <w:right w:val="none" w:sz="0" w:space="0" w:color="auto"/>
          </w:divBdr>
        </w:div>
      </w:divsChild>
    </w:div>
    <w:div w:id="2124615255">
      <w:marLeft w:val="0"/>
      <w:marRight w:val="0"/>
      <w:marTop w:val="0"/>
      <w:marBottom w:val="0"/>
      <w:divBdr>
        <w:top w:val="none" w:sz="0" w:space="0" w:color="auto"/>
        <w:left w:val="none" w:sz="0" w:space="0" w:color="auto"/>
        <w:bottom w:val="none" w:sz="0" w:space="0" w:color="auto"/>
        <w:right w:val="none" w:sz="0" w:space="0" w:color="auto"/>
      </w:divBdr>
      <w:divsChild>
        <w:div w:id="711341423">
          <w:marLeft w:val="0"/>
          <w:marRight w:val="0"/>
          <w:marTop w:val="0"/>
          <w:marBottom w:val="0"/>
          <w:divBdr>
            <w:top w:val="none" w:sz="0" w:space="0" w:color="auto"/>
            <w:left w:val="none" w:sz="0" w:space="0" w:color="auto"/>
            <w:bottom w:val="none" w:sz="0" w:space="0" w:color="auto"/>
            <w:right w:val="none" w:sz="0" w:space="0" w:color="auto"/>
          </w:divBdr>
        </w:div>
      </w:divsChild>
    </w:div>
    <w:div w:id="2133163434">
      <w:marLeft w:val="0"/>
      <w:marRight w:val="0"/>
      <w:marTop w:val="0"/>
      <w:marBottom w:val="0"/>
      <w:divBdr>
        <w:top w:val="none" w:sz="0" w:space="0" w:color="auto"/>
        <w:left w:val="none" w:sz="0" w:space="0" w:color="auto"/>
        <w:bottom w:val="none" w:sz="0" w:space="0" w:color="auto"/>
        <w:right w:val="none" w:sz="0" w:space="0" w:color="auto"/>
      </w:divBdr>
      <w:divsChild>
        <w:div w:id="1729105180">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um.lrv.lt/uploads/zum/documents/files/LT_versija/Veiklos_sritys/Maisto_sauga_ir_kokybe/Saugomos%20nuorodos/Specifikacij%C5%B3%20pakeitimai/20230213%20D%C5%BEiugas/Atnaujinta%20specifikacija_D%C5%BEiugas.pdf" TargetMode="External"/><Relationship Id="rId18" Type="http://schemas.openxmlformats.org/officeDocument/2006/relationships/hyperlink" Target="https://eur-lex.europa.eu/legal-content/LT/TXT/?uri=CELEX%3A02014R0668-20220608" TargetMode="External"/><Relationship Id="rId26" Type="http://schemas.openxmlformats.org/officeDocument/2006/relationships/hyperlink" Target="https://eur-lex.europa.eu/legal-content/LT/TXT/PDF/?uri=CELEX:52023XC0213(03)&amp;from=EN"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https://eur-lex.europa.eu/legal-content/LT/TXT/PDF/?uri=CELEX:52023XC0213(03)&amp;from=EN" TargetMode="External"/><Relationship Id="rId17" Type="http://schemas.openxmlformats.org/officeDocument/2006/relationships/hyperlink" Target="https://zum.lrv.lt/uploads/zum/documents/files/LT_versija/Veiklos_sritys/Maisto_sauga_ir_kokybe/Saugomos%20nuorodos/Specifikacij%C5%B3%20pakeitimai/20230213%20D%C5%BEiugas/Atnaujinta%20specifikacija_D%C5%BEiugas.pdf" TargetMode="External"/><Relationship Id="rId25" Type="http://schemas.openxmlformats.org/officeDocument/2006/relationships/hyperlink" Target="https://eur-lex.europa.eu/legal-content/LT/TXT/PDF/?uri=OJ:L:2019:157:FULL&amp;from=IT"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eur-lex.europa.eu/legal-content/LT/TXT/PDF/?uri=CELEX:52023XC0213(03)&amp;from=EN" TargetMode="External"/><Relationship Id="rId20" Type="http://schemas.openxmlformats.org/officeDocument/2006/relationships/header" Target="head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PDF/?uri=OJ:L:2019:157:FULL&amp;from=IT" TargetMode="External"/><Relationship Id="rId24" Type="http://schemas.openxmlformats.org/officeDocument/2006/relationships/footer" Target="footer3.xm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eur-lex.europa.eu/legal-content/LT/TXT/PDF/?uri=CELEX:52023XC0213(03)&amp;from=EN" TargetMode="External"/><Relationship Id="rId23" Type="http://schemas.openxmlformats.org/officeDocument/2006/relationships/header" Target="header3.xml"/><Relationship Id="rId28" Type="http://schemas.openxmlformats.org/officeDocument/2006/relationships/hyperlink" Target="https://eur-lex.europa.eu/legal-content/lt/TXT/?uri=CELEX%3A32025R0026"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PDF/?uri=CELEX:52023XC0213(03)&amp;from=EN" TargetMode="External"/><Relationship Id="rId22" Type="http://schemas.openxmlformats.org/officeDocument/2006/relationships/footer" Target="footer2.xml"/><Relationship Id="rId27" Type="http://schemas.openxmlformats.org/officeDocument/2006/relationships/hyperlink" Target="https://zum.lrv.lt/uploads/zum/documents/files/LT_versija/Veiklos_sritys/Maisto_sauga_ir_kokybe/Saugomos%20nuorodos/Specifikacij%C5%B3%20pakeitimai/20230213%20D%C5%BEiugas/Atnaujinta%20specifikacija_D%C5%BEiugas.pdf" TargetMode="External"/><Relationship Id="rId30" Type="http://schemas.openxmlformats.org/officeDocument/2006/relationships/header" Target="header5.xml"/><Relationship Id="rId35" Type="http://schemas.openxmlformats.org/officeDocument/2006/relationships/fontTable" Target="fontTable.xm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C33C7F583533D48890992C990FF7880" ma:contentTypeVersion="5" ma:contentTypeDescription="Kurkite naują dokumentą." ma:contentTypeScope="" ma:versionID="0c33c3f11e75a8b1b53d33d86789b5aa">
  <xsd:schema xmlns:xsd="http://www.w3.org/2001/XMLSchema" xmlns:xs="http://www.w3.org/2001/XMLSchema" xmlns:p="http://schemas.microsoft.com/office/2006/metadata/properties" xmlns:ns2="c8aaa8b5-9ba3-4030-836e-cc05b791315c" targetNamespace="http://schemas.microsoft.com/office/2006/metadata/properties" ma:root="true" ma:fieldsID="d90500e0fd0a91ab33c4a94976fb7727" ns2:_="">
    <xsd:import namespace="c8aaa8b5-9ba3-4030-836e-cc05b79131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aa8b5-9ba3-4030-836e-cc05b7913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44EF24-776A-49D3-A25E-9B0F550C8DC4}">
  <ds:schemaRefs>
    <ds:schemaRef ds:uri="http://schemas.microsoft.com/sharepoint/v3/contenttype/forms"/>
  </ds:schemaRefs>
</ds:datastoreItem>
</file>

<file path=customXml/itemProps2.xml><?xml version="1.0" encoding="utf-8"?>
<ds:datastoreItem xmlns:ds="http://schemas.openxmlformats.org/officeDocument/2006/customXml" ds:itemID="{7ACE9C6D-658B-4D9E-9FAC-746D8D590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aa8b5-9ba3-4030-836e-cc05b7913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E7E54A-69C5-43B7-BF39-EFC24982960F}">
  <ds:schemaRefs>
    <ds:schemaRef ds:uri="http://schemas.openxmlformats.org/officeDocument/2006/bibliography"/>
  </ds:schemaRefs>
</ds:datastoreItem>
</file>

<file path=customXml/itemProps4.xml><?xml version="1.0" encoding="utf-8"?>
<ds:datastoreItem xmlns:ds="http://schemas.openxmlformats.org/officeDocument/2006/customXml" ds:itemID="{70A166D5-29AA-46C3-A552-D8C6990756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3742</Words>
  <Characters>2133</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vt:lpstr>
      <vt:lpstr>LIETUVOS RESPUBLIKOS</vt:lpstr>
    </vt:vector>
  </TitlesOfParts>
  <Company>Teisines informacijos centras</Company>
  <LinksUpToDate>false</LinksUpToDate>
  <CharactersWithSpaces>5864</CharactersWithSpaces>
  <SharedDoc>false</SharedDoc>
  <HyperlinkBase/>
  <HLinks>
    <vt:vector size="6" baseType="variant">
      <vt:variant>
        <vt:i4>5767269</vt:i4>
      </vt:variant>
      <vt:variant>
        <vt:i4>0</vt:i4>
      </vt:variant>
      <vt:variant>
        <vt:i4>0</vt:i4>
      </vt:variant>
      <vt:variant>
        <vt:i4>5</vt:i4>
      </vt:variant>
      <vt:variant>
        <vt:lpwstr>mailto:info@vmvt.lt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dc:title>
  <dc:subject/>
  <dc:creator>Sandra</dc:creator>
  <cp:keywords/>
  <dc:description/>
  <cp:lastModifiedBy>Vitalija Prašmutienė</cp:lastModifiedBy>
  <cp:revision>14</cp:revision>
  <dcterms:created xsi:type="dcterms:W3CDTF">2026-02-19T11:30:00Z</dcterms:created>
  <dcterms:modified xsi:type="dcterms:W3CDTF">2026-04-27T12:47:00Z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c498eb7b6855a7ae89a774e6a79a6c55ca5425f10d5ca8f2eca04e2eebfa07db</vt:lpwstr>
  </property>
  <property fmtid="{D5CDD505-2E9C-101B-9397-08002B2CF9AE}" pid="3" name="ContentTypeId">
    <vt:lpwstr>0x010100EC33C7F583533D48890992C990FF7880</vt:lpwstr>
  </property>
</Properties>
</file>