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486A" w14:textId="77777777" w:rsidR="004D693D" w:rsidRPr="004D693D" w:rsidRDefault="004D693D" w:rsidP="004D693D">
      <w:pPr>
        <w:ind w:left="6521" w:firstLine="902"/>
        <w:rPr>
          <w:sz w:val="20"/>
        </w:rPr>
      </w:pPr>
      <w:r w:rsidRPr="004D693D">
        <w:rPr>
          <w:sz w:val="20"/>
        </w:rPr>
        <w:t>Darbo instrukcijos</w:t>
      </w:r>
    </w:p>
    <w:p w14:paraId="137FF44F" w14:textId="77777777" w:rsidR="004D693D" w:rsidRPr="004D693D" w:rsidRDefault="004D693D" w:rsidP="004D693D">
      <w:pPr>
        <w:ind w:left="6521" w:firstLine="902"/>
        <w:rPr>
          <w:sz w:val="20"/>
        </w:rPr>
      </w:pPr>
      <w:r w:rsidRPr="004D693D">
        <w:rPr>
          <w:sz w:val="20"/>
        </w:rPr>
        <w:t xml:space="preserve">KT-2-2-7-D1 „Žalio pieno ir pienininkystės ūkių </w:t>
      </w:r>
    </w:p>
    <w:p w14:paraId="2ECC4075" w14:textId="77777777" w:rsidR="004D693D" w:rsidRPr="004D693D" w:rsidRDefault="004D693D" w:rsidP="004D693D">
      <w:pPr>
        <w:ind w:left="6521" w:firstLine="902"/>
        <w:rPr>
          <w:sz w:val="20"/>
        </w:rPr>
      </w:pPr>
      <w:r w:rsidRPr="004D693D">
        <w:rPr>
          <w:sz w:val="20"/>
        </w:rPr>
        <w:t>valstybinė kontrolė“</w:t>
      </w:r>
    </w:p>
    <w:p w14:paraId="6CD1A676" w14:textId="77777777" w:rsidR="004D693D" w:rsidRPr="00EA36CD" w:rsidRDefault="004D693D" w:rsidP="004D693D">
      <w:pPr>
        <w:ind w:left="6521" w:firstLine="902"/>
      </w:pPr>
      <w:r w:rsidRPr="004D693D">
        <w:rPr>
          <w:sz w:val="20"/>
        </w:rPr>
        <w:t>3 priedas</w:t>
      </w:r>
    </w:p>
    <w:p w14:paraId="61F04587" w14:textId="77777777" w:rsidR="00256513" w:rsidRDefault="00256513">
      <w:pPr>
        <w:ind w:firstLine="709"/>
      </w:pPr>
    </w:p>
    <w:p w14:paraId="319D6258" w14:textId="77777777" w:rsidR="00B00CB7" w:rsidRDefault="00B00CB7">
      <w:pPr>
        <w:ind w:firstLine="709"/>
      </w:pPr>
    </w:p>
    <w:p w14:paraId="686C9FD8" w14:textId="77777777" w:rsidR="00B00CB7" w:rsidRPr="004F1C2B" w:rsidRDefault="00B00CB7" w:rsidP="00B00CB7">
      <w:pPr>
        <w:ind w:firstLine="709"/>
      </w:pPr>
    </w:p>
    <w:p w14:paraId="33C23D8A" w14:textId="77777777" w:rsidR="005F73E6" w:rsidRDefault="00607FF7" w:rsidP="2A11AD8B">
      <w:pPr>
        <w:widowControl w:val="0"/>
        <w:shd w:val="clear" w:color="auto" w:fill="FFFFFF" w:themeFill="background1"/>
        <w:tabs>
          <w:tab w:val="left" w:leader="underscore" w:pos="4752"/>
        </w:tabs>
        <w:jc w:val="center"/>
        <w:rPr>
          <w:b/>
        </w:rPr>
      </w:pPr>
      <w:r w:rsidRPr="006D614D">
        <w:rPr>
          <w:b/>
          <w:bCs/>
        </w:rPr>
        <w:t>KONTROLINIS</w:t>
      </w:r>
      <w:r w:rsidRPr="006D614D">
        <w:rPr>
          <w:b/>
        </w:rPr>
        <w:t xml:space="preserve"> KLAUSIMYNAS </w:t>
      </w:r>
    </w:p>
    <w:p w14:paraId="11F444AE" w14:textId="18A8A687" w:rsidR="00850879" w:rsidRDefault="00E1734C" w:rsidP="00850879">
      <w:pPr>
        <w:jc w:val="center"/>
        <w:rPr>
          <w:rStyle w:val="normaltextrun"/>
          <w:b/>
          <w:bCs/>
          <w:color w:val="000000"/>
        </w:rPr>
      </w:pPr>
      <w:r>
        <w:rPr>
          <w:rStyle w:val="normaltextrun"/>
          <w:b/>
          <w:bCs/>
          <w:color w:val="000000"/>
        </w:rPr>
        <w:t xml:space="preserve">SPECIALIEJI REIKALAVIMAI </w:t>
      </w:r>
      <w:r w:rsidR="00B34CDC">
        <w:rPr>
          <w:rStyle w:val="normaltextrun"/>
          <w:b/>
          <w:bCs/>
          <w:color w:val="000000"/>
        </w:rPr>
        <w:t>PIENO SUPIRKIMO PUNKTAMS (CENTRAMS)</w:t>
      </w:r>
    </w:p>
    <w:p w14:paraId="19B603FF" w14:textId="77777777" w:rsidR="00E50E13" w:rsidRPr="00850879" w:rsidRDefault="00E50E13" w:rsidP="00850879">
      <w:pPr>
        <w:jc w:val="center"/>
        <w:rPr>
          <w:rFonts w:eastAsia="Calibri"/>
          <w:b/>
          <w:szCs w:val="24"/>
        </w:rPr>
      </w:pPr>
    </w:p>
    <w:tbl>
      <w:tblPr>
        <w:tblpPr w:leftFromText="180" w:rightFromText="180" w:vertAnchor="text" w:tblpY="1"/>
        <w:tblOverlap w:val="never"/>
        <w:tblW w:w="14309" w:type="dxa"/>
        <w:tblLayout w:type="fixed"/>
        <w:tblCellMar>
          <w:left w:w="40" w:type="dxa"/>
          <w:right w:w="40" w:type="dxa"/>
        </w:tblCellMar>
        <w:tblLook w:val="0000" w:firstRow="0" w:lastRow="0" w:firstColumn="0" w:lastColumn="0" w:noHBand="0" w:noVBand="0"/>
      </w:tblPr>
      <w:tblGrid>
        <w:gridCol w:w="985"/>
        <w:gridCol w:w="3685"/>
        <w:gridCol w:w="1276"/>
        <w:gridCol w:w="992"/>
        <w:gridCol w:w="851"/>
        <w:gridCol w:w="1134"/>
        <w:gridCol w:w="992"/>
        <w:gridCol w:w="4394"/>
      </w:tblGrid>
      <w:tr w:rsidR="00F92CC7" w:rsidRPr="006D614D" w14:paraId="67D59AF4" w14:textId="6BE89245" w:rsidTr="1B10D709">
        <w:trPr>
          <w:cantSplit/>
          <w:trHeight w:val="22"/>
        </w:trPr>
        <w:tc>
          <w:tcPr>
            <w:tcW w:w="985" w:type="dxa"/>
            <w:vMerge w:val="restart"/>
            <w:tcBorders>
              <w:top w:val="single" w:sz="6" w:space="0" w:color="auto"/>
              <w:left w:val="single" w:sz="6" w:space="0" w:color="auto"/>
              <w:right w:val="single" w:sz="6" w:space="0" w:color="auto"/>
            </w:tcBorders>
            <w:shd w:val="clear" w:color="auto" w:fill="FFFFFF" w:themeFill="background1"/>
            <w:vAlign w:val="center"/>
          </w:tcPr>
          <w:p w14:paraId="05C29047" w14:textId="2F42030D" w:rsidR="00F92CC7" w:rsidRPr="006D614D" w:rsidRDefault="00F92CC7" w:rsidP="007E1C25">
            <w:pPr>
              <w:widowControl w:val="0"/>
              <w:shd w:val="clear" w:color="auto" w:fill="FFFFFF"/>
              <w:jc w:val="center"/>
              <w:rPr>
                <w:sz w:val="20"/>
              </w:rPr>
            </w:pPr>
            <w:r w:rsidRPr="006D614D">
              <w:rPr>
                <w:sz w:val="20"/>
              </w:rPr>
              <w:t>Eil. Nr.</w:t>
            </w:r>
          </w:p>
        </w:tc>
        <w:tc>
          <w:tcPr>
            <w:tcW w:w="3685" w:type="dxa"/>
            <w:vMerge w:val="restart"/>
            <w:tcBorders>
              <w:top w:val="single" w:sz="6" w:space="0" w:color="auto"/>
              <w:left w:val="single" w:sz="6" w:space="0" w:color="auto"/>
              <w:right w:val="single" w:sz="6" w:space="0" w:color="auto"/>
            </w:tcBorders>
            <w:shd w:val="clear" w:color="auto" w:fill="FFFFFF" w:themeFill="background1"/>
          </w:tcPr>
          <w:p w14:paraId="14259C8F" w14:textId="2EB57F1E" w:rsidR="00F92CC7" w:rsidRPr="006D614D" w:rsidRDefault="00F92CC7" w:rsidP="007E1C25">
            <w:pPr>
              <w:widowControl w:val="0"/>
              <w:shd w:val="clear" w:color="auto" w:fill="FFFFFF"/>
              <w:jc w:val="center"/>
              <w:rPr>
                <w:sz w:val="20"/>
              </w:rPr>
            </w:pPr>
            <w:r w:rsidRPr="006D614D">
              <w:rPr>
                <w:sz w:val="20"/>
              </w:rPr>
              <w:t>Reikalavimas</w:t>
            </w:r>
          </w:p>
        </w:tc>
        <w:tc>
          <w:tcPr>
            <w:tcW w:w="1276" w:type="dxa"/>
            <w:vMerge w:val="restart"/>
            <w:tcBorders>
              <w:top w:val="single" w:sz="6" w:space="0" w:color="auto"/>
              <w:left w:val="single" w:sz="6" w:space="0" w:color="auto"/>
              <w:right w:val="single" w:sz="6" w:space="0" w:color="auto"/>
            </w:tcBorders>
            <w:shd w:val="clear" w:color="auto" w:fill="FFFFFF" w:themeFill="background1"/>
          </w:tcPr>
          <w:p w14:paraId="56DA144F" w14:textId="5578F4A5" w:rsidR="00F92CC7" w:rsidRPr="006D614D" w:rsidRDefault="00F92CC7" w:rsidP="007E1C25">
            <w:pPr>
              <w:widowControl w:val="0"/>
              <w:shd w:val="clear" w:color="auto" w:fill="FFFFFF"/>
              <w:jc w:val="center"/>
              <w:rPr>
                <w:sz w:val="20"/>
              </w:rPr>
            </w:pPr>
            <w:r>
              <w:rPr>
                <w:sz w:val="20"/>
              </w:rPr>
              <w:t>Teisės akto straipsnis, dalis, punktas</w:t>
            </w:r>
          </w:p>
        </w:tc>
        <w:tc>
          <w:tcPr>
            <w:tcW w:w="2977"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1F3C63C" w14:textId="2C912235" w:rsidR="00F92CC7" w:rsidRPr="006D614D" w:rsidRDefault="00F92CC7" w:rsidP="007E1C25">
            <w:pPr>
              <w:widowControl w:val="0"/>
              <w:shd w:val="clear" w:color="auto" w:fill="FFFFFF"/>
              <w:jc w:val="center"/>
              <w:rPr>
                <w:sz w:val="20"/>
              </w:rPr>
            </w:pPr>
            <w:r w:rsidRPr="006D614D">
              <w:rPr>
                <w:sz w:val="20"/>
              </w:rPr>
              <w:t>Atitikties įvertinimas</w:t>
            </w:r>
          </w:p>
        </w:tc>
        <w:tc>
          <w:tcPr>
            <w:tcW w:w="992" w:type="dxa"/>
            <w:tcBorders>
              <w:top w:val="single" w:sz="6" w:space="0" w:color="auto"/>
              <w:left w:val="single" w:sz="6" w:space="0" w:color="auto"/>
              <w:right w:val="single" w:sz="6" w:space="0" w:color="auto"/>
            </w:tcBorders>
            <w:shd w:val="clear" w:color="auto" w:fill="FFFFFF" w:themeFill="background1"/>
          </w:tcPr>
          <w:p w14:paraId="0008ACB0" w14:textId="04149C9D" w:rsidR="00F92CC7" w:rsidRPr="006D614D" w:rsidRDefault="00F92CC7" w:rsidP="007E1C25">
            <w:pPr>
              <w:widowControl w:val="0"/>
              <w:shd w:val="clear" w:color="auto" w:fill="FFFFFF"/>
              <w:rPr>
                <w:sz w:val="20"/>
              </w:rPr>
            </w:pPr>
            <w:r w:rsidRPr="006D614D">
              <w:rPr>
                <w:sz w:val="20"/>
              </w:rPr>
              <w:t>Pastabos</w:t>
            </w:r>
            <w:r w:rsidR="007179FD">
              <w:rPr>
                <w:sz w:val="20"/>
              </w:rPr>
              <w:t xml:space="preserve"> (</w:t>
            </w:r>
            <w:r w:rsidR="007179FD" w:rsidRPr="007179FD">
              <w:rPr>
                <w:sz w:val="20"/>
              </w:rPr>
              <w:t>klausimo rizikos svoris)</w:t>
            </w:r>
          </w:p>
        </w:tc>
        <w:tc>
          <w:tcPr>
            <w:tcW w:w="4394" w:type="dxa"/>
            <w:vMerge w:val="restart"/>
            <w:tcBorders>
              <w:top w:val="single" w:sz="6" w:space="0" w:color="auto"/>
              <w:left w:val="single" w:sz="6" w:space="0" w:color="auto"/>
              <w:right w:val="single" w:sz="6" w:space="0" w:color="auto"/>
            </w:tcBorders>
            <w:shd w:val="clear" w:color="auto" w:fill="FFFFFF" w:themeFill="background1"/>
          </w:tcPr>
          <w:p w14:paraId="54404458" w14:textId="2544E7B2" w:rsidR="00F92CC7" w:rsidRPr="006D614D" w:rsidRDefault="006C5E7A" w:rsidP="007E1C25">
            <w:pPr>
              <w:widowControl w:val="0"/>
              <w:shd w:val="clear" w:color="auto" w:fill="FFFFFF"/>
              <w:jc w:val="center"/>
              <w:rPr>
                <w:sz w:val="20"/>
              </w:rPr>
            </w:pPr>
            <w:r>
              <w:rPr>
                <w:sz w:val="20"/>
              </w:rPr>
              <w:t>Pastabos</w:t>
            </w:r>
          </w:p>
        </w:tc>
      </w:tr>
      <w:tr w:rsidR="00F92CC7" w:rsidRPr="006D614D" w14:paraId="35D9C23E" w14:textId="24818593" w:rsidTr="1B10D709">
        <w:trPr>
          <w:cantSplit/>
          <w:trHeight w:val="22"/>
        </w:trPr>
        <w:tc>
          <w:tcPr>
            <w:tcW w:w="985" w:type="dxa"/>
            <w:vMerge/>
            <w:vAlign w:val="center"/>
          </w:tcPr>
          <w:p w14:paraId="08A66A44" w14:textId="77777777" w:rsidR="00F92CC7" w:rsidRPr="006D614D" w:rsidRDefault="00F92CC7" w:rsidP="007E1C25">
            <w:pPr>
              <w:widowControl w:val="0"/>
              <w:shd w:val="clear" w:color="auto" w:fill="FFFFFF"/>
              <w:jc w:val="center"/>
              <w:rPr>
                <w:sz w:val="20"/>
              </w:rPr>
            </w:pPr>
          </w:p>
        </w:tc>
        <w:tc>
          <w:tcPr>
            <w:tcW w:w="3685" w:type="dxa"/>
            <w:vMerge/>
          </w:tcPr>
          <w:p w14:paraId="73475D42" w14:textId="62CEF0AA" w:rsidR="00F92CC7" w:rsidRPr="006D614D" w:rsidRDefault="00F92CC7" w:rsidP="007E1C25">
            <w:pPr>
              <w:widowControl w:val="0"/>
              <w:shd w:val="clear" w:color="auto" w:fill="FFFFFF"/>
              <w:rPr>
                <w:sz w:val="20"/>
              </w:rPr>
            </w:pPr>
          </w:p>
        </w:tc>
        <w:tc>
          <w:tcPr>
            <w:tcW w:w="1276" w:type="dxa"/>
            <w:vMerge/>
          </w:tcPr>
          <w:p w14:paraId="6F9CCCA2" w14:textId="0C9F02A3" w:rsidR="00F92CC7" w:rsidRPr="006D614D" w:rsidRDefault="00F92CC7"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64333A28" w14:textId="456C87A6" w:rsidR="00F92CC7" w:rsidRPr="006D614D" w:rsidRDefault="00F92CC7" w:rsidP="007E1C25">
            <w:pPr>
              <w:widowControl w:val="0"/>
              <w:shd w:val="clear" w:color="auto" w:fill="FFFFFF"/>
              <w:jc w:val="center"/>
              <w:rPr>
                <w:sz w:val="20"/>
              </w:rPr>
            </w:pPr>
            <w:r w:rsidRPr="006D614D">
              <w:rPr>
                <w:sz w:val="20"/>
              </w:rPr>
              <w:t>Taip</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498F3622" w14:textId="1782E92F" w:rsidR="00F92CC7" w:rsidRPr="006D614D" w:rsidRDefault="00F92CC7" w:rsidP="007E1C25">
            <w:pPr>
              <w:widowControl w:val="0"/>
              <w:shd w:val="clear" w:color="auto" w:fill="FFFFFF"/>
              <w:jc w:val="center"/>
              <w:rPr>
                <w:sz w:val="20"/>
              </w:rPr>
            </w:pPr>
            <w:r w:rsidRPr="006D614D">
              <w:rPr>
                <w:sz w:val="20"/>
              </w:rPr>
              <w:t>Ne</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13D1B3C7" w14:textId="3DE6F505" w:rsidR="00F92CC7" w:rsidRPr="006D614D" w:rsidRDefault="00F92CC7" w:rsidP="007E1C25">
            <w:pPr>
              <w:widowControl w:val="0"/>
              <w:shd w:val="clear" w:color="auto" w:fill="FFFFFF"/>
              <w:jc w:val="center"/>
              <w:rPr>
                <w:sz w:val="20"/>
              </w:rPr>
            </w:pPr>
            <w:r w:rsidRPr="006D614D">
              <w:rPr>
                <w:sz w:val="20"/>
              </w:rPr>
              <w:t>Netaikoma/ Neaktualu</w:t>
            </w:r>
          </w:p>
        </w:tc>
        <w:tc>
          <w:tcPr>
            <w:tcW w:w="992" w:type="dxa"/>
            <w:tcBorders>
              <w:left w:val="single" w:sz="6" w:space="0" w:color="auto"/>
              <w:bottom w:val="single" w:sz="6" w:space="0" w:color="auto"/>
              <w:right w:val="single" w:sz="6" w:space="0" w:color="auto"/>
            </w:tcBorders>
            <w:shd w:val="clear" w:color="auto" w:fill="FFFFFF" w:themeFill="background1"/>
          </w:tcPr>
          <w:p w14:paraId="6EEA8413" w14:textId="77777777" w:rsidR="00F92CC7" w:rsidRPr="006D614D" w:rsidRDefault="00F92CC7" w:rsidP="007E1C25">
            <w:pPr>
              <w:widowControl w:val="0"/>
              <w:shd w:val="clear" w:color="auto" w:fill="FFFFFF"/>
              <w:rPr>
                <w:sz w:val="20"/>
              </w:rPr>
            </w:pPr>
          </w:p>
        </w:tc>
        <w:tc>
          <w:tcPr>
            <w:tcW w:w="4394" w:type="dxa"/>
            <w:vMerge/>
          </w:tcPr>
          <w:p w14:paraId="17EE0ECE" w14:textId="77777777" w:rsidR="00F92CC7" w:rsidRPr="006D614D" w:rsidRDefault="00F92CC7" w:rsidP="007E1C25">
            <w:pPr>
              <w:widowControl w:val="0"/>
              <w:shd w:val="clear" w:color="auto" w:fill="FFFFFF"/>
              <w:rPr>
                <w:sz w:val="20"/>
              </w:rPr>
            </w:pPr>
          </w:p>
        </w:tc>
      </w:tr>
      <w:tr w:rsidR="007E1C25" w:rsidRPr="00875226" w14:paraId="4214D118" w14:textId="3256FDCF" w:rsidTr="1B10D709">
        <w:trPr>
          <w:cantSplit/>
          <w:trHeight w:val="22"/>
        </w:trPr>
        <w:tc>
          <w:tcPr>
            <w:tcW w:w="985" w:type="dxa"/>
            <w:tcBorders>
              <w:top w:val="single" w:sz="6" w:space="0" w:color="auto"/>
              <w:left w:val="single" w:sz="6" w:space="0" w:color="auto"/>
              <w:bottom w:val="single" w:sz="6" w:space="0" w:color="auto"/>
              <w:right w:val="single" w:sz="6" w:space="0" w:color="auto"/>
            </w:tcBorders>
          </w:tcPr>
          <w:p w14:paraId="5BDBC800" w14:textId="44F44340" w:rsidR="007E1C25" w:rsidRPr="001A79FF" w:rsidRDefault="007E1C25" w:rsidP="007E1C25">
            <w:pPr>
              <w:widowControl w:val="0"/>
              <w:shd w:val="clear" w:color="auto" w:fill="FFFFFF"/>
              <w:jc w:val="center"/>
              <w:rPr>
                <w:sz w:val="20"/>
              </w:rPr>
            </w:pPr>
            <w:r>
              <w:rPr>
                <w:spacing w:val="-5"/>
                <w:sz w:val="20"/>
              </w:rPr>
              <w:t>1.</w:t>
            </w:r>
          </w:p>
        </w:tc>
        <w:tc>
          <w:tcPr>
            <w:tcW w:w="3685" w:type="dxa"/>
            <w:tcBorders>
              <w:top w:val="single" w:sz="6" w:space="0" w:color="auto"/>
              <w:left w:val="single" w:sz="6" w:space="0" w:color="auto"/>
              <w:bottom w:val="single" w:sz="6" w:space="0" w:color="auto"/>
              <w:right w:val="single" w:sz="6" w:space="0" w:color="auto"/>
            </w:tcBorders>
          </w:tcPr>
          <w:p w14:paraId="7868A4CD" w14:textId="77777777" w:rsidR="007E1C25" w:rsidRDefault="007E1C25" w:rsidP="1B10D709">
            <w:pPr>
              <w:pStyle w:val="TableParagraph"/>
              <w:ind w:left="108" w:right="111"/>
              <w:jc w:val="both"/>
              <w:rPr>
                <w:sz w:val="20"/>
                <w:szCs w:val="20"/>
              </w:rPr>
            </w:pPr>
            <w:r w:rsidRPr="1B10D709">
              <w:rPr>
                <w:sz w:val="20"/>
                <w:szCs w:val="20"/>
              </w:rPr>
              <w:t>Ar</w:t>
            </w:r>
            <w:r w:rsidRPr="1B10D709">
              <w:rPr>
                <w:spacing w:val="-7"/>
                <w:sz w:val="20"/>
                <w:szCs w:val="20"/>
              </w:rPr>
              <w:t xml:space="preserve"> </w:t>
            </w:r>
            <w:r w:rsidRPr="1B10D709">
              <w:rPr>
                <w:sz w:val="20"/>
                <w:szCs w:val="20"/>
              </w:rPr>
              <w:t>žalias</w:t>
            </w:r>
            <w:r w:rsidRPr="1B10D709">
              <w:rPr>
                <w:spacing w:val="-8"/>
                <w:sz w:val="20"/>
                <w:szCs w:val="20"/>
              </w:rPr>
              <w:t xml:space="preserve"> </w:t>
            </w:r>
            <w:r w:rsidRPr="1B10D709">
              <w:rPr>
                <w:sz w:val="20"/>
                <w:szCs w:val="20"/>
              </w:rPr>
              <w:t>pienas</w:t>
            </w:r>
            <w:r w:rsidRPr="1B10D709">
              <w:rPr>
                <w:spacing w:val="-8"/>
                <w:sz w:val="20"/>
                <w:szCs w:val="20"/>
              </w:rPr>
              <w:t xml:space="preserve"> </w:t>
            </w:r>
            <w:r w:rsidRPr="1B10D709">
              <w:rPr>
                <w:sz w:val="20"/>
                <w:szCs w:val="20"/>
              </w:rPr>
              <w:t>superkamas</w:t>
            </w:r>
            <w:r w:rsidRPr="1B10D709">
              <w:rPr>
                <w:spacing w:val="37"/>
                <w:sz w:val="20"/>
                <w:szCs w:val="20"/>
              </w:rPr>
              <w:t xml:space="preserve"> </w:t>
            </w:r>
            <w:r w:rsidRPr="1B10D709">
              <w:rPr>
                <w:sz w:val="20"/>
                <w:szCs w:val="20"/>
              </w:rPr>
              <w:t>iš</w:t>
            </w:r>
            <w:r w:rsidRPr="1B10D709">
              <w:rPr>
                <w:spacing w:val="-8"/>
                <w:sz w:val="20"/>
                <w:szCs w:val="20"/>
              </w:rPr>
              <w:t xml:space="preserve"> </w:t>
            </w:r>
            <w:r w:rsidRPr="1B10D709">
              <w:rPr>
                <w:sz w:val="20"/>
                <w:szCs w:val="20"/>
              </w:rPr>
              <w:t xml:space="preserve">gyvūnų neturinčių jokių infekcinių ligų, kurios su pienu ir </w:t>
            </w:r>
            <w:proofErr w:type="spellStart"/>
            <w:r w:rsidRPr="1B10D709">
              <w:rPr>
                <w:sz w:val="20"/>
                <w:szCs w:val="20"/>
              </w:rPr>
              <w:t>priešpieniu</w:t>
            </w:r>
            <w:proofErr w:type="spellEnd"/>
            <w:r w:rsidRPr="1B10D709">
              <w:rPr>
                <w:sz w:val="20"/>
                <w:szCs w:val="20"/>
              </w:rPr>
              <w:t xml:space="preserve"> perduodamos žmonėms, simptomų? </w:t>
            </w:r>
          </w:p>
          <w:p w14:paraId="19948F41" w14:textId="63C1C418" w:rsidR="007E1C25" w:rsidRPr="00EC38B0" w:rsidRDefault="007E1C25" w:rsidP="00257B92">
            <w:pPr>
              <w:jc w:val="both"/>
              <w:rPr>
                <w:rFonts w:eastAsia="Calibri"/>
                <w:iCs/>
                <w:sz w:val="20"/>
              </w:rPr>
            </w:pPr>
          </w:p>
        </w:tc>
        <w:tc>
          <w:tcPr>
            <w:tcW w:w="1276" w:type="dxa"/>
            <w:tcBorders>
              <w:top w:val="single" w:sz="6" w:space="0" w:color="auto"/>
              <w:left w:val="single" w:sz="6" w:space="0" w:color="auto"/>
              <w:bottom w:val="single" w:sz="6" w:space="0" w:color="auto"/>
              <w:right w:val="single" w:sz="6" w:space="0" w:color="auto"/>
            </w:tcBorders>
          </w:tcPr>
          <w:p w14:paraId="72557CB0" w14:textId="06CE202E" w:rsidR="007E1C25" w:rsidRPr="00D10F17" w:rsidRDefault="007E1C25" w:rsidP="007E1C25">
            <w:pPr>
              <w:widowControl w:val="0"/>
              <w:shd w:val="clear" w:color="auto" w:fill="FFFFFF"/>
              <w:rPr>
                <w:sz w:val="20"/>
              </w:rPr>
            </w:pPr>
            <w:r>
              <w:rPr>
                <w:sz w:val="20"/>
              </w:rPr>
              <w:t>[</w:t>
            </w:r>
            <w:hyperlink r:id="rId11" w:history="1">
              <w:r w:rsidR="00E774AC">
                <w:rPr>
                  <w:rStyle w:val="Hyperlink"/>
                </w:rPr>
                <w:t>1</w:t>
              </w:r>
            </w:hyperlink>
            <w:r>
              <w:rPr>
                <w:sz w:val="20"/>
              </w:rPr>
              <w:t xml:space="preserve">] </w:t>
            </w:r>
            <w:r w:rsidRPr="00573471">
              <w:rPr>
                <w:i/>
                <w:iCs/>
                <w:sz w:val="20"/>
              </w:rPr>
              <w:t xml:space="preserve">III </w:t>
            </w:r>
            <w:r>
              <w:rPr>
                <w:i/>
                <w:iCs/>
                <w:sz w:val="20"/>
              </w:rPr>
              <w:t>pr.</w:t>
            </w:r>
            <w:r w:rsidRPr="00573471">
              <w:rPr>
                <w:i/>
                <w:iCs/>
                <w:sz w:val="20"/>
              </w:rPr>
              <w:t>, IX</w:t>
            </w:r>
            <w:r w:rsidRPr="00573471">
              <w:rPr>
                <w:i/>
                <w:iCs/>
                <w:spacing w:val="-13"/>
                <w:sz w:val="20"/>
              </w:rPr>
              <w:t xml:space="preserve"> </w:t>
            </w:r>
            <w:proofErr w:type="spellStart"/>
            <w:r w:rsidRPr="00573471">
              <w:rPr>
                <w:i/>
                <w:iCs/>
                <w:sz w:val="20"/>
              </w:rPr>
              <w:t>skir</w:t>
            </w:r>
            <w:proofErr w:type="spellEnd"/>
            <w:r>
              <w:rPr>
                <w:i/>
                <w:iCs/>
                <w:sz w:val="20"/>
              </w:rPr>
              <w:t>.</w:t>
            </w:r>
            <w:r w:rsidRPr="00573471">
              <w:rPr>
                <w:i/>
                <w:iCs/>
                <w:sz w:val="20"/>
              </w:rPr>
              <w:t>, I sk</w:t>
            </w:r>
            <w:r w:rsidR="00790640">
              <w:rPr>
                <w:i/>
                <w:iCs/>
                <w:sz w:val="20"/>
              </w:rPr>
              <w:t xml:space="preserve"> </w:t>
            </w:r>
            <w:r>
              <w:rPr>
                <w:i/>
                <w:iCs/>
                <w:sz w:val="20"/>
              </w:rPr>
              <w:t>.</w:t>
            </w:r>
            <w:r w:rsidRPr="00573471">
              <w:rPr>
                <w:i/>
                <w:iCs/>
                <w:sz w:val="20"/>
              </w:rPr>
              <w:t>,</w:t>
            </w:r>
            <w:r w:rsidRPr="00573471">
              <w:rPr>
                <w:i/>
                <w:iCs/>
                <w:spacing w:val="80"/>
                <w:sz w:val="20"/>
              </w:rPr>
              <w:t xml:space="preserve"> </w:t>
            </w:r>
            <w:r w:rsidRPr="00573471">
              <w:rPr>
                <w:i/>
                <w:iCs/>
                <w:spacing w:val="-10"/>
                <w:sz w:val="20"/>
              </w:rPr>
              <w:t>I</w:t>
            </w:r>
            <w:r w:rsidRPr="00573471">
              <w:rPr>
                <w:i/>
                <w:iCs/>
                <w:sz w:val="20"/>
              </w:rPr>
              <w:t xml:space="preserve"> d</w:t>
            </w:r>
            <w:r>
              <w:rPr>
                <w:i/>
                <w:iCs/>
                <w:sz w:val="20"/>
              </w:rPr>
              <w:t>.</w:t>
            </w:r>
            <w:r w:rsidRPr="00573471">
              <w:rPr>
                <w:i/>
                <w:iCs/>
                <w:sz w:val="20"/>
              </w:rPr>
              <w:t xml:space="preserve">, 1 </w:t>
            </w:r>
            <w:r w:rsidRPr="00573471">
              <w:rPr>
                <w:i/>
                <w:iCs/>
                <w:spacing w:val="-2"/>
                <w:sz w:val="20"/>
              </w:rPr>
              <w:t>p</w:t>
            </w:r>
            <w:r>
              <w:rPr>
                <w:i/>
                <w:iCs/>
                <w:spacing w:val="-2"/>
                <w:sz w:val="20"/>
              </w:rPr>
              <w:t>.</w:t>
            </w:r>
            <w:r w:rsidR="00790640">
              <w:rPr>
                <w:i/>
                <w:iCs/>
                <w:spacing w:val="-2"/>
                <w:sz w:val="20"/>
              </w:rPr>
              <w:t xml:space="preserve"> a </w:t>
            </w:r>
            <w:proofErr w:type="spellStart"/>
            <w:r w:rsidR="00790640">
              <w:rPr>
                <w:i/>
                <w:iCs/>
                <w:spacing w:val="-2"/>
                <w:sz w:val="20"/>
              </w:rPr>
              <w:t>pp</w:t>
            </w:r>
            <w:proofErr w:type="spellEnd"/>
            <w:r w:rsidR="00790640">
              <w:rPr>
                <w:i/>
                <w:iCs/>
                <w:spacing w:val="-2"/>
                <w:sz w:val="20"/>
              </w:rPr>
              <w:t>.</w:t>
            </w:r>
          </w:p>
        </w:tc>
        <w:tc>
          <w:tcPr>
            <w:tcW w:w="992" w:type="dxa"/>
            <w:tcBorders>
              <w:top w:val="single" w:sz="6" w:space="0" w:color="auto"/>
              <w:left w:val="single" w:sz="6" w:space="0" w:color="auto"/>
              <w:bottom w:val="single" w:sz="6" w:space="0" w:color="auto"/>
              <w:right w:val="single" w:sz="6" w:space="0" w:color="auto"/>
            </w:tcBorders>
          </w:tcPr>
          <w:p w14:paraId="021B68B3" w14:textId="4D6D39F6" w:rsidR="007E1C25" w:rsidRPr="00875226" w:rsidRDefault="007E1C25" w:rsidP="007E1C25">
            <w:pPr>
              <w:widowControl w:val="0"/>
              <w:shd w:val="clear" w:color="auto" w:fill="FFFFFF"/>
              <w:rPr>
                <w:b/>
                <w:bCs/>
                <w:sz w:val="20"/>
              </w:rPr>
            </w:pPr>
          </w:p>
        </w:tc>
        <w:tc>
          <w:tcPr>
            <w:tcW w:w="851" w:type="dxa"/>
            <w:tcBorders>
              <w:top w:val="single" w:sz="6" w:space="0" w:color="auto"/>
              <w:left w:val="single" w:sz="6" w:space="0" w:color="auto"/>
              <w:bottom w:val="single" w:sz="6" w:space="0" w:color="auto"/>
              <w:right w:val="single" w:sz="6" w:space="0" w:color="auto"/>
            </w:tcBorders>
          </w:tcPr>
          <w:p w14:paraId="2122E10C" w14:textId="2DF0989C" w:rsidR="007E1C25" w:rsidRPr="00875226" w:rsidRDefault="007E1C25" w:rsidP="007E1C25">
            <w:pPr>
              <w:widowControl w:val="0"/>
              <w:shd w:val="clear" w:color="auto" w:fill="FFFFFF"/>
              <w:rPr>
                <w:b/>
                <w:bCs/>
                <w:sz w:val="20"/>
              </w:rPr>
            </w:pPr>
          </w:p>
        </w:tc>
        <w:tc>
          <w:tcPr>
            <w:tcW w:w="1134" w:type="dxa"/>
            <w:tcBorders>
              <w:top w:val="single" w:sz="6" w:space="0" w:color="auto"/>
              <w:left w:val="single" w:sz="6" w:space="0" w:color="auto"/>
              <w:bottom w:val="single" w:sz="6" w:space="0" w:color="auto"/>
              <w:right w:val="single" w:sz="6" w:space="0" w:color="auto"/>
            </w:tcBorders>
          </w:tcPr>
          <w:p w14:paraId="73486FA0" w14:textId="6746C5E5" w:rsidR="007E1C25" w:rsidRPr="00875226" w:rsidRDefault="007E1C25" w:rsidP="007E1C25">
            <w:pPr>
              <w:widowControl w:val="0"/>
              <w:shd w:val="clear" w:color="auto" w:fill="FFFFFF"/>
              <w:rPr>
                <w:b/>
                <w:bCs/>
                <w:sz w:val="20"/>
              </w:rPr>
            </w:pPr>
          </w:p>
        </w:tc>
        <w:tc>
          <w:tcPr>
            <w:tcW w:w="992" w:type="dxa"/>
            <w:tcBorders>
              <w:top w:val="single" w:sz="6" w:space="0" w:color="auto"/>
              <w:left w:val="single" w:sz="6" w:space="0" w:color="auto"/>
              <w:bottom w:val="single" w:sz="6" w:space="0" w:color="auto"/>
              <w:right w:val="single" w:sz="6" w:space="0" w:color="auto"/>
            </w:tcBorders>
          </w:tcPr>
          <w:p w14:paraId="3CEF441D" w14:textId="4E488E15" w:rsidR="007E1C25" w:rsidRPr="00833C11"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vAlign w:val="center"/>
          </w:tcPr>
          <w:p w14:paraId="4E53C231" w14:textId="5FD937BF" w:rsidR="007E1C25" w:rsidRPr="00850879" w:rsidRDefault="70CB1728" w:rsidP="1B10D709">
            <w:pPr>
              <w:widowControl w:val="0"/>
              <w:shd w:val="clear" w:color="auto" w:fill="FFFFFF" w:themeFill="background1"/>
              <w:rPr>
                <w:sz w:val="20"/>
              </w:rPr>
            </w:pPr>
            <w:r w:rsidRPr="002747CA">
              <w:rPr>
                <w:sz w:val="20"/>
              </w:rPr>
              <w:t>Jei teritorijai taikomi apribojimai, ar bandai būtų taikomi apribojimai IS būtų užrakinta banda, gali patikrinti ar turi sveikos bandos statusą.</w:t>
            </w:r>
          </w:p>
        </w:tc>
      </w:tr>
      <w:tr w:rsidR="007E1C25" w:rsidRPr="005C1FDC" w14:paraId="797251CD"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tcPr>
          <w:p w14:paraId="3FD86867" w14:textId="69C4C2FE" w:rsidR="007E1C25" w:rsidRPr="002E4D3A" w:rsidRDefault="007E1C25" w:rsidP="007E1C25">
            <w:pPr>
              <w:pStyle w:val="ListParagraph"/>
              <w:widowControl w:val="0"/>
              <w:shd w:val="clear" w:color="auto" w:fill="FFFFFF"/>
              <w:ind w:left="0"/>
              <w:jc w:val="center"/>
              <w:rPr>
                <w:rFonts w:ascii="Times New Roman" w:hAnsi="Times New Roman"/>
              </w:rPr>
            </w:pPr>
            <w:r w:rsidRPr="00790640">
              <w:rPr>
                <w:rFonts w:ascii="Times New Roman" w:hAnsi="Times New Roman"/>
                <w:spacing w:val="-5"/>
              </w:rPr>
              <w:t>2.</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7511467E" w14:textId="54327EC1" w:rsidR="001821FA" w:rsidRPr="001821FA" w:rsidRDefault="001821FA" w:rsidP="001821FA">
            <w:pPr>
              <w:pStyle w:val="TableParagraph"/>
              <w:ind w:left="109"/>
              <w:jc w:val="both"/>
              <w:rPr>
                <w:sz w:val="20"/>
              </w:rPr>
            </w:pPr>
            <w:r>
              <w:rPr>
                <w:sz w:val="20"/>
              </w:rPr>
              <w:t>Jei teikiama pieno transportavimo paslauga iki pieno supirkimo punkto, a</w:t>
            </w:r>
            <w:r w:rsidRPr="001821FA">
              <w:rPr>
                <w:sz w:val="20"/>
              </w:rPr>
              <w:t>r supirkėjas, transportuodamas pieną iki pieno supirkimo punkto, turi su pieno gamintoju pasirašytą susitarimą dėl pieno transportavimo ir atstovavimo pieno gamintojui pieno supirkimo punkte,</w:t>
            </w:r>
            <w:r>
              <w:rPr>
                <w:sz w:val="20"/>
              </w:rPr>
              <w:t xml:space="preserve"> užtikrinant, kad pienas transportuojamas nesumaišytas su kitų gamintojų,</w:t>
            </w:r>
            <w:r w:rsidRPr="001821FA">
              <w:rPr>
                <w:sz w:val="20"/>
              </w:rPr>
              <w:t xml:space="preserve"> ar susitarime yra nurodytas pieno pakrovimo į transporto priemonę ir pristatymo į pieno supirkimo punktą laikas, ir ar apie šį susitarimą, yra raštu informavęs V</w:t>
            </w:r>
            <w:r>
              <w:rPr>
                <w:sz w:val="20"/>
              </w:rPr>
              <w:t>MVT</w:t>
            </w:r>
            <w:r w:rsidRPr="001821FA">
              <w:rPr>
                <w:sz w:val="20"/>
              </w:rPr>
              <w:t>?</w:t>
            </w:r>
          </w:p>
          <w:p w14:paraId="6C2A07D0" w14:textId="6E24B39C" w:rsidR="007E1C25" w:rsidRPr="00EC38B0" w:rsidRDefault="007E1C25" w:rsidP="001821FA">
            <w:pPr>
              <w:pStyle w:val="TableParagraph"/>
              <w:ind w:left="109"/>
              <w:jc w:val="both"/>
              <w:rPr>
                <w:rFonts w:eastAsia="Calibri"/>
                <w:iCs/>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4CBACC2D" w14:textId="2B377B45" w:rsidR="007E1C25" w:rsidRDefault="007E1C25" w:rsidP="007E1C25">
            <w:pPr>
              <w:pStyle w:val="TableParagraph"/>
              <w:rPr>
                <w:i/>
                <w:iCs/>
                <w:spacing w:val="-5"/>
                <w:sz w:val="20"/>
              </w:rPr>
            </w:pPr>
            <w:r>
              <w:rPr>
                <w:sz w:val="20"/>
              </w:rPr>
              <w:t>[</w:t>
            </w:r>
            <w:hyperlink r:id="rId12" w:history="1">
              <w:r w:rsidR="00B34CDC">
                <w:rPr>
                  <w:rStyle w:val="Hyperlink"/>
                </w:rPr>
                <w:t>4</w:t>
              </w:r>
            </w:hyperlink>
            <w:r>
              <w:rPr>
                <w:sz w:val="20"/>
              </w:rPr>
              <w:t xml:space="preserve">] </w:t>
            </w:r>
            <w:r w:rsidRPr="009B1450">
              <w:rPr>
                <w:i/>
                <w:iCs/>
                <w:sz w:val="20"/>
              </w:rPr>
              <w:t>1.1,</w:t>
            </w:r>
            <w:r w:rsidRPr="009B1450">
              <w:rPr>
                <w:i/>
                <w:iCs/>
                <w:spacing w:val="-5"/>
                <w:sz w:val="20"/>
              </w:rPr>
              <w:t xml:space="preserve"> </w:t>
            </w:r>
            <w:r w:rsidRPr="009B1450">
              <w:rPr>
                <w:i/>
                <w:iCs/>
                <w:sz w:val="20"/>
              </w:rPr>
              <w:t>1.2,</w:t>
            </w:r>
            <w:r w:rsidRPr="009B1450">
              <w:rPr>
                <w:i/>
                <w:iCs/>
                <w:spacing w:val="-4"/>
                <w:sz w:val="20"/>
              </w:rPr>
              <w:t xml:space="preserve"> 1.3,</w:t>
            </w:r>
            <w:r w:rsidR="00EA4C03">
              <w:rPr>
                <w:i/>
                <w:iCs/>
                <w:spacing w:val="-4"/>
                <w:sz w:val="20"/>
              </w:rPr>
              <w:t xml:space="preserve"> </w:t>
            </w:r>
            <w:r w:rsidRPr="009B1450">
              <w:rPr>
                <w:i/>
                <w:iCs/>
                <w:sz w:val="20"/>
              </w:rPr>
              <w:t>1.4,</w:t>
            </w:r>
            <w:r w:rsidRPr="009B1450">
              <w:rPr>
                <w:i/>
                <w:iCs/>
                <w:spacing w:val="-3"/>
                <w:sz w:val="20"/>
              </w:rPr>
              <w:t xml:space="preserve"> </w:t>
            </w:r>
            <w:r w:rsidRPr="009B1450">
              <w:rPr>
                <w:i/>
                <w:iCs/>
                <w:sz w:val="20"/>
              </w:rPr>
              <w:t>1.5,</w:t>
            </w:r>
            <w:r w:rsidRPr="009B1450">
              <w:rPr>
                <w:i/>
                <w:iCs/>
                <w:spacing w:val="-4"/>
                <w:sz w:val="20"/>
              </w:rPr>
              <w:t xml:space="preserve"> </w:t>
            </w:r>
            <w:r w:rsidRPr="009B1450">
              <w:rPr>
                <w:i/>
                <w:iCs/>
                <w:spacing w:val="-5"/>
                <w:sz w:val="20"/>
              </w:rPr>
              <w:t xml:space="preserve">1.6 </w:t>
            </w:r>
            <w:proofErr w:type="spellStart"/>
            <w:r w:rsidRPr="009B1450">
              <w:rPr>
                <w:i/>
                <w:iCs/>
                <w:spacing w:val="-5"/>
                <w:sz w:val="20"/>
              </w:rPr>
              <w:t>p</w:t>
            </w:r>
            <w:r>
              <w:rPr>
                <w:i/>
                <w:iCs/>
                <w:spacing w:val="-5"/>
                <w:sz w:val="20"/>
              </w:rPr>
              <w:t>p</w:t>
            </w:r>
            <w:proofErr w:type="spellEnd"/>
            <w:r>
              <w:rPr>
                <w:i/>
                <w:iCs/>
                <w:spacing w:val="-5"/>
                <w:sz w:val="20"/>
              </w:rPr>
              <w:t>.</w:t>
            </w:r>
          </w:p>
          <w:p w14:paraId="3537C9FE" w14:textId="77777777" w:rsidR="007E1C25" w:rsidRDefault="007E1C25" w:rsidP="007E1C25">
            <w:pPr>
              <w:pStyle w:val="TableParagraph"/>
              <w:rPr>
                <w:i/>
                <w:iCs/>
                <w:spacing w:val="-5"/>
                <w:sz w:val="20"/>
              </w:rPr>
            </w:pPr>
          </w:p>
          <w:p w14:paraId="237AB2F2" w14:textId="448EE4E9" w:rsidR="007E1C25" w:rsidRPr="006E6F6C" w:rsidRDefault="007E1C25" w:rsidP="009B4E15">
            <w:pPr>
              <w:pStyle w:val="TableParagraph"/>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352FB579"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0251A858"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11B3F317"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3F8178E6" w14:textId="507F9877" w:rsidR="007E1C25" w:rsidRPr="00833C11"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Pr>
          <w:p w14:paraId="6507DB3B" w14:textId="49D03765" w:rsidR="007E1C25" w:rsidRPr="00850879" w:rsidRDefault="007E1C25" w:rsidP="007E1C25">
            <w:pPr>
              <w:jc w:val="both"/>
              <w:rPr>
                <w:sz w:val="20"/>
                <w:highlight w:val="yellow"/>
              </w:rPr>
            </w:pPr>
            <w:r>
              <w:rPr>
                <w:sz w:val="20"/>
              </w:rPr>
              <w:t xml:space="preserve">Patikrinti: ar yra rašytinis susitarimas pristatyti pieną iki pieno supirkimo punkto; ar informavo apie tai VMVT nurodant pakrovimo ir pristatymo laiką; ar mėginiai imami tik pieno supirkimo punkte; pristatomas ne toliau kaip 15 km, </w:t>
            </w:r>
            <w:r w:rsidRPr="0072347F">
              <w:rPr>
                <w:sz w:val="20"/>
              </w:rPr>
              <w:t>per ne ilgesnį kaip 1 val. ir 30 min</w:t>
            </w:r>
            <w:r w:rsidR="00F12FB5">
              <w:rPr>
                <w:sz w:val="20"/>
              </w:rPr>
              <w:t>.</w:t>
            </w:r>
          </w:p>
        </w:tc>
      </w:tr>
      <w:tr w:rsidR="007E1C25" w:rsidRPr="005C1FDC" w14:paraId="75A77E6B"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tcPr>
          <w:p w14:paraId="501F1AE0" w14:textId="3C7974D2" w:rsidR="007E1C25" w:rsidRPr="002E4D3A" w:rsidRDefault="007E1C25" w:rsidP="007E1C25">
            <w:pPr>
              <w:pStyle w:val="ListParagraph"/>
              <w:widowControl w:val="0"/>
              <w:shd w:val="clear" w:color="auto" w:fill="FFFFFF"/>
              <w:ind w:left="0"/>
              <w:jc w:val="center"/>
              <w:rPr>
                <w:rFonts w:ascii="Times New Roman" w:hAnsi="Times New Roman"/>
              </w:rPr>
            </w:pPr>
            <w:r w:rsidRPr="00790640">
              <w:rPr>
                <w:rFonts w:ascii="Times New Roman" w:hAnsi="Times New Roman"/>
                <w:spacing w:val="-5"/>
              </w:rPr>
              <w:t>3.</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5678F543" w14:textId="13223D17" w:rsidR="00B34CDC" w:rsidRPr="00B34CDC" w:rsidRDefault="00B34CDC" w:rsidP="1B10D709">
            <w:pPr>
              <w:ind w:left="102"/>
              <w:jc w:val="both"/>
              <w:rPr>
                <w:sz w:val="20"/>
              </w:rPr>
            </w:pPr>
            <w:r w:rsidRPr="1B10D709">
              <w:rPr>
                <w:sz w:val="20"/>
              </w:rPr>
              <w:t xml:space="preserve">Ar </w:t>
            </w:r>
            <w:r w:rsidR="001821FA" w:rsidRPr="1B10D709">
              <w:rPr>
                <w:sz w:val="20"/>
              </w:rPr>
              <w:t xml:space="preserve">užtikrinama temperatūros kontrolė </w:t>
            </w:r>
            <w:r w:rsidRPr="1B10D709">
              <w:rPr>
                <w:sz w:val="20"/>
              </w:rPr>
              <w:t xml:space="preserve">priimant kiekvieną pieno siuntą, išskyrus </w:t>
            </w:r>
            <w:r w:rsidRPr="1B10D709">
              <w:rPr>
                <w:sz w:val="20"/>
              </w:rPr>
              <w:lastRenderedPageBreak/>
              <w:t>atvejus, kai pienas pristatomas per 2 val. po melžimo, temperatūros kontrolė?</w:t>
            </w:r>
          </w:p>
          <w:p w14:paraId="5456D2DF" w14:textId="3E64284D" w:rsidR="00B34CDC" w:rsidRPr="00E1734C" w:rsidRDefault="00B34CDC" w:rsidP="00257B92">
            <w:pPr>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1E4AA80" w14:textId="4BAC96A4" w:rsidR="007E1C25" w:rsidRPr="006E6F6C" w:rsidRDefault="007E1C25" w:rsidP="007E1C25">
            <w:pPr>
              <w:widowControl w:val="0"/>
              <w:shd w:val="clear" w:color="auto" w:fill="FFFFFF"/>
              <w:rPr>
                <w:color w:val="000000"/>
                <w:sz w:val="20"/>
              </w:rPr>
            </w:pPr>
            <w:r>
              <w:rPr>
                <w:sz w:val="20"/>
              </w:rPr>
              <w:lastRenderedPageBreak/>
              <w:t>[</w:t>
            </w:r>
            <w:hyperlink r:id="rId13" w:history="1">
              <w:r w:rsidR="00E774AC">
                <w:rPr>
                  <w:rStyle w:val="Hyperlink"/>
                </w:rPr>
                <w:t>2</w:t>
              </w:r>
            </w:hyperlink>
            <w:r>
              <w:rPr>
                <w:sz w:val="20"/>
              </w:rPr>
              <w:t xml:space="preserve">] </w:t>
            </w:r>
            <w:r w:rsidRPr="009B1450">
              <w:rPr>
                <w:i/>
                <w:iCs/>
                <w:sz w:val="20"/>
              </w:rPr>
              <w:t>I</w:t>
            </w:r>
            <w:r w:rsidRPr="009B1450">
              <w:rPr>
                <w:i/>
                <w:iCs/>
                <w:spacing w:val="-13"/>
                <w:sz w:val="20"/>
              </w:rPr>
              <w:t xml:space="preserve"> </w:t>
            </w:r>
            <w:r>
              <w:rPr>
                <w:i/>
                <w:iCs/>
                <w:sz w:val="20"/>
              </w:rPr>
              <w:t>pr.,</w:t>
            </w:r>
            <w:r w:rsidRPr="009B1450">
              <w:rPr>
                <w:i/>
                <w:iCs/>
                <w:spacing w:val="-12"/>
                <w:sz w:val="20"/>
              </w:rPr>
              <w:t xml:space="preserve"> </w:t>
            </w:r>
            <w:r w:rsidRPr="009B1450">
              <w:rPr>
                <w:i/>
                <w:iCs/>
                <w:sz w:val="20"/>
              </w:rPr>
              <w:t xml:space="preserve">1.4 </w:t>
            </w:r>
            <w:proofErr w:type="spellStart"/>
            <w:r w:rsidRPr="009B1450">
              <w:rPr>
                <w:i/>
                <w:iCs/>
                <w:spacing w:val="-2"/>
                <w:sz w:val="20"/>
              </w:rPr>
              <w:t>p</w:t>
            </w:r>
            <w:r>
              <w:rPr>
                <w:i/>
                <w:iCs/>
                <w:spacing w:val="-2"/>
                <w:sz w:val="20"/>
              </w:rPr>
              <w:t>p</w:t>
            </w:r>
            <w:proofErr w:type="spellEnd"/>
            <w:r>
              <w:rPr>
                <w:i/>
                <w:iCs/>
                <w:spacing w:val="-2"/>
                <w:sz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5C6DC325"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79E449B0"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5EBF0AE"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077D13EA" w14:textId="4A08E918" w:rsidR="007E1C25" w:rsidRPr="00833C11"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719D2C" w14:textId="17893BD3" w:rsidR="007E1C25" w:rsidRPr="00850879" w:rsidRDefault="007E1C25" w:rsidP="007E1C25">
            <w:pPr>
              <w:numPr>
                <w:ilvl w:val="0"/>
                <w:numId w:val="8"/>
              </w:numPr>
              <w:autoSpaceDE w:val="0"/>
              <w:autoSpaceDN w:val="0"/>
              <w:adjustRightInd w:val="0"/>
              <w:spacing w:after="195"/>
              <w:rPr>
                <w:rFonts w:ascii="EUAlbertina" w:hAnsi="EUAlbertina" w:cs="EUAlbertina"/>
                <w:color w:val="000000"/>
                <w:sz w:val="19"/>
                <w:szCs w:val="19"/>
                <w:highlight w:val="yellow"/>
              </w:rPr>
            </w:pPr>
          </w:p>
        </w:tc>
      </w:tr>
      <w:tr w:rsidR="007E1C25" w:rsidRPr="005C1FDC" w14:paraId="490D992C"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C72E0A" w14:textId="376BD360" w:rsidR="007E1C25" w:rsidRPr="00213729" w:rsidRDefault="00B571BB" w:rsidP="007E1C25">
            <w:pPr>
              <w:pStyle w:val="ListParagraph"/>
              <w:widowControl w:val="0"/>
              <w:shd w:val="clear" w:color="auto" w:fill="FFFFFF"/>
              <w:ind w:left="0"/>
              <w:jc w:val="center"/>
              <w:rPr>
                <w:rFonts w:ascii="Times New Roman" w:hAnsi="Times New Roman"/>
              </w:rPr>
            </w:pPr>
            <w:r>
              <w:rPr>
                <w:rFonts w:ascii="Times New Roman" w:hAnsi="Times New Roman"/>
              </w:rPr>
              <w:t>4</w:t>
            </w:r>
            <w:r w:rsidR="007E1C25">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783E2AD1" w14:textId="6976D73D" w:rsidR="007E1C25" w:rsidRPr="003B038A" w:rsidRDefault="00D64EC0" w:rsidP="00D64EC0">
            <w:pPr>
              <w:pStyle w:val="TableParagraph"/>
              <w:ind w:left="108"/>
              <w:jc w:val="both"/>
              <w:rPr>
                <w:rFonts w:eastAsia="Calibri"/>
                <w:color w:val="000000"/>
                <w:sz w:val="20"/>
              </w:rPr>
            </w:pPr>
            <w:r>
              <w:rPr>
                <w:rFonts w:eastAsia="Calibri"/>
                <w:color w:val="000000"/>
                <w:sz w:val="20"/>
              </w:rPr>
              <w:t>Ar asmuo imantis mėginius, turi kvalifikacijos pažymėjimą ir ne rečiau kaip kartą per trejus metus kelia kvalifikaciją</w:t>
            </w:r>
            <w:r w:rsidR="004D693D">
              <w:rPr>
                <w:rFonts w:eastAsia="Calibri"/>
                <w:color w:val="000000"/>
                <w:sz w:val="20"/>
              </w:rPr>
              <w:t>?</w:t>
            </w:r>
            <w:r>
              <w:rPr>
                <w:rFonts w:eastAsia="Calibri"/>
                <w:color w:val="000000"/>
                <w:sz w:val="20"/>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03FD976E" w14:textId="0B1E51C0" w:rsidR="007E1C25" w:rsidRPr="009B12B4" w:rsidRDefault="007E1C25" w:rsidP="007E1C25">
            <w:pPr>
              <w:widowControl w:val="0"/>
              <w:shd w:val="clear" w:color="auto" w:fill="FFFFFF"/>
              <w:rPr>
                <w:sz w:val="20"/>
              </w:rPr>
            </w:pPr>
            <w:r>
              <w:rPr>
                <w:sz w:val="20"/>
              </w:rPr>
              <w:t>[</w:t>
            </w:r>
            <w:hyperlink r:id="rId14" w:history="1">
              <w:r w:rsidR="00E774AC">
                <w:rPr>
                  <w:rStyle w:val="Hyperlink"/>
                </w:rPr>
                <w:t>2</w:t>
              </w:r>
            </w:hyperlink>
            <w:r w:rsidRPr="00A9290B">
              <w:rPr>
                <w:sz w:val="20"/>
              </w:rPr>
              <w:t xml:space="preserve">] </w:t>
            </w:r>
            <w:r w:rsidR="00D64EC0" w:rsidRPr="00E10FDF">
              <w:rPr>
                <w:i/>
                <w:iCs/>
                <w:sz w:val="20"/>
              </w:rPr>
              <w:t xml:space="preserve"> IV </w:t>
            </w:r>
            <w:r w:rsidR="00D64EC0">
              <w:rPr>
                <w:i/>
                <w:iCs/>
                <w:sz w:val="20"/>
              </w:rPr>
              <w:t>sk.</w:t>
            </w:r>
            <w:r w:rsidR="00D64EC0">
              <w:rPr>
                <w:sz w:val="20"/>
              </w:rPr>
              <w:t xml:space="preserve">, </w:t>
            </w:r>
            <w:r w:rsidRPr="009B1450">
              <w:rPr>
                <w:i/>
                <w:iCs/>
                <w:sz w:val="20"/>
              </w:rPr>
              <w:t>14.6.</w:t>
            </w:r>
            <w:r w:rsidRPr="009B1450">
              <w:rPr>
                <w:i/>
                <w:iCs/>
                <w:spacing w:val="-2"/>
                <w:sz w:val="20"/>
              </w:rPr>
              <w:t xml:space="preserve"> </w:t>
            </w:r>
            <w:proofErr w:type="spellStart"/>
            <w:r w:rsidRPr="009B1450">
              <w:rPr>
                <w:i/>
                <w:iCs/>
                <w:spacing w:val="-2"/>
                <w:sz w:val="20"/>
              </w:rPr>
              <w:t>pp</w:t>
            </w:r>
            <w:proofErr w:type="spellEnd"/>
            <w:r>
              <w:rPr>
                <w:i/>
                <w:iCs/>
                <w:spacing w:val="-2"/>
                <w:sz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32A7020C"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4C064AD8"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28721B0F"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84D914" w14:textId="52E30BB8" w:rsidR="007E1C25" w:rsidRPr="00833C11"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88AACF" w14:textId="21E587B1" w:rsidR="007E1C25" w:rsidRPr="00850879" w:rsidRDefault="00CF7276" w:rsidP="007E1C25">
            <w:pPr>
              <w:shd w:val="clear" w:color="auto" w:fill="FFFFFF"/>
              <w:jc w:val="both"/>
              <w:rPr>
                <w:i/>
                <w:iCs/>
                <w:sz w:val="20"/>
                <w:highlight w:val="yellow"/>
              </w:rPr>
            </w:pPr>
            <w:r w:rsidRPr="00CF7276">
              <w:rPr>
                <w:color w:val="000000"/>
                <w:sz w:val="20"/>
              </w:rPr>
              <w:t>.</w:t>
            </w:r>
          </w:p>
        </w:tc>
      </w:tr>
      <w:tr w:rsidR="007E1C25" w:rsidRPr="005C1FDC" w14:paraId="31D404D6"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1BFE3B" w14:textId="29880A14" w:rsidR="007E1C25" w:rsidRPr="007E1C25" w:rsidRDefault="00B571BB" w:rsidP="007E1C25">
            <w:pPr>
              <w:pStyle w:val="ListParagraph"/>
              <w:widowControl w:val="0"/>
              <w:shd w:val="clear" w:color="auto" w:fill="FFFFFF"/>
              <w:ind w:left="0"/>
              <w:jc w:val="center"/>
              <w:rPr>
                <w:rFonts w:ascii="Times New Roman" w:hAnsi="Times New Roman"/>
                <w:lang w:val="en-US"/>
              </w:rPr>
            </w:pPr>
            <w:r>
              <w:rPr>
                <w:rFonts w:ascii="Times New Roman" w:hAnsi="Times New Roman"/>
                <w:lang w:val="en-US"/>
              </w:rPr>
              <w:t>5</w:t>
            </w:r>
            <w:r w:rsidR="00713D9A">
              <w:rPr>
                <w:rFonts w:ascii="Times New Roman" w:hAnsi="Times New Roman"/>
                <w:lang w:val="en-US"/>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076BF4BF" w14:textId="253C52C0" w:rsidR="007E1C25" w:rsidRDefault="007E1C25" w:rsidP="1B10D709">
            <w:pPr>
              <w:pStyle w:val="TableParagraph"/>
              <w:spacing w:line="230" w:lineRule="exact"/>
              <w:ind w:left="108"/>
              <w:jc w:val="both"/>
              <w:rPr>
                <w:sz w:val="20"/>
                <w:szCs w:val="20"/>
              </w:rPr>
            </w:pPr>
            <w:r w:rsidRPr="1B10D709">
              <w:rPr>
                <w:sz w:val="20"/>
                <w:szCs w:val="20"/>
              </w:rPr>
              <w:t xml:space="preserve">Ar supirkimo </w:t>
            </w:r>
            <w:r w:rsidR="00AF0F15">
              <w:rPr>
                <w:sz w:val="20"/>
                <w:szCs w:val="20"/>
              </w:rPr>
              <w:t>vietoje</w:t>
            </w:r>
            <w:r w:rsidR="00AF0F15">
              <w:rPr>
                <w:szCs w:val="24"/>
              </w:rPr>
              <w:t xml:space="preserve"> sudaromos sąlygas gamintojams susipažinti</w:t>
            </w:r>
            <w:r w:rsidR="00AF0F15">
              <w:rPr>
                <w:sz w:val="20"/>
                <w:szCs w:val="20"/>
              </w:rPr>
              <w:t xml:space="preserve"> </w:t>
            </w:r>
            <w:r w:rsidR="00AF0F15">
              <w:rPr>
                <w:szCs w:val="24"/>
              </w:rPr>
              <w:t xml:space="preserve">su reglamentu (EB) Nr. 853/2004, </w:t>
            </w:r>
            <w:r w:rsidR="0060074D">
              <w:rPr>
                <w:szCs w:val="24"/>
              </w:rPr>
              <w:t>Pieno supirkimo</w:t>
            </w:r>
            <w:r w:rsidR="00AF0F15">
              <w:rPr>
                <w:szCs w:val="24"/>
              </w:rPr>
              <w:t xml:space="preserve"> taisyklėmis ir kita aktualia informacija, pateikiama </w:t>
            </w:r>
            <w:r w:rsidR="00AF0F15">
              <w:rPr>
                <w:color w:val="000000"/>
                <w:szCs w:val="24"/>
              </w:rPr>
              <w:t xml:space="preserve">suvestiniuose </w:t>
            </w:r>
            <w:r w:rsidR="00AF0F15">
              <w:rPr>
                <w:szCs w:val="24"/>
              </w:rPr>
              <w:t>protokoluose ar skelbiama pieno supirkimo vietose</w:t>
            </w:r>
            <w:r w:rsidRPr="1B10D709">
              <w:rPr>
                <w:sz w:val="20"/>
                <w:szCs w:val="20"/>
              </w:rPr>
              <w:t xml:space="preserve">? </w:t>
            </w:r>
          </w:p>
          <w:p w14:paraId="10F4E585" w14:textId="77777777" w:rsidR="007E1C25" w:rsidRPr="009B6499" w:rsidRDefault="007E1C25" w:rsidP="00257B92">
            <w:pPr>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1E15C8C1" w14:textId="698B034A" w:rsidR="007E1C25" w:rsidRDefault="0060074D" w:rsidP="007E1C25">
            <w:pPr>
              <w:widowControl w:val="0"/>
              <w:shd w:val="clear" w:color="auto" w:fill="FFFFFF"/>
              <w:rPr>
                <w:rFonts w:eastAsia="Calibri"/>
                <w:sz w:val="20"/>
              </w:rPr>
            </w:pPr>
            <w:r>
              <w:rPr>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44C358BF" w14:textId="4C7C1ECE"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15307FEA"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00A7F666"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A457FC" w14:textId="6B456F0D"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D0297A" w14:textId="2EBA4D81" w:rsidR="007E1C25" w:rsidRDefault="007E1C25" w:rsidP="007E1C25">
            <w:pPr>
              <w:widowControl w:val="0"/>
              <w:shd w:val="clear" w:color="auto" w:fill="FFFFFF"/>
              <w:jc w:val="both"/>
              <w:rPr>
                <w:sz w:val="20"/>
              </w:rPr>
            </w:pPr>
          </w:p>
        </w:tc>
      </w:tr>
      <w:tr w:rsidR="000C5C51" w:rsidRPr="005C1FDC" w14:paraId="1E6EBB17"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105F9E" w14:textId="3CEC1AC7" w:rsidR="000C5C51" w:rsidRDefault="00B571BB" w:rsidP="007E1C25">
            <w:pPr>
              <w:pStyle w:val="ListParagraph"/>
              <w:widowControl w:val="0"/>
              <w:shd w:val="clear" w:color="auto" w:fill="FFFFFF"/>
              <w:ind w:left="0"/>
              <w:jc w:val="center"/>
              <w:rPr>
                <w:rFonts w:ascii="Times New Roman" w:hAnsi="Times New Roman"/>
              </w:rPr>
            </w:pPr>
            <w:r>
              <w:rPr>
                <w:rFonts w:ascii="Times New Roman" w:hAnsi="Times New Roman"/>
              </w:rPr>
              <w:t>6</w:t>
            </w:r>
            <w:r w:rsidR="00807E5E">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0E30E1A1" w14:textId="7CDF1F04" w:rsidR="000C5C51" w:rsidRDefault="000C5C51" w:rsidP="00790640">
            <w:pPr>
              <w:pStyle w:val="TableParagraph"/>
              <w:ind w:left="108"/>
              <w:jc w:val="both"/>
              <w:rPr>
                <w:sz w:val="20"/>
              </w:rPr>
            </w:pPr>
            <w:r>
              <w:rPr>
                <w:sz w:val="20"/>
              </w:rPr>
              <w:t xml:space="preserve">Ar priimant kiekvieną pieno siuntą </w:t>
            </w:r>
            <w:r w:rsidR="00444CE1">
              <w:rPr>
                <w:sz w:val="20"/>
              </w:rPr>
              <w:t xml:space="preserve">jusliniu būdu </w:t>
            </w:r>
            <w:r>
              <w:rPr>
                <w:sz w:val="20"/>
              </w:rPr>
              <w:t>įvertinama pirminė pieno kokybė:</w:t>
            </w:r>
            <w:r w:rsidRPr="000C5C51">
              <w:rPr>
                <w:sz w:val="20"/>
              </w:rPr>
              <w:t xml:space="preserve"> spalva, kvapas, konsistencija</w:t>
            </w:r>
            <w:r>
              <w:rPr>
                <w:sz w:val="20"/>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C9B9C0B" w14:textId="5BB9EB27" w:rsidR="00152F21" w:rsidRDefault="000C5C51" w:rsidP="000C5C51">
            <w:pPr>
              <w:pStyle w:val="TableParagraph"/>
              <w:spacing w:line="230" w:lineRule="atLeast"/>
              <w:ind w:left="108" w:right="179"/>
              <w:rPr>
                <w:sz w:val="20"/>
              </w:rPr>
            </w:pPr>
            <w:r>
              <w:rPr>
                <w:sz w:val="20"/>
              </w:rPr>
              <w:t>[</w:t>
            </w:r>
            <w:hyperlink r:id="rId15" w:history="1">
              <w:r>
                <w:rPr>
                  <w:rStyle w:val="Hyperlink"/>
                </w:rPr>
                <w:t>2</w:t>
              </w:r>
            </w:hyperlink>
            <w:r>
              <w:rPr>
                <w:sz w:val="20"/>
              </w:rPr>
              <w:t>]</w:t>
            </w:r>
            <w:r w:rsidR="00152F21" w:rsidRPr="00E10FDF">
              <w:rPr>
                <w:i/>
                <w:iCs/>
                <w:sz w:val="20"/>
              </w:rPr>
              <w:t xml:space="preserve"> IV </w:t>
            </w:r>
            <w:r w:rsidR="00152F21">
              <w:rPr>
                <w:i/>
                <w:iCs/>
                <w:sz w:val="20"/>
              </w:rPr>
              <w:t>sk.</w:t>
            </w:r>
            <w:r w:rsidR="00152F21">
              <w:rPr>
                <w:sz w:val="20"/>
              </w:rPr>
              <w:t xml:space="preserve">, </w:t>
            </w:r>
            <w:r w:rsidR="00152F21" w:rsidRPr="00E10FDF">
              <w:rPr>
                <w:i/>
                <w:iCs/>
                <w:sz w:val="20"/>
              </w:rPr>
              <w:t>14.1</w:t>
            </w:r>
            <w:r w:rsidR="00152F21" w:rsidRPr="00E10FDF">
              <w:rPr>
                <w:i/>
                <w:iCs/>
                <w:spacing w:val="-13"/>
                <w:sz w:val="20"/>
              </w:rPr>
              <w:t xml:space="preserve"> </w:t>
            </w:r>
            <w:proofErr w:type="spellStart"/>
            <w:r w:rsidR="00152F21">
              <w:rPr>
                <w:i/>
                <w:iCs/>
                <w:sz w:val="20"/>
              </w:rPr>
              <w:t>pp</w:t>
            </w:r>
            <w:proofErr w:type="spellEnd"/>
            <w:r w:rsidR="00152F21">
              <w:rPr>
                <w:i/>
                <w:iCs/>
                <w:sz w:val="20"/>
              </w:rPr>
              <w:t>.,</w:t>
            </w:r>
            <w:r w:rsidR="00444CE1">
              <w:rPr>
                <w:i/>
                <w:iCs/>
                <w:sz w:val="20"/>
              </w:rPr>
              <w:t xml:space="preserve"> 1 pr.,</w:t>
            </w:r>
          </w:p>
          <w:p w14:paraId="51F3B586" w14:textId="660A02BD" w:rsidR="000C5C51" w:rsidRDefault="000C5C51" w:rsidP="000C5C51">
            <w:pPr>
              <w:pStyle w:val="TableParagraph"/>
              <w:spacing w:line="230" w:lineRule="atLeast"/>
              <w:ind w:left="108" w:right="179"/>
              <w:rPr>
                <w:sz w:val="20"/>
              </w:rPr>
            </w:pPr>
            <w:r>
              <w:rPr>
                <w:sz w:val="20"/>
              </w:rPr>
              <w:t>VII sk.,</w:t>
            </w:r>
            <w:r w:rsidRPr="00A9290B">
              <w:rPr>
                <w:sz w:val="20"/>
              </w:rPr>
              <w:t>30</w:t>
            </w:r>
            <w:r w:rsidR="00CE4F65">
              <w:rPr>
                <w:sz w:val="20"/>
              </w:rPr>
              <w:t xml:space="preserve"> p.</w:t>
            </w:r>
            <w:r>
              <w:rPr>
                <w:sz w:val="20"/>
              </w:rPr>
              <w:t>;</w:t>
            </w:r>
          </w:p>
          <w:p w14:paraId="044C9DEE" w14:textId="4CD179B6" w:rsidR="000C5C51" w:rsidRDefault="000C5C51" w:rsidP="000C5C51">
            <w:pPr>
              <w:pStyle w:val="TableParagraph"/>
              <w:spacing w:line="230" w:lineRule="atLeast"/>
              <w:ind w:left="108" w:right="179"/>
              <w:rPr>
                <w:sz w:val="20"/>
              </w:rPr>
            </w:pPr>
            <w:r>
              <w:rPr>
                <w:sz w:val="20"/>
              </w:rPr>
              <w:t>[</w:t>
            </w:r>
            <w:hyperlink r:id="rId16" w:history="1">
              <w:r w:rsidRPr="004F1C2B">
                <w:rPr>
                  <w:rStyle w:val="Hyperlink"/>
                  <w:sz w:val="20"/>
                </w:rPr>
                <w:t>3</w:t>
              </w:r>
            </w:hyperlink>
            <w:r>
              <w:rPr>
                <w:sz w:val="20"/>
              </w:rPr>
              <w:t>]</w:t>
            </w:r>
            <w:r w:rsidR="00152F21">
              <w:rPr>
                <w:sz w:val="20"/>
              </w:rPr>
              <w:t xml:space="preserve"> 3 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0A536F08" w14:textId="77777777" w:rsidR="000C5C51" w:rsidRPr="005C1FDC" w:rsidRDefault="000C5C51"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3DD748E5" w14:textId="77777777" w:rsidR="000C5C51" w:rsidRPr="005C1FDC" w:rsidRDefault="000C5C51"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07143B82" w14:textId="77777777" w:rsidR="000C5C51" w:rsidRPr="005C1FDC" w:rsidRDefault="000C5C51"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3B9430" w14:textId="61C2446D" w:rsidR="000C5C51" w:rsidRDefault="000C5C51"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B0C47D" w14:textId="5B31E41C" w:rsidR="000C5C51" w:rsidRDefault="00CE4F65" w:rsidP="007E1C25">
            <w:pPr>
              <w:widowControl w:val="0"/>
              <w:shd w:val="clear" w:color="auto" w:fill="FFFFFF"/>
              <w:jc w:val="both"/>
              <w:rPr>
                <w:sz w:val="20"/>
              </w:rPr>
            </w:pPr>
            <w:r>
              <w:rPr>
                <w:sz w:val="20"/>
              </w:rPr>
              <w:t>Supirkimo ir priskaitymo knygelėje arba važtaraštyje pažymimi pirminiai pieno kokybės rodikliai.</w:t>
            </w:r>
          </w:p>
        </w:tc>
      </w:tr>
      <w:tr w:rsidR="00444CE1" w:rsidRPr="005C1FDC" w14:paraId="5FE60783"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F6F76E" w14:textId="0DFCF914" w:rsidR="00444CE1" w:rsidRDefault="00B571BB" w:rsidP="007E1C25">
            <w:pPr>
              <w:pStyle w:val="ListParagraph"/>
              <w:widowControl w:val="0"/>
              <w:shd w:val="clear" w:color="auto" w:fill="FFFFFF"/>
              <w:ind w:left="0"/>
              <w:jc w:val="center"/>
              <w:rPr>
                <w:rFonts w:ascii="Times New Roman" w:hAnsi="Times New Roman"/>
              </w:rPr>
            </w:pPr>
            <w:r>
              <w:rPr>
                <w:rFonts w:ascii="Times New Roman" w:hAnsi="Times New Roman"/>
              </w:rPr>
              <w:t>7</w:t>
            </w:r>
            <w:r w:rsidR="00807E5E">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2A7F3C43" w14:textId="7F4E4522" w:rsidR="00444CE1" w:rsidRDefault="00444CE1" w:rsidP="00790640">
            <w:pPr>
              <w:pStyle w:val="TableParagraph"/>
              <w:ind w:left="108"/>
              <w:jc w:val="both"/>
              <w:rPr>
                <w:sz w:val="20"/>
              </w:rPr>
            </w:pPr>
            <w:r>
              <w:rPr>
                <w:sz w:val="20"/>
              </w:rPr>
              <w:t>Ar k</w:t>
            </w:r>
            <w:r w:rsidRPr="00444CE1">
              <w:rPr>
                <w:sz w:val="20"/>
              </w:rPr>
              <w:t>ilus įtarimui</w:t>
            </w:r>
            <w:r>
              <w:rPr>
                <w:sz w:val="20"/>
              </w:rPr>
              <w:t xml:space="preserve"> dėl pieno siuntos kokybės</w:t>
            </w:r>
            <w:r w:rsidRPr="00444CE1">
              <w:rPr>
                <w:sz w:val="20"/>
              </w:rPr>
              <w:t xml:space="preserve">, </w:t>
            </w:r>
            <w:r>
              <w:rPr>
                <w:sz w:val="20"/>
              </w:rPr>
              <w:t xml:space="preserve">yra priemonių ir regentų </w:t>
            </w:r>
            <w:r w:rsidRPr="00444CE1">
              <w:rPr>
                <w:sz w:val="20"/>
              </w:rPr>
              <w:t xml:space="preserve">jusliniam skonio įvertinimui, rūgštingumui, švarumui, tankiui, neutralizuojančioms ir </w:t>
            </w:r>
            <w:proofErr w:type="spellStart"/>
            <w:r w:rsidRPr="00444CE1">
              <w:rPr>
                <w:sz w:val="20"/>
              </w:rPr>
              <w:t>inhibitorinėms</w:t>
            </w:r>
            <w:proofErr w:type="spellEnd"/>
            <w:r w:rsidRPr="00444CE1">
              <w:rPr>
                <w:sz w:val="20"/>
              </w:rPr>
              <w:t xml:space="preserve"> (slopinančiosioms) medžiagoms nustatyti</w:t>
            </w:r>
            <w:r>
              <w:rPr>
                <w:sz w:val="20"/>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595646E3" w14:textId="437647AC" w:rsidR="00444CE1" w:rsidRDefault="003752DF" w:rsidP="000C5C51">
            <w:pPr>
              <w:pStyle w:val="TableParagraph"/>
              <w:spacing w:line="230" w:lineRule="atLeast"/>
              <w:ind w:left="108" w:right="179"/>
              <w:rPr>
                <w:sz w:val="20"/>
              </w:rPr>
            </w:pPr>
            <w:r>
              <w:rPr>
                <w:sz w:val="20"/>
              </w:rPr>
              <w:t>[</w:t>
            </w:r>
            <w:hyperlink r:id="rId17" w:history="1">
              <w:r w:rsidR="004F1C2B" w:rsidRPr="004F1C2B">
                <w:rPr>
                  <w:rStyle w:val="Hyperlink"/>
                  <w:sz w:val="20"/>
                </w:rPr>
                <w:t>3</w:t>
              </w:r>
            </w:hyperlink>
            <w:r>
              <w:rPr>
                <w:sz w:val="20"/>
              </w:rPr>
              <w:t>] 5 p.,</w:t>
            </w:r>
          </w:p>
          <w:p w14:paraId="6E378F35" w14:textId="025A0D90" w:rsidR="003752DF" w:rsidRDefault="003752DF" w:rsidP="000C5C51">
            <w:pPr>
              <w:pStyle w:val="TableParagraph"/>
              <w:spacing w:line="230" w:lineRule="atLeast"/>
              <w:ind w:left="108" w:right="179"/>
              <w:rPr>
                <w:sz w:val="20"/>
              </w:rPr>
            </w:pPr>
            <w:r>
              <w:rPr>
                <w:sz w:val="20"/>
              </w:rPr>
              <w:t xml:space="preserve">II sk., IV sk., V sk., VI </w:t>
            </w:r>
            <w:proofErr w:type="spellStart"/>
            <w:r>
              <w:rPr>
                <w:sz w:val="20"/>
              </w:rPr>
              <w:t>sk</w:t>
            </w:r>
            <w:proofErr w:type="spellEnd"/>
            <w:r>
              <w:rPr>
                <w:sz w:val="20"/>
              </w:rPr>
              <w:t>.,VII sk., VIII sk., IX sk., X sk.</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647DDF49" w14:textId="77777777" w:rsidR="00444CE1" w:rsidRPr="005C1FDC" w:rsidRDefault="00444CE1"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4BEBD740" w14:textId="77777777" w:rsidR="00444CE1" w:rsidRPr="005C1FDC" w:rsidRDefault="00444CE1"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31AD8306" w14:textId="77777777" w:rsidR="00444CE1" w:rsidRPr="005C1FDC" w:rsidRDefault="00444CE1"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884FAC" w14:textId="74C7E96E" w:rsidR="00444CE1" w:rsidRDefault="00444CE1"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657929" w14:textId="77777777" w:rsidR="00444CE1" w:rsidRDefault="00444CE1" w:rsidP="007E1C25">
            <w:pPr>
              <w:widowControl w:val="0"/>
              <w:shd w:val="clear" w:color="auto" w:fill="FFFFFF"/>
              <w:jc w:val="both"/>
              <w:rPr>
                <w:sz w:val="20"/>
              </w:rPr>
            </w:pPr>
          </w:p>
        </w:tc>
      </w:tr>
      <w:tr w:rsidR="00E56625" w:rsidRPr="005C1FDC" w14:paraId="7374D164"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2B26F3" w14:textId="7A376890" w:rsidR="00E56625" w:rsidRDefault="00B571BB" w:rsidP="007E1C25">
            <w:pPr>
              <w:pStyle w:val="ListParagraph"/>
              <w:widowControl w:val="0"/>
              <w:shd w:val="clear" w:color="auto" w:fill="FFFFFF"/>
              <w:ind w:left="0"/>
              <w:jc w:val="center"/>
              <w:rPr>
                <w:rFonts w:ascii="Times New Roman" w:hAnsi="Times New Roman"/>
              </w:rPr>
            </w:pPr>
            <w:r>
              <w:rPr>
                <w:rFonts w:ascii="Times New Roman" w:hAnsi="Times New Roman"/>
              </w:rPr>
              <w:t>8</w:t>
            </w:r>
            <w:r w:rsidR="00807E5E">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70821F4D" w14:textId="7C7D7C37" w:rsidR="00E56625" w:rsidRDefault="00E56625" w:rsidP="00790640">
            <w:pPr>
              <w:pStyle w:val="TableParagraph"/>
              <w:ind w:left="108"/>
              <w:jc w:val="both"/>
              <w:rPr>
                <w:sz w:val="20"/>
              </w:rPr>
            </w:pPr>
            <w:r>
              <w:rPr>
                <w:sz w:val="20"/>
              </w:rPr>
              <w:t xml:space="preserve">Ar supirkimo metus nustačius, kad pieno kokybė neatitinka reikalavimų, užtikinamas  neperkamo ir grąžinamo pieno  įforminamas? </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4371F085" w14:textId="3AF7F8B3" w:rsidR="00E56625" w:rsidRPr="00A9290B" w:rsidRDefault="00E56625" w:rsidP="00E56625">
            <w:pPr>
              <w:pStyle w:val="TableParagraph"/>
              <w:spacing w:line="230" w:lineRule="atLeast"/>
              <w:ind w:right="179"/>
              <w:rPr>
                <w:sz w:val="20"/>
              </w:rPr>
            </w:pPr>
            <w:r>
              <w:rPr>
                <w:sz w:val="20"/>
              </w:rPr>
              <w:t>[</w:t>
            </w:r>
            <w:hyperlink r:id="rId18" w:history="1">
              <w:r>
                <w:rPr>
                  <w:rStyle w:val="Hyperlink"/>
                </w:rPr>
                <w:t>2</w:t>
              </w:r>
            </w:hyperlink>
            <w:r>
              <w:rPr>
                <w:sz w:val="20"/>
              </w:rPr>
              <w:t xml:space="preserve">] VII </w:t>
            </w:r>
            <w:proofErr w:type="spellStart"/>
            <w:r>
              <w:rPr>
                <w:sz w:val="20"/>
              </w:rPr>
              <w:t>sk</w:t>
            </w:r>
            <w:proofErr w:type="spellEnd"/>
            <w:r>
              <w:rPr>
                <w:sz w:val="20"/>
              </w:rPr>
              <w:t xml:space="preserve">, </w:t>
            </w:r>
            <w:r w:rsidRPr="00A9290B">
              <w:rPr>
                <w:sz w:val="20"/>
              </w:rPr>
              <w:t xml:space="preserve">32, 33 p. </w:t>
            </w:r>
          </w:p>
          <w:p w14:paraId="4AF7C3E2" w14:textId="77777777" w:rsidR="00E56625" w:rsidRDefault="00E56625" w:rsidP="000C5C51">
            <w:pPr>
              <w:pStyle w:val="TableParagraph"/>
              <w:spacing w:line="230" w:lineRule="atLeast"/>
              <w:ind w:left="108" w:right="179"/>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E229922" w14:textId="77777777" w:rsidR="00E56625" w:rsidRPr="005C1FDC" w:rsidRDefault="00E566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305973A3" w14:textId="77777777" w:rsidR="00E56625" w:rsidRPr="005C1FDC" w:rsidRDefault="00E566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72B5F639" w14:textId="77777777" w:rsidR="00E56625" w:rsidRPr="005C1FDC" w:rsidRDefault="00E566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B3E9E2" w14:textId="34530704" w:rsidR="00E56625" w:rsidRDefault="00E566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2062A3" w14:textId="2C698C04" w:rsidR="00E56625" w:rsidRDefault="00E56625" w:rsidP="007E1C25">
            <w:pPr>
              <w:widowControl w:val="0"/>
              <w:shd w:val="clear" w:color="auto" w:fill="FFFFFF"/>
              <w:jc w:val="both"/>
              <w:rPr>
                <w:sz w:val="20"/>
              </w:rPr>
            </w:pPr>
            <w:r>
              <w:rPr>
                <w:sz w:val="20"/>
              </w:rPr>
              <w:t>Pienas neperkamas ir grąžinamas, apie tai pažymint pieno supirkimo ir priskaitymo knygelėje ar surašant neatitikimo aktą.</w:t>
            </w:r>
          </w:p>
        </w:tc>
      </w:tr>
      <w:tr w:rsidR="007E1C25" w:rsidRPr="005C1FDC" w14:paraId="39BF8440"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A7634" w14:textId="494246D9" w:rsidR="007E1C25" w:rsidRPr="00DE063A" w:rsidRDefault="00B571BB" w:rsidP="00B571BB">
            <w:pPr>
              <w:pStyle w:val="ListParagraph"/>
              <w:widowControl w:val="0"/>
              <w:shd w:val="clear" w:color="auto" w:fill="FFFFFF"/>
              <w:ind w:left="0"/>
              <w:jc w:val="center"/>
              <w:rPr>
                <w:rFonts w:ascii="Times New Roman" w:hAnsi="Times New Roman"/>
              </w:rPr>
            </w:pPr>
            <w:r>
              <w:rPr>
                <w:rFonts w:ascii="Times New Roman" w:hAnsi="Times New Roman"/>
              </w:rPr>
              <w:t>9</w:t>
            </w:r>
            <w:r w:rsidR="00713D9A">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44B596B" w14:textId="45049B9A" w:rsidR="007E1C25" w:rsidRDefault="007E1C25" w:rsidP="00790640">
            <w:pPr>
              <w:pStyle w:val="TableParagraph"/>
              <w:spacing w:line="228" w:lineRule="exact"/>
              <w:ind w:left="108"/>
              <w:jc w:val="both"/>
              <w:rPr>
                <w:sz w:val="20"/>
              </w:rPr>
            </w:pPr>
            <w:r>
              <w:rPr>
                <w:sz w:val="20"/>
              </w:rPr>
              <w:t>Ar</w:t>
            </w:r>
            <w:r>
              <w:rPr>
                <w:spacing w:val="-13"/>
                <w:sz w:val="20"/>
              </w:rPr>
              <w:t xml:space="preserve"> </w:t>
            </w:r>
            <w:r>
              <w:rPr>
                <w:sz w:val="20"/>
              </w:rPr>
              <w:t>vykdoma</w:t>
            </w:r>
            <w:r>
              <w:rPr>
                <w:spacing w:val="-12"/>
                <w:sz w:val="20"/>
              </w:rPr>
              <w:t xml:space="preserve"> </w:t>
            </w:r>
            <w:proofErr w:type="spellStart"/>
            <w:r>
              <w:rPr>
                <w:sz w:val="20"/>
              </w:rPr>
              <w:t>inhibitorinių</w:t>
            </w:r>
            <w:proofErr w:type="spellEnd"/>
            <w:r w:rsidR="00B5295A">
              <w:rPr>
                <w:sz w:val="20"/>
              </w:rPr>
              <w:t xml:space="preserve"> (antibiotikų likučių)</w:t>
            </w:r>
            <w:r>
              <w:rPr>
                <w:spacing w:val="-13"/>
                <w:sz w:val="20"/>
              </w:rPr>
              <w:t xml:space="preserve"> </w:t>
            </w:r>
            <w:r>
              <w:rPr>
                <w:sz w:val="20"/>
              </w:rPr>
              <w:t>medžiagų kontrolė</w:t>
            </w:r>
            <w:r w:rsidR="00B5295A">
              <w:rPr>
                <w:sz w:val="20"/>
              </w:rPr>
              <w:t>?</w:t>
            </w:r>
            <w:r>
              <w:rPr>
                <w:sz w:val="20"/>
              </w:rPr>
              <w:t xml:space="preserve"> </w:t>
            </w:r>
          </w:p>
          <w:p w14:paraId="7A354F8D" w14:textId="77777777" w:rsidR="007E1C25" w:rsidRPr="009B6499" w:rsidRDefault="007E1C25" w:rsidP="0060291D">
            <w:pPr>
              <w:pStyle w:val="TableParagraph"/>
              <w:spacing w:line="228" w:lineRule="exact"/>
              <w:ind w:left="108"/>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6A39C9EF" w14:textId="69A253B1" w:rsidR="007E1C25" w:rsidRDefault="007E1C25" w:rsidP="007E1C25">
            <w:pPr>
              <w:widowControl w:val="0"/>
              <w:shd w:val="clear" w:color="auto" w:fill="FFFFFF"/>
              <w:rPr>
                <w:rFonts w:eastAsia="Calibri"/>
                <w:sz w:val="20"/>
              </w:rPr>
            </w:pPr>
            <w:r>
              <w:rPr>
                <w:sz w:val="20"/>
              </w:rPr>
              <w:t>[</w:t>
            </w:r>
            <w:hyperlink r:id="rId19" w:history="1">
              <w:r w:rsidR="00E774AC">
                <w:rPr>
                  <w:rStyle w:val="Hyperlink"/>
                </w:rPr>
                <w:t>1</w:t>
              </w:r>
            </w:hyperlink>
            <w:r>
              <w:rPr>
                <w:sz w:val="20"/>
              </w:rPr>
              <w:t xml:space="preserve">] </w:t>
            </w:r>
            <w:r w:rsidRPr="005012DB">
              <w:rPr>
                <w:i/>
                <w:iCs/>
                <w:sz w:val="20"/>
              </w:rPr>
              <w:t>III</w:t>
            </w:r>
            <w:r w:rsidRPr="005012DB">
              <w:rPr>
                <w:i/>
                <w:iCs/>
                <w:spacing w:val="-13"/>
                <w:sz w:val="20"/>
              </w:rPr>
              <w:t xml:space="preserve"> </w:t>
            </w:r>
            <w:r>
              <w:rPr>
                <w:i/>
                <w:iCs/>
                <w:sz w:val="20"/>
              </w:rPr>
              <w:t>pr.</w:t>
            </w:r>
            <w:r w:rsidRPr="005012DB">
              <w:rPr>
                <w:i/>
                <w:iCs/>
                <w:sz w:val="20"/>
              </w:rPr>
              <w:t>,</w:t>
            </w:r>
            <w:r w:rsidRPr="005012DB">
              <w:rPr>
                <w:i/>
                <w:iCs/>
                <w:spacing w:val="-12"/>
                <w:sz w:val="20"/>
              </w:rPr>
              <w:t xml:space="preserve"> </w:t>
            </w:r>
            <w:r w:rsidRPr="005012DB">
              <w:rPr>
                <w:i/>
                <w:iCs/>
                <w:sz w:val="20"/>
              </w:rPr>
              <w:t xml:space="preserve">IX </w:t>
            </w:r>
            <w:proofErr w:type="spellStart"/>
            <w:r>
              <w:rPr>
                <w:i/>
                <w:iCs/>
                <w:sz w:val="20"/>
              </w:rPr>
              <w:t>skir</w:t>
            </w:r>
            <w:proofErr w:type="spellEnd"/>
            <w:r>
              <w:rPr>
                <w:i/>
                <w:iCs/>
                <w:sz w:val="20"/>
              </w:rPr>
              <w:t>.</w:t>
            </w:r>
            <w:r w:rsidRPr="005012DB">
              <w:rPr>
                <w:i/>
                <w:iCs/>
                <w:sz w:val="20"/>
              </w:rPr>
              <w:t xml:space="preserve">, I </w:t>
            </w:r>
            <w:r>
              <w:rPr>
                <w:i/>
                <w:iCs/>
                <w:sz w:val="20"/>
              </w:rPr>
              <w:t>sk.</w:t>
            </w:r>
            <w:r w:rsidRPr="005012DB">
              <w:rPr>
                <w:i/>
                <w:iCs/>
                <w:sz w:val="20"/>
              </w:rPr>
              <w:t xml:space="preserve">, III </w:t>
            </w:r>
            <w:r>
              <w:rPr>
                <w:i/>
                <w:iCs/>
                <w:sz w:val="20"/>
              </w:rPr>
              <w:t>d.</w:t>
            </w:r>
            <w:r w:rsidRPr="005012DB">
              <w:rPr>
                <w:i/>
                <w:iCs/>
                <w:sz w:val="20"/>
              </w:rPr>
              <w:t xml:space="preserve">, 4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4604BD73"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3EE4C6A2"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9A5173B"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791F3A" w14:textId="7040E736"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AFEA62" w14:textId="1D8A5756" w:rsidR="007E1C25" w:rsidRDefault="007E1C25" w:rsidP="007E1C25">
            <w:pPr>
              <w:widowControl w:val="0"/>
              <w:shd w:val="clear" w:color="auto" w:fill="FFFFFF"/>
              <w:jc w:val="both"/>
              <w:rPr>
                <w:sz w:val="20"/>
              </w:rPr>
            </w:pPr>
          </w:p>
        </w:tc>
      </w:tr>
      <w:tr w:rsidR="007E1C25" w:rsidRPr="005C1FDC" w14:paraId="1693F228"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18EFBD" w14:textId="14A5E96A" w:rsidR="007E1C25" w:rsidRPr="007E1C25" w:rsidRDefault="00807E5E" w:rsidP="007E1C25">
            <w:pPr>
              <w:pStyle w:val="ListParagraph"/>
              <w:widowControl w:val="0"/>
              <w:shd w:val="clear" w:color="auto" w:fill="FFFFFF"/>
              <w:ind w:left="0"/>
              <w:jc w:val="center"/>
              <w:rPr>
                <w:rFonts w:ascii="Times New Roman" w:hAnsi="Times New Roman"/>
                <w:lang w:val="en-US"/>
              </w:rPr>
            </w:pPr>
            <w:r>
              <w:rPr>
                <w:rFonts w:ascii="Times New Roman" w:hAnsi="Times New Roman"/>
                <w:lang w:val="en-US"/>
              </w:rPr>
              <w:t>1</w:t>
            </w:r>
            <w:r w:rsidR="00B571BB">
              <w:rPr>
                <w:rFonts w:ascii="Times New Roman" w:hAnsi="Times New Roman"/>
                <w:lang w:val="en-US"/>
              </w:rPr>
              <w:t>0</w:t>
            </w:r>
            <w:r w:rsidR="00713D9A">
              <w:rPr>
                <w:rFonts w:ascii="Times New Roman" w:hAnsi="Times New Roman"/>
                <w:lang w:val="en-US"/>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6377E527" w14:textId="77777777" w:rsidR="007E1C25" w:rsidRDefault="007E1C25" w:rsidP="00790640">
            <w:pPr>
              <w:pStyle w:val="TableParagraph"/>
              <w:spacing w:before="1"/>
              <w:ind w:left="108"/>
              <w:jc w:val="both"/>
              <w:rPr>
                <w:sz w:val="20"/>
              </w:rPr>
            </w:pPr>
            <w:r>
              <w:rPr>
                <w:sz w:val="20"/>
              </w:rPr>
              <w:t>Ar</w:t>
            </w:r>
            <w:r>
              <w:rPr>
                <w:spacing w:val="-4"/>
                <w:sz w:val="20"/>
              </w:rPr>
              <w:t xml:space="preserve"> </w:t>
            </w:r>
            <w:r>
              <w:rPr>
                <w:sz w:val="20"/>
              </w:rPr>
              <w:t>teisingai</w:t>
            </w:r>
            <w:r>
              <w:rPr>
                <w:spacing w:val="-3"/>
                <w:sz w:val="20"/>
              </w:rPr>
              <w:t xml:space="preserve"> </w:t>
            </w:r>
            <w:r>
              <w:rPr>
                <w:sz w:val="20"/>
              </w:rPr>
              <w:t>vykdomas</w:t>
            </w:r>
            <w:r>
              <w:rPr>
                <w:spacing w:val="-6"/>
                <w:sz w:val="20"/>
              </w:rPr>
              <w:t xml:space="preserve"> </w:t>
            </w:r>
            <w:r>
              <w:rPr>
                <w:sz w:val="20"/>
              </w:rPr>
              <w:t>pieno</w:t>
            </w:r>
            <w:r>
              <w:rPr>
                <w:spacing w:val="-5"/>
                <w:sz w:val="20"/>
              </w:rPr>
              <w:t xml:space="preserve"> </w:t>
            </w:r>
            <w:r>
              <w:rPr>
                <w:spacing w:val="-2"/>
                <w:sz w:val="20"/>
              </w:rPr>
              <w:t>kiekio</w:t>
            </w:r>
          </w:p>
          <w:p w14:paraId="099EEC4D" w14:textId="396B2056" w:rsidR="007E1C25" w:rsidRDefault="007E1C25" w:rsidP="00790640">
            <w:pPr>
              <w:pStyle w:val="TableParagraph"/>
              <w:spacing w:line="230" w:lineRule="atLeast"/>
              <w:ind w:left="108"/>
              <w:jc w:val="both"/>
              <w:rPr>
                <w:sz w:val="20"/>
              </w:rPr>
            </w:pPr>
            <w:r>
              <w:rPr>
                <w:sz w:val="20"/>
              </w:rPr>
              <w:t>įvertinimas</w:t>
            </w:r>
            <w:r>
              <w:rPr>
                <w:spacing w:val="-9"/>
                <w:sz w:val="20"/>
              </w:rPr>
              <w:t xml:space="preserve"> </w:t>
            </w:r>
            <w:r>
              <w:rPr>
                <w:sz w:val="20"/>
              </w:rPr>
              <w:t>supirkimo</w:t>
            </w:r>
            <w:r>
              <w:rPr>
                <w:spacing w:val="-9"/>
                <w:sz w:val="20"/>
              </w:rPr>
              <w:t xml:space="preserve"> </w:t>
            </w:r>
            <w:r>
              <w:rPr>
                <w:sz w:val="20"/>
              </w:rPr>
              <w:t>metu</w:t>
            </w:r>
            <w:r w:rsidR="00CE683F">
              <w:rPr>
                <w:sz w:val="20"/>
              </w:rPr>
              <w:t>?</w:t>
            </w:r>
            <w:r>
              <w:rPr>
                <w:spacing w:val="-5"/>
                <w:sz w:val="20"/>
              </w:rPr>
              <w:t xml:space="preserve"> </w:t>
            </w:r>
            <w:r>
              <w:rPr>
                <w:sz w:val="20"/>
              </w:rPr>
              <w:t xml:space="preserve">? </w:t>
            </w:r>
          </w:p>
          <w:p w14:paraId="47B1E9B2" w14:textId="179848FE" w:rsidR="007E1C25" w:rsidRPr="009B6499" w:rsidRDefault="00CE683F" w:rsidP="002D1ED2">
            <w:pPr>
              <w:jc w:val="both"/>
              <w:rPr>
                <w:sz w:val="20"/>
              </w:rPr>
            </w:pPr>
            <w:r>
              <w:rPr>
                <w:sz w:val="20"/>
              </w:rPr>
              <w:t>[</w:t>
            </w:r>
            <w:r w:rsidRPr="00B5295A">
              <w:rPr>
                <w:i/>
                <w:iCs/>
                <w:sz w:val="20"/>
              </w:rPr>
              <w:t>tikrinami skaičiavimo įrašai, patikros se</w:t>
            </w:r>
            <w:r w:rsidR="00B5295A" w:rsidRPr="00B5295A">
              <w:rPr>
                <w:i/>
                <w:iCs/>
                <w:sz w:val="20"/>
              </w:rPr>
              <w:t>r</w:t>
            </w:r>
            <w:r w:rsidRPr="00B5295A">
              <w:rPr>
                <w:i/>
                <w:iCs/>
                <w:sz w:val="20"/>
              </w:rPr>
              <w:t>tifikatai</w:t>
            </w:r>
            <w:r>
              <w:rPr>
                <w:sz w:val="20"/>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0F5F28CF" w14:textId="74B56161" w:rsidR="007E1C25" w:rsidRDefault="007E1C25" w:rsidP="007E1C25">
            <w:pPr>
              <w:widowControl w:val="0"/>
              <w:shd w:val="clear" w:color="auto" w:fill="FFFFFF"/>
              <w:rPr>
                <w:rFonts w:eastAsia="Calibri"/>
                <w:sz w:val="20"/>
              </w:rPr>
            </w:pPr>
            <w:r>
              <w:rPr>
                <w:sz w:val="20"/>
              </w:rPr>
              <w:t>[</w:t>
            </w:r>
            <w:hyperlink r:id="rId20" w:history="1">
              <w:r w:rsidR="00E774AC">
                <w:rPr>
                  <w:rStyle w:val="Hyperlink"/>
                </w:rPr>
                <w:t>2</w:t>
              </w:r>
            </w:hyperlink>
            <w:r>
              <w:rPr>
                <w:sz w:val="20"/>
              </w:rPr>
              <w:t>]</w:t>
            </w:r>
            <w:r w:rsidRPr="00E10FDF">
              <w:rPr>
                <w:i/>
                <w:iCs/>
                <w:sz w:val="20"/>
              </w:rPr>
              <w:t xml:space="preserve"> IV </w:t>
            </w:r>
            <w:r>
              <w:rPr>
                <w:i/>
                <w:iCs/>
                <w:sz w:val="20"/>
              </w:rPr>
              <w:t>sk.</w:t>
            </w:r>
            <w:r>
              <w:rPr>
                <w:sz w:val="20"/>
              </w:rPr>
              <w:t>, 18</w:t>
            </w:r>
            <w:r>
              <w:rPr>
                <w:spacing w:val="-2"/>
                <w:sz w:val="20"/>
              </w:rPr>
              <w:t xml:space="preserve"> 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50AD4A31"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23040E19"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D9D95D1"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8970BB" w14:textId="04F2FCC1"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B68EE0" w14:textId="44675508" w:rsidR="007E1C25" w:rsidRDefault="00CE683F" w:rsidP="007E1C25">
            <w:pPr>
              <w:widowControl w:val="0"/>
              <w:shd w:val="clear" w:color="auto" w:fill="FFFFFF"/>
              <w:jc w:val="both"/>
              <w:rPr>
                <w:sz w:val="20"/>
              </w:rPr>
            </w:pPr>
            <w:r w:rsidRPr="00CE683F">
              <w:rPr>
                <w:sz w:val="20"/>
              </w:rPr>
              <w:t>Pienas sveriamas arba matuojamas jo tūris, perskaičiuojant jį į masę pagal faktinį tankį arba naudojant perskaičiavimo (dauginimo) koeficientą 1,028. Matuojant pieno tūrį matuokliais arba sveriant pieną (kai pieno nedaug), matavimo tikslumas turi būti ne mažesnis kaip 0,1 litro (0,1 kg).</w:t>
            </w:r>
          </w:p>
        </w:tc>
      </w:tr>
      <w:tr w:rsidR="007E1C25" w:rsidRPr="005C1FDC" w14:paraId="6AF679E8"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C3E1C4" w14:textId="7DEAE137" w:rsidR="007E1C25" w:rsidRPr="00DE063A" w:rsidRDefault="0032781F" w:rsidP="007E1C25">
            <w:pPr>
              <w:pStyle w:val="ListParagraph"/>
              <w:widowControl w:val="0"/>
              <w:shd w:val="clear" w:color="auto" w:fill="FFFFFF"/>
              <w:ind w:left="0"/>
              <w:jc w:val="center"/>
              <w:rPr>
                <w:rFonts w:ascii="Times New Roman" w:hAnsi="Times New Roman"/>
              </w:rPr>
            </w:pPr>
            <w:r>
              <w:rPr>
                <w:rFonts w:ascii="Times New Roman" w:hAnsi="Times New Roman"/>
              </w:rPr>
              <w:lastRenderedPageBreak/>
              <w:t>1</w:t>
            </w:r>
            <w:r w:rsidR="00B571BB">
              <w:rPr>
                <w:rFonts w:ascii="Times New Roman" w:hAnsi="Times New Roman"/>
              </w:rPr>
              <w:t>1</w:t>
            </w:r>
            <w:r w:rsidR="00807E5E">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6DB8FAAF" w14:textId="150A0ED8" w:rsidR="007E1C25" w:rsidRPr="009B6499" w:rsidRDefault="007E1C25" w:rsidP="00790640">
            <w:pPr>
              <w:pStyle w:val="TableParagraph"/>
              <w:ind w:left="109"/>
              <w:jc w:val="both"/>
              <w:rPr>
                <w:sz w:val="20"/>
              </w:rPr>
            </w:pPr>
            <w:r>
              <w:rPr>
                <w:sz w:val="20"/>
              </w:rPr>
              <w:t xml:space="preserve">Ar </w:t>
            </w:r>
            <w:r w:rsidR="00914A34">
              <w:rPr>
                <w:sz w:val="20"/>
              </w:rPr>
              <w:t xml:space="preserve">mėginiai </w:t>
            </w:r>
            <w:r>
              <w:rPr>
                <w:sz w:val="20"/>
              </w:rPr>
              <w:t>pieno riebalų ir baltymų</w:t>
            </w:r>
            <w:r w:rsidR="00914A34">
              <w:rPr>
                <w:sz w:val="20"/>
              </w:rPr>
              <w:t xml:space="preserve"> kiekiui nustatyti imami ne rečiau kaip tris kartus per mėnesį</w:t>
            </w:r>
            <w:r w:rsidR="008D6DB5">
              <w:rPr>
                <w:sz w:val="20"/>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733E13C8" w14:textId="558C0F96" w:rsidR="007E1C25" w:rsidRDefault="007E1C25" w:rsidP="007E1C25">
            <w:pPr>
              <w:pStyle w:val="TableParagraph"/>
              <w:ind w:left="109"/>
              <w:rPr>
                <w:sz w:val="20"/>
              </w:rPr>
            </w:pPr>
            <w:r>
              <w:rPr>
                <w:sz w:val="20"/>
              </w:rPr>
              <w:t>[</w:t>
            </w:r>
            <w:hyperlink r:id="rId21" w:history="1">
              <w:r w:rsidR="00E774AC">
                <w:rPr>
                  <w:rStyle w:val="Hyperlink"/>
                </w:rPr>
                <w:t>2</w:t>
              </w:r>
            </w:hyperlink>
            <w:r>
              <w:rPr>
                <w:sz w:val="20"/>
              </w:rPr>
              <w:t xml:space="preserve">] </w:t>
            </w:r>
            <w:r w:rsidRPr="005012DB">
              <w:rPr>
                <w:i/>
                <w:iCs/>
                <w:sz w:val="20"/>
              </w:rPr>
              <w:t xml:space="preserve">VI </w:t>
            </w:r>
            <w:r>
              <w:rPr>
                <w:i/>
                <w:iCs/>
                <w:sz w:val="20"/>
              </w:rPr>
              <w:t>sk.</w:t>
            </w:r>
            <w:r w:rsidRPr="005012DB">
              <w:rPr>
                <w:i/>
                <w:iCs/>
                <w:sz w:val="20"/>
              </w:rPr>
              <w:t xml:space="preserve"> 25</w:t>
            </w:r>
            <w:r>
              <w:rPr>
                <w:i/>
                <w:iCs/>
                <w:sz w:val="20"/>
              </w:rPr>
              <w:t xml:space="preserve"> p.</w:t>
            </w:r>
            <w:r w:rsidRPr="005012DB">
              <w:rPr>
                <w:i/>
                <w:iCs/>
                <w:sz w:val="20"/>
              </w:rPr>
              <w:t>,</w:t>
            </w:r>
            <w:r w:rsidRPr="005012DB">
              <w:rPr>
                <w:i/>
                <w:iCs/>
                <w:spacing w:val="-2"/>
                <w:sz w:val="20"/>
              </w:rPr>
              <w:t xml:space="preserve"> </w:t>
            </w:r>
            <w:r w:rsidRPr="005012DB">
              <w:rPr>
                <w:i/>
                <w:iCs/>
                <w:sz w:val="20"/>
              </w:rPr>
              <w:t>26</w:t>
            </w:r>
            <w:r>
              <w:rPr>
                <w:i/>
                <w:iCs/>
                <w:sz w:val="20"/>
              </w:rPr>
              <w:t xml:space="preserve"> p.</w:t>
            </w:r>
            <w:r w:rsidRPr="005012DB">
              <w:rPr>
                <w:i/>
                <w:iCs/>
                <w:sz w:val="20"/>
              </w:rPr>
              <w:t>,</w:t>
            </w:r>
            <w:r w:rsidRPr="005012DB">
              <w:rPr>
                <w:i/>
                <w:iCs/>
                <w:spacing w:val="-2"/>
                <w:sz w:val="20"/>
              </w:rPr>
              <w:t xml:space="preserve"> </w:t>
            </w:r>
            <w:r w:rsidRPr="005012DB">
              <w:rPr>
                <w:i/>
                <w:iCs/>
                <w:sz w:val="20"/>
              </w:rPr>
              <w:t>27</w:t>
            </w:r>
            <w:r>
              <w:rPr>
                <w:i/>
                <w:iCs/>
                <w:sz w:val="20"/>
              </w:rPr>
              <w:t xml:space="preserve"> p.</w:t>
            </w:r>
            <w:r w:rsidRPr="005012DB">
              <w:rPr>
                <w:i/>
                <w:iCs/>
                <w:sz w:val="20"/>
              </w:rPr>
              <w:t>,</w:t>
            </w:r>
            <w:r w:rsidRPr="005012DB">
              <w:rPr>
                <w:i/>
                <w:iCs/>
                <w:spacing w:val="-2"/>
                <w:sz w:val="20"/>
              </w:rPr>
              <w:t xml:space="preserve"> </w:t>
            </w:r>
            <w:r w:rsidRPr="005012DB">
              <w:rPr>
                <w:i/>
                <w:iCs/>
                <w:spacing w:val="-5"/>
                <w:sz w:val="20"/>
              </w:rPr>
              <w:t>28</w:t>
            </w:r>
            <w:r>
              <w:rPr>
                <w:i/>
                <w:iCs/>
                <w:spacing w:val="-5"/>
                <w:sz w:val="20"/>
              </w:rPr>
              <w:t xml:space="preserve"> p.</w:t>
            </w:r>
            <w:r w:rsidRPr="005012DB">
              <w:rPr>
                <w:i/>
                <w:iCs/>
                <w:spacing w:val="-5"/>
                <w:sz w:val="20"/>
              </w:rPr>
              <w:t>,</w:t>
            </w:r>
            <w:r w:rsidRPr="005012DB">
              <w:rPr>
                <w:i/>
                <w:iCs/>
                <w:sz w:val="20"/>
              </w:rPr>
              <w:t xml:space="preserve"> 29</w:t>
            </w:r>
            <w:r w:rsidRPr="005012DB">
              <w:rPr>
                <w:i/>
                <w:iCs/>
                <w:spacing w:val="-2"/>
                <w:sz w:val="20"/>
              </w:rPr>
              <w:t xml:space="preserve"> </w:t>
            </w:r>
            <w:r>
              <w:rPr>
                <w:i/>
                <w:iCs/>
                <w:sz w:val="20"/>
              </w:rPr>
              <w:t>p.</w:t>
            </w:r>
            <w:r>
              <w:rPr>
                <w:sz w:val="20"/>
              </w:rPr>
              <w:t>;</w:t>
            </w:r>
          </w:p>
          <w:p w14:paraId="6C760DA6" w14:textId="220E5E14" w:rsidR="007E1C25" w:rsidRDefault="007E1C25" w:rsidP="007E1C25">
            <w:pPr>
              <w:widowControl w:val="0"/>
              <w:shd w:val="clear" w:color="auto" w:fill="FFFFFF"/>
              <w:rPr>
                <w:rFonts w:eastAsia="Calibri"/>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07F67FBC"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168F0E77"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092AA36E"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C6F47" w14:textId="78D72E95"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D5D91A" w14:textId="14033448" w:rsidR="007E1C25" w:rsidRDefault="00914A34" w:rsidP="007E1C25">
            <w:pPr>
              <w:widowControl w:val="0"/>
              <w:shd w:val="clear" w:color="auto" w:fill="FFFFFF"/>
              <w:jc w:val="both"/>
              <w:rPr>
                <w:sz w:val="20"/>
              </w:rPr>
            </w:pPr>
            <w:r>
              <w:rPr>
                <w:sz w:val="20"/>
              </w:rPr>
              <w:t>Riebalų ir baltymų kiekis nustatomas ne rečiau kaip tris kartus per mėnesį ne rečiau, kaip po vieną pieno sudėties rodiklių tyrimą laikotarpiais: nuo 1 iki 15 ir nuo 16 iki 31 mėnesio dienos. Laboratorija kiekvieną kartą suvestini</w:t>
            </w:r>
            <w:r w:rsidR="00DD3FC7">
              <w:rPr>
                <w:sz w:val="20"/>
              </w:rPr>
              <w:t>am</w:t>
            </w:r>
            <w:r>
              <w:rPr>
                <w:sz w:val="20"/>
              </w:rPr>
              <w:t>e protokol</w:t>
            </w:r>
            <w:r w:rsidR="00DD3FC7">
              <w:rPr>
                <w:sz w:val="20"/>
              </w:rPr>
              <w:t>e</w:t>
            </w:r>
            <w:r>
              <w:rPr>
                <w:sz w:val="20"/>
              </w:rPr>
              <w:t xml:space="preserve"> pateikia pieno sudėties rodiklius.</w:t>
            </w:r>
          </w:p>
        </w:tc>
      </w:tr>
      <w:tr w:rsidR="00294943" w:rsidRPr="005C1FDC" w14:paraId="7C030083"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AECF96" w14:textId="5DE52EF0" w:rsidR="00294943" w:rsidRDefault="00BC40BA" w:rsidP="007E1C25">
            <w:pPr>
              <w:pStyle w:val="ListParagraph"/>
              <w:widowControl w:val="0"/>
              <w:shd w:val="clear" w:color="auto" w:fill="FFFFFF"/>
              <w:ind w:left="0"/>
              <w:jc w:val="center"/>
              <w:rPr>
                <w:rFonts w:ascii="Times New Roman" w:hAnsi="Times New Roman"/>
              </w:rPr>
            </w:pPr>
            <w:r>
              <w:rPr>
                <w:rFonts w:ascii="Times New Roman" w:hAnsi="Times New Roman"/>
              </w:rPr>
              <w:t>1</w:t>
            </w:r>
            <w:r w:rsidR="00B571BB">
              <w:rPr>
                <w:rFonts w:ascii="Times New Roman" w:hAnsi="Times New Roman"/>
              </w:rPr>
              <w:t>2</w:t>
            </w:r>
            <w:r>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1A952305" w14:textId="23396BEF" w:rsidR="00294943" w:rsidRDefault="008D6DB5" w:rsidP="00790640">
            <w:pPr>
              <w:pStyle w:val="TableParagraph"/>
              <w:ind w:left="109"/>
              <w:jc w:val="both"/>
              <w:rPr>
                <w:sz w:val="20"/>
              </w:rPr>
            </w:pPr>
            <w:r>
              <w:rPr>
                <w:sz w:val="20"/>
              </w:rPr>
              <w:t xml:space="preserve">Ar </w:t>
            </w:r>
            <w:r w:rsidR="00294943">
              <w:rPr>
                <w:sz w:val="20"/>
              </w:rPr>
              <w:t>pieno</w:t>
            </w:r>
            <w:r w:rsidR="00294943">
              <w:rPr>
                <w:spacing w:val="-8"/>
                <w:sz w:val="20"/>
              </w:rPr>
              <w:t xml:space="preserve"> </w:t>
            </w:r>
            <w:r w:rsidR="00294943">
              <w:rPr>
                <w:sz w:val="20"/>
              </w:rPr>
              <w:t>kokybės</w:t>
            </w:r>
            <w:r w:rsidR="00294943">
              <w:rPr>
                <w:spacing w:val="-9"/>
                <w:sz w:val="20"/>
              </w:rPr>
              <w:t xml:space="preserve"> </w:t>
            </w:r>
            <w:r w:rsidR="00294943">
              <w:rPr>
                <w:sz w:val="20"/>
              </w:rPr>
              <w:t>tyrim</w:t>
            </w:r>
            <w:r w:rsidR="00CE683F">
              <w:rPr>
                <w:sz w:val="20"/>
              </w:rPr>
              <w:t>ų</w:t>
            </w:r>
            <w:r w:rsidR="00294943">
              <w:rPr>
                <w:spacing w:val="34"/>
                <w:sz w:val="20"/>
              </w:rPr>
              <w:t xml:space="preserve"> </w:t>
            </w:r>
            <w:r w:rsidR="00294943">
              <w:rPr>
                <w:sz w:val="20"/>
              </w:rPr>
              <w:t xml:space="preserve">(BBU ir SLS) </w:t>
            </w:r>
            <w:r>
              <w:rPr>
                <w:sz w:val="20"/>
              </w:rPr>
              <w:t>atlikimo periodiškumas atitinka nurodytą</w:t>
            </w:r>
            <w:r w:rsidR="00CE683F">
              <w:rPr>
                <w:sz w:val="20"/>
              </w:rPr>
              <w:t xml:space="preserve"> periodiškumą</w:t>
            </w:r>
            <w:r>
              <w:rPr>
                <w:sz w:val="20"/>
              </w:rPr>
              <w:t xml:space="preserve"> </w:t>
            </w:r>
            <w:r w:rsidR="00294943">
              <w:rPr>
                <w:sz w:val="20"/>
              </w:rPr>
              <w:t xml:space="preserve">ir </w:t>
            </w:r>
            <w:r>
              <w:rPr>
                <w:sz w:val="20"/>
              </w:rPr>
              <w:t>atsiskaitymui taikomas paskutinis įskaitinį laikotarpį apskaičiuotas tyrimų geometrinis vidurkis</w:t>
            </w:r>
            <w:r w:rsidR="00294943">
              <w:rPr>
                <w:sz w:val="20"/>
              </w:rPr>
              <w:t>?</w:t>
            </w:r>
          </w:p>
          <w:p w14:paraId="345E5B59" w14:textId="77777777" w:rsidR="00294943" w:rsidRDefault="00294943" w:rsidP="00790640">
            <w:pPr>
              <w:pStyle w:val="TableParagraph"/>
              <w:ind w:left="109"/>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2E34578" w14:textId="79BB546A" w:rsidR="00294943" w:rsidRDefault="00294943" w:rsidP="007E1C25">
            <w:pPr>
              <w:pStyle w:val="TableParagraph"/>
              <w:ind w:left="109"/>
              <w:rPr>
                <w:sz w:val="20"/>
              </w:rPr>
            </w:pPr>
            <w:r>
              <w:rPr>
                <w:sz w:val="20"/>
              </w:rPr>
              <w:t>[</w:t>
            </w:r>
            <w:hyperlink r:id="rId22" w:history="1">
              <w:r>
                <w:rPr>
                  <w:rStyle w:val="Hyperlink"/>
                </w:rPr>
                <w:t>2</w:t>
              </w:r>
            </w:hyperlink>
            <w:r>
              <w:rPr>
                <w:sz w:val="20"/>
              </w:rPr>
              <w:t xml:space="preserve">] </w:t>
            </w:r>
            <w:r w:rsidRPr="005012DB">
              <w:rPr>
                <w:i/>
                <w:iCs/>
                <w:sz w:val="20"/>
              </w:rPr>
              <w:t xml:space="preserve">VII </w:t>
            </w:r>
            <w:r>
              <w:rPr>
                <w:i/>
                <w:iCs/>
                <w:sz w:val="20"/>
              </w:rPr>
              <w:t>sk.</w:t>
            </w:r>
            <w:r w:rsidRPr="005012DB">
              <w:rPr>
                <w:i/>
                <w:iCs/>
                <w:sz w:val="20"/>
              </w:rPr>
              <w:t xml:space="preserve"> 34</w:t>
            </w:r>
            <w:r>
              <w:rPr>
                <w:i/>
                <w:iCs/>
                <w:sz w:val="20"/>
              </w:rPr>
              <w:t xml:space="preserve"> p.</w:t>
            </w:r>
            <w:r w:rsidRPr="005012DB">
              <w:rPr>
                <w:i/>
                <w:iCs/>
                <w:sz w:val="20"/>
              </w:rPr>
              <w:t>,</w:t>
            </w:r>
            <w:r w:rsidRPr="005012DB">
              <w:rPr>
                <w:i/>
                <w:iCs/>
                <w:spacing w:val="-2"/>
                <w:sz w:val="20"/>
              </w:rPr>
              <w:t xml:space="preserve"> </w:t>
            </w:r>
            <w:r w:rsidRPr="005012DB">
              <w:rPr>
                <w:i/>
                <w:iCs/>
                <w:sz w:val="20"/>
              </w:rPr>
              <w:t>35</w:t>
            </w:r>
            <w:r>
              <w:rPr>
                <w:i/>
                <w:iCs/>
                <w:sz w:val="20"/>
              </w:rPr>
              <w:t xml:space="preserve"> p.</w:t>
            </w:r>
            <w:r w:rsidRPr="005012DB">
              <w:rPr>
                <w:i/>
                <w:iCs/>
                <w:sz w:val="20"/>
              </w:rPr>
              <w:t>,</w:t>
            </w:r>
            <w:r w:rsidRPr="005012DB">
              <w:rPr>
                <w:i/>
                <w:iCs/>
                <w:spacing w:val="-2"/>
                <w:sz w:val="20"/>
              </w:rPr>
              <w:t xml:space="preserve"> </w:t>
            </w:r>
            <w:r w:rsidRPr="005012DB">
              <w:rPr>
                <w:i/>
                <w:iCs/>
                <w:spacing w:val="-5"/>
                <w:sz w:val="20"/>
              </w:rPr>
              <w:t>36</w:t>
            </w:r>
            <w:r>
              <w:rPr>
                <w:i/>
                <w:iCs/>
                <w:spacing w:val="-5"/>
                <w:sz w:val="20"/>
              </w:rPr>
              <w:t xml:space="preserve"> p.</w:t>
            </w:r>
            <w:r w:rsidRPr="005012DB">
              <w:rPr>
                <w:i/>
                <w:iCs/>
                <w:spacing w:val="-5"/>
                <w:sz w:val="20"/>
              </w:rPr>
              <w:t>,</w:t>
            </w:r>
            <w:r w:rsidRPr="005012DB">
              <w:rPr>
                <w:i/>
                <w:iCs/>
                <w:sz w:val="20"/>
              </w:rPr>
              <w:t xml:space="preserve"> 37,</w:t>
            </w:r>
            <w:r>
              <w:rPr>
                <w:i/>
                <w:iCs/>
                <w:sz w:val="20"/>
              </w:rPr>
              <w:t xml:space="preserve"> p.,</w:t>
            </w:r>
            <w:r w:rsidRPr="005012DB">
              <w:rPr>
                <w:i/>
                <w:iCs/>
                <w:spacing w:val="-3"/>
                <w:sz w:val="20"/>
              </w:rPr>
              <w:t xml:space="preserve"> </w:t>
            </w:r>
            <w:r w:rsidRPr="005012DB">
              <w:rPr>
                <w:i/>
                <w:iCs/>
                <w:sz w:val="20"/>
              </w:rPr>
              <w:t>38</w:t>
            </w:r>
            <w:r>
              <w:rPr>
                <w:i/>
                <w:iCs/>
                <w:sz w:val="20"/>
              </w:rPr>
              <w:t xml:space="preserve"> p.</w:t>
            </w:r>
            <w:r w:rsidRPr="005012DB">
              <w:rPr>
                <w:i/>
                <w:iCs/>
                <w:sz w:val="20"/>
              </w:rPr>
              <w:t>,</w:t>
            </w:r>
            <w:r w:rsidRPr="005012DB">
              <w:rPr>
                <w:i/>
                <w:iCs/>
                <w:spacing w:val="-2"/>
                <w:sz w:val="20"/>
              </w:rPr>
              <w:t xml:space="preserve"> </w:t>
            </w:r>
            <w:r w:rsidRPr="005012DB">
              <w:rPr>
                <w:i/>
                <w:iCs/>
                <w:sz w:val="20"/>
              </w:rPr>
              <w:t>39</w:t>
            </w:r>
            <w:r>
              <w:rPr>
                <w:i/>
                <w:iCs/>
                <w:sz w:val="20"/>
              </w:rPr>
              <w:t xml:space="preserve"> p.</w:t>
            </w:r>
            <w:r w:rsidRPr="005012DB">
              <w:rPr>
                <w:i/>
                <w:iCs/>
                <w:sz w:val="20"/>
              </w:rPr>
              <w:t>,</w:t>
            </w:r>
            <w:r w:rsidRPr="005012DB">
              <w:rPr>
                <w:i/>
                <w:iCs/>
                <w:spacing w:val="-3"/>
                <w:sz w:val="20"/>
              </w:rPr>
              <w:t xml:space="preserve"> </w:t>
            </w:r>
            <w:r w:rsidRPr="005012DB">
              <w:rPr>
                <w:i/>
                <w:iCs/>
                <w:spacing w:val="-5"/>
                <w:sz w:val="20"/>
              </w:rPr>
              <w:t>40</w:t>
            </w:r>
            <w:r>
              <w:rPr>
                <w:i/>
                <w:iCs/>
                <w:spacing w:val="-5"/>
                <w:sz w:val="20"/>
              </w:rPr>
              <w:t xml:space="preserve"> p.</w:t>
            </w:r>
            <w:r w:rsidRPr="005012DB">
              <w:rPr>
                <w:i/>
                <w:iCs/>
                <w:spacing w:val="-5"/>
                <w:sz w:val="20"/>
              </w:rPr>
              <w:t>,</w:t>
            </w:r>
            <w:r w:rsidRPr="005012DB">
              <w:rPr>
                <w:i/>
                <w:iCs/>
                <w:sz w:val="20"/>
              </w:rPr>
              <w:t xml:space="preserve"> 41</w:t>
            </w:r>
            <w:r>
              <w:rPr>
                <w:i/>
                <w:iCs/>
                <w:sz w:val="20"/>
              </w:rPr>
              <w:t xml:space="preserve"> p.</w:t>
            </w:r>
            <w:r w:rsidRPr="005012DB">
              <w:rPr>
                <w:i/>
                <w:iCs/>
                <w:sz w:val="20"/>
              </w:rPr>
              <w:t>,</w:t>
            </w:r>
            <w:r w:rsidRPr="005012DB">
              <w:rPr>
                <w:i/>
                <w:iCs/>
                <w:spacing w:val="-3"/>
                <w:sz w:val="20"/>
              </w:rPr>
              <w:t xml:space="preserve"> </w:t>
            </w:r>
            <w:r w:rsidRPr="005012DB">
              <w:rPr>
                <w:i/>
                <w:iCs/>
                <w:sz w:val="20"/>
              </w:rPr>
              <w:t>42</w:t>
            </w:r>
            <w:r>
              <w:rPr>
                <w:i/>
                <w:iCs/>
                <w:sz w:val="20"/>
              </w:rPr>
              <w:t xml:space="preserve"> p.</w:t>
            </w:r>
            <w:r w:rsidRPr="005012DB">
              <w:rPr>
                <w:i/>
                <w:iCs/>
                <w:sz w:val="20"/>
              </w:rPr>
              <w:t>,</w:t>
            </w:r>
            <w:r w:rsidRPr="005012DB">
              <w:rPr>
                <w:i/>
                <w:iCs/>
                <w:spacing w:val="-2"/>
                <w:sz w:val="20"/>
              </w:rPr>
              <w:t xml:space="preserve"> </w:t>
            </w:r>
            <w:r w:rsidRPr="005012DB">
              <w:rPr>
                <w:i/>
                <w:iCs/>
                <w:sz w:val="20"/>
              </w:rPr>
              <w:t>43</w:t>
            </w:r>
            <w:r>
              <w:rPr>
                <w:i/>
                <w:iCs/>
                <w:sz w:val="20"/>
              </w:rPr>
              <w:t xml:space="preserve"> p.</w:t>
            </w:r>
            <w:r w:rsidRPr="005012DB">
              <w:rPr>
                <w:i/>
                <w:iCs/>
                <w:sz w:val="20"/>
              </w:rPr>
              <w:t>,</w:t>
            </w:r>
            <w:r w:rsidRPr="005012DB">
              <w:rPr>
                <w:i/>
                <w:iCs/>
                <w:spacing w:val="-3"/>
                <w:sz w:val="20"/>
              </w:rPr>
              <w:t xml:space="preserve"> </w:t>
            </w:r>
            <w:r w:rsidRPr="005012DB">
              <w:rPr>
                <w:i/>
                <w:iCs/>
                <w:spacing w:val="-5"/>
                <w:sz w:val="20"/>
              </w:rPr>
              <w:t>44</w:t>
            </w:r>
            <w:r>
              <w:rPr>
                <w:i/>
                <w:iCs/>
                <w:spacing w:val="-5"/>
                <w:sz w:val="20"/>
              </w:rPr>
              <w:t xml:space="preserve"> p.</w:t>
            </w:r>
            <w:r w:rsidRPr="005012DB">
              <w:rPr>
                <w:i/>
                <w:iCs/>
                <w:spacing w:val="-5"/>
                <w:sz w:val="20"/>
              </w:rPr>
              <w:t>,</w:t>
            </w:r>
            <w:r w:rsidRPr="005012DB">
              <w:rPr>
                <w:i/>
                <w:iCs/>
                <w:sz w:val="20"/>
              </w:rPr>
              <w:t xml:space="preserve"> 45</w:t>
            </w:r>
            <w:r>
              <w:rPr>
                <w:i/>
                <w:iCs/>
                <w:sz w:val="20"/>
              </w:rPr>
              <w:t xml:space="preserve"> p.</w:t>
            </w:r>
            <w:r w:rsidRPr="005012DB">
              <w:rPr>
                <w:i/>
                <w:iCs/>
                <w:sz w:val="20"/>
              </w:rPr>
              <w:t>,</w:t>
            </w:r>
            <w:r w:rsidRPr="005012DB">
              <w:rPr>
                <w:i/>
                <w:iCs/>
                <w:spacing w:val="-2"/>
                <w:sz w:val="20"/>
              </w:rPr>
              <w:t xml:space="preserve"> </w:t>
            </w:r>
            <w:r w:rsidRPr="005012DB">
              <w:rPr>
                <w:i/>
                <w:iCs/>
                <w:sz w:val="20"/>
              </w:rPr>
              <w:t>46</w:t>
            </w:r>
            <w:r>
              <w:rPr>
                <w:i/>
                <w:iCs/>
                <w:sz w:val="20"/>
              </w:rPr>
              <w:t xml:space="preserve"> p.</w:t>
            </w:r>
            <w:r w:rsidRPr="005012DB">
              <w:rPr>
                <w:i/>
                <w:iCs/>
                <w:spacing w:val="-2"/>
                <w:sz w:val="20"/>
              </w:rPr>
              <w:t xml:space="preserve"> </w:t>
            </w:r>
            <w:r w:rsidRPr="005012DB">
              <w:rPr>
                <w:i/>
                <w:iCs/>
                <w:spacing w:val="-5"/>
                <w:sz w:val="20"/>
              </w:rPr>
              <w:t>47</w:t>
            </w:r>
            <w:r w:rsidRPr="005012DB">
              <w:rPr>
                <w:i/>
                <w:iCs/>
                <w:sz w:val="20"/>
              </w:rPr>
              <w:t xml:space="preserve">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03ECC1CC" w14:textId="77777777" w:rsidR="00294943" w:rsidRPr="005C1FDC" w:rsidRDefault="00294943"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2CD3613D" w14:textId="77777777" w:rsidR="00294943" w:rsidRPr="005C1FDC" w:rsidRDefault="00294943"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446287E" w14:textId="77777777" w:rsidR="00294943" w:rsidRPr="005C1FDC" w:rsidRDefault="00294943"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8C409D" w14:textId="72230C5A" w:rsidR="00294943" w:rsidRDefault="00294943"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EB0C87" w14:textId="4F795FE2" w:rsidR="001633B3" w:rsidRDefault="001633B3" w:rsidP="001633B3">
            <w:pPr>
              <w:widowControl w:val="0"/>
              <w:shd w:val="clear" w:color="auto" w:fill="FFFFFF"/>
              <w:jc w:val="both"/>
              <w:rPr>
                <w:sz w:val="20"/>
              </w:rPr>
            </w:pPr>
            <w:r>
              <w:rPr>
                <w:sz w:val="20"/>
              </w:rPr>
              <w:t>BBU tyrimų periodiškumas - n</w:t>
            </w:r>
            <w:r w:rsidRPr="001633B3">
              <w:rPr>
                <w:sz w:val="20"/>
              </w:rPr>
              <w:t>e rečiau kaip du kartus per mėnesį laikotarpiais:</w:t>
            </w:r>
            <w:r>
              <w:rPr>
                <w:sz w:val="20"/>
              </w:rPr>
              <w:t xml:space="preserve"> </w:t>
            </w:r>
            <w:r w:rsidRPr="001633B3">
              <w:rPr>
                <w:sz w:val="20"/>
              </w:rPr>
              <w:t>nuo 1 iki 15 d. ir nuo 16 iki 31 d.</w:t>
            </w:r>
          </w:p>
          <w:p w14:paraId="3EA3C785" w14:textId="245C04AD" w:rsidR="001633B3" w:rsidRPr="001633B3" w:rsidRDefault="001633B3" w:rsidP="001633B3">
            <w:pPr>
              <w:widowControl w:val="0"/>
              <w:shd w:val="clear" w:color="auto" w:fill="FFFFFF"/>
              <w:jc w:val="both"/>
              <w:rPr>
                <w:sz w:val="20"/>
              </w:rPr>
            </w:pPr>
            <w:r>
              <w:rPr>
                <w:sz w:val="20"/>
              </w:rPr>
              <w:t>SLS tyrimų periodiškumas - n</w:t>
            </w:r>
            <w:r w:rsidRPr="001633B3">
              <w:rPr>
                <w:sz w:val="20"/>
              </w:rPr>
              <w:t>e rečiau kaip tris kartus per mėnesį – ne rečiau kaip po vieną tyrimą laikotarpiais:</w:t>
            </w:r>
            <w:r>
              <w:rPr>
                <w:sz w:val="20"/>
              </w:rPr>
              <w:t xml:space="preserve"> </w:t>
            </w:r>
            <w:r w:rsidRPr="001633B3">
              <w:rPr>
                <w:sz w:val="20"/>
              </w:rPr>
              <w:t>nuo 1 iki 15 d. ir nuo 16 iki 31 d.</w:t>
            </w:r>
          </w:p>
          <w:p w14:paraId="0E82BB4A" w14:textId="77777777" w:rsidR="001633B3" w:rsidRDefault="00914A34" w:rsidP="007E1C25">
            <w:pPr>
              <w:widowControl w:val="0"/>
              <w:shd w:val="clear" w:color="auto" w:fill="FFFFFF"/>
              <w:jc w:val="both"/>
              <w:rPr>
                <w:sz w:val="20"/>
              </w:rPr>
            </w:pPr>
            <w:r>
              <w:rPr>
                <w:sz w:val="20"/>
              </w:rPr>
              <w:t>BBU skaičius įvertinamas pagal</w:t>
            </w:r>
            <w:r w:rsidR="00CA0BF7">
              <w:rPr>
                <w:sz w:val="20"/>
              </w:rPr>
              <w:t xml:space="preserve"> per</w:t>
            </w:r>
            <w:r>
              <w:rPr>
                <w:sz w:val="20"/>
              </w:rPr>
              <w:t xml:space="preserve"> du mėnesius atliktų visų tyrimų </w:t>
            </w:r>
            <w:r w:rsidR="00CA0BF7">
              <w:rPr>
                <w:sz w:val="20"/>
              </w:rPr>
              <w:t xml:space="preserve">geometrinį </w:t>
            </w:r>
            <w:r>
              <w:rPr>
                <w:sz w:val="20"/>
              </w:rPr>
              <w:t xml:space="preserve">vidurkį, </w:t>
            </w:r>
            <w:r w:rsidR="00DD3FC7">
              <w:rPr>
                <w:sz w:val="20"/>
              </w:rPr>
              <w:t>SLS įvertinamas pagal</w:t>
            </w:r>
            <w:r w:rsidR="00CA0BF7">
              <w:rPr>
                <w:sz w:val="20"/>
              </w:rPr>
              <w:t xml:space="preserve"> per</w:t>
            </w:r>
            <w:r w:rsidR="00DD3FC7">
              <w:rPr>
                <w:sz w:val="20"/>
              </w:rPr>
              <w:t xml:space="preserve"> tris mėnesius atliktų visų tyrimų </w:t>
            </w:r>
            <w:r w:rsidR="00CA0BF7">
              <w:rPr>
                <w:sz w:val="20"/>
              </w:rPr>
              <w:t xml:space="preserve">geometrinį </w:t>
            </w:r>
            <w:r w:rsidR="00DD3FC7">
              <w:rPr>
                <w:sz w:val="20"/>
              </w:rPr>
              <w:t xml:space="preserve">vidurkį. </w:t>
            </w:r>
          </w:p>
          <w:p w14:paraId="6997B4E1" w14:textId="536C97CD" w:rsidR="00ED00DD" w:rsidRDefault="00DD3FC7" w:rsidP="007E1C25">
            <w:pPr>
              <w:widowControl w:val="0"/>
              <w:shd w:val="clear" w:color="auto" w:fill="FFFFFF"/>
              <w:jc w:val="both"/>
              <w:rPr>
                <w:sz w:val="20"/>
              </w:rPr>
            </w:pPr>
            <w:r>
              <w:rPr>
                <w:sz w:val="20"/>
              </w:rPr>
              <w:t xml:space="preserve">Pieno kokybę pagal geometrinį vidurkį </w:t>
            </w:r>
            <w:r w:rsidR="001633B3">
              <w:rPr>
                <w:sz w:val="20"/>
              </w:rPr>
              <w:t>vertina</w:t>
            </w:r>
            <w:r>
              <w:rPr>
                <w:sz w:val="20"/>
              </w:rPr>
              <w:t xml:space="preserve"> laboratorija.</w:t>
            </w:r>
            <w:r w:rsidR="001633B3">
              <w:rPr>
                <w:sz w:val="20"/>
              </w:rPr>
              <w:t xml:space="preserve"> </w:t>
            </w:r>
          </w:p>
        </w:tc>
      </w:tr>
      <w:tr w:rsidR="007E1C25" w:rsidRPr="005C1FDC" w14:paraId="401DCB79"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CAF486" w14:textId="7FBF030E" w:rsidR="007E1C25" w:rsidRPr="007E1C25" w:rsidRDefault="0032781F" w:rsidP="007E1C25">
            <w:pPr>
              <w:pStyle w:val="ListParagraph"/>
              <w:widowControl w:val="0"/>
              <w:shd w:val="clear" w:color="auto" w:fill="FFFFFF"/>
              <w:ind w:left="0"/>
              <w:jc w:val="center"/>
              <w:rPr>
                <w:rFonts w:ascii="Times New Roman" w:hAnsi="Times New Roman"/>
                <w:lang w:val="en-US"/>
              </w:rPr>
            </w:pPr>
            <w:r>
              <w:rPr>
                <w:rFonts w:ascii="Times New Roman" w:hAnsi="Times New Roman"/>
                <w:lang w:val="en-US"/>
              </w:rPr>
              <w:t>1</w:t>
            </w:r>
            <w:r w:rsidR="00B571BB">
              <w:rPr>
                <w:rFonts w:ascii="Times New Roman" w:hAnsi="Times New Roman"/>
                <w:lang w:val="en-US"/>
              </w:rPr>
              <w:t>3</w:t>
            </w:r>
            <w:r>
              <w:rPr>
                <w:rFonts w:ascii="Times New Roman" w:hAnsi="Times New Roman"/>
                <w:lang w:val="en-US"/>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530DFE54" w14:textId="3BD1D268" w:rsidR="007E1C25" w:rsidRDefault="007E1C25" w:rsidP="00790640">
            <w:pPr>
              <w:pStyle w:val="TableParagraph"/>
              <w:ind w:left="109"/>
              <w:jc w:val="both"/>
              <w:rPr>
                <w:sz w:val="20"/>
              </w:rPr>
            </w:pPr>
            <w:r>
              <w:rPr>
                <w:sz w:val="20"/>
              </w:rPr>
              <w:t>Ar</w:t>
            </w:r>
            <w:r>
              <w:rPr>
                <w:spacing w:val="-6"/>
                <w:sz w:val="20"/>
              </w:rPr>
              <w:t xml:space="preserve"> </w:t>
            </w:r>
            <w:r>
              <w:rPr>
                <w:sz w:val="20"/>
              </w:rPr>
              <w:t>pieno</w:t>
            </w:r>
            <w:r>
              <w:rPr>
                <w:spacing w:val="-5"/>
                <w:sz w:val="20"/>
              </w:rPr>
              <w:t xml:space="preserve"> </w:t>
            </w:r>
            <w:r>
              <w:rPr>
                <w:sz w:val="20"/>
              </w:rPr>
              <w:t>supirkimo stabdymas ir atnaujinimas</w:t>
            </w:r>
            <w:r w:rsidR="00DD3FC7">
              <w:rPr>
                <w:sz w:val="20"/>
              </w:rPr>
              <w:t xml:space="preserve"> vykdomas laikantis</w:t>
            </w:r>
            <w:r w:rsidR="0024593C">
              <w:rPr>
                <w:sz w:val="20"/>
              </w:rPr>
              <w:t xml:space="preserve"> nustatytų</w:t>
            </w:r>
            <w:r w:rsidR="00DD3FC7">
              <w:rPr>
                <w:sz w:val="20"/>
              </w:rPr>
              <w:t xml:space="preserve"> reikalavimų</w:t>
            </w:r>
            <w:r>
              <w:rPr>
                <w:sz w:val="20"/>
              </w:rPr>
              <w:t>?</w:t>
            </w:r>
          </w:p>
          <w:p w14:paraId="0A13973E" w14:textId="1FA2195C" w:rsidR="007E1C25" w:rsidRPr="009B6499" w:rsidRDefault="0024593C" w:rsidP="002D1ED2">
            <w:pPr>
              <w:jc w:val="both"/>
              <w:rPr>
                <w:sz w:val="20"/>
              </w:rPr>
            </w:pPr>
            <w:r>
              <w:rPr>
                <w:sz w:val="20"/>
              </w:rPr>
              <w:t>[</w:t>
            </w:r>
            <w:r w:rsidRPr="004D693D">
              <w:rPr>
                <w:i/>
                <w:iCs/>
                <w:sz w:val="20"/>
              </w:rPr>
              <w:t>nurodykite atvejų skaičių per einamuosius metus</w:t>
            </w:r>
            <w:r>
              <w:rPr>
                <w:sz w:val="20"/>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C9DE1D8" w14:textId="582C766E" w:rsidR="007E1C25" w:rsidRDefault="007E1C25" w:rsidP="007E1C25">
            <w:pPr>
              <w:widowControl w:val="0"/>
              <w:shd w:val="clear" w:color="auto" w:fill="FFFFFF"/>
              <w:rPr>
                <w:rFonts w:eastAsia="Calibri"/>
                <w:sz w:val="20"/>
              </w:rPr>
            </w:pPr>
            <w:r>
              <w:rPr>
                <w:sz w:val="20"/>
              </w:rPr>
              <w:t>[</w:t>
            </w:r>
            <w:hyperlink r:id="rId23" w:history="1">
              <w:r w:rsidR="00E774AC">
                <w:rPr>
                  <w:rStyle w:val="Hyperlink"/>
                </w:rPr>
                <w:t>2</w:t>
              </w:r>
            </w:hyperlink>
            <w:r>
              <w:rPr>
                <w:sz w:val="20"/>
              </w:rPr>
              <w:t xml:space="preserve">] </w:t>
            </w:r>
            <w:r w:rsidRPr="005012DB">
              <w:rPr>
                <w:i/>
                <w:iCs/>
                <w:sz w:val="20"/>
              </w:rPr>
              <w:t xml:space="preserve">VII </w:t>
            </w:r>
            <w:r>
              <w:rPr>
                <w:i/>
                <w:iCs/>
                <w:sz w:val="20"/>
              </w:rPr>
              <w:t>sk.</w:t>
            </w:r>
            <w:r w:rsidRPr="005012DB">
              <w:rPr>
                <w:i/>
                <w:iCs/>
                <w:sz w:val="20"/>
              </w:rPr>
              <w:t xml:space="preserve"> 39</w:t>
            </w:r>
            <w:r>
              <w:rPr>
                <w:i/>
                <w:iCs/>
                <w:sz w:val="20"/>
              </w:rPr>
              <w:t xml:space="preserve"> p.</w:t>
            </w:r>
            <w:r w:rsidRPr="005012DB">
              <w:rPr>
                <w:i/>
                <w:iCs/>
                <w:sz w:val="20"/>
              </w:rPr>
              <w:t>,</w:t>
            </w:r>
            <w:r w:rsidRPr="005012DB">
              <w:rPr>
                <w:i/>
                <w:iCs/>
                <w:spacing w:val="-3"/>
                <w:sz w:val="20"/>
              </w:rPr>
              <w:t xml:space="preserve"> </w:t>
            </w:r>
            <w:r w:rsidRPr="005012DB">
              <w:rPr>
                <w:i/>
                <w:iCs/>
                <w:sz w:val="20"/>
              </w:rPr>
              <w:t>44</w:t>
            </w:r>
            <w:r>
              <w:rPr>
                <w:i/>
                <w:iCs/>
                <w:sz w:val="20"/>
              </w:rPr>
              <w:t xml:space="preserve"> p.</w:t>
            </w:r>
            <w:r w:rsidRPr="005012DB">
              <w:rPr>
                <w:i/>
                <w:iCs/>
                <w:sz w:val="20"/>
              </w:rPr>
              <w:t>,</w:t>
            </w:r>
            <w:r w:rsidRPr="005012DB">
              <w:rPr>
                <w:i/>
                <w:iCs/>
                <w:spacing w:val="-2"/>
                <w:sz w:val="20"/>
              </w:rPr>
              <w:t xml:space="preserve"> </w:t>
            </w:r>
            <w:r w:rsidRPr="005012DB">
              <w:rPr>
                <w:i/>
                <w:iCs/>
                <w:sz w:val="20"/>
              </w:rPr>
              <w:t>49</w:t>
            </w:r>
            <w:r>
              <w:rPr>
                <w:i/>
                <w:iCs/>
                <w:sz w:val="20"/>
              </w:rPr>
              <w:t xml:space="preserve"> p.</w:t>
            </w:r>
            <w:r w:rsidRPr="005012DB">
              <w:rPr>
                <w:i/>
                <w:iCs/>
                <w:sz w:val="20"/>
              </w:rPr>
              <w:t>,</w:t>
            </w:r>
            <w:r w:rsidRPr="005012DB">
              <w:rPr>
                <w:i/>
                <w:iCs/>
                <w:spacing w:val="-2"/>
                <w:sz w:val="20"/>
              </w:rPr>
              <w:t xml:space="preserve"> </w:t>
            </w:r>
            <w:r w:rsidRPr="005012DB">
              <w:rPr>
                <w:i/>
                <w:iCs/>
                <w:spacing w:val="-5"/>
                <w:sz w:val="20"/>
              </w:rPr>
              <w:t>50</w:t>
            </w:r>
            <w:r w:rsidRPr="005012DB">
              <w:rPr>
                <w:i/>
                <w:iCs/>
                <w:sz w:val="20"/>
              </w:rPr>
              <w:t xml:space="preserve">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3FEDD769"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226DBCF9"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6F77086"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A4BD3D" w14:textId="459DCD35"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FCB0F6" w14:textId="0188C003" w:rsidR="007E1C25" w:rsidRDefault="007E1C25" w:rsidP="007E1C25">
            <w:pPr>
              <w:widowControl w:val="0"/>
              <w:shd w:val="clear" w:color="auto" w:fill="FFFFFF"/>
              <w:jc w:val="both"/>
              <w:rPr>
                <w:sz w:val="20"/>
              </w:rPr>
            </w:pPr>
          </w:p>
        </w:tc>
      </w:tr>
      <w:tr w:rsidR="007E1C25" w:rsidRPr="005C1FDC" w14:paraId="150F8EAC"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A14079" w14:textId="03D1D53D" w:rsidR="007E1C25" w:rsidRPr="00DE063A" w:rsidRDefault="0032781F" w:rsidP="007E1C25">
            <w:pPr>
              <w:pStyle w:val="ListParagraph"/>
              <w:widowControl w:val="0"/>
              <w:shd w:val="clear" w:color="auto" w:fill="FFFFFF"/>
              <w:ind w:left="0"/>
              <w:jc w:val="center"/>
              <w:rPr>
                <w:rFonts w:ascii="Times New Roman" w:hAnsi="Times New Roman"/>
              </w:rPr>
            </w:pPr>
            <w:r>
              <w:rPr>
                <w:rFonts w:ascii="Times New Roman" w:hAnsi="Times New Roman"/>
              </w:rPr>
              <w:t>1</w:t>
            </w:r>
            <w:r w:rsidR="00B571BB">
              <w:rPr>
                <w:rFonts w:ascii="Times New Roman" w:hAnsi="Times New Roman"/>
              </w:rPr>
              <w:t>4</w:t>
            </w:r>
            <w:r w:rsidR="00713D9A">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8E496ED" w14:textId="77777777" w:rsidR="007E1C25" w:rsidRDefault="007E1C25" w:rsidP="00790640">
            <w:pPr>
              <w:pStyle w:val="TableParagraph"/>
              <w:spacing w:line="230" w:lineRule="exact"/>
              <w:ind w:left="108" w:right="173"/>
              <w:jc w:val="both"/>
              <w:rPr>
                <w:sz w:val="20"/>
              </w:rPr>
            </w:pPr>
            <w:r>
              <w:rPr>
                <w:sz w:val="20"/>
              </w:rPr>
              <w:t>Ar</w:t>
            </w:r>
            <w:r>
              <w:rPr>
                <w:spacing w:val="-8"/>
                <w:sz w:val="20"/>
              </w:rPr>
              <w:t xml:space="preserve"> </w:t>
            </w:r>
            <w:r>
              <w:rPr>
                <w:sz w:val="20"/>
              </w:rPr>
              <w:t>teisės</w:t>
            </w:r>
            <w:r>
              <w:rPr>
                <w:spacing w:val="-9"/>
                <w:sz w:val="20"/>
              </w:rPr>
              <w:t xml:space="preserve"> </w:t>
            </w:r>
            <w:r>
              <w:rPr>
                <w:sz w:val="20"/>
              </w:rPr>
              <w:t>aktų</w:t>
            </w:r>
            <w:r>
              <w:rPr>
                <w:spacing w:val="-7"/>
                <w:sz w:val="20"/>
              </w:rPr>
              <w:t xml:space="preserve"> </w:t>
            </w:r>
            <w:r>
              <w:rPr>
                <w:sz w:val="20"/>
              </w:rPr>
              <w:t>nustatyta</w:t>
            </w:r>
            <w:r>
              <w:rPr>
                <w:spacing w:val="-8"/>
                <w:sz w:val="20"/>
              </w:rPr>
              <w:t xml:space="preserve"> </w:t>
            </w:r>
            <w:r>
              <w:rPr>
                <w:sz w:val="20"/>
              </w:rPr>
              <w:t>tvarka</w:t>
            </w:r>
            <w:r>
              <w:rPr>
                <w:spacing w:val="-8"/>
                <w:sz w:val="20"/>
              </w:rPr>
              <w:t xml:space="preserve"> </w:t>
            </w:r>
            <w:r>
              <w:rPr>
                <w:sz w:val="20"/>
              </w:rPr>
              <w:t>imami papildomi mėginiai tyrimams?</w:t>
            </w:r>
          </w:p>
          <w:p w14:paraId="663323E4" w14:textId="77777777" w:rsidR="007E1C25" w:rsidRPr="009B6499" w:rsidRDefault="007E1C25" w:rsidP="002D1ED2">
            <w:pPr>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52F4DC09" w14:textId="3A398041" w:rsidR="007E1C25" w:rsidRDefault="007E1C25" w:rsidP="007E1C25">
            <w:pPr>
              <w:widowControl w:val="0"/>
              <w:shd w:val="clear" w:color="auto" w:fill="FFFFFF"/>
              <w:rPr>
                <w:rFonts w:eastAsia="Calibri"/>
                <w:sz w:val="20"/>
              </w:rPr>
            </w:pPr>
            <w:r>
              <w:rPr>
                <w:sz w:val="20"/>
              </w:rPr>
              <w:t>[</w:t>
            </w:r>
            <w:hyperlink r:id="rId24" w:history="1">
              <w:r w:rsidR="00E774AC">
                <w:rPr>
                  <w:rStyle w:val="Hyperlink"/>
                </w:rPr>
                <w:t>2</w:t>
              </w:r>
            </w:hyperlink>
            <w:r>
              <w:rPr>
                <w:sz w:val="20"/>
              </w:rPr>
              <w:t xml:space="preserve">] </w:t>
            </w:r>
            <w:r w:rsidRPr="005012DB">
              <w:rPr>
                <w:i/>
                <w:iCs/>
                <w:sz w:val="20"/>
              </w:rPr>
              <w:t xml:space="preserve">VIII </w:t>
            </w:r>
            <w:r>
              <w:rPr>
                <w:i/>
                <w:iCs/>
                <w:sz w:val="20"/>
              </w:rPr>
              <w:t>sk.,</w:t>
            </w:r>
            <w:r w:rsidRPr="005012DB">
              <w:rPr>
                <w:i/>
                <w:iCs/>
                <w:sz w:val="20"/>
              </w:rPr>
              <w:t xml:space="preserve"> 51-</w:t>
            </w:r>
            <w:r w:rsidR="00A81B2C">
              <w:rPr>
                <w:i/>
                <w:iCs/>
                <w:sz w:val="20"/>
              </w:rPr>
              <w:t>58</w:t>
            </w:r>
            <w:r w:rsidRPr="005012DB">
              <w:rPr>
                <w:i/>
                <w:iCs/>
                <w:spacing w:val="-13"/>
                <w:sz w:val="20"/>
              </w:rPr>
              <w:t xml:space="preserve"> </w:t>
            </w:r>
            <w:r>
              <w:rPr>
                <w:i/>
                <w:iCs/>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6AA28ED"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18F0D5E8"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A4AD588"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EEC1B5" w14:textId="51D6557A"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8A2DE6" w14:textId="5718B706" w:rsidR="007E1C25" w:rsidRDefault="00002125" w:rsidP="007E1C25">
            <w:pPr>
              <w:widowControl w:val="0"/>
              <w:shd w:val="clear" w:color="auto" w:fill="FFFFFF"/>
              <w:jc w:val="both"/>
              <w:rPr>
                <w:sz w:val="20"/>
              </w:rPr>
            </w:pPr>
            <w:r w:rsidRPr="00002125">
              <w:rPr>
                <w:sz w:val="20"/>
              </w:rPr>
              <w:t>Papildomieji pieno tyrimai</w:t>
            </w:r>
            <w:r>
              <w:rPr>
                <w:sz w:val="20"/>
              </w:rPr>
              <w:t xml:space="preserve"> atliekami pieno sudėčiai ir kokybei ištirti </w:t>
            </w:r>
            <w:r w:rsidRPr="00002125">
              <w:rPr>
                <w:sz w:val="20"/>
              </w:rPr>
              <w:t>gamintojo, supirkėjo ir kontroliuojančios valstybės institucijos iniciatyva.</w:t>
            </w:r>
            <w:r>
              <w:rPr>
                <w:sz w:val="20"/>
              </w:rPr>
              <w:t xml:space="preserve"> Patikrinti: ar buvo atliekami papildomi tyrimai, ar gamintojai raštu kreipėsi dėl tyrimų atlikimo, ar buvo supirkėjo įgalioto asmens rašytinių pranešimų arba gamintojo prašymų paimti mėginius pieno sudėčiai</w:t>
            </w:r>
            <w:r w:rsidR="00A81B2C">
              <w:rPr>
                <w:sz w:val="20"/>
              </w:rPr>
              <w:t xml:space="preserve"> ištirti</w:t>
            </w:r>
            <w:r>
              <w:rPr>
                <w:sz w:val="20"/>
              </w:rPr>
              <w:t xml:space="preserve">, </w:t>
            </w:r>
            <w:r w:rsidR="00A81B2C">
              <w:rPr>
                <w:sz w:val="20"/>
              </w:rPr>
              <w:t>jeigu</w:t>
            </w:r>
            <w:r>
              <w:rPr>
                <w:sz w:val="20"/>
              </w:rPr>
              <w:t xml:space="preserve"> to pati</w:t>
            </w:r>
            <w:r w:rsidR="00A81B2C">
              <w:rPr>
                <w:sz w:val="20"/>
              </w:rPr>
              <w:t>e</w:t>
            </w:r>
            <w:r>
              <w:rPr>
                <w:sz w:val="20"/>
              </w:rPr>
              <w:t>s gamintojo pieno sudėties rodikliai sk</w:t>
            </w:r>
            <w:r w:rsidR="00A81B2C">
              <w:rPr>
                <w:sz w:val="20"/>
              </w:rPr>
              <w:t>y</w:t>
            </w:r>
            <w:r>
              <w:rPr>
                <w:sz w:val="20"/>
              </w:rPr>
              <w:t>r</w:t>
            </w:r>
            <w:r w:rsidR="00A81B2C">
              <w:rPr>
                <w:sz w:val="20"/>
              </w:rPr>
              <w:t>ės</w:t>
            </w:r>
            <w:r>
              <w:rPr>
                <w:sz w:val="20"/>
              </w:rPr>
              <w:t xml:space="preserve">i nuo prieš tai tirto mėginio </w:t>
            </w:r>
            <w:r w:rsidR="00A81B2C">
              <w:rPr>
                <w:sz w:val="20"/>
              </w:rPr>
              <w:t xml:space="preserve">nustatytųjų dagiau kaip </w:t>
            </w:r>
            <w:r>
              <w:rPr>
                <w:sz w:val="20"/>
              </w:rPr>
              <w:t>0,8 proc. riebalų ar 0,4 proc. baltymų.</w:t>
            </w:r>
          </w:p>
        </w:tc>
      </w:tr>
      <w:tr w:rsidR="007E1C25" w:rsidRPr="005C1FDC" w14:paraId="7FAA9AEE"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FF7445" w14:textId="4CC2962B" w:rsidR="007E1C25" w:rsidRPr="00DE063A" w:rsidRDefault="0032781F" w:rsidP="007E1C25">
            <w:pPr>
              <w:pStyle w:val="ListParagraph"/>
              <w:widowControl w:val="0"/>
              <w:shd w:val="clear" w:color="auto" w:fill="FFFFFF"/>
              <w:ind w:left="0"/>
              <w:jc w:val="center"/>
              <w:rPr>
                <w:rFonts w:ascii="Times New Roman" w:hAnsi="Times New Roman"/>
              </w:rPr>
            </w:pPr>
            <w:r>
              <w:rPr>
                <w:rFonts w:ascii="Times New Roman" w:hAnsi="Times New Roman"/>
              </w:rPr>
              <w:t>1</w:t>
            </w:r>
            <w:r w:rsidR="00B571BB">
              <w:rPr>
                <w:rFonts w:ascii="Times New Roman" w:hAnsi="Times New Roman"/>
              </w:rPr>
              <w:t>5</w:t>
            </w:r>
            <w:r w:rsidR="00713D9A">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112A3EFA" w14:textId="54955A29" w:rsidR="007E1C25" w:rsidRDefault="007E1C25" w:rsidP="00790640">
            <w:pPr>
              <w:pStyle w:val="TableParagraph"/>
              <w:ind w:left="109"/>
              <w:jc w:val="both"/>
              <w:rPr>
                <w:spacing w:val="-2"/>
                <w:sz w:val="20"/>
              </w:rPr>
            </w:pPr>
            <w:r>
              <w:rPr>
                <w:sz w:val="20"/>
              </w:rPr>
              <w:t>Ar</w:t>
            </w:r>
            <w:r>
              <w:rPr>
                <w:spacing w:val="-4"/>
                <w:sz w:val="20"/>
              </w:rPr>
              <w:t xml:space="preserve"> </w:t>
            </w:r>
            <w:r>
              <w:rPr>
                <w:sz w:val="20"/>
              </w:rPr>
              <w:t>tvarkoma</w:t>
            </w:r>
            <w:r>
              <w:rPr>
                <w:spacing w:val="-6"/>
                <w:sz w:val="20"/>
              </w:rPr>
              <w:t xml:space="preserve"> </w:t>
            </w:r>
            <w:r>
              <w:rPr>
                <w:sz w:val="20"/>
              </w:rPr>
              <w:t>pieno</w:t>
            </w:r>
            <w:r>
              <w:rPr>
                <w:spacing w:val="-4"/>
                <w:sz w:val="20"/>
              </w:rPr>
              <w:t xml:space="preserve"> </w:t>
            </w:r>
            <w:r>
              <w:rPr>
                <w:spacing w:val="-2"/>
                <w:sz w:val="20"/>
              </w:rPr>
              <w:t>apskaita?</w:t>
            </w:r>
          </w:p>
          <w:p w14:paraId="031C3E49" w14:textId="77777777" w:rsidR="007E1C25" w:rsidRPr="009B6499" w:rsidRDefault="007E1C25" w:rsidP="002D1ED2">
            <w:pPr>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6D8E1803" w14:textId="26A90717" w:rsidR="007E1C25" w:rsidRDefault="007E1C25" w:rsidP="007E1C25">
            <w:pPr>
              <w:widowControl w:val="0"/>
              <w:shd w:val="clear" w:color="auto" w:fill="FFFFFF"/>
              <w:rPr>
                <w:rFonts w:eastAsia="Calibri"/>
                <w:sz w:val="20"/>
              </w:rPr>
            </w:pPr>
            <w:r>
              <w:rPr>
                <w:spacing w:val="-2"/>
                <w:sz w:val="20"/>
              </w:rPr>
              <w:t>[</w:t>
            </w:r>
            <w:hyperlink r:id="rId25" w:history="1">
              <w:r w:rsidR="00E774AC">
                <w:rPr>
                  <w:rStyle w:val="Hyperlink"/>
                </w:rPr>
                <w:t>2</w:t>
              </w:r>
            </w:hyperlink>
            <w:r>
              <w:rPr>
                <w:spacing w:val="-2"/>
                <w:sz w:val="20"/>
              </w:rPr>
              <w:t>]</w:t>
            </w:r>
            <w:r>
              <w:rPr>
                <w:sz w:val="20"/>
              </w:rPr>
              <w:t xml:space="preserve"> </w:t>
            </w:r>
            <w:r w:rsidRPr="005012DB">
              <w:rPr>
                <w:i/>
                <w:iCs/>
                <w:sz w:val="20"/>
              </w:rPr>
              <w:t>X</w:t>
            </w:r>
            <w:r w:rsidRPr="005012DB">
              <w:rPr>
                <w:i/>
                <w:iCs/>
                <w:spacing w:val="-4"/>
                <w:sz w:val="20"/>
              </w:rPr>
              <w:t xml:space="preserve"> </w:t>
            </w:r>
            <w:r>
              <w:rPr>
                <w:i/>
                <w:iCs/>
                <w:sz w:val="20"/>
              </w:rPr>
              <w:t>sk.,</w:t>
            </w:r>
            <w:r w:rsidRPr="005012DB">
              <w:rPr>
                <w:i/>
                <w:iCs/>
                <w:spacing w:val="-4"/>
                <w:sz w:val="20"/>
              </w:rPr>
              <w:t xml:space="preserve"> </w:t>
            </w:r>
            <w:r w:rsidRPr="005012DB">
              <w:rPr>
                <w:i/>
                <w:iCs/>
                <w:spacing w:val="-5"/>
                <w:sz w:val="20"/>
              </w:rPr>
              <w:t>67-</w:t>
            </w:r>
            <w:r w:rsidRPr="005012DB">
              <w:rPr>
                <w:i/>
                <w:iCs/>
                <w:sz w:val="20"/>
              </w:rPr>
              <w:t>78</w:t>
            </w:r>
            <w:r w:rsidRPr="005012DB">
              <w:rPr>
                <w:i/>
                <w:iCs/>
                <w:spacing w:val="-2"/>
                <w:sz w:val="20"/>
              </w:rPr>
              <w:t xml:space="preserve">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7F3C0C58"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3DB29A68"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07DA6D2A" w14:textId="605DA546" w:rsidR="007E1C25" w:rsidRPr="005C1FDC" w:rsidRDefault="004F1C2B" w:rsidP="007E1C25">
            <w:pPr>
              <w:widowControl w:val="0"/>
              <w:shd w:val="clear" w:color="auto" w:fill="FFFFFF"/>
              <w:rPr>
                <w:sz w:val="20"/>
              </w:rPr>
            </w:pPr>
            <w:r w:rsidRPr="004F1C2B">
              <w:rPr>
                <w:sz w:val="20"/>
              </w:rPr>
              <w:t> </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9A8E84" w14:textId="269A0064"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01503D" w14:textId="77777777" w:rsidR="004F1C2B" w:rsidRDefault="004F1C2B" w:rsidP="007E1C25">
            <w:pPr>
              <w:widowControl w:val="0"/>
              <w:shd w:val="clear" w:color="auto" w:fill="FFFFFF"/>
              <w:jc w:val="both"/>
              <w:rPr>
                <w:sz w:val="20"/>
              </w:rPr>
            </w:pPr>
            <w:r w:rsidRPr="004F1C2B">
              <w:rPr>
                <w:sz w:val="20"/>
              </w:rPr>
              <w:t>Iš fizinių asmenų superkamo pieno apskaitos dokumentai yra: Pieno supirkimo ir priskaitymo knygelė, Pieno pirkimo apskaitos žurnalas arba važtaraštis bei Pieno perdavimo-priėmimo žurnalas.</w:t>
            </w:r>
          </w:p>
          <w:p w14:paraId="015A48E1" w14:textId="4EFA88FD" w:rsidR="007E1C25" w:rsidRPr="00352605" w:rsidRDefault="004F1C2B" w:rsidP="007E1C25">
            <w:pPr>
              <w:widowControl w:val="0"/>
              <w:shd w:val="clear" w:color="auto" w:fill="FFFFFF"/>
              <w:jc w:val="both"/>
              <w:rPr>
                <w:sz w:val="20"/>
              </w:rPr>
            </w:pPr>
            <w:r w:rsidRPr="004F1C2B">
              <w:rPr>
                <w:sz w:val="20"/>
              </w:rPr>
              <w:t xml:space="preserve">Pieno pirkimas iš gamintojų – juridinių ir, jeigu pageidauja, fizinių asmenų, iš kurių pienas </w:t>
            </w:r>
            <w:r w:rsidRPr="004F1C2B">
              <w:rPr>
                <w:sz w:val="20"/>
              </w:rPr>
              <w:lastRenderedPageBreak/>
              <w:t>superkamas tiesiogiai iš ūkio, įforminamas išrašant važtaraštį, kurio viena kopija lieka gamintojui, kita supirkėjui, o trečia – vežėjui</w:t>
            </w:r>
            <w:r w:rsidR="005E6EE8">
              <w:rPr>
                <w:sz w:val="20"/>
              </w:rPr>
              <w:t>, j</w:t>
            </w:r>
            <w:r w:rsidRPr="004F1C2B">
              <w:rPr>
                <w:sz w:val="20"/>
              </w:rPr>
              <w:t>eigu pienas vežamas pieno supirkimo įmonės transportu, važtaraštis gali būti paliekamas tik supirkėjo įgaliotam asmeniui (vairuotojui), o gamintojui vietoj važtaraščio galima daryti įrašus Pieno perdavimo-priėmimo žurnale, kuris gali būti popierinis arba elektroninis.</w:t>
            </w:r>
          </w:p>
        </w:tc>
      </w:tr>
      <w:tr w:rsidR="007E1C25" w:rsidRPr="005C1FDC" w14:paraId="63960834"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B5CFAB" w14:textId="779AEAE1" w:rsidR="007E1C25" w:rsidRPr="00DE063A" w:rsidRDefault="0032781F" w:rsidP="007E1C25">
            <w:pPr>
              <w:pStyle w:val="ListParagraph"/>
              <w:widowControl w:val="0"/>
              <w:shd w:val="clear" w:color="auto" w:fill="FFFFFF"/>
              <w:ind w:left="0"/>
              <w:jc w:val="center"/>
              <w:rPr>
                <w:rFonts w:ascii="Times New Roman" w:hAnsi="Times New Roman"/>
              </w:rPr>
            </w:pPr>
            <w:r>
              <w:rPr>
                <w:rFonts w:ascii="Times New Roman" w:hAnsi="Times New Roman"/>
              </w:rPr>
              <w:lastRenderedPageBreak/>
              <w:t>1</w:t>
            </w:r>
            <w:r w:rsidR="00B571BB">
              <w:rPr>
                <w:rFonts w:ascii="Times New Roman" w:hAnsi="Times New Roman"/>
              </w:rPr>
              <w:t>6</w:t>
            </w:r>
            <w:r>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BECB906" w14:textId="5CC2241E" w:rsidR="007E1C25" w:rsidRPr="009B6499" w:rsidRDefault="0060074D" w:rsidP="0060074D">
            <w:pPr>
              <w:jc w:val="both"/>
              <w:rPr>
                <w:sz w:val="20"/>
              </w:rPr>
            </w:pPr>
            <w:r w:rsidRPr="0060074D">
              <w:rPr>
                <w:sz w:val="20"/>
              </w:rPr>
              <w:t>Ar pieno supirkimo ir priskaitymo knygelėse supirkėjas tinkamai pažymi per įskaitinį laikotarpį iš gamintojo supirkto pieno riebumą, baltymingumą, faktinį kiekį bei kokybės rodiklius pagal laboratorijos duomenis?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0382F639" w14:textId="06498A81" w:rsidR="007E1C25" w:rsidRDefault="007E1C25" w:rsidP="007E1C25">
            <w:pPr>
              <w:widowControl w:val="0"/>
              <w:shd w:val="clear" w:color="auto" w:fill="FFFFFF"/>
              <w:rPr>
                <w:rFonts w:eastAsia="Calibri"/>
                <w:sz w:val="20"/>
              </w:rPr>
            </w:pPr>
            <w:r>
              <w:rPr>
                <w:spacing w:val="-2"/>
                <w:sz w:val="20"/>
              </w:rPr>
              <w:t>[</w:t>
            </w:r>
            <w:hyperlink r:id="rId26" w:history="1">
              <w:r w:rsidR="00E774AC">
                <w:rPr>
                  <w:rStyle w:val="Hyperlink"/>
                </w:rPr>
                <w:t>2</w:t>
              </w:r>
            </w:hyperlink>
            <w:r>
              <w:rPr>
                <w:spacing w:val="-2"/>
                <w:sz w:val="20"/>
              </w:rPr>
              <w:t>]</w:t>
            </w:r>
            <w:r>
              <w:rPr>
                <w:sz w:val="20"/>
              </w:rPr>
              <w:t xml:space="preserve"> </w:t>
            </w:r>
            <w:r w:rsidRPr="005012DB">
              <w:rPr>
                <w:i/>
                <w:iCs/>
                <w:sz w:val="20"/>
              </w:rPr>
              <w:t>IX</w:t>
            </w:r>
            <w:r w:rsidRPr="005012DB">
              <w:rPr>
                <w:i/>
                <w:iCs/>
                <w:spacing w:val="-4"/>
                <w:sz w:val="20"/>
              </w:rPr>
              <w:t xml:space="preserve"> </w:t>
            </w:r>
            <w:r>
              <w:rPr>
                <w:i/>
                <w:iCs/>
                <w:sz w:val="20"/>
              </w:rPr>
              <w:t>sk.,</w:t>
            </w:r>
            <w:r w:rsidRPr="005012DB">
              <w:rPr>
                <w:i/>
                <w:iCs/>
                <w:spacing w:val="-4"/>
                <w:sz w:val="20"/>
              </w:rPr>
              <w:t xml:space="preserve"> </w:t>
            </w:r>
            <w:r w:rsidR="0060074D">
              <w:rPr>
                <w:i/>
                <w:iCs/>
                <w:sz w:val="20"/>
              </w:rPr>
              <w:t>71</w:t>
            </w:r>
            <w:r w:rsidRPr="005012DB">
              <w:rPr>
                <w:i/>
                <w:iCs/>
                <w:sz w:val="20"/>
              </w:rPr>
              <w:t xml:space="preserve">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522C906B"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12AD3D0E"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1B0BEFF2"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00D0AF" w14:textId="7D0DB259"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52A524" w14:textId="547493ED" w:rsidR="007E1C25" w:rsidRPr="002747CA" w:rsidRDefault="0060074D" w:rsidP="002747CA">
            <w:pPr>
              <w:widowControl w:val="0"/>
              <w:shd w:val="clear" w:color="auto" w:fill="FFFFFF"/>
              <w:jc w:val="both"/>
              <w:rPr>
                <w:sz w:val="20"/>
                <w:lang w:eastAsia="lt-LT"/>
              </w:rPr>
            </w:pPr>
            <w:r>
              <w:rPr>
                <w:sz w:val="20"/>
                <w:lang w:eastAsia="lt-LT"/>
              </w:rPr>
              <w:t>Įrašai atliekami ne vėliau kaip per 7 kalendorines dienas po įskaitinio laikotarpio.</w:t>
            </w:r>
          </w:p>
        </w:tc>
      </w:tr>
      <w:tr w:rsidR="007E1C25" w:rsidRPr="005C1FDC" w14:paraId="738AB052"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2D376C" w14:textId="2DA0A66F" w:rsidR="007E1C25" w:rsidRPr="006B2F79" w:rsidRDefault="00BC40BA" w:rsidP="007E1C25">
            <w:pPr>
              <w:pStyle w:val="ListParagraph"/>
              <w:widowControl w:val="0"/>
              <w:shd w:val="clear" w:color="auto" w:fill="FFFFFF"/>
              <w:ind w:left="0"/>
              <w:jc w:val="center"/>
              <w:rPr>
                <w:rFonts w:ascii="Times New Roman" w:hAnsi="Times New Roman"/>
                <w:lang w:val="lt-LT"/>
              </w:rPr>
            </w:pPr>
            <w:r>
              <w:rPr>
                <w:rFonts w:ascii="Times New Roman" w:hAnsi="Times New Roman"/>
                <w:lang w:val="lt-LT"/>
              </w:rPr>
              <w:t>1</w:t>
            </w:r>
            <w:r w:rsidR="00B571BB">
              <w:rPr>
                <w:rFonts w:ascii="Times New Roman" w:hAnsi="Times New Roman"/>
                <w:lang w:val="lt-LT"/>
              </w:rPr>
              <w:t>7</w:t>
            </w:r>
            <w:r>
              <w:rPr>
                <w:rFonts w:ascii="Times New Roman" w:hAnsi="Times New Roman"/>
                <w:lang w:val="lt-LT"/>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6BE4DC2" w14:textId="042EDD7C" w:rsidR="007E1C25" w:rsidRDefault="007E1C25" w:rsidP="00790640">
            <w:pPr>
              <w:pStyle w:val="TableParagraph"/>
              <w:ind w:left="109"/>
              <w:jc w:val="both"/>
              <w:rPr>
                <w:sz w:val="20"/>
              </w:rPr>
            </w:pPr>
            <w:r>
              <w:rPr>
                <w:sz w:val="20"/>
              </w:rPr>
              <w:t>Ar</w:t>
            </w:r>
            <w:r>
              <w:rPr>
                <w:spacing w:val="-13"/>
                <w:sz w:val="20"/>
              </w:rPr>
              <w:t xml:space="preserve"> </w:t>
            </w:r>
            <w:r w:rsidR="00575B11">
              <w:rPr>
                <w:spacing w:val="-12"/>
                <w:sz w:val="20"/>
              </w:rPr>
              <w:t>užtikrinam</w:t>
            </w:r>
            <w:r w:rsidR="00436ACF">
              <w:rPr>
                <w:spacing w:val="-12"/>
                <w:sz w:val="20"/>
              </w:rPr>
              <w:t>o</w:t>
            </w:r>
            <w:r w:rsidR="00575B11">
              <w:rPr>
                <w:spacing w:val="-12"/>
                <w:sz w:val="20"/>
              </w:rPr>
              <w:t xml:space="preserve">s </w:t>
            </w:r>
            <w:r w:rsidR="00436ACF">
              <w:rPr>
                <w:spacing w:val="-12"/>
                <w:sz w:val="20"/>
              </w:rPr>
              <w:t>mėginių laikymo sąlygos</w:t>
            </w:r>
            <w:r w:rsidR="0018346E">
              <w:rPr>
                <w:spacing w:val="-12"/>
                <w:sz w:val="20"/>
              </w:rPr>
              <w:t>?</w:t>
            </w:r>
          </w:p>
          <w:p w14:paraId="79B43346" w14:textId="6C1BBB4B" w:rsidR="006B2F79" w:rsidRPr="009B6499" w:rsidRDefault="006B2F79" w:rsidP="00790640">
            <w:pPr>
              <w:pStyle w:val="TableParagraph"/>
              <w:ind w:left="109"/>
              <w:jc w:val="both"/>
            </w:pPr>
            <w:r w:rsidRPr="006B2F79">
              <w:t>[</w:t>
            </w:r>
            <w:r w:rsidRPr="00DA4761">
              <w:rPr>
                <w:i/>
                <w:iCs/>
              </w:rPr>
              <w:t>nurodykite faktinę temperatūrą</w:t>
            </w:r>
            <w:r w:rsidR="00F90590" w:rsidRPr="00DA4761">
              <w:rPr>
                <w:i/>
                <w:iCs/>
              </w:rPr>
              <w:t xml:space="preserve"> ir matavimui naudoto termometro numerį</w:t>
            </w:r>
            <w:r w:rsidR="008238A7" w:rsidRPr="005A0435">
              <w:t>]</w:t>
            </w:r>
            <w:r w:rsidRPr="006B2F79">
              <w:rPr>
                <w:i/>
                <w:iCs/>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5D92153" w14:textId="61ACD275" w:rsidR="007E1C25" w:rsidRDefault="007E1C25" w:rsidP="00F168C9">
            <w:pPr>
              <w:pStyle w:val="TableParagraph"/>
              <w:rPr>
                <w:i/>
                <w:iCs/>
                <w:sz w:val="20"/>
              </w:rPr>
            </w:pPr>
            <w:r>
              <w:rPr>
                <w:sz w:val="20"/>
              </w:rPr>
              <w:t>[</w:t>
            </w:r>
            <w:hyperlink r:id="rId27" w:history="1">
              <w:r w:rsidR="00575B11">
                <w:rPr>
                  <w:rStyle w:val="Hyperlink"/>
                </w:rPr>
                <w:t>2</w:t>
              </w:r>
            </w:hyperlink>
            <w:r>
              <w:rPr>
                <w:sz w:val="20"/>
              </w:rPr>
              <w:t xml:space="preserve">] </w:t>
            </w:r>
            <w:r w:rsidRPr="005012DB">
              <w:rPr>
                <w:i/>
                <w:iCs/>
                <w:sz w:val="20"/>
              </w:rPr>
              <w:t xml:space="preserve">2 </w:t>
            </w:r>
            <w:r>
              <w:rPr>
                <w:i/>
                <w:iCs/>
                <w:spacing w:val="-2"/>
                <w:sz w:val="20"/>
              </w:rPr>
              <w:t>pr.</w:t>
            </w:r>
            <w:r w:rsidRPr="005012DB">
              <w:rPr>
                <w:i/>
                <w:iCs/>
                <w:sz w:val="20"/>
              </w:rPr>
              <w:t xml:space="preserve"> </w:t>
            </w:r>
            <w:r>
              <w:rPr>
                <w:i/>
                <w:iCs/>
                <w:sz w:val="20"/>
              </w:rPr>
              <w:t xml:space="preserve">IX sk. </w:t>
            </w:r>
            <w:r w:rsidRPr="005012DB">
              <w:rPr>
                <w:i/>
                <w:iCs/>
                <w:sz w:val="20"/>
              </w:rPr>
              <w:t>22</w:t>
            </w:r>
            <w:r w:rsidR="00C45B96">
              <w:rPr>
                <w:i/>
                <w:iCs/>
                <w:sz w:val="20"/>
              </w:rPr>
              <w:t xml:space="preserve"> p.</w:t>
            </w:r>
            <w:r>
              <w:rPr>
                <w:i/>
                <w:iCs/>
                <w:sz w:val="20"/>
              </w:rPr>
              <w:t>;</w:t>
            </w:r>
          </w:p>
          <w:p w14:paraId="11200D2D" w14:textId="73A91FF2" w:rsidR="007E1C25" w:rsidRDefault="007E1C25" w:rsidP="007E1C25">
            <w:pPr>
              <w:widowControl w:val="0"/>
              <w:shd w:val="clear" w:color="auto" w:fill="FFFFFF"/>
              <w:rPr>
                <w:rFonts w:eastAsia="Calibri"/>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5A63DDC"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259FD17A"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7F3403C4"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817D3A" w14:textId="117FFF1D"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ADD9D6" w14:textId="21BE99F9" w:rsidR="007E1C25" w:rsidRDefault="00807E5E" w:rsidP="007E1C25">
            <w:pPr>
              <w:widowControl w:val="0"/>
              <w:shd w:val="clear" w:color="auto" w:fill="FFFFFF"/>
              <w:jc w:val="both"/>
              <w:rPr>
                <w:sz w:val="20"/>
              </w:rPr>
            </w:pPr>
            <w:r w:rsidRPr="00807E5E">
              <w:rPr>
                <w:sz w:val="20"/>
              </w:rPr>
              <w:t>Mėginiai jų paėmimo, saugojimo vietoje turi būti laikomi žemos teigiamos temperatūros, ne aukštesnės kaip 8 °C, aplinkoje, transportavimo metu – ne aukštesnės kaip 10 °C aplinkoje</w:t>
            </w:r>
          </w:p>
        </w:tc>
      </w:tr>
      <w:tr w:rsidR="007E1C25" w:rsidRPr="005C1FDC" w14:paraId="60E9C7DF"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0C9CB4" w14:textId="0F7243D3" w:rsidR="007E1C25" w:rsidRPr="007E1C25" w:rsidRDefault="00C8508B" w:rsidP="007E1C25">
            <w:pPr>
              <w:pStyle w:val="ListParagraph"/>
              <w:widowControl w:val="0"/>
              <w:shd w:val="clear" w:color="auto" w:fill="FFFFFF"/>
              <w:ind w:left="0"/>
              <w:jc w:val="center"/>
              <w:rPr>
                <w:rFonts w:ascii="Times New Roman" w:hAnsi="Times New Roman"/>
                <w:lang w:val="en-US"/>
              </w:rPr>
            </w:pPr>
            <w:r>
              <w:rPr>
                <w:rFonts w:ascii="Times New Roman" w:hAnsi="Times New Roman"/>
                <w:lang w:val="en-US"/>
              </w:rPr>
              <w:t>1</w:t>
            </w:r>
            <w:r w:rsidR="00B571BB">
              <w:rPr>
                <w:rFonts w:ascii="Times New Roman" w:hAnsi="Times New Roman"/>
                <w:lang w:val="en-US"/>
              </w:rPr>
              <w:t>8</w:t>
            </w:r>
            <w:r w:rsidR="0032781F">
              <w:rPr>
                <w:rFonts w:ascii="Times New Roman" w:hAnsi="Times New Roman"/>
                <w:lang w:val="en-US"/>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26E4805B" w14:textId="5A087AC8" w:rsidR="007E1C25" w:rsidRPr="009B6499" w:rsidRDefault="007E1C25" w:rsidP="005A0435">
            <w:pPr>
              <w:pStyle w:val="TableParagraph"/>
              <w:ind w:left="109"/>
            </w:pPr>
            <w:r>
              <w:rPr>
                <w:sz w:val="20"/>
              </w:rPr>
              <w:t xml:space="preserve">Ar </w:t>
            </w:r>
            <w:r w:rsidR="00496CB7">
              <w:rPr>
                <w:sz w:val="20"/>
              </w:rPr>
              <w:t>užtikrinama</w:t>
            </w:r>
            <w:r w:rsidR="005A0435">
              <w:rPr>
                <w:sz w:val="20"/>
              </w:rPr>
              <w:t>, kad</w:t>
            </w:r>
            <w:r w:rsidR="00496CB7">
              <w:rPr>
                <w:sz w:val="20"/>
              </w:rPr>
              <w:t xml:space="preserve"> </w:t>
            </w:r>
            <w:r>
              <w:rPr>
                <w:sz w:val="20"/>
              </w:rPr>
              <w:t>mėginių ėmimo priemon</w:t>
            </w:r>
            <w:r w:rsidR="005A0435">
              <w:rPr>
                <w:sz w:val="20"/>
              </w:rPr>
              <w:t>ės atitiktų</w:t>
            </w:r>
            <w:r w:rsidR="00F168C9">
              <w:rPr>
                <w:sz w:val="20"/>
              </w:rPr>
              <w:t xml:space="preserve"> laboratorijos technini</w:t>
            </w:r>
            <w:r w:rsidR="00496CB7">
              <w:rPr>
                <w:sz w:val="20"/>
              </w:rPr>
              <w:t xml:space="preserve">ams </w:t>
            </w:r>
            <w:r w:rsidR="00F168C9">
              <w:rPr>
                <w:sz w:val="20"/>
              </w:rPr>
              <w:t>reikalavim</w:t>
            </w:r>
            <w:r w:rsidR="00496CB7">
              <w:rPr>
                <w:sz w:val="20"/>
              </w:rPr>
              <w:t>ams?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271CEA2B" w14:textId="7877B5E8" w:rsidR="007E1C25" w:rsidRDefault="007E1C25" w:rsidP="007E1C25">
            <w:pPr>
              <w:widowControl w:val="0"/>
              <w:shd w:val="clear" w:color="auto" w:fill="FFFFFF"/>
              <w:rPr>
                <w:rFonts w:eastAsia="Calibri"/>
                <w:sz w:val="20"/>
              </w:rPr>
            </w:pPr>
            <w:r>
              <w:rPr>
                <w:sz w:val="20"/>
              </w:rPr>
              <w:t>[</w:t>
            </w:r>
            <w:hyperlink r:id="rId28" w:history="1">
              <w:r w:rsidR="00E774AC">
                <w:rPr>
                  <w:rStyle w:val="Hyperlink"/>
                </w:rPr>
                <w:t>2</w:t>
              </w:r>
            </w:hyperlink>
            <w:r>
              <w:rPr>
                <w:sz w:val="20"/>
              </w:rPr>
              <w:t xml:space="preserve">] </w:t>
            </w:r>
            <w:r w:rsidRPr="00D31E12">
              <w:rPr>
                <w:i/>
                <w:iCs/>
                <w:sz w:val="20"/>
              </w:rPr>
              <w:t xml:space="preserve">2 </w:t>
            </w:r>
            <w:r>
              <w:rPr>
                <w:i/>
                <w:iCs/>
                <w:sz w:val="20"/>
              </w:rPr>
              <w:t>pr.,</w:t>
            </w:r>
            <w:r w:rsidRPr="00D31E12">
              <w:rPr>
                <w:i/>
                <w:iCs/>
                <w:sz w:val="20"/>
              </w:rPr>
              <w:t xml:space="preserve"> </w:t>
            </w:r>
            <w:r w:rsidR="00F168C9">
              <w:rPr>
                <w:i/>
                <w:iCs/>
                <w:sz w:val="20"/>
              </w:rPr>
              <w:t>I</w:t>
            </w:r>
            <w:r w:rsidRPr="00D31E12">
              <w:rPr>
                <w:i/>
                <w:iCs/>
                <w:sz w:val="20"/>
              </w:rPr>
              <w:t xml:space="preserve">V </w:t>
            </w:r>
            <w:r>
              <w:rPr>
                <w:i/>
                <w:iCs/>
                <w:sz w:val="20"/>
              </w:rPr>
              <w:t>sk.,</w:t>
            </w:r>
            <w:r>
              <w:rPr>
                <w:spacing w:val="-2"/>
                <w:sz w:val="20"/>
              </w:rPr>
              <w:t xml:space="preserve"> </w:t>
            </w:r>
            <w:r w:rsidRPr="00D31E12">
              <w:rPr>
                <w:i/>
                <w:iCs/>
                <w:spacing w:val="-2"/>
                <w:sz w:val="20"/>
              </w:rPr>
              <w:t xml:space="preserve">4 </w:t>
            </w:r>
            <w:r w:rsidRPr="00D31E12">
              <w:rPr>
                <w:i/>
                <w:iCs/>
                <w:sz w:val="20"/>
              </w:rPr>
              <w:t>–</w:t>
            </w:r>
            <w:r w:rsidRPr="00D31E12">
              <w:rPr>
                <w:i/>
                <w:iCs/>
                <w:spacing w:val="-3"/>
                <w:sz w:val="20"/>
              </w:rPr>
              <w:t xml:space="preserve"> </w:t>
            </w:r>
            <w:r w:rsidRPr="00D31E12">
              <w:rPr>
                <w:i/>
                <w:iCs/>
                <w:sz w:val="20"/>
              </w:rPr>
              <w:t>5</w:t>
            </w:r>
            <w:r w:rsidRPr="00D31E12">
              <w:rPr>
                <w:i/>
                <w:iCs/>
                <w:spacing w:val="-1"/>
                <w:sz w:val="20"/>
              </w:rPr>
              <w:t xml:space="preserve"> </w:t>
            </w:r>
            <w:r>
              <w:rPr>
                <w:i/>
                <w:iCs/>
                <w:spacing w:val="-2"/>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B503590"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6F2382CB"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05D8967"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6CFE5F" w14:textId="766ABBE5"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676710" w14:textId="4815ED09" w:rsidR="007E1C25" w:rsidRDefault="00807E5E" w:rsidP="007E1C25">
            <w:pPr>
              <w:widowControl w:val="0"/>
              <w:shd w:val="clear" w:color="auto" w:fill="FFFFFF"/>
              <w:jc w:val="both"/>
              <w:rPr>
                <w:sz w:val="20"/>
              </w:rPr>
            </w:pPr>
            <w:r>
              <w:rPr>
                <w:sz w:val="20"/>
              </w:rPr>
              <w:t>Pieno mėginiai imami į laboratorijos vienkartinius pieno mėginių indelius.</w:t>
            </w:r>
          </w:p>
        </w:tc>
      </w:tr>
      <w:tr w:rsidR="007E1C25" w:rsidRPr="005C1FDC" w14:paraId="654056F0" w14:textId="77777777" w:rsidTr="1B10D709">
        <w:trPr>
          <w:cantSplit/>
          <w:trHeight w:val="22"/>
        </w:trPr>
        <w:tc>
          <w:tcPr>
            <w:tcW w:w="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E709A8" w14:textId="185E9FCA" w:rsidR="007E1C25" w:rsidRPr="00DE063A" w:rsidRDefault="00B571BB" w:rsidP="007E1C25">
            <w:pPr>
              <w:pStyle w:val="ListParagraph"/>
              <w:widowControl w:val="0"/>
              <w:shd w:val="clear" w:color="auto" w:fill="FFFFFF"/>
              <w:ind w:left="0"/>
              <w:jc w:val="center"/>
              <w:rPr>
                <w:rFonts w:ascii="Times New Roman" w:hAnsi="Times New Roman"/>
              </w:rPr>
            </w:pPr>
            <w:r>
              <w:rPr>
                <w:rFonts w:ascii="Times New Roman" w:hAnsi="Times New Roman"/>
              </w:rPr>
              <w:t>19</w:t>
            </w:r>
            <w:r w:rsidR="00ED00DD">
              <w:rPr>
                <w:rFonts w:ascii="Times New Roman" w:hAnsi="Times New Roman"/>
              </w:rPr>
              <w:t>.</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BAA3497" w14:textId="63B064E6" w:rsidR="007E1C25" w:rsidRDefault="007E1C25" w:rsidP="007E1C25">
            <w:pPr>
              <w:pStyle w:val="TableParagraph"/>
              <w:ind w:left="109"/>
              <w:rPr>
                <w:sz w:val="20"/>
              </w:rPr>
            </w:pPr>
            <w:r>
              <w:rPr>
                <w:sz w:val="20"/>
              </w:rPr>
              <w:t>Ar</w:t>
            </w:r>
            <w:r w:rsidR="008238A7">
              <w:rPr>
                <w:sz w:val="20"/>
              </w:rPr>
              <w:t xml:space="preserve"> užtikrinamas </w:t>
            </w:r>
            <w:r>
              <w:rPr>
                <w:sz w:val="20"/>
              </w:rPr>
              <w:t>mėginių identifikavimas,</w:t>
            </w:r>
            <w:r>
              <w:rPr>
                <w:spacing w:val="-13"/>
                <w:sz w:val="20"/>
              </w:rPr>
              <w:t xml:space="preserve"> </w:t>
            </w:r>
            <w:r>
              <w:rPr>
                <w:sz w:val="20"/>
              </w:rPr>
              <w:t>plombavimas</w:t>
            </w:r>
            <w:r>
              <w:rPr>
                <w:spacing w:val="-12"/>
                <w:sz w:val="20"/>
              </w:rPr>
              <w:t xml:space="preserve"> </w:t>
            </w:r>
            <w:r>
              <w:rPr>
                <w:sz w:val="20"/>
              </w:rPr>
              <w:t>bei konteinerių apskaita?</w:t>
            </w:r>
          </w:p>
          <w:p w14:paraId="096A20A4" w14:textId="77777777" w:rsidR="007E1C25" w:rsidRPr="009B6499" w:rsidRDefault="007E1C25" w:rsidP="007E1C25">
            <w:pPr>
              <w:jc w:val="both"/>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0BB050B0" w14:textId="746E1B9B" w:rsidR="007E1C25" w:rsidRDefault="007E1C25" w:rsidP="00F168C9">
            <w:pPr>
              <w:pStyle w:val="TableParagraph"/>
              <w:rPr>
                <w:spacing w:val="-2"/>
                <w:sz w:val="20"/>
              </w:rPr>
            </w:pPr>
            <w:r>
              <w:rPr>
                <w:sz w:val="20"/>
              </w:rPr>
              <w:t>[</w:t>
            </w:r>
            <w:hyperlink r:id="rId29" w:history="1">
              <w:r w:rsidR="00E774AC">
                <w:rPr>
                  <w:rStyle w:val="Hyperlink"/>
                </w:rPr>
                <w:t>2</w:t>
              </w:r>
            </w:hyperlink>
            <w:r>
              <w:rPr>
                <w:sz w:val="20"/>
              </w:rPr>
              <w:t xml:space="preserve">] </w:t>
            </w:r>
            <w:r w:rsidRPr="005012DB">
              <w:rPr>
                <w:i/>
                <w:iCs/>
                <w:sz w:val="20"/>
              </w:rPr>
              <w:t xml:space="preserve">2 </w:t>
            </w:r>
            <w:r>
              <w:rPr>
                <w:i/>
                <w:iCs/>
                <w:spacing w:val="-2"/>
                <w:sz w:val="20"/>
              </w:rPr>
              <w:t>pr.,</w:t>
            </w:r>
            <w:r w:rsidRPr="005012DB">
              <w:rPr>
                <w:i/>
                <w:iCs/>
                <w:sz w:val="20"/>
              </w:rPr>
              <w:t xml:space="preserve"> </w:t>
            </w:r>
            <w:r>
              <w:rPr>
                <w:i/>
                <w:iCs/>
                <w:sz w:val="20"/>
              </w:rPr>
              <w:t xml:space="preserve">VII </w:t>
            </w:r>
            <w:r>
              <w:rPr>
                <w:sz w:val="20"/>
              </w:rPr>
              <w:t xml:space="preserve">sk., </w:t>
            </w:r>
            <w:r w:rsidRPr="00D31E12">
              <w:rPr>
                <w:sz w:val="20"/>
              </w:rPr>
              <w:t>16</w:t>
            </w:r>
            <w:r w:rsidRPr="00D31E12">
              <w:rPr>
                <w:spacing w:val="-1"/>
                <w:sz w:val="20"/>
              </w:rPr>
              <w:t xml:space="preserve"> </w:t>
            </w:r>
            <w:r w:rsidRPr="00D31E12">
              <w:rPr>
                <w:sz w:val="20"/>
              </w:rPr>
              <w:t>–</w:t>
            </w:r>
            <w:r w:rsidRPr="00D31E12">
              <w:rPr>
                <w:spacing w:val="-1"/>
                <w:sz w:val="20"/>
              </w:rPr>
              <w:t xml:space="preserve"> </w:t>
            </w:r>
            <w:r w:rsidRPr="00D31E12">
              <w:rPr>
                <w:spacing w:val="-5"/>
                <w:sz w:val="20"/>
              </w:rPr>
              <w:t>18</w:t>
            </w:r>
            <w:r w:rsidRPr="00D31E12">
              <w:rPr>
                <w:sz w:val="20"/>
              </w:rPr>
              <w:t xml:space="preserve"> </w:t>
            </w:r>
            <w:r>
              <w:rPr>
                <w:spacing w:val="-2"/>
                <w:sz w:val="20"/>
              </w:rPr>
              <w:t>p.;</w:t>
            </w:r>
          </w:p>
          <w:p w14:paraId="4772E64E" w14:textId="3F6F6EE0" w:rsidR="007E1C25" w:rsidRDefault="007E1C25" w:rsidP="007E1C25">
            <w:pPr>
              <w:widowControl w:val="0"/>
              <w:shd w:val="clear" w:color="auto" w:fill="FFFFFF"/>
              <w:rPr>
                <w:rFonts w:eastAsia="Calibri"/>
                <w:sz w:val="20"/>
              </w:rPr>
            </w:pPr>
            <w:r>
              <w:rPr>
                <w:sz w:val="20"/>
              </w:rPr>
              <w:t xml:space="preserve"> </w:t>
            </w:r>
            <w:r w:rsidRPr="005012DB">
              <w:rPr>
                <w:i/>
                <w:iCs/>
                <w:sz w:val="20"/>
              </w:rPr>
              <w:t xml:space="preserve">2 </w:t>
            </w:r>
            <w:r>
              <w:rPr>
                <w:i/>
                <w:iCs/>
                <w:spacing w:val="-2"/>
                <w:sz w:val="20"/>
              </w:rPr>
              <w:t>pr.,</w:t>
            </w:r>
            <w:r w:rsidRPr="005012DB">
              <w:rPr>
                <w:i/>
                <w:iCs/>
                <w:sz w:val="20"/>
              </w:rPr>
              <w:t xml:space="preserve"> </w:t>
            </w:r>
            <w:r>
              <w:rPr>
                <w:i/>
                <w:iCs/>
                <w:sz w:val="20"/>
              </w:rPr>
              <w:t>VIII sk.,</w:t>
            </w:r>
            <w:r>
              <w:rPr>
                <w:sz w:val="20"/>
              </w:rPr>
              <w:t xml:space="preserve"> </w:t>
            </w:r>
            <w:r w:rsidRPr="00D31E12">
              <w:rPr>
                <w:i/>
                <w:iCs/>
                <w:sz w:val="20"/>
              </w:rPr>
              <w:t xml:space="preserve">19-21 </w:t>
            </w:r>
            <w:r>
              <w:rPr>
                <w:i/>
                <w:iCs/>
                <w:sz w:val="20"/>
              </w:rPr>
              <w:t>p.</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Pr>
          <w:p w14:paraId="1DFA170E" w14:textId="77777777" w:rsidR="007E1C25" w:rsidRPr="005C1FDC" w:rsidRDefault="007E1C25" w:rsidP="007E1C25">
            <w:pPr>
              <w:widowControl w:val="0"/>
              <w:shd w:val="clear" w:color="auto" w:fill="FFFFFF"/>
              <w:rPr>
                <w:sz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Pr>
          <w:p w14:paraId="1E5329F6" w14:textId="77777777" w:rsidR="007E1C25" w:rsidRPr="005C1FDC" w:rsidRDefault="007E1C25" w:rsidP="007E1C25">
            <w:pPr>
              <w:widowControl w:val="0"/>
              <w:shd w:val="clear" w:color="auto" w:fill="FFFFFF"/>
              <w:rPr>
                <w:sz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777D8CD8" w14:textId="77777777" w:rsidR="007E1C25" w:rsidRPr="005C1FDC" w:rsidRDefault="007E1C25" w:rsidP="007E1C25">
            <w:pPr>
              <w:widowControl w:val="0"/>
              <w:shd w:val="clear" w:color="auto" w:fill="FFFFFF"/>
              <w:rPr>
                <w:sz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12970" w14:textId="77B74184" w:rsidR="007E1C25" w:rsidRDefault="007E1C25" w:rsidP="007E1C25">
            <w:pPr>
              <w:widowControl w:val="0"/>
              <w:shd w:val="clear" w:color="auto" w:fill="FFFFFF"/>
              <w:jc w:val="center"/>
              <w:rPr>
                <w:sz w:val="20"/>
              </w:rPr>
            </w:pP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EF87FA" w14:textId="3697ECC9" w:rsidR="007E1C25" w:rsidRDefault="003C5931" w:rsidP="007E1C25">
            <w:pPr>
              <w:widowControl w:val="0"/>
              <w:shd w:val="clear" w:color="auto" w:fill="FFFFFF"/>
              <w:jc w:val="both"/>
              <w:rPr>
                <w:sz w:val="20"/>
              </w:rPr>
            </w:pPr>
            <w:r w:rsidRPr="003C5931">
              <w:rPr>
                <w:sz w:val="20"/>
              </w:rPr>
              <w:t>Siunčiamiems tirti į laboratoriją mėginiams atpažinti ant kiekvieno indelio mėginį imantis asmuo arba gamintojas užklijuoja gamintojo atpažinimo numerį (brūkšninį kodą).</w:t>
            </w:r>
            <w:r>
              <w:rPr>
                <w:sz w:val="20"/>
              </w:rPr>
              <w:t xml:space="preserve"> </w:t>
            </w:r>
            <w:r w:rsidRPr="003C5931">
              <w:rPr>
                <w:sz w:val="20"/>
              </w:rPr>
              <w:t>Mėginiai</w:t>
            </w:r>
            <w:r w:rsidR="00CA3233">
              <w:rPr>
                <w:sz w:val="20"/>
              </w:rPr>
              <w:t xml:space="preserve"> </w:t>
            </w:r>
            <w:r w:rsidRPr="003C5931">
              <w:rPr>
                <w:sz w:val="20"/>
              </w:rPr>
              <w:t>sudedami į konteinerius arba maišelius. Mėginį paėmęs asmuo užpildo nustatytos formos lydraštį, kuris įdedamas į konteinerį arba maišelį.</w:t>
            </w:r>
            <w:r>
              <w:rPr>
                <w:sz w:val="20"/>
              </w:rPr>
              <w:t xml:space="preserve"> </w:t>
            </w:r>
            <w:r w:rsidRPr="003C5931">
              <w:rPr>
                <w:sz w:val="20"/>
              </w:rPr>
              <w:t>Konteineriai turi būti plombuojami pieno supirkimo vietose</w:t>
            </w:r>
            <w:r w:rsidR="005E6EE8">
              <w:rPr>
                <w:sz w:val="20"/>
              </w:rPr>
              <w:t>.</w:t>
            </w:r>
            <w:r w:rsidRPr="003C5931">
              <w:rPr>
                <w:sz w:val="20"/>
              </w:rPr>
              <w:t xml:space="preserve"> </w:t>
            </w:r>
            <w:r w:rsidR="005E6EE8" w:rsidRPr="005E6EE8">
              <w:rPr>
                <w:sz w:val="20"/>
              </w:rPr>
              <w:t>Konteinerių plombas perka ir jų apskaitą tvarko laboratorija.</w:t>
            </w:r>
            <w:r w:rsidR="005E6EE8">
              <w:rPr>
                <w:sz w:val="20"/>
              </w:rPr>
              <w:t xml:space="preserve"> </w:t>
            </w:r>
            <w:r w:rsidRPr="003C5931">
              <w:rPr>
                <w:sz w:val="20"/>
              </w:rPr>
              <w:t>Konteinerio plombos numeris turi būti įrašytas lydraštyje.</w:t>
            </w:r>
          </w:p>
        </w:tc>
      </w:tr>
    </w:tbl>
    <w:p w14:paraId="2FCDC1F6" w14:textId="77777777" w:rsidR="00496CB7" w:rsidRDefault="00496CB7" w:rsidP="007D2593">
      <w:pPr>
        <w:tabs>
          <w:tab w:val="center" w:pos="4819"/>
          <w:tab w:val="right" w:pos="9638"/>
        </w:tabs>
        <w:jc w:val="both"/>
        <w:rPr>
          <w:sz w:val="20"/>
          <w:lang w:val="sv-SE"/>
        </w:rPr>
      </w:pPr>
    </w:p>
    <w:p w14:paraId="2D9B024D" w14:textId="77777777" w:rsidR="007D2593" w:rsidRDefault="007D2593" w:rsidP="007D2593">
      <w:pPr>
        <w:tabs>
          <w:tab w:val="center" w:pos="4819"/>
          <w:tab w:val="right" w:pos="9638"/>
        </w:tabs>
        <w:jc w:val="both"/>
        <w:rPr>
          <w:sz w:val="20"/>
          <w:lang w:val="sv-SE"/>
        </w:rPr>
      </w:pPr>
    </w:p>
    <w:p w14:paraId="3F7AC26F" w14:textId="77777777" w:rsidR="007179FD" w:rsidRPr="007D2593" w:rsidRDefault="007179FD">
      <w:pPr>
        <w:jc w:val="both"/>
        <w:rPr>
          <w:b/>
          <w:sz w:val="20"/>
          <w:lang w:val="sv-SE"/>
        </w:rPr>
        <w:sectPr w:rsidR="007179FD" w:rsidRPr="007D2593" w:rsidSect="004D594C">
          <w:headerReference w:type="even" r:id="rId30"/>
          <w:headerReference w:type="default" r:id="rId31"/>
          <w:footerReference w:type="even" r:id="rId32"/>
          <w:footerReference w:type="default" r:id="rId33"/>
          <w:headerReference w:type="first" r:id="rId34"/>
          <w:footerReference w:type="first" r:id="rId35"/>
          <w:pgSz w:w="16839" w:h="11907" w:orient="landscape" w:code="9"/>
          <w:pgMar w:top="1701" w:right="1134" w:bottom="567" w:left="1134" w:header="709" w:footer="709" w:gutter="0"/>
          <w:cols w:space="708"/>
          <w:titlePg/>
          <w:docGrid w:linePitch="326"/>
        </w:sectPr>
      </w:pPr>
    </w:p>
    <w:p w14:paraId="135263BB" w14:textId="77777777" w:rsidR="009A51DB" w:rsidRPr="00621ABE" w:rsidRDefault="009A51DB" w:rsidP="009A51DB">
      <w:pPr>
        <w:tabs>
          <w:tab w:val="center" w:pos="4819"/>
          <w:tab w:val="right" w:pos="9638"/>
        </w:tabs>
        <w:jc w:val="both"/>
        <w:rPr>
          <w:rStyle w:val="normaltextrun"/>
          <w:color w:val="000000"/>
          <w:sz w:val="22"/>
          <w:szCs w:val="22"/>
          <w:shd w:val="clear" w:color="auto" w:fill="FFFFFF"/>
        </w:rPr>
      </w:pPr>
    </w:p>
    <w:p w14:paraId="015187F0" w14:textId="77777777" w:rsidR="00E774AC" w:rsidRDefault="00E774AC" w:rsidP="00E774AC">
      <w:pPr>
        <w:pStyle w:val="TableParagraph"/>
        <w:ind w:left="828" w:right="95"/>
        <w:jc w:val="both"/>
        <w:rPr>
          <w:b/>
          <w:bCs/>
          <w:color w:val="000000"/>
        </w:rPr>
      </w:pPr>
      <w:r w:rsidRPr="00EF3334">
        <w:rPr>
          <w:b/>
          <w:bCs/>
          <w:color w:val="000000"/>
        </w:rPr>
        <w:t>Teisės aktų, pagal kuriuos atliekamas reikalavimo atitikties įvertinimas, sąrašas:</w:t>
      </w:r>
    </w:p>
    <w:p w14:paraId="34F6A0E4" w14:textId="77777777" w:rsidR="00524E4B" w:rsidRPr="00E774AC" w:rsidRDefault="00524E4B" w:rsidP="00E774AC">
      <w:pPr>
        <w:pStyle w:val="TableParagraph"/>
        <w:ind w:left="828" w:right="95"/>
        <w:jc w:val="both"/>
        <w:rPr>
          <w:sz w:val="24"/>
          <w:szCs w:val="24"/>
        </w:rPr>
      </w:pPr>
    </w:p>
    <w:p w14:paraId="0AF94901" w14:textId="24F84A52" w:rsidR="00E774AC" w:rsidRPr="00F8277C" w:rsidRDefault="00E774AC" w:rsidP="00B34CDC">
      <w:pPr>
        <w:jc w:val="both"/>
        <w:rPr>
          <w:color w:val="0000FF"/>
          <w:sz w:val="22"/>
          <w:szCs w:val="22"/>
          <w:u w:val="single"/>
        </w:rPr>
      </w:pPr>
      <w:r w:rsidRPr="00F8277C">
        <w:rPr>
          <w:sz w:val="22"/>
          <w:szCs w:val="22"/>
        </w:rPr>
        <w:t xml:space="preserve">1. 2004 m. balandžio 29 d. Europos Parlamento ir Tarybos reglamentas (EB) Nr. 853/2004 dėl maisto produktų higienos su paskutiniais pakeitimais, padarytais 2014 m. spalio 27 d. Komisijos reglamentas (ES) Nr. 1137/2014 </w:t>
      </w:r>
    </w:p>
    <w:p w14:paraId="1872539A" w14:textId="77777777" w:rsidR="00E774AC" w:rsidRPr="00F8277C" w:rsidRDefault="00E774AC" w:rsidP="00F8277C">
      <w:pPr>
        <w:rPr>
          <w:sz w:val="22"/>
          <w:szCs w:val="22"/>
        </w:rPr>
      </w:pPr>
      <w:hyperlink r:id="rId36" w:history="1">
        <w:r w:rsidRPr="00F8277C">
          <w:rPr>
            <w:rStyle w:val="Hyperlink"/>
            <w:sz w:val="22"/>
            <w:szCs w:val="22"/>
          </w:rPr>
          <w:t>https://eur-lex.europa.eu/legal-content/LT/TXT/PDF/?uri=CELEX:02004R0853-20230215</w:t>
        </w:r>
      </w:hyperlink>
    </w:p>
    <w:p w14:paraId="78D85DF6" w14:textId="77777777" w:rsidR="00E774AC" w:rsidRPr="00F8277C" w:rsidRDefault="00E774AC" w:rsidP="00E774AC">
      <w:pPr>
        <w:ind w:firstLine="851"/>
        <w:jc w:val="both"/>
        <w:rPr>
          <w:sz w:val="22"/>
          <w:szCs w:val="22"/>
        </w:rPr>
      </w:pPr>
    </w:p>
    <w:p w14:paraId="6914A6BA" w14:textId="2ED264D4" w:rsidR="00E774AC" w:rsidRPr="00F8277C" w:rsidRDefault="00E774AC" w:rsidP="00B34CDC">
      <w:pPr>
        <w:pStyle w:val="TableParagraph"/>
        <w:ind w:right="408"/>
        <w:jc w:val="both"/>
        <w:rPr>
          <w:color w:val="0000FF"/>
          <w:u w:val="single"/>
        </w:rPr>
      </w:pPr>
      <w:r w:rsidRPr="00F8277C">
        <w:t xml:space="preserve">2. 2001 m. gegužės 9 d. Lietuvos Respublikos žemės ūkio ministro įsakymas Nr. 146 „ Dėl pieno supirkimo taisyklių patvirtinimo“ (Lietuvos Respublikos žemės ūkio ministro 2015 m. kovo 31 d. įsakymo Nr. 3D-241 redakcija)  </w:t>
      </w:r>
    </w:p>
    <w:p w14:paraId="584D0F5A" w14:textId="77777777" w:rsidR="00E774AC" w:rsidRPr="00F8277C" w:rsidRDefault="00E774AC" w:rsidP="00F8277C">
      <w:pPr>
        <w:pStyle w:val="TableParagraph"/>
        <w:jc w:val="both"/>
        <w:rPr>
          <w:rStyle w:val="Hyperlink"/>
        </w:rPr>
      </w:pPr>
      <w:hyperlink r:id="rId37" w:history="1">
        <w:r w:rsidRPr="00F8277C">
          <w:rPr>
            <w:rStyle w:val="Hyperlink"/>
          </w:rPr>
          <w:t>https://e-seimas.lrs.lt/portal/legalAct/lt/TAD/TAIS.132357/asr</w:t>
        </w:r>
      </w:hyperlink>
    </w:p>
    <w:p w14:paraId="1F52CB1C" w14:textId="77777777" w:rsidR="00E774AC" w:rsidRPr="00F8277C" w:rsidRDefault="00E774AC" w:rsidP="00E774AC">
      <w:pPr>
        <w:pStyle w:val="TableParagraph"/>
        <w:ind w:left="785" w:right="408"/>
        <w:jc w:val="both"/>
        <w:rPr>
          <w:color w:val="0000FF"/>
          <w:u w:val="single"/>
        </w:rPr>
      </w:pPr>
    </w:p>
    <w:p w14:paraId="776970AD" w14:textId="343F7EFE" w:rsidR="00152F21" w:rsidRPr="00F8277C" w:rsidRDefault="00E774AC" w:rsidP="00152F21">
      <w:pPr>
        <w:pStyle w:val="TableParagraph"/>
        <w:ind w:right="408"/>
        <w:jc w:val="both"/>
      </w:pPr>
      <w:r w:rsidRPr="00F8277C">
        <w:rPr>
          <w:spacing w:val="-2"/>
        </w:rPr>
        <w:t xml:space="preserve">3. </w:t>
      </w:r>
      <w:r w:rsidR="00152F21" w:rsidRPr="00F8277C">
        <w:t>2006 m. liepos 25 d. Lietuvos Respublikos žemės ūkio ministro įsakymas Nr. 3D-303 „Dėl žalio pieno pirminių kokybės rodiklių įvertinimo instrukcijos patvirtinimo“</w:t>
      </w:r>
    </w:p>
    <w:p w14:paraId="666E4E23" w14:textId="08F66A3D" w:rsidR="000C5C51" w:rsidRPr="00F8277C" w:rsidRDefault="00152F21" w:rsidP="00F8277C">
      <w:pPr>
        <w:pStyle w:val="TableParagraph"/>
        <w:jc w:val="both"/>
        <w:rPr>
          <w:rStyle w:val="Hyperlink"/>
        </w:rPr>
      </w:pPr>
      <w:hyperlink r:id="rId38" w:history="1">
        <w:r w:rsidRPr="00F8277C">
          <w:rPr>
            <w:rStyle w:val="Hyperlink"/>
          </w:rPr>
          <w:t>https://e-seimas.lrs.lt/portal/legalAct/lt/TAD/TAIS.281204/asr</w:t>
        </w:r>
      </w:hyperlink>
    </w:p>
    <w:p w14:paraId="21B4B6F1" w14:textId="77777777" w:rsidR="00B34CDC" w:rsidRPr="00F8277C" w:rsidRDefault="00B34CDC" w:rsidP="00B34CDC">
      <w:pPr>
        <w:pStyle w:val="ListParagraph"/>
        <w:ind w:left="1778"/>
        <w:jc w:val="both"/>
        <w:rPr>
          <w:rFonts w:ascii="Times New Roman" w:hAnsi="Times New Roman"/>
          <w:sz w:val="22"/>
          <w:szCs w:val="22"/>
          <w:lang w:val="lt-LT"/>
        </w:rPr>
      </w:pPr>
    </w:p>
    <w:p w14:paraId="5FDF01AB" w14:textId="02E3BADC" w:rsidR="00E774AC" w:rsidRPr="00F8277C" w:rsidRDefault="00B34CDC" w:rsidP="00B34CDC">
      <w:pPr>
        <w:jc w:val="both"/>
        <w:rPr>
          <w:sz w:val="22"/>
          <w:szCs w:val="22"/>
        </w:rPr>
      </w:pPr>
      <w:r w:rsidRPr="00F8277C">
        <w:rPr>
          <w:sz w:val="22"/>
          <w:szCs w:val="22"/>
        </w:rPr>
        <w:t>4.</w:t>
      </w:r>
      <w:r w:rsidR="00F8277C">
        <w:rPr>
          <w:sz w:val="22"/>
          <w:szCs w:val="22"/>
        </w:rPr>
        <w:t xml:space="preserve"> </w:t>
      </w:r>
      <w:r w:rsidR="00E774AC" w:rsidRPr="00F8277C">
        <w:rPr>
          <w:sz w:val="22"/>
          <w:szCs w:val="22"/>
        </w:rPr>
        <w:t>Valstybinės maisto ir veterinarijos tarnybos direktoriaus 2011 m. balandžio 21 d. įsakymas Nr. B1-171 „Dėl pieno transportavimo iki pieno supirkimo punkto“</w:t>
      </w:r>
    </w:p>
    <w:p w14:paraId="094FE859" w14:textId="77777777" w:rsidR="00E774AC" w:rsidRPr="00F8277C" w:rsidRDefault="00E774AC" w:rsidP="00F8277C">
      <w:pPr>
        <w:pStyle w:val="TableParagraph"/>
        <w:jc w:val="both"/>
      </w:pPr>
      <w:hyperlink r:id="rId39" w:history="1">
        <w:r w:rsidRPr="00F8277C">
          <w:rPr>
            <w:rStyle w:val="Hyperlink"/>
          </w:rPr>
          <w:t>https://e-seimas.lrs.lt/portal/legalAct/lt/TAD/1360b4c0729111e99ceae2890faa4193</w:t>
        </w:r>
      </w:hyperlink>
    </w:p>
    <w:p w14:paraId="77E4221C" w14:textId="40FCD39E" w:rsidR="00BC5117" w:rsidRPr="00F8277C" w:rsidRDefault="00BC5117" w:rsidP="00BC5117">
      <w:pPr>
        <w:jc w:val="both"/>
        <w:rPr>
          <w:sz w:val="22"/>
          <w:szCs w:val="22"/>
        </w:rPr>
      </w:pPr>
    </w:p>
    <w:sectPr w:rsidR="00BC5117" w:rsidRPr="00F8277C" w:rsidSect="007179FD">
      <w:headerReference w:type="even" r:id="rId40"/>
      <w:headerReference w:type="default" r:id="rId41"/>
      <w:footerReference w:type="even" r:id="rId42"/>
      <w:footerReference w:type="default" r:id="rId43"/>
      <w:headerReference w:type="first" r:id="rId44"/>
      <w:footerReference w:type="first" r:id="rId45"/>
      <w:pgSz w:w="11907" w:h="16839" w:code="9"/>
      <w:pgMar w:top="1134" w:right="567"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68098" w14:textId="77777777" w:rsidR="00984440" w:rsidRDefault="00984440">
      <w:r>
        <w:separator/>
      </w:r>
    </w:p>
  </w:endnote>
  <w:endnote w:type="continuationSeparator" w:id="0">
    <w:p w14:paraId="00948568" w14:textId="77777777" w:rsidR="00984440" w:rsidRDefault="00984440">
      <w:r>
        <w:continuationSeparator/>
      </w:r>
    </w:p>
  </w:endnote>
  <w:endnote w:type="continuationNotice" w:id="1">
    <w:p w14:paraId="7C3A5092" w14:textId="77777777" w:rsidR="00984440" w:rsidRDefault="00984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0A43" w14:textId="77777777" w:rsidR="00256513" w:rsidRDefault="00256513">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E6F8" w14:textId="77777777" w:rsidR="00256513" w:rsidRDefault="0025651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BB77" w14:textId="77777777" w:rsidR="00256513" w:rsidRDefault="00256513">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23DA" w14:textId="77777777" w:rsidR="00023B19" w:rsidRDefault="00023B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6D4D" w14:textId="77777777" w:rsidR="00023B19" w:rsidRDefault="00023B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EA6A" w14:textId="77777777" w:rsidR="009B12B4" w:rsidRPr="00EC3D38" w:rsidRDefault="009B12B4">
    <w:pPr>
      <w:pStyle w:val="Footer"/>
    </w:pPr>
  </w:p>
  <w:p w14:paraId="003197D7" w14:textId="77777777" w:rsidR="009B12B4" w:rsidRPr="00EC3D38" w:rsidRDefault="009B1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A362" w14:textId="77777777" w:rsidR="00984440" w:rsidRDefault="00984440">
      <w:r>
        <w:separator/>
      </w:r>
    </w:p>
  </w:footnote>
  <w:footnote w:type="continuationSeparator" w:id="0">
    <w:p w14:paraId="2A642574" w14:textId="77777777" w:rsidR="00984440" w:rsidRDefault="00984440">
      <w:r>
        <w:continuationSeparator/>
      </w:r>
    </w:p>
  </w:footnote>
  <w:footnote w:type="continuationNotice" w:id="1">
    <w:p w14:paraId="42020BF7" w14:textId="77777777" w:rsidR="00984440" w:rsidRDefault="00984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49CB" w14:textId="77777777" w:rsidR="00256513" w:rsidRDefault="00104405">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1896D83A" w14:textId="77777777" w:rsidR="00256513" w:rsidRDefault="00256513">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A2BF" w14:textId="77777777" w:rsidR="00256513" w:rsidRDefault="00256513">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8671" w14:textId="77777777" w:rsidR="00256513" w:rsidRDefault="00256513">
    <w:pPr>
      <w:tabs>
        <w:tab w:val="center" w:pos="4153"/>
        <w:tab w:val="right" w:pos="8306"/>
      </w:tabs>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7403" w14:textId="77777777" w:rsidR="00023B19" w:rsidRDefault="00023B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404"/>
      <w:gridCol w:w="2362"/>
    </w:tblGrid>
    <w:tr w:rsidR="009B12B4" w:rsidRPr="00EC3D38" w14:paraId="6DAC9734" w14:textId="77777777">
      <w:trPr>
        <w:trHeight w:val="839"/>
      </w:trPr>
      <w:tc>
        <w:tcPr>
          <w:tcW w:w="2374" w:type="dxa"/>
          <w:vMerge w:val="restart"/>
        </w:tcPr>
        <w:p w14:paraId="72432328" w14:textId="77777777" w:rsidR="009B12B4" w:rsidRPr="00EC3D38" w:rsidRDefault="009B12B4"/>
        <w:p w14:paraId="14A8B044" w14:textId="77777777" w:rsidR="009B12B4" w:rsidRPr="00EC3D38" w:rsidRDefault="009B12B4">
          <w:r>
            <w:rPr>
              <w:b/>
              <w:bCs/>
              <w:noProof/>
              <w:szCs w:val="24"/>
              <w:lang w:val="en-GB"/>
            </w:rPr>
            <w:drawing>
              <wp:anchor distT="0" distB="0" distL="114300" distR="114300" simplePos="0" relativeHeight="251658240" behindDoc="0" locked="0" layoutInCell="1" allowOverlap="1" wp14:anchorId="0E7119F5" wp14:editId="23FD817F">
                <wp:simplePos x="0" y="0"/>
                <wp:positionH relativeFrom="column">
                  <wp:posOffset>-4445</wp:posOffset>
                </wp:positionH>
                <wp:positionV relativeFrom="page">
                  <wp:posOffset>319405</wp:posOffset>
                </wp:positionV>
                <wp:extent cx="1417320" cy="609600"/>
                <wp:effectExtent l="0" t="0" r="0" b="0"/>
                <wp:wrapSquare wrapText="bothSides"/>
                <wp:docPr id="1004757211" name="Picture 100475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609600"/>
                        </a:xfrm>
                        <a:prstGeom prst="rect">
                          <a:avLst/>
                        </a:prstGeom>
                        <a:noFill/>
                      </pic:spPr>
                    </pic:pic>
                  </a:graphicData>
                </a:graphic>
                <wp14:sizeRelH relativeFrom="page">
                  <wp14:pctWidth>0</wp14:pctWidth>
                </wp14:sizeRelH>
                <wp14:sizeRelV relativeFrom="page">
                  <wp14:pctHeight>0</wp14:pctHeight>
                </wp14:sizeRelV>
              </wp:anchor>
            </w:drawing>
          </w:r>
        </w:p>
      </w:tc>
      <w:tc>
        <w:tcPr>
          <w:tcW w:w="6840" w:type="dxa"/>
          <w:gridSpan w:val="2"/>
          <w:vAlign w:val="center"/>
        </w:tcPr>
        <w:p w14:paraId="267EE890" w14:textId="77777777" w:rsidR="009B12B4" w:rsidRPr="00EC3D38" w:rsidRDefault="009B12B4">
          <w:pPr>
            <w:pStyle w:val="Header"/>
            <w:jc w:val="center"/>
            <w:rPr>
              <w:szCs w:val="24"/>
            </w:rPr>
          </w:pPr>
          <w:r w:rsidRPr="00EC3D38">
            <w:rPr>
              <w:b/>
              <w:szCs w:val="24"/>
            </w:rPr>
            <w:t>VALSTYBINĖ MAISTO IR VETERINARIJOS TARNYBA</w:t>
          </w:r>
        </w:p>
      </w:tc>
    </w:tr>
    <w:tr w:rsidR="009B12B4" w:rsidRPr="00EC3D38" w14:paraId="27D99AF4" w14:textId="77777777">
      <w:trPr>
        <w:trHeight w:val="550"/>
      </w:trPr>
      <w:tc>
        <w:tcPr>
          <w:tcW w:w="2374" w:type="dxa"/>
          <w:vMerge/>
        </w:tcPr>
        <w:p w14:paraId="11319D41" w14:textId="77777777" w:rsidR="009B12B4" w:rsidRPr="00EC3D38" w:rsidRDefault="009B12B4">
          <w:pPr>
            <w:pStyle w:val="FootnoteText"/>
          </w:pPr>
        </w:p>
      </w:tc>
      <w:tc>
        <w:tcPr>
          <w:tcW w:w="4459" w:type="dxa"/>
        </w:tcPr>
        <w:p w14:paraId="376A87BA" w14:textId="77777777" w:rsidR="009B12B4" w:rsidRPr="00EC3D38" w:rsidRDefault="009B12B4">
          <w:pPr>
            <w:pStyle w:val="Header"/>
            <w:jc w:val="both"/>
            <w:rPr>
              <w:szCs w:val="24"/>
            </w:rPr>
          </w:pPr>
          <w:r w:rsidRPr="00EC3D38">
            <w:rPr>
              <w:szCs w:val="24"/>
            </w:rPr>
            <w:t>Įsakymo Nr. : B1-474; B1-840; B1-92</w:t>
          </w:r>
        </w:p>
        <w:p w14:paraId="0CE5BE7E" w14:textId="77777777" w:rsidR="009B12B4" w:rsidRPr="00EC3D38" w:rsidRDefault="009B12B4">
          <w:pPr>
            <w:pStyle w:val="Header"/>
            <w:jc w:val="both"/>
            <w:rPr>
              <w:szCs w:val="24"/>
            </w:rPr>
          </w:pPr>
          <w:r w:rsidRPr="00EC3D38">
            <w:rPr>
              <w:szCs w:val="24"/>
            </w:rPr>
            <w:t>Data: 2017-07-31; 2022-12-07; 2024-01-16</w:t>
          </w:r>
        </w:p>
      </w:tc>
      <w:tc>
        <w:tcPr>
          <w:tcW w:w="2381" w:type="dxa"/>
        </w:tcPr>
        <w:p w14:paraId="64C9AC08" w14:textId="77777777" w:rsidR="009B12B4" w:rsidRPr="00EC3D38" w:rsidRDefault="009B12B4">
          <w:pPr>
            <w:pStyle w:val="Header"/>
            <w:rPr>
              <w:szCs w:val="24"/>
            </w:rPr>
          </w:pPr>
          <w:r w:rsidRPr="00EC3D38">
            <w:rPr>
              <w:szCs w:val="24"/>
            </w:rPr>
            <w:t xml:space="preserve">Puslapis: </w:t>
          </w:r>
          <w:r w:rsidRPr="00EC3D38">
            <w:rPr>
              <w:rStyle w:val="PageNumber"/>
              <w:szCs w:val="24"/>
            </w:rPr>
            <w:fldChar w:fldCharType="begin"/>
          </w:r>
          <w:r w:rsidRPr="00EC3D38">
            <w:rPr>
              <w:rStyle w:val="PageNumber"/>
              <w:szCs w:val="24"/>
            </w:rPr>
            <w:instrText xml:space="preserve"> PAGE </w:instrText>
          </w:r>
          <w:r w:rsidRPr="00EC3D38">
            <w:rPr>
              <w:rStyle w:val="PageNumber"/>
              <w:szCs w:val="24"/>
            </w:rPr>
            <w:fldChar w:fldCharType="separate"/>
          </w:r>
          <w:r w:rsidRPr="00EC3D38">
            <w:rPr>
              <w:rStyle w:val="PageNumber"/>
              <w:szCs w:val="24"/>
            </w:rPr>
            <w:t>83</w:t>
          </w:r>
          <w:r w:rsidRPr="00EC3D38">
            <w:rPr>
              <w:rStyle w:val="PageNumber"/>
              <w:szCs w:val="24"/>
            </w:rPr>
            <w:fldChar w:fldCharType="end"/>
          </w:r>
          <w:r w:rsidRPr="00EC3D38">
            <w:rPr>
              <w:rStyle w:val="PageNumber"/>
              <w:szCs w:val="24"/>
            </w:rPr>
            <w:t xml:space="preserve"> iš </w:t>
          </w:r>
          <w:r w:rsidRPr="00EC3D38">
            <w:rPr>
              <w:rStyle w:val="PageNumber"/>
              <w:szCs w:val="24"/>
            </w:rPr>
            <w:fldChar w:fldCharType="begin"/>
          </w:r>
          <w:r w:rsidRPr="00EC3D38">
            <w:rPr>
              <w:rStyle w:val="PageNumber"/>
              <w:szCs w:val="24"/>
            </w:rPr>
            <w:instrText xml:space="preserve"> NUMPAGES </w:instrText>
          </w:r>
          <w:r w:rsidRPr="00EC3D38">
            <w:rPr>
              <w:rStyle w:val="PageNumber"/>
              <w:szCs w:val="24"/>
            </w:rPr>
            <w:fldChar w:fldCharType="separate"/>
          </w:r>
          <w:r w:rsidRPr="00EC3D38">
            <w:rPr>
              <w:rStyle w:val="PageNumber"/>
              <w:szCs w:val="24"/>
            </w:rPr>
            <w:t>83</w:t>
          </w:r>
          <w:r w:rsidRPr="00EC3D38">
            <w:rPr>
              <w:rStyle w:val="PageNumber"/>
              <w:szCs w:val="24"/>
            </w:rPr>
            <w:fldChar w:fldCharType="end"/>
          </w:r>
        </w:p>
      </w:tc>
    </w:tr>
    <w:tr w:rsidR="009B12B4" w:rsidRPr="00EC3D38" w14:paraId="6319F86E" w14:textId="77777777">
      <w:trPr>
        <w:trHeight w:val="1107"/>
      </w:trPr>
      <w:tc>
        <w:tcPr>
          <w:tcW w:w="2374" w:type="dxa"/>
          <w:vMerge/>
        </w:tcPr>
        <w:p w14:paraId="621A59A1" w14:textId="77777777" w:rsidR="009B12B4" w:rsidRPr="00EC3D38" w:rsidRDefault="009B12B4">
          <w:pPr>
            <w:pStyle w:val="Header"/>
          </w:pPr>
        </w:p>
      </w:tc>
      <w:tc>
        <w:tcPr>
          <w:tcW w:w="4459" w:type="dxa"/>
        </w:tcPr>
        <w:p w14:paraId="27ED7146" w14:textId="77777777" w:rsidR="009B12B4" w:rsidRPr="00EC3D38" w:rsidRDefault="009B12B4">
          <w:pPr>
            <w:pStyle w:val="Header"/>
            <w:jc w:val="both"/>
            <w:rPr>
              <w:szCs w:val="24"/>
            </w:rPr>
          </w:pPr>
          <w:r w:rsidRPr="00EC3D38">
            <w:rPr>
              <w:szCs w:val="24"/>
            </w:rPr>
            <w:t xml:space="preserve">Darbo instrukcijos pavadinimas: </w:t>
          </w:r>
        </w:p>
        <w:p w14:paraId="5B1F409A" w14:textId="77777777" w:rsidR="009B12B4" w:rsidRPr="00EC3D38" w:rsidRDefault="009B12B4">
          <w:pPr>
            <w:pStyle w:val="Header"/>
            <w:jc w:val="both"/>
            <w:rPr>
              <w:szCs w:val="24"/>
            </w:rPr>
          </w:pPr>
          <w:r w:rsidRPr="00EC3D38">
            <w:rPr>
              <w:b/>
              <w:szCs w:val="24"/>
            </w:rPr>
            <w:t>Kiaušinių pakavimo ir kiaušinių gaminių gamybos subjektų valstybinė veterinarinė kontrolė</w:t>
          </w:r>
        </w:p>
      </w:tc>
      <w:tc>
        <w:tcPr>
          <w:tcW w:w="2381" w:type="dxa"/>
        </w:tcPr>
        <w:p w14:paraId="58FE3A4C" w14:textId="77777777" w:rsidR="009B12B4" w:rsidRPr="00EC3D38" w:rsidRDefault="009B12B4">
          <w:pPr>
            <w:pStyle w:val="Header"/>
            <w:rPr>
              <w:szCs w:val="24"/>
            </w:rPr>
          </w:pPr>
          <w:r w:rsidRPr="00EC3D38">
            <w:rPr>
              <w:szCs w:val="24"/>
            </w:rPr>
            <w:t>Darbo instrukcijos kodas:</w:t>
          </w:r>
        </w:p>
        <w:p w14:paraId="2C0F5418" w14:textId="77777777" w:rsidR="009B12B4" w:rsidRPr="00EC3D38" w:rsidRDefault="009B12B4">
          <w:pPr>
            <w:pStyle w:val="Header"/>
            <w:rPr>
              <w:b/>
              <w:szCs w:val="24"/>
            </w:rPr>
          </w:pPr>
          <w:r w:rsidRPr="00EC3D38">
            <w:rPr>
              <w:b/>
              <w:szCs w:val="24"/>
            </w:rPr>
            <w:t xml:space="preserve">KT–2-2-18-D1 </w:t>
          </w:r>
        </w:p>
      </w:tc>
    </w:tr>
  </w:tbl>
  <w:p w14:paraId="765C7A63" w14:textId="77777777" w:rsidR="009B12B4" w:rsidRPr="00EC3D38" w:rsidRDefault="009B12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4D1C" w14:textId="77777777" w:rsidR="00023B19" w:rsidRDefault="00023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9576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216105"/>
    <w:multiLevelType w:val="hybridMultilevel"/>
    <w:tmpl w:val="7384FDE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0552AB"/>
    <w:multiLevelType w:val="hybridMultilevel"/>
    <w:tmpl w:val="E75C49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EC7AB2"/>
    <w:multiLevelType w:val="hybridMultilevel"/>
    <w:tmpl w:val="DCC614B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2F660E92"/>
    <w:multiLevelType w:val="hybridMultilevel"/>
    <w:tmpl w:val="354CFB3A"/>
    <w:lvl w:ilvl="0" w:tplc="141849DE">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541164B"/>
    <w:multiLevelType w:val="hybridMultilevel"/>
    <w:tmpl w:val="F2A088D0"/>
    <w:lvl w:ilvl="0" w:tplc="0427000F">
      <w:start w:val="1"/>
      <w:numFmt w:val="decimal"/>
      <w:lvlText w:val="%1."/>
      <w:lvlJc w:val="left"/>
      <w:pPr>
        <w:ind w:left="1778" w:hanging="360"/>
      </w:pPr>
    </w:lvl>
    <w:lvl w:ilvl="1" w:tplc="04270019" w:tentative="1">
      <w:start w:val="1"/>
      <w:numFmt w:val="lowerLetter"/>
      <w:lvlText w:val="%2."/>
      <w:lvlJc w:val="left"/>
      <w:pPr>
        <w:ind w:left="2541" w:hanging="360"/>
      </w:pPr>
    </w:lvl>
    <w:lvl w:ilvl="2" w:tplc="0427001B" w:tentative="1">
      <w:start w:val="1"/>
      <w:numFmt w:val="lowerRoman"/>
      <w:lvlText w:val="%3."/>
      <w:lvlJc w:val="right"/>
      <w:pPr>
        <w:ind w:left="3261" w:hanging="180"/>
      </w:pPr>
    </w:lvl>
    <w:lvl w:ilvl="3" w:tplc="0427000F" w:tentative="1">
      <w:start w:val="1"/>
      <w:numFmt w:val="decimal"/>
      <w:lvlText w:val="%4."/>
      <w:lvlJc w:val="left"/>
      <w:pPr>
        <w:ind w:left="3981" w:hanging="360"/>
      </w:pPr>
    </w:lvl>
    <w:lvl w:ilvl="4" w:tplc="04270019" w:tentative="1">
      <w:start w:val="1"/>
      <w:numFmt w:val="lowerLetter"/>
      <w:lvlText w:val="%5."/>
      <w:lvlJc w:val="left"/>
      <w:pPr>
        <w:ind w:left="4701" w:hanging="360"/>
      </w:pPr>
    </w:lvl>
    <w:lvl w:ilvl="5" w:tplc="0427001B" w:tentative="1">
      <w:start w:val="1"/>
      <w:numFmt w:val="lowerRoman"/>
      <w:lvlText w:val="%6."/>
      <w:lvlJc w:val="right"/>
      <w:pPr>
        <w:ind w:left="5421" w:hanging="180"/>
      </w:pPr>
    </w:lvl>
    <w:lvl w:ilvl="6" w:tplc="0427000F" w:tentative="1">
      <w:start w:val="1"/>
      <w:numFmt w:val="decimal"/>
      <w:lvlText w:val="%7."/>
      <w:lvlJc w:val="left"/>
      <w:pPr>
        <w:ind w:left="6141" w:hanging="360"/>
      </w:pPr>
    </w:lvl>
    <w:lvl w:ilvl="7" w:tplc="04270019" w:tentative="1">
      <w:start w:val="1"/>
      <w:numFmt w:val="lowerLetter"/>
      <w:lvlText w:val="%8."/>
      <w:lvlJc w:val="left"/>
      <w:pPr>
        <w:ind w:left="6861" w:hanging="360"/>
      </w:pPr>
    </w:lvl>
    <w:lvl w:ilvl="8" w:tplc="0427001B" w:tentative="1">
      <w:start w:val="1"/>
      <w:numFmt w:val="lowerRoman"/>
      <w:lvlText w:val="%9."/>
      <w:lvlJc w:val="right"/>
      <w:pPr>
        <w:ind w:left="7581" w:hanging="180"/>
      </w:pPr>
    </w:lvl>
  </w:abstractNum>
  <w:abstractNum w:abstractNumId="6" w15:restartNumberingAfterBreak="0">
    <w:nsid w:val="4860D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3D55C4"/>
    <w:multiLevelType w:val="hybridMultilevel"/>
    <w:tmpl w:val="68643FC8"/>
    <w:lvl w:ilvl="0" w:tplc="5128DD2C">
      <w:start w:val="1"/>
      <w:numFmt w:val="decimal"/>
      <w:lvlText w:val="%1."/>
      <w:lvlJc w:val="left"/>
      <w:pPr>
        <w:ind w:left="432" w:hanging="360"/>
      </w:pPr>
      <w:rPr>
        <w:rFonts w:ascii="Times New Roman" w:hAnsi="Times New Roman" w:cs="Times New Roman" w:hint="default"/>
        <w:sz w:val="22"/>
        <w:szCs w:val="22"/>
      </w:rPr>
    </w:lvl>
    <w:lvl w:ilvl="1" w:tplc="04270019" w:tentative="1">
      <w:start w:val="1"/>
      <w:numFmt w:val="lowerLetter"/>
      <w:lvlText w:val="%2."/>
      <w:lvlJc w:val="left"/>
      <w:pPr>
        <w:ind w:left="1152" w:hanging="360"/>
      </w:pPr>
    </w:lvl>
    <w:lvl w:ilvl="2" w:tplc="0427001B" w:tentative="1">
      <w:start w:val="1"/>
      <w:numFmt w:val="lowerRoman"/>
      <w:lvlText w:val="%3."/>
      <w:lvlJc w:val="right"/>
      <w:pPr>
        <w:ind w:left="1872" w:hanging="180"/>
      </w:pPr>
    </w:lvl>
    <w:lvl w:ilvl="3" w:tplc="0427000F" w:tentative="1">
      <w:start w:val="1"/>
      <w:numFmt w:val="decimal"/>
      <w:lvlText w:val="%4."/>
      <w:lvlJc w:val="left"/>
      <w:pPr>
        <w:ind w:left="2592" w:hanging="360"/>
      </w:pPr>
    </w:lvl>
    <w:lvl w:ilvl="4" w:tplc="04270019" w:tentative="1">
      <w:start w:val="1"/>
      <w:numFmt w:val="lowerLetter"/>
      <w:lvlText w:val="%5."/>
      <w:lvlJc w:val="left"/>
      <w:pPr>
        <w:ind w:left="3312" w:hanging="360"/>
      </w:pPr>
    </w:lvl>
    <w:lvl w:ilvl="5" w:tplc="0427001B" w:tentative="1">
      <w:start w:val="1"/>
      <w:numFmt w:val="lowerRoman"/>
      <w:lvlText w:val="%6."/>
      <w:lvlJc w:val="right"/>
      <w:pPr>
        <w:ind w:left="4032" w:hanging="180"/>
      </w:pPr>
    </w:lvl>
    <w:lvl w:ilvl="6" w:tplc="0427000F" w:tentative="1">
      <w:start w:val="1"/>
      <w:numFmt w:val="decimal"/>
      <w:lvlText w:val="%7."/>
      <w:lvlJc w:val="left"/>
      <w:pPr>
        <w:ind w:left="4752" w:hanging="360"/>
      </w:pPr>
    </w:lvl>
    <w:lvl w:ilvl="7" w:tplc="04270019" w:tentative="1">
      <w:start w:val="1"/>
      <w:numFmt w:val="lowerLetter"/>
      <w:lvlText w:val="%8."/>
      <w:lvlJc w:val="left"/>
      <w:pPr>
        <w:ind w:left="5472" w:hanging="360"/>
      </w:pPr>
    </w:lvl>
    <w:lvl w:ilvl="8" w:tplc="0427001B" w:tentative="1">
      <w:start w:val="1"/>
      <w:numFmt w:val="lowerRoman"/>
      <w:lvlText w:val="%9."/>
      <w:lvlJc w:val="right"/>
      <w:pPr>
        <w:ind w:left="6192" w:hanging="180"/>
      </w:pPr>
    </w:lvl>
  </w:abstractNum>
  <w:abstractNum w:abstractNumId="8" w15:restartNumberingAfterBreak="0">
    <w:nsid w:val="4A7E193A"/>
    <w:multiLevelType w:val="hybridMultilevel"/>
    <w:tmpl w:val="82509ACC"/>
    <w:lvl w:ilvl="0" w:tplc="1F58E93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27F77B1"/>
    <w:multiLevelType w:val="hybridMultilevel"/>
    <w:tmpl w:val="B120A458"/>
    <w:lvl w:ilvl="0" w:tplc="A21A380C">
      <w:start w:val="4"/>
      <w:numFmt w:val="decimal"/>
      <w:lvlText w:val="%1."/>
      <w:lvlJc w:val="left"/>
      <w:pPr>
        <w:ind w:left="1778" w:hanging="360"/>
      </w:pPr>
      <w:rPr>
        <w:rFonts w:hint="default"/>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10" w15:restartNumberingAfterBreak="0">
    <w:nsid w:val="63947B59"/>
    <w:multiLevelType w:val="multilevel"/>
    <w:tmpl w:val="964668D6"/>
    <w:lvl w:ilvl="0">
      <w:start w:val="1"/>
      <w:numFmt w:val="decimal"/>
      <w:lvlText w:val="%1."/>
      <w:lvlJc w:val="left"/>
      <w:pPr>
        <w:tabs>
          <w:tab w:val="num" w:pos="0"/>
        </w:tabs>
        <w:ind w:left="720" w:hanging="360"/>
      </w:pPr>
      <w:rPr>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3CDB5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22188898">
    <w:abstractNumId w:val="4"/>
  </w:num>
  <w:num w:numId="2" w16cid:durableId="800808823">
    <w:abstractNumId w:val="3"/>
  </w:num>
  <w:num w:numId="3" w16cid:durableId="1001349360">
    <w:abstractNumId w:val="2"/>
  </w:num>
  <w:num w:numId="4" w16cid:durableId="1255439212">
    <w:abstractNumId w:val="1"/>
  </w:num>
  <w:num w:numId="5" w16cid:durableId="1717506158">
    <w:abstractNumId w:val="8"/>
  </w:num>
  <w:num w:numId="6" w16cid:durableId="1847402974">
    <w:abstractNumId w:val="10"/>
  </w:num>
  <w:num w:numId="7" w16cid:durableId="827752330">
    <w:abstractNumId w:val="7"/>
  </w:num>
  <w:num w:numId="8" w16cid:durableId="1342511425">
    <w:abstractNumId w:val="0"/>
  </w:num>
  <w:num w:numId="9" w16cid:durableId="243491722">
    <w:abstractNumId w:val="6"/>
  </w:num>
  <w:num w:numId="10" w16cid:durableId="1613243720">
    <w:abstractNumId w:val="11"/>
  </w:num>
  <w:num w:numId="11" w16cid:durableId="848523497">
    <w:abstractNumId w:val="5"/>
  </w:num>
  <w:num w:numId="12" w16cid:durableId="21154412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F9"/>
    <w:rsid w:val="00000D58"/>
    <w:rsid w:val="00002125"/>
    <w:rsid w:val="00003EC0"/>
    <w:rsid w:val="00006E3D"/>
    <w:rsid w:val="00010A5B"/>
    <w:rsid w:val="000111EC"/>
    <w:rsid w:val="000116BA"/>
    <w:rsid w:val="00014B3C"/>
    <w:rsid w:val="0001558A"/>
    <w:rsid w:val="00021E60"/>
    <w:rsid w:val="000224FB"/>
    <w:rsid w:val="000229C7"/>
    <w:rsid w:val="00023B19"/>
    <w:rsid w:val="0003150D"/>
    <w:rsid w:val="00031B3D"/>
    <w:rsid w:val="00034050"/>
    <w:rsid w:val="000349C9"/>
    <w:rsid w:val="00034E08"/>
    <w:rsid w:val="000362AD"/>
    <w:rsid w:val="000415AD"/>
    <w:rsid w:val="000459F2"/>
    <w:rsid w:val="000472F0"/>
    <w:rsid w:val="000500DF"/>
    <w:rsid w:val="00056D0B"/>
    <w:rsid w:val="00057A75"/>
    <w:rsid w:val="00062700"/>
    <w:rsid w:val="00064977"/>
    <w:rsid w:val="00067E47"/>
    <w:rsid w:val="00072817"/>
    <w:rsid w:val="000778F4"/>
    <w:rsid w:val="0008208B"/>
    <w:rsid w:val="00083699"/>
    <w:rsid w:val="00083935"/>
    <w:rsid w:val="00087F2B"/>
    <w:rsid w:val="00090578"/>
    <w:rsid w:val="000905F0"/>
    <w:rsid w:val="000A054A"/>
    <w:rsid w:val="000A2464"/>
    <w:rsid w:val="000B0E05"/>
    <w:rsid w:val="000B0EEB"/>
    <w:rsid w:val="000B16EA"/>
    <w:rsid w:val="000B49CD"/>
    <w:rsid w:val="000B5528"/>
    <w:rsid w:val="000C2866"/>
    <w:rsid w:val="000C5C51"/>
    <w:rsid w:val="000D3CEC"/>
    <w:rsid w:val="000D41F6"/>
    <w:rsid w:val="000D63AB"/>
    <w:rsid w:val="000E1054"/>
    <w:rsid w:val="000E2922"/>
    <w:rsid w:val="000E4DE7"/>
    <w:rsid w:val="000E746F"/>
    <w:rsid w:val="000E7E2F"/>
    <w:rsid w:val="000F214B"/>
    <w:rsid w:val="000F4475"/>
    <w:rsid w:val="00102BA1"/>
    <w:rsid w:val="00103362"/>
    <w:rsid w:val="00103D93"/>
    <w:rsid w:val="00104405"/>
    <w:rsid w:val="00106057"/>
    <w:rsid w:val="00106AB9"/>
    <w:rsid w:val="0011047F"/>
    <w:rsid w:val="00111BFA"/>
    <w:rsid w:val="00112827"/>
    <w:rsid w:val="00117115"/>
    <w:rsid w:val="001221C1"/>
    <w:rsid w:val="00125E85"/>
    <w:rsid w:val="00127991"/>
    <w:rsid w:val="00131869"/>
    <w:rsid w:val="00141795"/>
    <w:rsid w:val="00143C45"/>
    <w:rsid w:val="00152545"/>
    <w:rsid w:val="00152F21"/>
    <w:rsid w:val="00154D10"/>
    <w:rsid w:val="00155490"/>
    <w:rsid w:val="00162513"/>
    <w:rsid w:val="00163062"/>
    <w:rsid w:val="001633B3"/>
    <w:rsid w:val="001646E1"/>
    <w:rsid w:val="0017012C"/>
    <w:rsid w:val="00171C4F"/>
    <w:rsid w:val="001732D8"/>
    <w:rsid w:val="0017339F"/>
    <w:rsid w:val="001754C6"/>
    <w:rsid w:val="001821FA"/>
    <w:rsid w:val="0018346E"/>
    <w:rsid w:val="001836F7"/>
    <w:rsid w:val="00183940"/>
    <w:rsid w:val="00184FD9"/>
    <w:rsid w:val="001872F2"/>
    <w:rsid w:val="00191903"/>
    <w:rsid w:val="00192823"/>
    <w:rsid w:val="001935ED"/>
    <w:rsid w:val="00195634"/>
    <w:rsid w:val="00197436"/>
    <w:rsid w:val="001A0005"/>
    <w:rsid w:val="001A167C"/>
    <w:rsid w:val="001A324F"/>
    <w:rsid w:val="001A4F6F"/>
    <w:rsid w:val="001A5804"/>
    <w:rsid w:val="001A5F94"/>
    <w:rsid w:val="001A6226"/>
    <w:rsid w:val="001A79FF"/>
    <w:rsid w:val="001A7B62"/>
    <w:rsid w:val="001B008F"/>
    <w:rsid w:val="001B02BC"/>
    <w:rsid w:val="001B4DA4"/>
    <w:rsid w:val="001C2AB6"/>
    <w:rsid w:val="001C574D"/>
    <w:rsid w:val="001C590B"/>
    <w:rsid w:val="001C6798"/>
    <w:rsid w:val="001C7C95"/>
    <w:rsid w:val="001D4D5B"/>
    <w:rsid w:val="001D5D0F"/>
    <w:rsid w:val="001E2344"/>
    <w:rsid w:val="001E3382"/>
    <w:rsid w:val="001F06E8"/>
    <w:rsid w:val="001F1E89"/>
    <w:rsid w:val="001F298F"/>
    <w:rsid w:val="0020069B"/>
    <w:rsid w:val="00201A98"/>
    <w:rsid w:val="002025A2"/>
    <w:rsid w:val="00202F63"/>
    <w:rsid w:val="002049AC"/>
    <w:rsid w:val="00206B63"/>
    <w:rsid w:val="002071A0"/>
    <w:rsid w:val="00213729"/>
    <w:rsid w:val="0021617B"/>
    <w:rsid w:val="00217E26"/>
    <w:rsid w:val="002214CA"/>
    <w:rsid w:val="00227C94"/>
    <w:rsid w:val="002304D8"/>
    <w:rsid w:val="00230DDB"/>
    <w:rsid w:val="002314C2"/>
    <w:rsid w:val="00232AD1"/>
    <w:rsid w:val="00233932"/>
    <w:rsid w:val="002346C3"/>
    <w:rsid w:val="00235D98"/>
    <w:rsid w:val="002363E4"/>
    <w:rsid w:val="00240BE8"/>
    <w:rsid w:val="0024125B"/>
    <w:rsid w:val="00243F5F"/>
    <w:rsid w:val="0024593C"/>
    <w:rsid w:val="00250F0C"/>
    <w:rsid w:val="002519FE"/>
    <w:rsid w:val="00252884"/>
    <w:rsid w:val="00253D8C"/>
    <w:rsid w:val="00255849"/>
    <w:rsid w:val="00256513"/>
    <w:rsid w:val="00257598"/>
    <w:rsid w:val="00257B92"/>
    <w:rsid w:val="00262836"/>
    <w:rsid w:val="00262F78"/>
    <w:rsid w:val="002650F1"/>
    <w:rsid w:val="002744E8"/>
    <w:rsid w:val="002747CA"/>
    <w:rsid w:val="00291A04"/>
    <w:rsid w:val="00293570"/>
    <w:rsid w:val="0029439A"/>
    <w:rsid w:val="00294943"/>
    <w:rsid w:val="002A3AD8"/>
    <w:rsid w:val="002A5061"/>
    <w:rsid w:val="002A5184"/>
    <w:rsid w:val="002A56D1"/>
    <w:rsid w:val="002A6C02"/>
    <w:rsid w:val="002A7EDF"/>
    <w:rsid w:val="002B2B32"/>
    <w:rsid w:val="002B72B1"/>
    <w:rsid w:val="002C05B9"/>
    <w:rsid w:val="002C3208"/>
    <w:rsid w:val="002C5B65"/>
    <w:rsid w:val="002C7BDC"/>
    <w:rsid w:val="002D1ED2"/>
    <w:rsid w:val="002D28B5"/>
    <w:rsid w:val="002D2DA0"/>
    <w:rsid w:val="002D3AE3"/>
    <w:rsid w:val="002D5FAC"/>
    <w:rsid w:val="002E1BAF"/>
    <w:rsid w:val="002E4D3A"/>
    <w:rsid w:val="002E6BA8"/>
    <w:rsid w:val="002F761B"/>
    <w:rsid w:val="003018FD"/>
    <w:rsid w:val="00303A42"/>
    <w:rsid w:val="00304814"/>
    <w:rsid w:val="00305B73"/>
    <w:rsid w:val="00310C42"/>
    <w:rsid w:val="00313352"/>
    <w:rsid w:val="00314475"/>
    <w:rsid w:val="00314D1C"/>
    <w:rsid w:val="00317357"/>
    <w:rsid w:val="00322451"/>
    <w:rsid w:val="00326626"/>
    <w:rsid w:val="0032781F"/>
    <w:rsid w:val="00342541"/>
    <w:rsid w:val="00342FB9"/>
    <w:rsid w:val="00352082"/>
    <w:rsid w:val="00352605"/>
    <w:rsid w:val="003533B6"/>
    <w:rsid w:val="003548B4"/>
    <w:rsid w:val="003566D0"/>
    <w:rsid w:val="003624D0"/>
    <w:rsid w:val="00362D9F"/>
    <w:rsid w:val="0036448A"/>
    <w:rsid w:val="00364B9C"/>
    <w:rsid w:val="0036592E"/>
    <w:rsid w:val="00370055"/>
    <w:rsid w:val="00370EB6"/>
    <w:rsid w:val="003752DF"/>
    <w:rsid w:val="00375676"/>
    <w:rsid w:val="003806F0"/>
    <w:rsid w:val="00381BF0"/>
    <w:rsid w:val="0038307A"/>
    <w:rsid w:val="003839F4"/>
    <w:rsid w:val="00384C6C"/>
    <w:rsid w:val="00391989"/>
    <w:rsid w:val="00391EC7"/>
    <w:rsid w:val="003A28A8"/>
    <w:rsid w:val="003A5839"/>
    <w:rsid w:val="003B038A"/>
    <w:rsid w:val="003C43CF"/>
    <w:rsid w:val="003C4DB1"/>
    <w:rsid w:val="003C4FC7"/>
    <w:rsid w:val="003C50A8"/>
    <w:rsid w:val="003C5931"/>
    <w:rsid w:val="003C6F83"/>
    <w:rsid w:val="003D2EA6"/>
    <w:rsid w:val="003D42AB"/>
    <w:rsid w:val="003D5D73"/>
    <w:rsid w:val="003D6DB8"/>
    <w:rsid w:val="003E15C6"/>
    <w:rsid w:val="003F01AD"/>
    <w:rsid w:val="003F0698"/>
    <w:rsid w:val="003F26BE"/>
    <w:rsid w:val="00400512"/>
    <w:rsid w:val="004014CB"/>
    <w:rsid w:val="004024F3"/>
    <w:rsid w:val="00402B92"/>
    <w:rsid w:val="00403ACD"/>
    <w:rsid w:val="00412861"/>
    <w:rsid w:val="004150FC"/>
    <w:rsid w:val="00417C74"/>
    <w:rsid w:val="004215AB"/>
    <w:rsid w:val="00421946"/>
    <w:rsid w:val="00425B7D"/>
    <w:rsid w:val="00425D7F"/>
    <w:rsid w:val="004268BD"/>
    <w:rsid w:val="004300AF"/>
    <w:rsid w:val="00431612"/>
    <w:rsid w:val="00435F08"/>
    <w:rsid w:val="0043678D"/>
    <w:rsid w:val="00436ACF"/>
    <w:rsid w:val="004379C0"/>
    <w:rsid w:val="00444C50"/>
    <w:rsid w:val="00444CE1"/>
    <w:rsid w:val="00445E8D"/>
    <w:rsid w:val="00450D13"/>
    <w:rsid w:val="00452A87"/>
    <w:rsid w:val="00452FB5"/>
    <w:rsid w:val="00456DFE"/>
    <w:rsid w:val="00460FE0"/>
    <w:rsid w:val="004656B0"/>
    <w:rsid w:val="00470BA7"/>
    <w:rsid w:val="004727ED"/>
    <w:rsid w:val="00472E22"/>
    <w:rsid w:val="00473AC5"/>
    <w:rsid w:val="00474EF2"/>
    <w:rsid w:val="004765BA"/>
    <w:rsid w:val="00481694"/>
    <w:rsid w:val="004821F5"/>
    <w:rsid w:val="00483160"/>
    <w:rsid w:val="0048394C"/>
    <w:rsid w:val="004935C1"/>
    <w:rsid w:val="00496CB7"/>
    <w:rsid w:val="004A25CA"/>
    <w:rsid w:val="004A3834"/>
    <w:rsid w:val="004A4D45"/>
    <w:rsid w:val="004A54E4"/>
    <w:rsid w:val="004A5AD7"/>
    <w:rsid w:val="004A6D69"/>
    <w:rsid w:val="004A6EB0"/>
    <w:rsid w:val="004A71C9"/>
    <w:rsid w:val="004B0C7E"/>
    <w:rsid w:val="004B3292"/>
    <w:rsid w:val="004B39E1"/>
    <w:rsid w:val="004B664E"/>
    <w:rsid w:val="004C3DC7"/>
    <w:rsid w:val="004C5CFA"/>
    <w:rsid w:val="004D18F5"/>
    <w:rsid w:val="004D2A82"/>
    <w:rsid w:val="004D3529"/>
    <w:rsid w:val="004D594C"/>
    <w:rsid w:val="004D693D"/>
    <w:rsid w:val="004E2677"/>
    <w:rsid w:val="004E405C"/>
    <w:rsid w:val="004F1C2B"/>
    <w:rsid w:val="004F2B64"/>
    <w:rsid w:val="004F41EE"/>
    <w:rsid w:val="00504C0F"/>
    <w:rsid w:val="005165FD"/>
    <w:rsid w:val="005169F5"/>
    <w:rsid w:val="00521662"/>
    <w:rsid w:val="00524E4B"/>
    <w:rsid w:val="00524F72"/>
    <w:rsid w:val="00527488"/>
    <w:rsid w:val="00527DB0"/>
    <w:rsid w:val="00532BCF"/>
    <w:rsid w:val="00532BE6"/>
    <w:rsid w:val="005404DB"/>
    <w:rsid w:val="00540F3F"/>
    <w:rsid w:val="0054538B"/>
    <w:rsid w:val="0054622D"/>
    <w:rsid w:val="00550CD3"/>
    <w:rsid w:val="00561270"/>
    <w:rsid w:val="0056214B"/>
    <w:rsid w:val="00563364"/>
    <w:rsid w:val="005656D1"/>
    <w:rsid w:val="00570A19"/>
    <w:rsid w:val="00575B11"/>
    <w:rsid w:val="005764D3"/>
    <w:rsid w:val="005766A6"/>
    <w:rsid w:val="00592D2C"/>
    <w:rsid w:val="00593E0B"/>
    <w:rsid w:val="00597C92"/>
    <w:rsid w:val="005A0435"/>
    <w:rsid w:val="005A0797"/>
    <w:rsid w:val="005A1005"/>
    <w:rsid w:val="005A167D"/>
    <w:rsid w:val="005A37BF"/>
    <w:rsid w:val="005B7D98"/>
    <w:rsid w:val="005C06AA"/>
    <w:rsid w:val="005C1F23"/>
    <w:rsid w:val="005C1FDC"/>
    <w:rsid w:val="005C5F8B"/>
    <w:rsid w:val="005D02C6"/>
    <w:rsid w:val="005D33AB"/>
    <w:rsid w:val="005D7781"/>
    <w:rsid w:val="005D7B07"/>
    <w:rsid w:val="005E0FDA"/>
    <w:rsid w:val="005E2CC9"/>
    <w:rsid w:val="005E6EE8"/>
    <w:rsid w:val="005F0585"/>
    <w:rsid w:val="005F3045"/>
    <w:rsid w:val="005F73E6"/>
    <w:rsid w:val="0060074D"/>
    <w:rsid w:val="00601070"/>
    <w:rsid w:val="006010E9"/>
    <w:rsid w:val="0060291D"/>
    <w:rsid w:val="00604F11"/>
    <w:rsid w:val="00607FF7"/>
    <w:rsid w:val="006124C5"/>
    <w:rsid w:val="006124FF"/>
    <w:rsid w:val="00613D18"/>
    <w:rsid w:val="00614968"/>
    <w:rsid w:val="006200A7"/>
    <w:rsid w:val="00620CDE"/>
    <w:rsid w:val="00621ABE"/>
    <w:rsid w:val="00630383"/>
    <w:rsid w:val="0063275A"/>
    <w:rsid w:val="0063287B"/>
    <w:rsid w:val="00633A9E"/>
    <w:rsid w:val="00635F01"/>
    <w:rsid w:val="0064530F"/>
    <w:rsid w:val="00647B87"/>
    <w:rsid w:val="006515D2"/>
    <w:rsid w:val="00660798"/>
    <w:rsid w:val="00660BF0"/>
    <w:rsid w:val="00662082"/>
    <w:rsid w:val="00662C9D"/>
    <w:rsid w:val="00663783"/>
    <w:rsid w:val="0066550E"/>
    <w:rsid w:val="006706E1"/>
    <w:rsid w:val="00672689"/>
    <w:rsid w:val="00672DBC"/>
    <w:rsid w:val="00673251"/>
    <w:rsid w:val="006745E9"/>
    <w:rsid w:val="00676D8D"/>
    <w:rsid w:val="006853B9"/>
    <w:rsid w:val="006A07A9"/>
    <w:rsid w:val="006A0D88"/>
    <w:rsid w:val="006A2F16"/>
    <w:rsid w:val="006A356C"/>
    <w:rsid w:val="006A4079"/>
    <w:rsid w:val="006A675F"/>
    <w:rsid w:val="006B07B5"/>
    <w:rsid w:val="006B2F79"/>
    <w:rsid w:val="006B3320"/>
    <w:rsid w:val="006B773F"/>
    <w:rsid w:val="006C2AB7"/>
    <w:rsid w:val="006C5E7A"/>
    <w:rsid w:val="006C63F3"/>
    <w:rsid w:val="006C65FB"/>
    <w:rsid w:val="006C6DAF"/>
    <w:rsid w:val="006C7369"/>
    <w:rsid w:val="006D086E"/>
    <w:rsid w:val="006D0B1D"/>
    <w:rsid w:val="006D1DBA"/>
    <w:rsid w:val="006D34E8"/>
    <w:rsid w:val="006D4B8F"/>
    <w:rsid w:val="006D614D"/>
    <w:rsid w:val="006E280D"/>
    <w:rsid w:val="006E44CC"/>
    <w:rsid w:val="006E6F6C"/>
    <w:rsid w:val="006F541D"/>
    <w:rsid w:val="006F7131"/>
    <w:rsid w:val="0070150E"/>
    <w:rsid w:val="00703B93"/>
    <w:rsid w:val="007042DA"/>
    <w:rsid w:val="00705157"/>
    <w:rsid w:val="00713D9A"/>
    <w:rsid w:val="007179FD"/>
    <w:rsid w:val="00720F4A"/>
    <w:rsid w:val="007239A9"/>
    <w:rsid w:val="0072746B"/>
    <w:rsid w:val="00727D3A"/>
    <w:rsid w:val="00727F13"/>
    <w:rsid w:val="00732430"/>
    <w:rsid w:val="00732D9A"/>
    <w:rsid w:val="00734A8E"/>
    <w:rsid w:val="0073755B"/>
    <w:rsid w:val="00741806"/>
    <w:rsid w:val="00742E86"/>
    <w:rsid w:val="0074360E"/>
    <w:rsid w:val="00750CCC"/>
    <w:rsid w:val="007513B0"/>
    <w:rsid w:val="00751864"/>
    <w:rsid w:val="00754012"/>
    <w:rsid w:val="00755422"/>
    <w:rsid w:val="00757E6F"/>
    <w:rsid w:val="0076277C"/>
    <w:rsid w:val="00766B6A"/>
    <w:rsid w:val="00771691"/>
    <w:rsid w:val="0077426D"/>
    <w:rsid w:val="00790640"/>
    <w:rsid w:val="007908A4"/>
    <w:rsid w:val="00792FE3"/>
    <w:rsid w:val="00793A40"/>
    <w:rsid w:val="00794E06"/>
    <w:rsid w:val="00795006"/>
    <w:rsid w:val="007A7473"/>
    <w:rsid w:val="007B17BF"/>
    <w:rsid w:val="007B3234"/>
    <w:rsid w:val="007B5A02"/>
    <w:rsid w:val="007B72FF"/>
    <w:rsid w:val="007C1130"/>
    <w:rsid w:val="007C5D40"/>
    <w:rsid w:val="007C5EBF"/>
    <w:rsid w:val="007C6527"/>
    <w:rsid w:val="007C6AD9"/>
    <w:rsid w:val="007D07EC"/>
    <w:rsid w:val="007D2593"/>
    <w:rsid w:val="007D2D67"/>
    <w:rsid w:val="007D6852"/>
    <w:rsid w:val="007E1075"/>
    <w:rsid w:val="007E1277"/>
    <w:rsid w:val="007E1C25"/>
    <w:rsid w:val="007E5F67"/>
    <w:rsid w:val="007E7EDE"/>
    <w:rsid w:val="007F3693"/>
    <w:rsid w:val="00804346"/>
    <w:rsid w:val="00805B84"/>
    <w:rsid w:val="00806A66"/>
    <w:rsid w:val="00807E5E"/>
    <w:rsid w:val="0081066C"/>
    <w:rsid w:val="008143A5"/>
    <w:rsid w:val="0081567F"/>
    <w:rsid w:val="00815EEF"/>
    <w:rsid w:val="008218E6"/>
    <w:rsid w:val="008238A7"/>
    <w:rsid w:val="0083151E"/>
    <w:rsid w:val="00831B25"/>
    <w:rsid w:val="00833C11"/>
    <w:rsid w:val="008372E8"/>
    <w:rsid w:val="008400ED"/>
    <w:rsid w:val="00842E20"/>
    <w:rsid w:val="00845FBF"/>
    <w:rsid w:val="00850879"/>
    <w:rsid w:val="0085156C"/>
    <w:rsid w:val="00855111"/>
    <w:rsid w:val="0085708E"/>
    <w:rsid w:val="0086659F"/>
    <w:rsid w:val="00866FFD"/>
    <w:rsid w:val="00870D0A"/>
    <w:rsid w:val="00875226"/>
    <w:rsid w:val="00876182"/>
    <w:rsid w:val="00884C0F"/>
    <w:rsid w:val="00886AD2"/>
    <w:rsid w:val="008965A7"/>
    <w:rsid w:val="00897B52"/>
    <w:rsid w:val="00897D4A"/>
    <w:rsid w:val="008A6898"/>
    <w:rsid w:val="008B0610"/>
    <w:rsid w:val="008B070D"/>
    <w:rsid w:val="008B33E6"/>
    <w:rsid w:val="008B5296"/>
    <w:rsid w:val="008B5DBD"/>
    <w:rsid w:val="008B729D"/>
    <w:rsid w:val="008C129E"/>
    <w:rsid w:val="008C1697"/>
    <w:rsid w:val="008C5D4A"/>
    <w:rsid w:val="008D0319"/>
    <w:rsid w:val="008D398B"/>
    <w:rsid w:val="008D4EAA"/>
    <w:rsid w:val="008D4F14"/>
    <w:rsid w:val="008D6DB5"/>
    <w:rsid w:val="008D77EF"/>
    <w:rsid w:val="008E0319"/>
    <w:rsid w:val="008E0C81"/>
    <w:rsid w:val="008F1633"/>
    <w:rsid w:val="008F4725"/>
    <w:rsid w:val="009010E6"/>
    <w:rsid w:val="00905249"/>
    <w:rsid w:val="00907C29"/>
    <w:rsid w:val="0091173D"/>
    <w:rsid w:val="00911C9C"/>
    <w:rsid w:val="00912E58"/>
    <w:rsid w:val="00914A34"/>
    <w:rsid w:val="00915C22"/>
    <w:rsid w:val="00917713"/>
    <w:rsid w:val="00923D7C"/>
    <w:rsid w:val="0092431C"/>
    <w:rsid w:val="00924914"/>
    <w:rsid w:val="00932ECC"/>
    <w:rsid w:val="009330FE"/>
    <w:rsid w:val="009338C8"/>
    <w:rsid w:val="009346AF"/>
    <w:rsid w:val="009348E8"/>
    <w:rsid w:val="00937075"/>
    <w:rsid w:val="009425AA"/>
    <w:rsid w:val="00945207"/>
    <w:rsid w:val="00946BFE"/>
    <w:rsid w:val="0095510C"/>
    <w:rsid w:val="00956D8E"/>
    <w:rsid w:val="009623DC"/>
    <w:rsid w:val="0096319E"/>
    <w:rsid w:val="00970819"/>
    <w:rsid w:val="0097138E"/>
    <w:rsid w:val="00982659"/>
    <w:rsid w:val="00984440"/>
    <w:rsid w:val="00984A9F"/>
    <w:rsid w:val="00985A0C"/>
    <w:rsid w:val="00986C35"/>
    <w:rsid w:val="00987672"/>
    <w:rsid w:val="00987798"/>
    <w:rsid w:val="009906F7"/>
    <w:rsid w:val="0099681E"/>
    <w:rsid w:val="009A2B0D"/>
    <w:rsid w:val="009A2EC7"/>
    <w:rsid w:val="009A51DB"/>
    <w:rsid w:val="009A609E"/>
    <w:rsid w:val="009A6A16"/>
    <w:rsid w:val="009B1158"/>
    <w:rsid w:val="009B12B4"/>
    <w:rsid w:val="009B4E15"/>
    <w:rsid w:val="009B7124"/>
    <w:rsid w:val="009C07B6"/>
    <w:rsid w:val="009C0AA7"/>
    <w:rsid w:val="009C3E37"/>
    <w:rsid w:val="009C6306"/>
    <w:rsid w:val="009E0435"/>
    <w:rsid w:val="009E2467"/>
    <w:rsid w:val="009E42C9"/>
    <w:rsid w:val="009E547B"/>
    <w:rsid w:val="009E5D6A"/>
    <w:rsid w:val="009F5684"/>
    <w:rsid w:val="00A01171"/>
    <w:rsid w:val="00A02615"/>
    <w:rsid w:val="00A032F9"/>
    <w:rsid w:val="00A056E6"/>
    <w:rsid w:val="00A139DF"/>
    <w:rsid w:val="00A145ED"/>
    <w:rsid w:val="00A1532B"/>
    <w:rsid w:val="00A23239"/>
    <w:rsid w:val="00A25191"/>
    <w:rsid w:val="00A30D89"/>
    <w:rsid w:val="00A312C9"/>
    <w:rsid w:val="00A3381A"/>
    <w:rsid w:val="00A33E86"/>
    <w:rsid w:val="00A3465F"/>
    <w:rsid w:val="00A34BE7"/>
    <w:rsid w:val="00A35E12"/>
    <w:rsid w:val="00A37156"/>
    <w:rsid w:val="00A43006"/>
    <w:rsid w:val="00A5188E"/>
    <w:rsid w:val="00A532BC"/>
    <w:rsid w:val="00A532F7"/>
    <w:rsid w:val="00A552AA"/>
    <w:rsid w:val="00A677D4"/>
    <w:rsid w:val="00A70CE1"/>
    <w:rsid w:val="00A72E7F"/>
    <w:rsid w:val="00A73114"/>
    <w:rsid w:val="00A77C53"/>
    <w:rsid w:val="00A80F20"/>
    <w:rsid w:val="00A81B2C"/>
    <w:rsid w:val="00A82B8C"/>
    <w:rsid w:val="00A863EF"/>
    <w:rsid w:val="00A9101E"/>
    <w:rsid w:val="00A912DA"/>
    <w:rsid w:val="00A91F6F"/>
    <w:rsid w:val="00A92F7E"/>
    <w:rsid w:val="00A93393"/>
    <w:rsid w:val="00AA315C"/>
    <w:rsid w:val="00AA3B6B"/>
    <w:rsid w:val="00AA4730"/>
    <w:rsid w:val="00AA5499"/>
    <w:rsid w:val="00AA73C9"/>
    <w:rsid w:val="00AB5655"/>
    <w:rsid w:val="00AC37FD"/>
    <w:rsid w:val="00AC56CF"/>
    <w:rsid w:val="00AC5913"/>
    <w:rsid w:val="00AC60F8"/>
    <w:rsid w:val="00AC630D"/>
    <w:rsid w:val="00AC6836"/>
    <w:rsid w:val="00AC6F1F"/>
    <w:rsid w:val="00AD0475"/>
    <w:rsid w:val="00AD1F3B"/>
    <w:rsid w:val="00AD4E88"/>
    <w:rsid w:val="00AD5E7D"/>
    <w:rsid w:val="00AD60E8"/>
    <w:rsid w:val="00AE78FB"/>
    <w:rsid w:val="00AF0956"/>
    <w:rsid w:val="00AF0F15"/>
    <w:rsid w:val="00AF2732"/>
    <w:rsid w:val="00AF5E80"/>
    <w:rsid w:val="00AF632D"/>
    <w:rsid w:val="00B00CB7"/>
    <w:rsid w:val="00B00ED4"/>
    <w:rsid w:val="00B066B8"/>
    <w:rsid w:val="00B07EAB"/>
    <w:rsid w:val="00B1238E"/>
    <w:rsid w:val="00B140EB"/>
    <w:rsid w:val="00B2024E"/>
    <w:rsid w:val="00B234A2"/>
    <w:rsid w:val="00B27A4C"/>
    <w:rsid w:val="00B33907"/>
    <w:rsid w:val="00B33F0E"/>
    <w:rsid w:val="00B34CDC"/>
    <w:rsid w:val="00B35201"/>
    <w:rsid w:val="00B36BD0"/>
    <w:rsid w:val="00B40008"/>
    <w:rsid w:val="00B404DF"/>
    <w:rsid w:val="00B41D68"/>
    <w:rsid w:val="00B43766"/>
    <w:rsid w:val="00B44014"/>
    <w:rsid w:val="00B45FFB"/>
    <w:rsid w:val="00B46EB4"/>
    <w:rsid w:val="00B501C7"/>
    <w:rsid w:val="00B52267"/>
    <w:rsid w:val="00B52827"/>
    <w:rsid w:val="00B5295A"/>
    <w:rsid w:val="00B52E4F"/>
    <w:rsid w:val="00B539AC"/>
    <w:rsid w:val="00B53BE2"/>
    <w:rsid w:val="00B53CC1"/>
    <w:rsid w:val="00B555BC"/>
    <w:rsid w:val="00B571BB"/>
    <w:rsid w:val="00B60152"/>
    <w:rsid w:val="00B602A9"/>
    <w:rsid w:val="00B60A92"/>
    <w:rsid w:val="00B61805"/>
    <w:rsid w:val="00B62162"/>
    <w:rsid w:val="00B63788"/>
    <w:rsid w:val="00B70CAC"/>
    <w:rsid w:val="00B744A5"/>
    <w:rsid w:val="00B82857"/>
    <w:rsid w:val="00B83782"/>
    <w:rsid w:val="00B90D19"/>
    <w:rsid w:val="00B9114E"/>
    <w:rsid w:val="00B953B6"/>
    <w:rsid w:val="00B96AF4"/>
    <w:rsid w:val="00B96DF4"/>
    <w:rsid w:val="00BA02E1"/>
    <w:rsid w:val="00BA1C5B"/>
    <w:rsid w:val="00BB1C0E"/>
    <w:rsid w:val="00BB61E4"/>
    <w:rsid w:val="00BB6817"/>
    <w:rsid w:val="00BB72F3"/>
    <w:rsid w:val="00BB7BF2"/>
    <w:rsid w:val="00BC04A3"/>
    <w:rsid w:val="00BC198D"/>
    <w:rsid w:val="00BC40BA"/>
    <w:rsid w:val="00BC5117"/>
    <w:rsid w:val="00BD4687"/>
    <w:rsid w:val="00BD7443"/>
    <w:rsid w:val="00BD75EF"/>
    <w:rsid w:val="00BE2365"/>
    <w:rsid w:val="00BE3C0B"/>
    <w:rsid w:val="00BE4448"/>
    <w:rsid w:val="00BE5922"/>
    <w:rsid w:val="00BF5128"/>
    <w:rsid w:val="00BF61D8"/>
    <w:rsid w:val="00C05686"/>
    <w:rsid w:val="00C15D1A"/>
    <w:rsid w:val="00C20ED1"/>
    <w:rsid w:val="00C23A9C"/>
    <w:rsid w:val="00C25769"/>
    <w:rsid w:val="00C30B2F"/>
    <w:rsid w:val="00C31286"/>
    <w:rsid w:val="00C40B43"/>
    <w:rsid w:val="00C45B96"/>
    <w:rsid w:val="00C45F0C"/>
    <w:rsid w:val="00C5071A"/>
    <w:rsid w:val="00C50E3D"/>
    <w:rsid w:val="00C52E05"/>
    <w:rsid w:val="00C53EC4"/>
    <w:rsid w:val="00C577C3"/>
    <w:rsid w:val="00C603DD"/>
    <w:rsid w:val="00C63AFF"/>
    <w:rsid w:val="00C66EF4"/>
    <w:rsid w:val="00C717A8"/>
    <w:rsid w:val="00C720C8"/>
    <w:rsid w:val="00C72AD3"/>
    <w:rsid w:val="00C764D2"/>
    <w:rsid w:val="00C80137"/>
    <w:rsid w:val="00C8508B"/>
    <w:rsid w:val="00C85554"/>
    <w:rsid w:val="00C966B8"/>
    <w:rsid w:val="00CA0BF7"/>
    <w:rsid w:val="00CA26EE"/>
    <w:rsid w:val="00CA3233"/>
    <w:rsid w:val="00CA4273"/>
    <w:rsid w:val="00CA453D"/>
    <w:rsid w:val="00CA6B32"/>
    <w:rsid w:val="00CA7248"/>
    <w:rsid w:val="00CA7EBD"/>
    <w:rsid w:val="00CB0609"/>
    <w:rsid w:val="00CB30EB"/>
    <w:rsid w:val="00CB48FC"/>
    <w:rsid w:val="00CC0A60"/>
    <w:rsid w:val="00CC200F"/>
    <w:rsid w:val="00CC5778"/>
    <w:rsid w:val="00CD353E"/>
    <w:rsid w:val="00CD3762"/>
    <w:rsid w:val="00CE037C"/>
    <w:rsid w:val="00CE1200"/>
    <w:rsid w:val="00CE40C3"/>
    <w:rsid w:val="00CE4F65"/>
    <w:rsid w:val="00CE51FF"/>
    <w:rsid w:val="00CE683F"/>
    <w:rsid w:val="00CE7B02"/>
    <w:rsid w:val="00CF0445"/>
    <w:rsid w:val="00CF045D"/>
    <w:rsid w:val="00CF08C3"/>
    <w:rsid w:val="00CF2C52"/>
    <w:rsid w:val="00CF7276"/>
    <w:rsid w:val="00D00A82"/>
    <w:rsid w:val="00D01F4B"/>
    <w:rsid w:val="00D02E86"/>
    <w:rsid w:val="00D030AC"/>
    <w:rsid w:val="00D05BDD"/>
    <w:rsid w:val="00D07311"/>
    <w:rsid w:val="00D10F17"/>
    <w:rsid w:val="00D115DB"/>
    <w:rsid w:val="00D15B55"/>
    <w:rsid w:val="00D15DEB"/>
    <w:rsid w:val="00D175CD"/>
    <w:rsid w:val="00D212AA"/>
    <w:rsid w:val="00D27D0C"/>
    <w:rsid w:val="00D35710"/>
    <w:rsid w:val="00D403D2"/>
    <w:rsid w:val="00D40D17"/>
    <w:rsid w:val="00D41077"/>
    <w:rsid w:val="00D446D9"/>
    <w:rsid w:val="00D45CD7"/>
    <w:rsid w:val="00D4779F"/>
    <w:rsid w:val="00D505AA"/>
    <w:rsid w:val="00D51F98"/>
    <w:rsid w:val="00D52A80"/>
    <w:rsid w:val="00D5550B"/>
    <w:rsid w:val="00D55712"/>
    <w:rsid w:val="00D56947"/>
    <w:rsid w:val="00D577FE"/>
    <w:rsid w:val="00D620B9"/>
    <w:rsid w:val="00D637CB"/>
    <w:rsid w:val="00D64943"/>
    <w:rsid w:val="00D64EC0"/>
    <w:rsid w:val="00D65B4E"/>
    <w:rsid w:val="00D70871"/>
    <w:rsid w:val="00D72BAF"/>
    <w:rsid w:val="00D74627"/>
    <w:rsid w:val="00D7573E"/>
    <w:rsid w:val="00D76F71"/>
    <w:rsid w:val="00D77421"/>
    <w:rsid w:val="00D81162"/>
    <w:rsid w:val="00D813D6"/>
    <w:rsid w:val="00D8262C"/>
    <w:rsid w:val="00D8693D"/>
    <w:rsid w:val="00D87D2F"/>
    <w:rsid w:val="00D92EE3"/>
    <w:rsid w:val="00D93341"/>
    <w:rsid w:val="00D944E1"/>
    <w:rsid w:val="00D959C8"/>
    <w:rsid w:val="00DA0D6D"/>
    <w:rsid w:val="00DA1BA7"/>
    <w:rsid w:val="00DA4761"/>
    <w:rsid w:val="00DA499D"/>
    <w:rsid w:val="00DA49B9"/>
    <w:rsid w:val="00DB1E2F"/>
    <w:rsid w:val="00DB1E85"/>
    <w:rsid w:val="00DB76B3"/>
    <w:rsid w:val="00DC3254"/>
    <w:rsid w:val="00DC32F7"/>
    <w:rsid w:val="00DC43F6"/>
    <w:rsid w:val="00DC4633"/>
    <w:rsid w:val="00DC55F1"/>
    <w:rsid w:val="00DC76B9"/>
    <w:rsid w:val="00DC7B8F"/>
    <w:rsid w:val="00DC7C47"/>
    <w:rsid w:val="00DD2024"/>
    <w:rsid w:val="00DD2672"/>
    <w:rsid w:val="00DD3FC7"/>
    <w:rsid w:val="00DD66A3"/>
    <w:rsid w:val="00DD7081"/>
    <w:rsid w:val="00DE063A"/>
    <w:rsid w:val="00DE2DA8"/>
    <w:rsid w:val="00DE2EDE"/>
    <w:rsid w:val="00DE69FC"/>
    <w:rsid w:val="00DF409A"/>
    <w:rsid w:val="00DF4DD9"/>
    <w:rsid w:val="00DF55C3"/>
    <w:rsid w:val="00DF687C"/>
    <w:rsid w:val="00E02BF3"/>
    <w:rsid w:val="00E04E9D"/>
    <w:rsid w:val="00E14828"/>
    <w:rsid w:val="00E15B6E"/>
    <w:rsid w:val="00E1734C"/>
    <w:rsid w:val="00E21696"/>
    <w:rsid w:val="00E2277C"/>
    <w:rsid w:val="00E241D8"/>
    <w:rsid w:val="00E25542"/>
    <w:rsid w:val="00E2580F"/>
    <w:rsid w:val="00E30C37"/>
    <w:rsid w:val="00E32ABF"/>
    <w:rsid w:val="00E34D73"/>
    <w:rsid w:val="00E37293"/>
    <w:rsid w:val="00E42B42"/>
    <w:rsid w:val="00E42C1E"/>
    <w:rsid w:val="00E4795A"/>
    <w:rsid w:val="00E50C5C"/>
    <w:rsid w:val="00E50E13"/>
    <w:rsid w:val="00E5186C"/>
    <w:rsid w:val="00E54FE6"/>
    <w:rsid w:val="00E55FF0"/>
    <w:rsid w:val="00E56625"/>
    <w:rsid w:val="00E56A32"/>
    <w:rsid w:val="00E57E0B"/>
    <w:rsid w:val="00E60542"/>
    <w:rsid w:val="00E60A4D"/>
    <w:rsid w:val="00E66B90"/>
    <w:rsid w:val="00E6763A"/>
    <w:rsid w:val="00E7258B"/>
    <w:rsid w:val="00E774AC"/>
    <w:rsid w:val="00E77900"/>
    <w:rsid w:val="00E8566E"/>
    <w:rsid w:val="00E8569E"/>
    <w:rsid w:val="00E86A35"/>
    <w:rsid w:val="00E870FD"/>
    <w:rsid w:val="00E90414"/>
    <w:rsid w:val="00E95EEB"/>
    <w:rsid w:val="00E97995"/>
    <w:rsid w:val="00EA01CC"/>
    <w:rsid w:val="00EA2520"/>
    <w:rsid w:val="00EA4C03"/>
    <w:rsid w:val="00EA67CA"/>
    <w:rsid w:val="00EB073D"/>
    <w:rsid w:val="00EB0C6A"/>
    <w:rsid w:val="00EB2D93"/>
    <w:rsid w:val="00EB3C83"/>
    <w:rsid w:val="00EB77B0"/>
    <w:rsid w:val="00EC28F6"/>
    <w:rsid w:val="00EC2C09"/>
    <w:rsid w:val="00EC38B0"/>
    <w:rsid w:val="00EC38B1"/>
    <w:rsid w:val="00EC4B0D"/>
    <w:rsid w:val="00EC7F03"/>
    <w:rsid w:val="00ED00DD"/>
    <w:rsid w:val="00ED0ED3"/>
    <w:rsid w:val="00ED2942"/>
    <w:rsid w:val="00ED2B92"/>
    <w:rsid w:val="00EE0B59"/>
    <w:rsid w:val="00EE34FC"/>
    <w:rsid w:val="00EF08E5"/>
    <w:rsid w:val="00EF2281"/>
    <w:rsid w:val="00EF2ABB"/>
    <w:rsid w:val="00EF2DEC"/>
    <w:rsid w:val="00EF4599"/>
    <w:rsid w:val="00EF5B3F"/>
    <w:rsid w:val="00EF6A6E"/>
    <w:rsid w:val="00EF707E"/>
    <w:rsid w:val="00F059B1"/>
    <w:rsid w:val="00F12FB5"/>
    <w:rsid w:val="00F168C9"/>
    <w:rsid w:val="00F17DA6"/>
    <w:rsid w:val="00F21845"/>
    <w:rsid w:val="00F21E3A"/>
    <w:rsid w:val="00F2214A"/>
    <w:rsid w:val="00F2504D"/>
    <w:rsid w:val="00F27E44"/>
    <w:rsid w:val="00F3547B"/>
    <w:rsid w:val="00F41A2D"/>
    <w:rsid w:val="00F429BD"/>
    <w:rsid w:val="00F45FE4"/>
    <w:rsid w:val="00F47555"/>
    <w:rsid w:val="00F55AE9"/>
    <w:rsid w:val="00F648C8"/>
    <w:rsid w:val="00F65CD2"/>
    <w:rsid w:val="00F66DE3"/>
    <w:rsid w:val="00F677DF"/>
    <w:rsid w:val="00F679D4"/>
    <w:rsid w:val="00F70CD9"/>
    <w:rsid w:val="00F745D4"/>
    <w:rsid w:val="00F748D2"/>
    <w:rsid w:val="00F8240C"/>
    <w:rsid w:val="00F8277C"/>
    <w:rsid w:val="00F82FC2"/>
    <w:rsid w:val="00F87D33"/>
    <w:rsid w:val="00F90590"/>
    <w:rsid w:val="00F92CC7"/>
    <w:rsid w:val="00F93014"/>
    <w:rsid w:val="00F93C73"/>
    <w:rsid w:val="00F964B8"/>
    <w:rsid w:val="00FA2CA3"/>
    <w:rsid w:val="00FA6CF1"/>
    <w:rsid w:val="00FB01DC"/>
    <w:rsid w:val="00FB60EC"/>
    <w:rsid w:val="00FC3A6E"/>
    <w:rsid w:val="00FC465D"/>
    <w:rsid w:val="00FC4B1F"/>
    <w:rsid w:val="00FC4F18"/>
    <w:rsid w:val="00FD29B9"/>
    <w:rsid w:val="00FD4510"/>
    <w:rsid w:val="00FD527F"/>
    <w:rsid w:val="00FE2061"/>
    <w:rsid w:val="00FE4B63"/>
    <w:rsid w:val="00FE7E14"/>
    <w:rsid w:val="00FF1CE6"/>
    <w:rsid w:val="00FF2346"/>
    <w:rsid w:val="00FF7526"/>
    <w:rsid w:val="00FF79BA"/>
    <w:rsid w:val="07CA7A8B"/>
    <w:rsid w:val="0E33D060"/>
    <w:rsid w:val="141CC19A"/>
    <w:rsid w:val="19A50D54"/>
    <w:rsid w:val="1B10D709"/>
    <w:rsid w:val="1CC27A2C"/>
    <w:rsid w:val="2605AB09"/>
    <w:rsid w:val="2A11AD8B"/>
    <w:rsid w:val="2AF08159"/>
    <w:rsid w:val="2D3B1BAB"/>
    <w:rsid w:val="37D1239C"/>
    <w:rsid w:val="39CFBB8A"/>
    <w:rsid w:val="475BE0B1"/>
    <w:rsid w:val="4C627C8A"/>
    <w:rsid w:val="4F001A40"/>
    <w:rsid w:val="59D08274"/>
    <w:rsid w:val="5CFDC086"/>
    <w:rsid w:val="5D857706"/>
    <w:rsid w:val="6296E1ED"/>
    <w:rsid w:val="68A9D6D1"/>
    <w:rsid w:val="6BB20695"/>
    <w:rsid w:val="70CB1728"/>
    <w:rsid w:val="73A932B1"/>
    <w:rsid w:val="771D4E7D"/>
    <w:rsid w:val="7B6453F7"/>
    <w:rsid w:val="7C3CB2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10995"/>
  <w15:docId w15:val="{7C2E46AD-8DCC-4CF4-9FE0-AC926F28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annotation text" w:uiPriority="99"/>
    <w:lsdException w:name="annotation reference" w:uiPriority="99"/>
    <w:lsdException w:name="Body Text" w:uiPriority="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uiPriority w:val="34"/>
    <w:qFormat/>
    <w:rsid w:val="00DA49B9"/>
    <w:pPr>
      <w:ind w:left="720"/>
      <w:contextualSpacing/>
    </w:pPr>
    <w:rPr>
      <w:rFonts w:ascii="Univers" w:hAnsi="Univers"/>
      <w:sz w:val="20"/>
      <w:lang w:val="nl-NL" w:eastAsia="nl-NL"/>
    </w:rPr>
  </w:style>
  <w:style w:type="table" w:styleId="TableGrid">
    <w:name w:val="Table Grid"/>
    <w:basedOn w:val="TableNormal"/>
    <w:uiPriority w:val="39"/>
    <w:rsid w:val="00DA49B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0383"/>
    <w:pPr>
      <w:spacing w:before="100" w:beforeAutospacing="1" w:after="100" w:afterAutospacing="1"/>
    </w:pPr>
    <w:rPr>
      <w:szCs w:val="24"/>
      <w:lang w:eastAsia="lt-LT"/>
    </w:rPr>
  </w:style>
  <w:style w:type="character" w:styleId="Hyperlink">
    <w:name w:val="Hyperlink"/>
    <w:basedOn w:val="DefaultParagraphFont"/>
    <w:unhideWhenUsed/>
    <w:rsid w:val="00630383"/>
    <w:rPr>
      <w:color w:val="0000FF"/>
      <w:u w:val="single"/>
    </w:rPr>
  </w:style>
  <w:style w:type="paragraph" w:styleId="Header">
    <w:name w:val="header"/>
    <w:basedOn w:val="Normal"/>
    <w:link w:val="HeaderChar"/>
    <w:rsid w:val="007D2D67"/>
    <w:pPr>
      <w:tabs>
        <w:tab w:val="center" w:pos="4680"/>
        <w:tab w:val="right" w:pos="9360"/>
      </w:tabs>
    </w:pPr>
  </w:style>
  <w:style w:type="character" w:customStyle="1" w:styleId="HeaderChar">
    <w:name w:val="Header Char"/>
    <w:basedOn w:val="DefaultParagraphFont"/>
    <w:link w:val="Header"/>
    <w:rsid w:val="00E60542"/>
  </w:style>
  <w:style w:type="paragraph" w:styleId="Footer">
    <w:name w:val="footer"/>
    <w:basedOn w:val="Normal"/>
    <w:link w:val="FooterChar"/>
    <w:rsid w:val="007D2D67"/>
    <w:pPr>
      <w:tabs>
        <w:tab w:val="center" w:pos="4680"/>
        <w:tab w:val="right" w:pos="9360"/>
      </w:tabs>
    </w:pPr>
  </w:style>
  <w:style w:type="character" w:customStyle="1" w:styleId="FooterChar">
    <w:name w:val="Footer Char"/>
    <w:basedOn w:val="DefaultParagraphFont"/>
    <w:link w:val="Footer"/>
    <w:rsid w:val="00E60542"/>
  </w:style>
  <w:style w:type="character" w:styleId="CommentReference">
    <w:name w:val="annotation reference"/>
    <w:basedOn w:val="DefaultParagraphFont"/>
    <w:uiPriority w:val="99"/>
    <w:rsid w:val="00FA6CF1"/>
    <w:rPr>
      <w:sz w:val="16"/>
      <w:szCs w:val="16"/>
    </w:rPr>
  </w:style>
  <w:style w:type="paragraph" w:styleId="CommentText">
    <w:name w:val="annotation text"/>
    <w:aliases w:val=" Char"/>
    <w:basedOn w:val="Normal"/>
    <w:link w:val="CommentTextChar"/>
    <w:uiPriority w:val="99"/>
    <w:rsid w:val="00FA6CF1"/>
    <w:rPr>
      <w:sz w:val="20"/>
    </w:rPr>
  </w:style>
  <w:style w:type="character" w:customStyle="1" w:styleId="CommentTextChar">
    <w:name w:val="Comment Text Char"/>
    <w:aliases w:val=" Char Char"/>
    <w:basedOn w:val="DefaultParagraphFont"/>
    <w:link w:val="CommentText"/>
    <w:uiPriority w:val="99"/>
    <w:rsid w:val="00FA6CF1"/>
    <w:rPr>
      <w:sz w:val="20"/>
    </w:rPr>
  </w:style>
  <w:style w:type="character" w:customStyle="1" w:styleId="cf01">
    <w:name w:val="cf01"/>
    <w:basedOn w:val="DefaultParagraphFont"/>
    <w:rsid w:val="00FC465D"/>
    <w:rPr>
      <w:rFonts w:ascii="Segoe UI" w:hAnsi="Segoe UI" w:cs="Segoe UI" w:hint="default"/>
      <w:sz w:val="18"/>
      <w:szCs w:val="18"/>
      <w:shd w:val="clear" w:color="auto" w:fill="FFFFFF"/>
    </w:rPr>
  </w:style>
  <w:style w:type="paragraph" w:customStyle="1" w:styleId="Default">
    <w:name w:val="Default"/>
    <w:rsid w:val="00F17DA6"/>
    <w:pPr>
      <w:autoSpaceDE w:val="0"/>
      <w:autoSpaceDN w:val="0"/>
      <w:adjustRightInd w:val="0"/>
    </w:pPr>
    <w:rPr>
      <w:color w:val="000000"/>
      <w:szCs w:val="24"/>
    </w:rPr>
  </w:style>
  <w:style w:type="paragraph" w:styleId="CommentSubject">
    <w:name w:val="annotation subject"/>
    <w:basedOn w:val="CommentText"/>
    <w:next w:val="CommentText"/>
    <w:link w:val="CommentSubjectChar"/>
    <w:rsid w:val="00006E3D"/>
    <w:rPr>
      <w:b/>
      <w:bCs/>
    </w:rPr>
  </w:style>
  <w:style w:type="character" w:customStyle="1" w:styleId="CommentSubjectChar">
    <w:name w:val="Comment Subject Char"/>
    <w:basedOn w:val="CommentTextChar"/>
    <w:link w:val="CommentSubject"/>
    <w:rsid w:val="00006E3D"/>
    <w:rPr>
      <w:b/>
      <w:bCs/>
      <w:sz w:val="20"/>
    </w:rPr>
  </w:style>
  <w:style w:type="paragraph" w:customStyle="1" w:styleId="pf0">
    <w:name w:val="pf0"/>
    <w:basedOn w:val="Normal"/>
    <w:rsid w:val="008143A5"/>
    <w:pPr>
      <w:spacing w:before="100" w:beforeAutospacing="1" w:after="100" w:afterAutospacing="1"/>
    </w:pPr>
    <w:rPr>
      <w:szCs w:val="24"/>
      <w:lang w:eastAsia="lt-LT"/>
    </w:rPr>
  </w:style>
  <w:style w:type="character" w:customStyle="1" w:styleId="FootnoteCharacters">
    <w:name w:val="Footnote Characters"/>
    <w:qFormat/>
    <w:rsid w:val="00C717A8"/>
    <w:rPr>
      <w:vertAlign w:val="superscript"/>
    </w:rPr>
  </w:style>
  <w:style w:type="character" w:customStyle="1" w:styleId="FootnoteAnchor">
    <w:name w:val="Footnote Anchor"/>
    <w:rsid w:val="00C717A8"/>
    <w:rPr>
      <w:vertAlign w:val="superscript"/>
    </w:rPr>
  </w:style>
  <w:style w:type="paragraph" w:styleId="FootnoteText">
    <w:name w:val="footnote text"/>
    <w:basedOn w:val="Normal"/>
    <w:link w:val="FootnoteTextChar"/>
    <w:rsid w:val="00C717A8"/>
    <w:pPr>
      <w:widowControl w:val="0"/>
      <w:suppressAutoHyphens/>
      <w:autoSpaceDE w:val="0"/>
    </w:pPr>
    <w:rPr>
      <w:sz w:val="20"/>
      <w:lang w:eastAsia="zh-CN"/>
    </w:rPr>
  </w:style>
  <w:style w:type="character" w:customStyle="1" w:styleId="FootnoteTextChar">
    <w:name w:val="Footnote Text Char"/>
    <w:basedOn w:val="DefaultParagraphFont"/>
    <w:link w:val="FootnoteText"/>
    <w:rsid w:val="00C717A8"/>
    <w:rPr>
      <w:sz w:val="20"/>
      <w:lang w:eastAsia="zh-CN"/>
    </w:rPr>
  </w:style>
  <w:style w:type="character" w:customStyle="1" w:styleId="WW8Num10z0">
    <w:name w:val="WW8Num10z0"/>
    <w:qFormat/>
    <w:rsid w:val="009348E8"/>
  </w:style>
  <w:style w:type="character" w:styleId="PageNumber">
    <w:name w:val="page number"/>
    <w:basedOn w:val="DefaultParagraphFont"/>
    <w:rsid w:val="009B12B4"/>
  </w:style>
  <w:style w:type="paragraph" w:customStyle="1" w:styleId="paragraph">
    <w:name w:val="paragraph"/>
    <w:basedOn w:val="Normal"/>
    <w:rsid w:val="00213729"/>
    <w:pPr>
      <w:spacing w:before="100" w:beforeAutospacing="1" w:after="100" w:afterAutospacing="1"/>
    </w:pPr>
    <w:rPr>
      <w:szCs w:val="24"/>
      <w:lang w:eastAsia="lt-LT"/>
    </w:rPr>
  </w:style>
  <w:style w:type="character" w:customStyle="1" w:styleId="normaltextrun">
    <w:name w:val="normaltextrun"/>
    <w:basedOn w:val="DefaultParagraphFont"/>
    <w:rsid w:val="00213729"/>
  </w:style>
  <w:style w:type="character" w:customStyle="1" w:styleId="eop">
    <w:name w:val="eop"/>
    <w:basedOn w:val="DefaultParagraphFont"/>
    <w:rsid w:val="00213729"/>
  </w:style>
  <w:style w:type="character" w:styleId="UnresolvedMention">
    <w:name w:val="Unresolved Mention"/>
    <w:basedOn w:val="DefaultParagraphFont"/>
    <w:uiPriority w:val="99"/>
    <w:semiHidden/>
    <w:unhideWhenUsed/>
    <w:rsid w:val="00D8262C"/>
    <w:rPr>
      <w:color w:val="605E5C"/>
      <w:shd w:val="clear" w:color="auto" w:fill="E1DFDD"/>
    </w:rPr>
  </w:style>
  <w:style w:type="character" w:styleId="FollowedHyperlink">
    <w:name w:val="FollowedHyperlink"/>
    <w:basedOn w:val="DefaultParagraphFont"/>
    <w:rsid w:val="005A0797"/>
    <w:rPr>
      <w:color w:val="800080" w:themeColor="followedHyperlink"/>
      <w:u w:val="single"/>
    </w:rPr>
  </w:style>
  <w:style w:type="paragraph" w:styleId="Revision">
    <w:name w:val="Revision"/>
    <w:hidden/>
    <w:rsid w:val="00A80F20"/>
  </w:style>
  <w:style w:type="character" w:customStyle="1" w:styleId="cf11">
    <w:name w:val="cf11"/>
    <w:basedOn w:val="DefaultParagraphFont"/>
    <w:rsid w:val="002650F1"/>
    <w:rPr>
      <w:rFonts w:ascii="Segoe UI" w:hAnsi="Segoe UI" w:cs="Segoe UI" w:hint="default"/>
      <w:i/>
      <w:iCs/>
      <w:color w:val="4F81BD"/>
      <w:sz w:val="18"/>
      <w:szCs w:val="18"/>
    </w:rPr>
  </w:style>
  <w:style w:type="character" w:customStyle="1" w:styleId="cf21">
    <w:name w:val="cf21"/>
    <w:basedOn w:val="DefaultParagraphFont"/>
    <w:rsid w:val="002650F1"/>
    <w:rPr>
      <w:rFonts w:ascii="Segoe UI" w:hAnsi="Segoe UI" w:cs="Segoe UI" w:hint="default"/>
      <w:i/>
      <w:iCs/>
      <w:color w:val="4F81BD"/>
      <w:sz w:val="18"/>
      <w:szCs w:val="18"/>
    </w:rPr>
  </w:style>
  <w:style w:type="paragraph" w:customStyle="1" w:styleId="TableParagraph">
    <w:name w:val="Table Paragraph"/>
    <w:basedOn w:val="Normal"/>
    <w:uiPriority w:val="1"/>
    <w:qFormat/>
    <w:rsid w:val="007E1C25"/>
    <w:pPr>
      <w:widowControl w:val="0"/>
      <w:autoSpaceDE w:val="0"/>
      <w:autoSpaceDN w:val="0"/>
    </w:pPr>
    <w:rPr>
      <w:sz w:val="22"/>
      <w:szCs w:val="22"/>
    </w:rPr>
  </w:style>
  <w:style w:type="paragraph" w:styleId="BodyText">
    <w:name w:val="Body Text"/>
    <w:basedOn w:val="Normal"/>
    <w:link w:val="BodyTextChar"/>
    <w:uiPriority w:val="1"/>
    <w:qFormat/>
    <w:rsid w:val="00E774AC"/>
    <w:pPr>
      <w:spacing w:after="120"/>
    </w:pPr>
    <w:rPr>
      <w:rFonts w:ascii="Univers" w:hAnsi="Univers"/>
      <w:sz w:val="20"/>
      <w:lang w:val="nl-NL" w:eastAsia="nl-NL"/>
    </w:rPr>
  </w:style>
  <w:style w:type="character" w:customStyle="1" w:styleId="BodyTextChar">
    <w:name w:val="Body Text Char"/>
    <w:basedOn w:val="DefaultParagraphFont"/>
    <w:link w:val="BodyText"/>
    <w:uiPriority w:val="1"/>
    <w:rsid w:val="00E774AC"/>
    <w:rPr>
      <w:rFonts w:ascii="Univers" w:hAnsi="Univers"/>
      <w:sz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3093">
      <w:marLeft w:val="0"/>
      <w:marRight w:val="0"/>
      <w:marTop w:val="0"/>
      <w:marBottom w:val="0"/>
      <w:divBdr>
        <w:top w:val="none" w:sz="0" w:space="0" w:color="auto"/>
        <w:left w:val="none" w:sz="0" w:space="0" w:color="auto"/>
        <w:bottom w:val="none" w:sz="0" w:space="0" w:color="auto"/>
        <w:right w:val="none" w:sz="0" w:space="0" w:color="auto"/>
      </w:divBdr>
      <w:divsChild>
        <w:div w:id="136185423">
          <w:marLeft w:val="0"/>
          <w:marRight w:val="0"/>
          <w:marTop w:val="0"/>
          <w:marBottom w:val="0"/>
          <w:divBdr>
            <w:top w:val="none" w:sz="0" w:space="0" w:color="auto"/>
            <w:left w:val="none" w:sz="0" w:space="0" w:color="auto"/>
            <w:bottom w:val="none" w:sz="0" w:space="0" w:color="auto"/>
            <w:right w:val="none" w:sz="0" w:space="0" w:color="auto"/>
          </w:divBdr>
        </w:div>
      </w:divsChild>
    </w:div>
    <w:div w:id="44334268">
      <w:bodyDiv w:val="1"/>
      <w:marLeft w:val="0"/>
      <w:marRight w:val="0"/>
      <w:marTop w:val="0"/>
      <w:marBottom w:val="0"/>
      <w:divBdr>
        <w:top w:val="none" w:sz="0" w:space="0" w:color="auto"/>
        <w:left w:val="none" w:sz="0" w:space="0" w:color="auto"/>
        <w:bottom w:val="none" w:sz="0" w:space="0" w:color="auto"/>
        <w:right w:val="none" w:sz="0" w:space="0" w:color="auto"/>
      </w:divBdr>
    </w:div>
    <w:div w:id="75520881">
      <w:marLeft w:val="0"/>
      <w:marRight w:val="0"/>
      <w:marTop w:val="0"/>
      <w:marBottom w:val="0"/>
      <w:divBdr>
        <w:top w:val="none" w:sz="0" w:space="0" w:color="auto"/>
        <w:left w:val="none" w:sz="0" w:space="0" w:color="auto"/>
        <w:bottom w:val="none" w:sz="0" w:space="0" w:color="auto"/>
        <w:right w:val="none" w:sz="0" w:space="0" w:color="auto"/>
      </w:divBdr>
      <w:divsChild>
        <w:div w:id="1425178396">
          <w:marLeft w:val="0"/>
          <w:marRight w:val="0"/>
          <w:marTop w:val="0"/>
          <w:marBottom w:val="0"/>
          <w:divBdr>
            <w:top w:val="none" w:sz="0" w:space="0" w:color="auto"/>
            <w:left w:val="none" w:sz="0" w:space="0" w:color="auto"/>
            <w:bottom w:val="none" w:sz="0" w:space="0" w:color="auto"/>
            <w:right w:val="none" w:sz="0" w:space="0" w:color="auto"/>
          </w:divBdr>
        </w:div>
      </w:divsChild>
    </w:div>
    <w:div w:id="105004869">
      <w:marLeft w:val="0"/>
      <w:marRight w:val="0"/>
      <w:marTop w:val="0"/>
      <w:marBottom w:val="0"/>
      <w:divBdr>
        <w:top w:val="none" w:sz="0" w:space="0" w:color="auto"/>
        <w:left w:val="none" w:sz="0" w:space="0" w:color="auto"/>
        <w:bottom w:val="none" w:sz="0" w:space="0" w:color="auto"/>
        <w:right w:val="none" w:sz="0" w:space="0" w:color="auto"/>
      </w:divBdr>
      <w:divsChild>
        <w:div w:id="554238059">
          <w:marLeft w:val="0"/>
          <w:marRight w:val="0"/>
          <w:marTop w:val="0"/>
          <w:marBottom w:val="0"/>
          <w:divBdr>
            <w:top w:val="none" w:sz="0" w:space="0" w:color="auto"/>
            <w:left w:val="none" w:sz="0" w:space="0" w:color="auto"/>
            <w:bottom w:val="none" w:sz="0" w:space="0" w:color="auto"/>
            <w:right w:val="none" w:sz="0" w:space="0" w:color="auto"/>
          </w:divBdr>
        </w:div>
      </w:divsChild>
    </w:div>
    <w:div w:id="156500466">
      <w:marLeft w:val="0"/>
      <w:marRight w:val="0"/>
      <w:marTop w:val="0"/>
      <w:marBottom w:val="0"/>
      <w:divBdr>
        <w:top w:val="none" w:sz="0" w:space="0" w:color="auto"/>
        <w:left w:val="none" w:sz="0" w:space="0" w:color="auto"/>
        <w:bottom w:val="none" w:sz="0" w:space="0" w:color="auto"/>
        <w:right w:val="none" w:sz="0" w:space="0" w:color="auto"/>
      </w:divBdr>
      <w:divsChild>
        <w:div w:id="594636504">
          <w:marLeft w:val="0"/>
          <w:marRight w:val="0"/>
          <w:marTop w:val="0"/>
          <w:marBottom w:val="0"/>
          <w:divBdr>
            <w:top w:val="none" w:sz="0" w:space="0" w:color="auto"/>
            <w:left w:val="none" w:sz="0" w:space="0" w:color="auto"/>
            <w:bottom w:val="none" w:sz="0" w:space="0" w:color="auto"/>
            <w:right w:val="none" w:sz="0" w:space="0" w:color="auto"/>
          </w:divBdr>
        </w:div>
      </w:divsChild>
    </w:div>
    <w:div w:id="237634932">
      <w:marLeft w:val="0"/>
      <w:marRight w:val="0"/>
      <w:marTop w:val="0"/>
      <w:marBottom w:val="0"/>
      <w:divBdr>
        <w:top w:val="none" w:sz="0" w:space="0" w:color="auto"/>
        <w:left w:val="none" w:sz="0" w:space="0" w:color="auto"/>
        <w:bottom w:val="none" w:sz="0" w:space="0" w:color="auto"/>
        <w:right w:val="none" w:sz="0" w:space="0" w:color="auto"/>
      </w:divBdr>
      <w:divsChild>
        <w:div w:id="1508789277">
          <w:marLeft w:val="0"/>
          <w:marRight w:val="0"/>
          <w:marTop w:val="0"/>
          <w:marBottom w:val="0"/>
          <w:divBdr>
            <w:top w:val="none" w:sz="0" w:space="0" w:color="auto"/>
            <w:left w:val="none" w:sz="0" w:space="0" w:color="auto"/>
            <w:bottom w:val="none" w:sz="0" w:space="0" w:color="auto"/>
            <w:right w:val="none" w:sz="0" w:space="0" w:color="auto"/>
          </w:divBdr>
        </w:div>
      </w:divsChild>
    </w:div>
    <w:div w:id="241183371">
      <w:bodyDiv w:val="1"/>
      <w:marLeft w:val="0"/>
      <w:marRight w:val="0"/>
      <w:marTop w:val="0"/>
      <w:marBottom w:val="0"/>
      <w:divBdr>
        <w:top w:val="none" w:sz="0" w:space="0" w:color="auto"/>
        <w:left w:val="none" w:sz="0" w:space="0" w:color="auto"/>
        <w:bottom w:val="none" w:sz="0" w:space="0" w:color="auto"/>
        <w:right w:val="none" w:sz="0" w:space="0" w:color="auto"/>
      </w:divBdr>
      <w:divsChild>
        <w:div w:id="2105566532">
          <w:marLeft w:val="0"/>
          <w:marRight w:val="0"/>
          <w:marTop w:val="0"/>
          <w:marBottom w:val="0"/>
          <w:divBdr>
            <w:top w:val="none" w:sz="0" w:space="0" w:color="auto"/>
            <w:left w:val="none" w:sz="0" w:space="0" w:color="auto"/>
            <w:bottom w:val="none" w:sz="0" w:space="0" w:color="auto"/>
            <w:right w:val="none" w:sz="0" w:space="0" w:color="auto"/>
          </w:divBdr>
        </w:div>
        <w:div w:id="2117290907">
          <w:marLeft w:val="0"/>
          <w:marRight w:val="0"/>
          <w:marTop w:val="0"/>
          <w:marBottom w:val="0"/>
          <w:divBdr>
            <w:top w:val="none" w:sz="0" w:space="0" w:color="auto"/>
            <w:left w:val="none" w:sz="0" w:space="0" w:color="auto"/>
            <w:bottom w:val="none" w:sz="0" w:space="0" w:color="auto"/>
            <w:right w:val="none" w:sz="0" w:space="0" w:color="auto"/>
          </w:divBdr>
        </w:div>
      </w:divsChild>
    </w:div>
    <w:div w:id="245267748">
      <w:marLeft w:val="0"/>
      <w:marRight w:val="0"/>
      <w:marTop w:val="0"/>
      <w:marBottom w:val="0"/>
      <w:divBdr>
        <w:top w:val="none" w:sz="0" w:space="0" w:color="auto"/>
        <w:left w:val="none" w:sz="0" w:space="0" w:color="auto"/>
        <w:bottom w:val="none" w:sz="0" w:space="0" w:color="auto"/>
        <w:right w:val="none" w:sz="0" w:space="0" w:color="auto"/>
      </w:divBdr>
      <w:divsChild>
        <w:div w:id="216669380">
          <w:marLeft w:val="0"/>
          <w:marRight w:val="0"/>
          <w:marTop w:val="0"/>
          <w:marBottom w:val="0"/>
          <w:divBdr>
            <w:top w:val="none" w:sz="0" w:space="0" w:color="auto"/>
            <w:left w:val="none" w:sz="0" w:space="0" w:color="auto"/>
            <w:bottom w:val="none" w:sz="0" w:space="0" w:color="auto"/>
            <w:right w:val="none" w:sz="0" w:space="0" w:color="auto"/>
          </w:divBdr>
        </w:div>
      </w:divsChild>
    </w:div>
    <w:div w:id="251399153">
      <w:marLeft w:val="0"/>
      <w:marRight w:val="0"/>
      <w:marTop w:val="0"/>
      <w:marBottom w:val="0"/>
      <w:divBdr>
        <w:top w:val="none" w:sz="0" w:space="0" w:color="auto"/>
        <w:left w:val="none" w:sz="0" w:space="0" w:color="auto"/>
        <w:bottom w:val="none" w:sz="0" w:space="0" w:color="auto"/>
        <w:right w:val="none" w:sz="0" w:space="0" w:color="auto"/>
      </w:divBdr>
      <w:divsChild>
        <w:div w:id="571549135">
          <w:marLeft w:val="0"/>
          <w:marRight w:val="0"/>
          <w:marTop w:val="0"/>
          <w:marBottom w:val="0"/>
          <w:divBdr>
            <w:top w:val="none" w:sz="0" w:space="0" w:color="auto"/>
            <w:left w:val="none" w:sz="0" w:space="0" w:color="auto"/>
            <w:bottom w:val="none" w:sz="0" w:space="0" w:color="auto"/>
            <w:right w:val="none" w:sz="0" w:space="0" w:color="auto"/>
          </w:divBdr>
        </w:div>
      </w:divsChild>
    </w:div>
    <w:div w:id="299696254">
      <w:marLeft w:val="0"/>
      <w:marRight w:val="0"/>
      <w:marTop w:val="0"/>
      <w:marBottom w:val="0"/>
      <w:divBdr>
        <w:top w:val="none" w:sz="0" w:space="0" w:color="auto"/>
        <w:left w:val="none" w:sz="0" w:space="0" w:color="auto"/>
        <w:bottom w:val="none" w:sz="0" w:space="0" w:color="auto"/>
        <w:right w:val="none" w:sz="0" w:space="0" w:color="auto"/>
      </w:divBdr>
      <w:divsChild>
        <w:div w:id="136386258">
          <w:marLeft w:val="0"/>
          <w:marRight w:val="0"/>
          <w:marTop w:val="0"/>
          <w:marBottom w:val="0"/>
          <w:divBdr>
            <w:top w:val="none" w:sz="0" w:space="0" w:color="auto"/>
            <w:left w:val="none" w:sz="0" w:space="0" w:color="auto"/>
            <w:bottom w:val="none" w:sz="0" w:space="0" w:color="auto"/>
            <w:right w:val="none" w:sz="0" w:space="0" w:color="auto"/>
          </w:divBdr>
        </w:div>
      </w:divsChild>
    </w:div>
    <w:div w:id="341325715">
      <w:marLeft w:val="0"/>
      <w:marRight w:val="0"/>
      <w:marTop w:val="0"/>
      <w:marBottom w:val="0"/>
      <w:divBdr>
        <w:top w:val="none" w:sz="0" w:space="0" w:color="auto"/>
        <w:left w:val="none" w:sz="0" w:space="0" w:color="auto"/>
        <w:bottom w:val="none" w:sz="0" w:space="0" w:color="auto"/>
        <w:right w:val="none" w:sz="0" w:space="0" w:color="auto"/>
      </w:divBdr>
      <w:divsChild>
        <w:div w:id="491335046">
          <w:marLeft w:val="0"/>
          <w:marRight w:val="0"/>
          <w:marTop w:val="0"/>
          <w:marBottom w:val="0"/>
          <w:divBdr>
            <w:top w:val="none" w:sz="0" w:space="0" w:color="auto"/>
            <w:left w:val="none" w:sz="0" w:space="0" w:color="auto"/>
            <w:bottom w:val="none" w:sz="0" w:space="0" w:color="auto"/>
            <w:right w:val="none" w:sz="0" w:space="0" w:color="auto"/>
          </w:divBdr>
        </w:div>
      </w:divsChild>
    </w:div>
    <w:div w:id="395127622">
      <w:marLeft w:val="0"/>
      <w:marRight w:val="0"/>
      <w:marTop w:val="0"/>
      <w:marBottom w:val="0"/>
      <w:divBdr>
        <w:top w:val="none" w:sz="0" w:space="0" w:color="auto"/>
        <w:left w:val="none" w:sz="0" w:space="0" w:color="auto"/>
        <w:bottom w:val="none" w:sz="0" w:space="0" w:color="auto"/>
        <w:right w:val="none" w:sz="0" w:space="0" w:color="auto"/>
      </w:divBdr>
      <w:divsChild>
        <w:div w:id="867839967">
          <w:marLeft w:val="0"/>
          <w:marRight w:val="0"/>
          <w:marTop w:val="0"/>
          <w:marBottom w:val="0"/>
          <w:divBdr>
            <w:top w:val="none" w:sz="0" w:space="0" w:color="auto"/>
            <w:left w:val="none" w:sz="0" w:space="0" w:color="auto"/>
            <w:bottom w:val="none" w:sz="0" w:space="0" w:color="auto"/>
            <w:right w:val="none" w:sz="0" w:space="0" w:color="auto"/>
          </w:divBdr>
        </w:div>
      </w:divsChild>
    </w:div>
    <w:div w:id="418602945">
      <w:bodyDiv w:val="1"/>
      <w:marLeft w:val="0"/>
      <w:marRight w:val="0"/>
      <w:marTop w:val="0"/>
      <w:marBottom w:val="0"/>
      <w:divBdr>
        <w:top w:val="none" w:sz="0" w:space="0" w:color="auto"/>
        <w:left w:val="none" w:sz="0" w:space="0" w:color="auto"/>
        <w:bottom w:val="none" w:sz="0" w:space="0" w:color="auto"/>
        <w:right w:val="none" w:sz="0" w:space="0" w:color="auto"/>
      </w:divBdr>
    </w:div>
    <w:div w:id="429273787">
      <w:marLeft w:val="0"/>
      <w:marRight w:val="0"/>
      <w:marTop w:val="0"/>
      <w:marBottom w:val="0"/>
      <w:divBdr>
        <w:top w:val="none" w:sz="0" w:space="0" w:color="auto"/>
        <w:left w:val="none" w:sz="0" w:space="0" w:color="auto"/>
        <w:bottom w:val="none" w:sz="0" w:space="0" w:color="auto"/>
        <w:right w:val="none" w:sz="0" w:space="0" w:color="auto"/>
      </w:divBdr>
      <w:divsChild>
        <w:div w:id="513345120">
          <w:marLeft w:val="0"/>
          <w:marRight w:val="0"/>
          <w:marTop w:val="0"/>
          <w:marBottom w:val="0"/>
          <w:divBdr>
            <w:top w:val="none" w:sz="0" w:space="0" w:color="auto"/>
            <w:left w:val="none" w:sz="0" w:space="0" w:color="auto"/>
            <w:bottom w:val="none" w:sz="0" w:space="0" w:color="auto"/>
            <w:right w:val="none" w:sz="0" w:space="0" w:color="auto"/>
          </w:divBdr>
        </w:div>
      </w:divsChild>
    </w:div>
    <w:div w:id="511073415">
      <w:marLeft w:val="0"/>
      <w:marRight w:val="0"/>
      <w:marTop w:val="0"/>
      <w:marBottom w:val="0"/>
      <w:divBdr>
        <w:top w:val="none" w:sz="0" w:space="0" w:color="auto"/>
        <w:left w:val="none" w:sz="0" w:space="0" w:color="auto"/>
        <w:bottom w:val="none" w:sz="0" w:space="0" w:color="auto"/>
        <w:right w:val="none" w:sz="0" w:space="0" w:color="auto"/>
      </w:divBdr>
      <w:divsChild>
        <w:div w:id="1047409071">
          <w:marLeft w:val="0"/>
          <w:marRight w:val="0"/>
          <w:marTop w:val="0"/>
          <w:marBottom w:val="0"/>
          <w:divBdr>
            <w:top w:val="none" w:sz="0" w:space="0" w:color="auto"/>
            <w:left w:val="none" w:sz="0" w:space="0" w:color="auto"/>
            <w:bottom w:val="none" w:sz="0" w:space="0" w:color="auto"/>
            <w:right w:val="none" w:sz="0" w:space="0" w:color="auto"/>
          </w:divBdr>
        </w:div>
      </w:divsChild>
    </w:div>
    <w:div w:id="513344088">
      <w:marLeft w:val="0"/>
      <w:marRight w:val="0"/>
      <w:marTop w:val="0"/>
      <w:marBottom w:val="0"/>
      <w:divBdr>
        <w:top w:val="none" w:sz="0" w:space="0" w:color="auto"/>
        <w:left w:val="none" w:sz="0" w:space="0" w:color="auto"/>
        <w:bottom w:val="none" w:sz="0" w:space="0" w:color="auto"/>
        <w:right w:val="none" w:sz="0" w:space="0" w:color="auto"/>
      </w:divBdr>
      <w:divsChild>
        <w:div w:id="273366842">
          <w:marLeft w:val="0"/>
          <w:marRight w:val="0"/>
          <w:marTop w:val="0"/>
          <w:marBottom w:val="0"/>
          <w:divBdr>
            <w:top w:val="none" w:sz="0" w:space="0" w:color="auto"/>
            <w:left w:val="none" w:sz="0" w:space="0" w:color="auto"/>
            <w:bottom w:val="none" w:sz="0" w:space="0" w:color="auto"/>
            <w:right w:val="none" w:sz="0" w:space="0" w:color="auto"/>
          </w:divBdr>
        </w:div>
      </w:divsChild>
    </w:div>
    <w:div w:id="517886605">
      <w:marLeft w:val="0"/>
      <w:marRight w:val="0"/>
      <w:marTop w:val="0"/>
      <w:marBottom w:val="0"/>
      <w:divBdr>
        <w:top w:val="none" w:sz="0" w:space="0" w:color="auto"/>
        <w:left w:val="none" w:sz="0" w:space="0" w:color="auto"/>
        <w:bottom w:val="none" w:sz="0" w:space="0" w:color="auto"/>
        <w:right w:val="none" w:sz="0" w:space="0" w:color="auto"/>
      </w:divBdr>
      <w:divsChild>
        <w:div w:id="1033770403">
          <w:marLeft w:val="0"/>
          <w:marRight w:val="0"/>
          <w:marTop w:val="0"/>
          <w:marBottom w:val="0"/>
          <w:divBdr>
            <w:top w:val="none" w:sz="0" w:space="0" w:color="auto"/>
            <w:left w:val="none" w:sz="0" w:space="0" w:color="auto"/>
            <w:bottom w:val="none" w:sz="0" w:space="0" w:color="auto"/>
            <w:right w:val="none" w:sz="0" w:space="0" w:color="auto"/>
          </w:divBdr>
        </w:div>
      </w:divsChild>
    </w:div>
    <w:div w:id="541091210">
      <w:marLeft w:val="0"/>
      <w:marRight w:val="0"/>
      <w:marTop w:val="0"/>
      <w:marBottom w:val="0"/>
      <w:divBdr>
        <w:top w:val="none" w:sz="0" w:space="0" w:color="auto"/>
        <w:left w:val="none" w:sz="0" w:space="0" w:color="auto"/>
        <w:bottom w:val="none" w:sz="0" w:space="0" w:color="auto"/>
        <w:right w:val="none" w:sz="0" w:space="0" w:color="auto"/>
      </w:divBdr>
      <w:divsChild>
        <w:div w:id="1633366227">
          <w:marLeft w:val="0"/>
          <w:marRight w:val="0"/>
          <w:marTop w:val="0"/>
          <w:marBottom w:val="0"/>
          <w:divBdr>
            <w:top w:val="none" w:sz="0" w:space="0" w:color="auto"/>
            <w:left w:val="none" w:sz="0" w:space="0" w:color="auto"/>
            <w:bottom w:val="none" w:sz="0" w:space="0" w:color="auto"/>
            <w:right w:val="none" w:sz="0" w:space="0" w:color="auto"/>
          </w:divBdr>
        </w:div>
      </w:divsChild>
    </w:div>
    <w:div w:id="592400593">
      <w:marLeft w:val="0"/>
      <w:marRight w:val="0"/>
      <w:marTop w:val="0"/>
      <w:marBottom w:val="0"/>
      <w:divBdr>
        <w:top w:val="none" w:sz="0" w:space="0" w:color="auto"/>
        <w:left w:val="none" w:sz="0" w:space="0" w:color="auto"/>
        <w:bottom w:val="none" w:sz="0" w:space="0" w:color="auto"/>
        <w:right w:val="none" w:sz="0" w:space="0" w:color="auto"/>
      </w:divBdr>
      <w:divsChild>
        <w:div w:id="997028676">
          <w:marLeft w:val="0"/>
          <w:marRight w:val="0"/>
          <w:marTop w:val="0"/>
          <w:marBottom w:val="0"/>
          <w:divBdr>
            <w:top w:val="none" w:sz="0" w:space="0" w:color="auto"/>
            <w:left w:val="none" w:sz="0" w:space="0" w:color="auto"/>
            <w:bottom w:val="none" w:sz="0" w:space="0" w:color="auto"/>
            <w:right w:val="none" w:sz="0" w:space="0" w:color="auto"/>
          </w:divBdr>
        </w:div>
      </w:divsChild>
    </w:div>
    <w:div w:id="594898035">
      <w:marLeft w:val="0"/>
      <w:marRight w:val="0"/>
      <w:marTop w:val="0"/>
      <w:marBottom w:val="0"/>
      <w:divBdr>
        <w:top w:val="none" w:sz="0" w:space="0" w:color="auto"/>
        <w:left w:val="none" w:sz="0" w:space="0" w:color="auto"/>
        <w:bottom w:val="none" w:sz="0" w:space="0" w:color="auto"/>
        <w:right w:val="none" w:sz="0" w:space="0" w:color="auto"/>
      </w:divBdr>
      <w:divsChild>
        <w:div w:id="2119370253">
          <w:marLeft w:val="0"/>
          <w:marRight w:val="0"/>
          <w:marTop w:val="0"/>
          <w:marBottom w:val="0"/>
          <w:divBdr>
            <w:top w:val="none" w:sz="0" w:space="0" w:color="auto"/>
            <w:left w:val="none" w:sz="0" w:space="0" w:color="auto"/>
            <w:bottom w:val="none" w:sz="0" w:space="0" w:color="auto"/>
            <w:right w:val="none" w:sz="0" w:space="0" w:color="auto"/>
          </w:divBdr>
        </w:div>
      </w:divsChild>
    </w:div>
    <w:div w:id="615991148">
      <w:marLeft w:val="0"/>
      <w:marRight w:val="0"/>
      <w:marTop w:val="0"/>
      <w:marBottom w:val="0"/>
      <w:divBdr>
        <w:top w:val="none" w:sz="0" w:space="0" w:color="auto"/>
        <w:left w:val="none" w:sz="0" w:space="0" w:color="auto"/>
        <w:bottom w:val="none" w:sz="0" w:space="0" w:color="auto"/>
        <w:right w:val="none" w:sz="0" w:space="0" w:color="auto"/>
      </w:divBdr>
      <w:divsChild>
        <w:div w:id="886262707">
          <w:marLeft w:val="0"/>
          <w:marRight w:val="0"/>
          <w:marTop w:val="0"/>
          <w:marBottom w:val="0"/>
          <w:divBdr>
            <w:top w:val="none" w:sz="0" w:space="0" w:color="auto"/>
            <w:left w:val="none" w:sz="0" w:space="0" w:color="auto"/>
            <w:bottom w:val="none" w:sz="0" w:space="0" w:color="auto"/>
            <w:right w:val="none" w:sz="0" w:space="0" w:color="auto"/>
          </w:divBdr>
        </w:div>
      </w:divsChild>
    </w:div>
    <w:div w:id="640690513">
      <w:marLeft w:val="0"/>
      <w:marRight w:val="0"/>
      <w:marTop w:val="0"/>
      <w:marBottom w:val="0"/>
      <w:divBdr>
        <w:top w:val="none" w:sz="0" w:space="0" w:color="auto"/>
        <w:left w:val="none" w:sz="0" w:space="0" w:color="auto"/>
        <w:bottom w:val="none" w:sz="0" w:space="0" w:color="auto"/>
        <w:right w:val="none" w:sz="0" w:space="0" w:color="auto"/>
      </w:divBdr>
      <w:divsChild>
        <w:div w:id="1132945169">
          <w:marLeft w:val="0"/>
          <w:marRight w:val="0"/>
          <w:marTop w:val="0"/>
          <w:marBottom w:val="0"/>
          <w:divBdr>
            <w:top w:val="none" w:sz="0" w:space="0" w:color="auto"/>
            <w:left w:val="none" w:sz="0" w:space="0" w:color="auto"/>
            <w:bottom w:val="none" w:sz="0" w:space="0" w:color="auto"/>
            <w:right w:val="none" w:sz="0" w:space="0" w:color="auto"/>
          </w:divBdr>
        </w:div>
      </w:divsChild>
    </w:div>
    <w:div w:id="668757633">
      <w:marLeft w:val="0"/>
      <w:marRight w:val="0"/>
      <w:marTop w:val="0"/>
      <w:marBottom w:val="0"/>
      <w:divBdr>
        <w:top w:val="none" w:sz="0" w:space="0" w:color="auto"/>
        <w:left w:val="none" w:sz="0" w:space="0" w:color="auto"/>
        <w:bottom w:val="none" w:sz="0" w:space="0" w:color="auto"/>
        <w:right w:val="none" w:sz="0" w:space="0" w:color="auto"/>
      </w:divBdr>
      <w:divsChild>
        <w:div w:id="126896521">
          <w:marLeft w:val="0"/>
          <w:marRight w:val="0"/>
          <w:marTop w:val="0"/>
          <w:marBottom w:val="0"/>
          <w:divBdr>
            <w:top w:val="none" w:sz="0" w:space="0" w:color="auto"/>
            <w:left w:val="none" w:sz="0" w:space="0" w:color="auto"/>
            <w:bottom w:val="none" w:sz="0" w:space="0" w:color="auto"/>
            <w:right w:val="none" w:sz="0" w:space="0" w:color="auto"/>
          </w:divBdr>
        </w:div>
      </w:divsChild>
    </w:div>
    <w:div w:id="824590234">
      <w:marLeft w:val="0"/>
      <w:marRight w:val="0"/>
      <w:marTop w:val="0"/>
      <w:marBottom w:val="0"/>
      <w:divBdr>
        <w:top w:val="none" w:sz="0" w:space="0" w:color="auto"/>
        <w:left w:val="none" w:sz="0" w:space="0" w:color="auto"/>
        <w:bottom w:val="none" w:sz="0" w:space="0" w:color="auto"/>
        <w:right w:val="none" w:sz="0" w:space="0" w:color="auto"/>
      </w:divBdr>
      <w:divsChild>
        <w:div w:id="593393924">
          <w:marLeft w:val="0"/>
          <w:marRight w:val="0"/>
          <w:marTop w:val="0"/>
          <w:marBottom w:val="0"/>
          <w:divBdr>
            <w:top w:val="none" w:sz="0" w:space="0" w:color="auto"/>
            <w:left w:val="none" w:sz="0" w:space="0" w:color="auto"/>
            <w:bottom w:val="none" w:sz="0" w:space="0" w:color="auto"/>
            <w:right w:val="none" w:sz="0" w:space="0" w:color="auto"/>
          </w:divBdr>
        </w:div>
      </w:divsChild>
    </w:div>
    <w:div w:id="829449599">
      <w:marLeft w:val="0"/>
      <w:marRight w:val="0"/>
      <w:marTop w:val="0"/>
      <w:marBottom w:val="0"/>
      <w:divBdr>
        <w:top w:val="none" w:sz="0" w:space="0" w:color="auto"/>
        <w:left w:val="none" w:sz="0" w:space="0" w:color="auto"/>
        <w:bottom w:val="none" w:sz="0" w:space="0" w:color="auto"/>
        <w:right w:val="none" w:sz="0" w:space="0" w:color="auto"/>
      </w:divBdr>
      <w:divsChild>
        <w:div w:id="497112601">
          <w:marLeft w:val="0"/>
          <w:marRight w:val="0"/>
          <w:marTop w:val="0"/>
          <w:marBottom w:val="0"/>
          <w:divBdr>
            <w:top w:val="none" w:sz="0" w:space="0" w:color="auto"/>
            <w:left w:val="none" w:sz="0" w:space="0" w:color="auto"/>
            <w:bottom w:val="none" w:sz="0" w:space="0" w:color="auto"/>
            <w:right w:val="none" w:sz="0" w:space="0" w:color="auto"/>
          </w:divBdr>
        </w:div>
      </w:divsChild>
    </w:div>
    <w:div w:id="900411410">
      <w:marLeft w:val="0"/>
      <w:marRight w:val="0"/>
      <w:marTop w:val="0"/>
      <w:marBottom w:val="0"/>
      <w:divBdr>
        <w:top w:val="none" w:sz="0" w:space="0" w:color="auto"/>
        <w:left w:val="none" w:sz="0" w:space="0" w:color="auto"/>
        <w:bottom w:val="none" w:sz="0" w:space="0" w:color="auto"/>
        <w:right w:val="none" w:sz="0" w:space="0" w:color="auto"/>
      </w:divBdr>
      <w:divsChild>
        <w:div w:id="122433187">
          <w:marLeft w:val="0"/>
          <w:marRight w:val="0"/>
          <w:marTop w:val="0"/>
          <w:marBottom w:val="0"/>
          <w:divBdr>
            <w:top w:val="none" w:sz="0" w:space="0" w:color="auto"/>
            <w:left w:val="none" w:sz="0" w:space="0" w:color="auto"/>
            <w:bottom w:val="none" w:sz="0" w:space="0" w:color="auto"/>
            <w:right w:val="none" w:sz="0" w:space="0" w:color="auto"/>
          </w:divBdr>
        </w:div>
      </w:divsChild>
    </w:div>
    <w:div w:id="995915097">
      <w:marLeft w:val="0"/>
      <w:marRight w:val="0"/>
      <w:marTop w:val="0"/>
      <w:marBottom w:val="0"/>
      <w:divBdr>
        <w:top w:val="none" w:sz="0" w:space="0" w:color="auto"/>
        <w:left w:val="none" w:sz="0" w:space="0" w:color="auto"/>
        <w:bottom w:val="none" w:sz="0" w:space="0" w:color="auto"/>
        <w:right w:val="none" w:sz="0" w:space="0" w:color="auto"/>
      </w:divBdr>
      <w:divsChild>
        <w:div w:id="1750686478">
          <w:marLeft w:val="0"/>
          <w:marRight w:val="0"/>
          <w:marTop w:val="0"/>
          <w:marBottom w:val="0"/>
          <w:divBdr>
            <w:top w:val="none" w:sz="0" w:space="0" w:color="auto"/>
            <w:left w:val="none" w:sz="0" w:space="0" w:color="auto"/>
            <w:bottom w:val="none" w:sz="0" w:space="0" w:color="auto"/>
            <w:right w:val="none" w:sz="0" w:space="0" w:color="auto"/>
          </w:divBdr>
        </w:div>
      </w:divsChild>
    </w:div>
    <w:div w:id="1038119973">
      <w:marLeft w:val="0"/>
      <w:marRight w:val="0"/>
      <w:marTop w:val="0"/>
      <w:marBottom w:val="0"/>
      <w:divBdr>
        <w:top w:val="none" w:sz="0" w:space="0" w:color="auto"/>
        <w:left w:val="none" w:sz="0" w:space="0" w:color="auto"/>
        <w:bottom w:val="none" w:sz="0" w:space="0" w:color="auto"/>
        <w:right w:val="none" w:sz="0" w:space="0" w:color="auto"/>
      </w:divBdr>
      <w:divsChild>
        <w:div w:id="1487432449">
          <w:marLeft w:val="0"/>
          <w:marRight w:val="0"/>
          <w:marTop w:val="0"/>
          <w:marBottom w:val="0"/>
          <w:divBdr>
            <w:top w:val="none" w:sz="0" w:space="0" w:color="auto"/>
            <w:left w:val="none" w:sz="0" w:space="0" w:color="auto"/>
            <w:bottom w:val="none" w:sz="0" w:space="0" w:color="auto"/>
            <w:right w:val="none" w:sz="0" w:space="0" w:color="auto"/>
          </w:divBdr>
        </w:div>
      </w:divsChild>
    </w:div>
    <w:div w:id="1048649791">
      <w:marLeft w:val="0"/>
      <w:marRight w:val="0"/>
      <w:marTop w:val="0"/>
      <w:marBottom w:val="0"/>
      <w:divBdr>
        <w:top w:val="none" w:sz="0" w:space="0" w:color="auto"/>
        <w:left w:val="none" w:sz="0" w:space="0" w:color="auto"/>
        <w:bottom w:val="none" w:sz="0" w:space="0" w:color="auto"/>
        <w:right w:val="none" w:sz="0" w:space="0" w:color="auto"/>
      </w:divBdr>
      <w:divsChild>
        <w:div w:id="1213149299">
          <w:marLeft w:val="0"/>
          <w:marRight w:val="0"/>
          <w:marTop w:val="0"/>
          <w:marBottom w:val="0"/>
          <w:divBdr>
            <w:top w:val="none" w:sz="0" w:space="0" w:color="auto"/>
            <w:left w:val="none" w:sz="0" w:space="0" w:color="auto"/>
            <w:bottom w:val="none" w:sz="0" w:space="0" w:color="auto"/>
            <w:right w:val="none" w:sz="0" w:space="0" w:color="auto"/>
          </w:divBdr>
        </w:div>
      </w:divsChild>
    </w:div>
    <w:div w:id="1049766903">
      <w:marLeft w:val="0"/>
      <w:marRight w:val="0"/>
      <w:marTop w:val="0"/>
      <w:marBottom w:val="0"/>
      <w:divBdr>
        <w:top w:val="none" w:sz="0" w:space="0" w:color="auto"/>
        <w:left w:val="none" w:sz="0" w:space="0" w:color="auto"/>
        <w:bottom w:val="none" w:sz="0" w:space="0" w:color="auto"/>
        <w:right w:val="none" w:sz="0" w:space="0" w:color="auto"/>
      </w:divBdr>
      <w:divsChild>
        <w:div w:id="2028673508">
          <w:marLeft w:val="0"/>
          <w:marRight w:val="0"/>
          <w:marTop w:val="0"/>
          <w:marBottom w:val="0"/>
          <w:divBdr>
            <w:top w:val="none" w:sz="0" w:space="0" w:color="auto"/>
            <w:left w:val="none" w:sz="0" w:space="0" w:color="auto"/>
            <w:bottom w:val="none" w:sz="0" w:space="0" w:color="auto"/>
            <w:right w:val="none" w:sz="0" w:space="0" w:color="auto"/>
          </w:divBdr>
        </w:div>
      </w:divsChild>
    </w:div>
    <w:div w:id="1130785470">
      <w:marLeft w:val="0"/>
      <w:marRight w:val="0"/>
      <w:marTop w:val="0"/>
      <w:marBottom w:val="0"/>
      <w:divBdr>
        <w:top w:val="none" w:sz="0" w:space="0" w:color="auto"/>
        <w:left w:val="none" w:sz="0" w:space="0" w:color="auto"/>
        <w:bottom w:val="none" w:sz="0" w:space="0" w:color="auto"/>
        <w:right w:val="none" w:sz="0" w:space="0" w:color="auto"/>
      </w:divBdr>
      <w:divsChild>
        <w:div w:id="84496018">
          <w:marLeft w:val="0"/>
          <w:marRight w:val="0"/>
          <w:marTop w:val="0"/>
          <w:marBottom w:val="0"/>
          <w:divBdr>
            <w:top w:val="none" w:sz="0" w:space="0" w:color="auto"/>
            <w:left w:val="none" w:sz="0" w:space="0" w:color="auto"/>
            <w:bottom w:val="none" w:sz="0" w:space="0" w:color="auto"/>
            <w:right w:val="none" w:sz="0" w:space="0" w:color="auto"/>
          </w:divBdr>
        </w:div>
      </w:divsChild>
    </w:div>
    <w:div w:id="1149129891">
      <w:bodyDiv w:val="1"/>
      <w:marLeft w:val="0"/>
      <w:marRight w:val="0"/>
      <w:marTop w:val="0"/>
      <w:marBottom w:val="0"/>
      <w:divBdr>
        <w:top w:val="none" w:sz="0" w:space="0" w:color="auto"/>
        <w:left w:val="none" w:sz="0" w:space="0" w:color="auto"/>
        <w:bottom w:val="none" w:sz="0" w:space="0" w:color="auto"/>
        <w:right w:val="none" w:sz="0" w:space="0" w:color="auto"/>
      </w:divBdr>
    </w:div>
    <w:div w:id="1190533119">
      <w:marLeft w:val="0"/>
      <w:marRight w:val="0"/>
      <w:marTop w:val="0"/>
      <w:marBottom w:val="0"/>
      <w:divBdr>
        <w:top w:val="none" w:sz="0" w:space="0" w:color="auto"/>
        <w:left w:val="none" w:sz="0" w:space="0" w:color="auto"/>
        <w:bottom w:val="none" w:sz="0" w:space="0" w:color="auto"/>
        <w:right w:val="none" w:sz="0" w:space="0" w:color="auto"/>
      </w:divBdr>
      <w:divsChild>
        <w:div w:id="638001012">
          <w:marLeft w:val="0"/>
          <w:marRight w:val="0"/>
          <w:marTop w:val="0"/>
          <w:marBottom w:val="0"/>
          <w:divBdr>
            <w:top w:val="none" w:sz="0" w:space="0" w:color="auto"/>
            <w:left w:val="none" w:sz="0" w:space="0" w:color="auto"/>
            <w:bottom w:val="none" w:sz="0" w:space="0" w:color="auto"/>
            <w:right w:val="none" w:sz="0" w:space="0" w:color="auto"/>
          </w:divBdr>
        </w:div>
      </w:divsChild>
    </w:div>
    <w:div w:id="1190559606">
      <w:marLeft w:val="0"/>
      <w:marRight w:val="0"/>
      <w:marTop w:val="0"/>
      <w:marBottom w:val="0"/>
      <w:divBdr>
        <w:top w:val="none" w:sz="0" w:space="0" w:color="auto"/>
        <w:left w:val="none" w:sz="0" w:space="0" w:color="auto"/>
        <w:bottom w:val="none" w:sz="0" w:space="0" w:color="auto"/>
        <w:right w:val="none" w:sz="0" w:space="0" w:color="auto"/>
      </w:divBdr>
      <w:divsChild>
        <w:div w:id="137455435">
          <w:marLeft w:val="0"/>
          <w:marRight w:val="0"/>
          <w:marTop w:val="0"/>
          <w:marBottom w:val="0"/>
          <w:divBdr>
            <w:top w:val="none" w:sz="0" w:space="0" w:color="auto"/>
            <w:left w:val="none" w:sz="0" w:space="0" w:color="auto"/>
            <w:bottom w:val="none" w:sz="0" w:space="0" w:color="auto"/>
            <w:right w:val="none" w:sz="0" w:space="0" w:color="auto"/>
          </w:divBdr>
        </w:div>
      </w:divsChild>
    </w:div>
    <w:div w:id="1211459439">
      <w:bodyDiv w:val="1"/>
      <w:marLeft w:val="0"/>
      <w:marRight w:val="0"/>
      <w:marTop w:val="0"/>
      <w:marBottom w:val="0"/>
      <w:divBdr>
        <w:top w:val="none" w:sz="0" w:space="0" w:color="auto"/>
        <w:left w:val="none" w:sz="0" w:space="0" w:color="auto"/>
        <w:bottom w:val="none" w:sz="0" w:space="0" w:color="auto"/>
        <w:right w:val="none" w:sz="0" w:space="0" w:color="auto"/>
      </w:divBdr>
      <w:divsChild>
        <w:div w:id="204948401">
          <w:marLeft w:val="0"/>
          <w:marRight w:val="0"/>
          <w:marTop w:val="0"/>
          <w:marBottom w:val="0"/>
          <w:divBdr>
            <w:top w:val="none" w:sz="0" w:space="0" w:color="auto"/>
            <w:left w:val="none" w:sz="0" w:space="0" w:color="auto"/>
            <w:bottom w:val="none" w:sz="0" w:space="0" w:color="auto"/>
            <w:right w:val="none" w:sz="0" w:space="0" w:color="auto"/>
          </w:divBdr>
        </w:div>
        <w:div w:id="529487403">
          <w:marLeft w:val="0"/>
          <w:marRight w:val="0"/>
          <w:marTop w:val="0"/>
          <w:marBottom w:val="0"/>
          <w:divBdr>
            <w:top w:val="none" w:sz="0" w:space="0" w:color="auto"/>
            <w:left w:val="none" w:sz="0" w:space="0" w:color="auto"/>
            <w:bottom w:val="none" w:sz="0" w:space="0" w:color="auto"/>
            <w:right w:val="none" w:sz="0" w:space="0" w:color="auto"/>
          </w:divBdr>
          <w:divsChild>
            <w:div w:id="119037589">
              <w:marLeft w:val="0"/>
              <w:marRight w:val="0"/>
              <w:marTop w:val="0"/>
              <w:marBottom w:val="0"/>
              <w:divBdr>
                <w:top w:val="none" w:sz="0" w:space="0" w:color="auto"/>
                <w:left w:val="none" w:sz="0" w:space="0" w:color="auto"/>
                <w:bottom w:val="none" w:sz="0" w:space="0" w:color="auto"/>
                <w:right w:val="none" w:sz="0" w:space="0" w:color="auto"/>
              </w:divBdr>
              <w:divsChild>
                <w:div w:id="182912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3448">
      <w:marLeft w:val="0"/>
      <w:marRight w:val="0"/>
      <w:marTop w:val="0"/>
      <w:marBottom w:val="0"/>
      <w:divBdr>
        <w:top w:val="none" w:sz="0" w:space="0" w:color="auto"/>
        <w:left w:val="none" w:sz="0" w:space="0" w:color="auto"/>
        <w:bottom w:val="none" w:sz="0" w:space="0" w:color="auto"/>
        <w:right w:val="none" w:sz="0" w:space="0" w:color="auto"/>
      </w:divBdr>
      <w:divsChild>
        <w:div w:id="1627543800">
          <w:marLeft w:val="0"/>
          <w:marRight w:val="0"/>
          <w:marTop w:val="0"/>
          <w:marBottom w:val="0"/>
          <w:divBdr>
            <w:top w:val="none" w:sz="0" w:space="0" w:color="auto"/>
            <w:left w:val="none" w:sz="0" w:space="0" w:color="auto"/>
            <w:bottom w:val="none" w:sz="0" w:space="0" w:color="auto"/>
            <w:right w:val="none" w:sz="0" w:space="0" w:color="auto"/>
          </w:divBdr>
        </w:div>
      </w:divsChild>
    </w:div>
    <w:div w:id="1265460649">
      <w:marLeft w:val="0"/>
      <w:marRight w:val="0"/>
      <w:marTop w:val="0"/>
      <w:marBottom w:val="0"/>
      <w:divBdr>
        <w:top w:val="none" w:sz="0" w:space="0" w:color="auto"/>
        <w:left w:val="none" w:sz="0" w:space="0" w:color="auto"/>
        <w:bottom w:val="none" w:sz="0" w:space="0" w:color="auto"/>
        <w:right w:val="none" w:sz="0" w:space="0" w:color="auto"/>
      </w:divBdr>
      <w:divsChild>
        <w:div w:id="1446197484">
          <w:marLeft w:val="0"/>
          <w:marRight w:val="0"/>
          <w:marTop w:val="0"/>
          <w:marBottom w:val="0"/>
          <w:divBdr>
            <w:top w:val="none" w:sz="0" w:space="0" w:color="auto"/>
            <w:left w:val="none" w:sz="0" w:space="0" w:color="auto"/>
            <w:bottom w:val="none" w:sz="0" w:space="0" w:color="auto"/>
            <w:right w:val="none" w:sz="0" w:space="0" w:color="auto"/>
          </w:divBdr>
        </w:div>
      </w:divsChild>
    </w:div>
    <w:div w:id="1353259215">
      <w:marLeft w:val="0"/>
      <w:marRight w:val="0"/>
      <w:marTop w:val="0"/>
      <w:marBottom w:val="0"/>
      <w:divBdr>
        <w:top w:val="none" w:sz="0" w:space="0" w:color="auto"/>
        <w:left w:val="none" w:sz="0" w:space="0" w:color="auto"/>
        <w:bottom w:val="none" w:sz="0" w:space="0" w:color="auto"/>
        <w:right w:val="none" w:sz="0" w:space="0" w:color="auto"/>
      </w:divBdr>
      <w:divsChild>
        <w:div w:id="1515529924">
          <w:marLeft w:val="0"/>
          <w:marRight w:val="0"/>
          <w:marTop w:val="0"/>
          <w:marBottom w:val="0"/>
          <w:divBdr>
            <w:top w:val="none" w:sz="0" w:space="0" w:color="auto"/>
            <w:left w:val="none" w:sz="0" w:space="0" w:color="auto"/>
            <w:bottom w:val="none" w:sz="0" w:space="0" w:color="auto"/>
            <w:right w:val="none" w:sz="0" w:space="0" w:color="auto"/>
          </w:divBdr>
        </w:div>
      </w:divsChild>
    </w:div>
    <w:div w:id="1405487377">
      <w:marLeft w:val="0"/>
      <w:marRight w:val="0"/>
      <w:marTop w:val="0"/>
      <w:marBottom w:val="0"/>
      <w:divBdr>
        <w:top w:val="none" w:sz="0" w:space="0" w:color="auto"/>
        <w:left w:val="none" w:sz="0" w:space="0" w:color="auto"/>
        <w:bottom w:val="none" w:sz="0" w:space="0" w:color="auto"/>
        <w:right w:val="none" w:sz="0" w:space="0" w:color="auto"/>
      </w:divBdr>
      <w:divsChild>
        <w:div w:id="611209217">
          <w:marLeft w:val="0"/>
          <w:marRight w:val="0"/>
          <w:marTop w:val="0"/>
          <w:marBottom w:val="0"/>
          <w:divBdr>
            <w:top w:val="none" w:sz="0" w:space="0" w:color="auto"/>
            <w:left w:val="none" w:sz="0" w:space="0" w:color="auto"/>
            <w:bottom w:val="none" w:sz="0" w:space="0" w:color="auto"/>
            <w:right w:val="none" w:sz="0" w:space="0" w:color="auto"/>
          </w:divBdr>
        </w:div>
      </w:divsChild>
    </w:div>
    <w:div w:id="1424112313">
      <w:marLeft w:val="0"/>
      <w:marRight w:val="0"/>
      <w:marTop w:val="0"/>
      <w:marBottom w:val="0"/>
      <w:divBdr>
        <w:top w:val="none" w:sz="0" w:space="0" w:color="auto"/>
        <w:left w:val="none" w:sz="0" w:space="0" w:color="auto"/>
        <w:bottom w:val="none" w:sz="0" w:space="0" w:color="auto"/>
        <w:right w:val="none" w:sz="0" w:space="0" w:color="auto"/>
      </w:divBdr>
      <w:divsChild>
        <w:div w:id="2023388901">
          <w:marLeft w:val="0"/>
          <w:marRight w:val="0"/>
          <w:marTop w:val="0"/>
          <w:marBottom w:val="0"/>
          <w:divBdr>
            <w:top w:val="none" w:sz="0" w:space="0" w:color="auto"/>
            <w:left w:val="none" w:sz="0" w:space="0" w:color="auto"/>
            <w:bottom w:val="none" w:sz="0" w:space="0" w:color="auto"/>
            <w:right w:val="none" w:sz="0" w:space="0" w:color="auto"/>
          </w:divBdr>
        </w:div>
      </w:divsChild>
    </w:div>
    <w:div w:id="1475171638">
      <w:marLeft w:val="0"/>
      <w:marRight w:val="0"/>
      <w:marTop w:val="0"/>
      <w:marBottom w:val="0"/>
      <w:divBdr>
        <w:top w:val="none" w:sz="0" w:space="0" w:color="auto"/>
        <w:left w:val="none" w:sz="0" w:space="0" w:color="auto"/>
        <w:bottom w:val="none" w:sz="0" w:space="0" w:color="auto"/>
        <w:right w:val="none" w:sz="0" w:space="0" w:color="auto"/>
      </w:divBdr>
      <w:divsChild>
        <w:div w:id="1698238571">
          <w:marLeft w:val="0"/>
          <w:marRight w:val="0"/>
          <w:marTop w:val="0"/>
          <w:marBottom w:val="0"/>
          <w:divBdr>
            <w:top w:val="none" w:sz="0" w:space="0" w:color="auto"/>
            <w:left w:val="none" w:sz="0" w:space="0" w:color="auto"/>
            <w:bottom w:val="none" w:sz="0" w:space="0" w:color="auto"/>
            <w:right w:val="none" w:sz="0" w:space="0" w:color="auto"/>
          </w:divBdr>
        </w:div>
      </w:divsChild>
    </w:div>
    <w:div w:id="1507209655">
      <w:marLeft w:val="0"/>
      <w:marRight w:val="0"/>
      <w:marTop w:val="0"/>
      <w:marBottom w:val="0"/>
      <w:divBdr>
        <w:top w:val="none" w:sz="0" w:space="0" w:color="auto"/>
        <w:left w:val="none" w:sz="0" w:space="0" w:color="auto"/>
        <w:bottom w:val="none" w:sz="0" w:space="0" w:color="auto"/>
        <w:right w:val="none" w:sz="0" w:space="0" w:color="auto"/>
      </w:divBdr>
      <w:divsChild>
        <w:div w:id="28337201">
          <w:marLeft w:val="0"/>
          <w:marRight w:val="0"/>
          <w:marTop w:val="0"/>
          <w:marBottom w:val="0"/>
          <w:divBdr>
            <w:top w:val="none" w:sz="0" w:space="0" w:color="auto"/>
            <w:left w:val="none" w:sz="0" w:space="0" w:color="auto"/>
            <w:bottom w:val="none" w:sz="0" w:space="0" w:color="auto"/>
            <w:right w:val="none" w:sz="0" w:space="0" w:color="auto"/>
          </w:divBdr>
        </w:div>
      </w:divsChild>
    </w:div>
    <w:div w:id="1523858282">
      <w:bodyDiv w:val="1"/>
      <w:marLeft w:val="0"/>
      <w:marRight w:val="0"/>
      <w:marTop w:val="0"/>
      <w:marBottom w:val="0"/>
      <w:divBdr>
        <w:top w:val="none" w:sz="0" w:space="0" w:color="auto"/>
        <w:left w:val="none" w:sz="0" w:space="0" w:color="auto"/>
        <w:bottom w:val="none" w:sz="0" w:space="0" w:color="auto"/>
        <w:right w:val="none" w:sz="0" w:space="0" w:color="auto"/>
      </w:divBdr>
    </w:div>
    <w:div w:id="1539077656">
      <w:bodyDiv w:val="1"/>
      <w:marLeft w:val="0"/>
      <w:marRight w:val="0"/>
      <w:marTop w:val="0"/>
      <w:marBottom w:val="0"/>
      <w:divBdr>
        <w:top w:val="none" w:sz="0" w:space="0" w:color="auto"/>
        <w:left w:val="none" w:sz="0" w:space="0" w:color="auto"/>
        <w:bottom w:val="none" w:sz="0" w:space="0" w:color="auto"/>
        <w:right w:val="none" w:sz="0" w:space="0" w:color="auto"/>
      </w:divBdr>
      <w:divsChild>
        <w:div w:id="469371450">
          <w:marLeft w:val="0"/>
          <w:marRight w:val="0"/>
          <w:marTop w:val="0"/>
          <w:marBottom w:val="0"/>
          <w:divBdr>
            <w:top w:val="none" w:sz="0" w:space="0" w:color="auto"/>
            <w:left w:val="none" w:sz="0" w:space="0" w:color="auto"/>
            <w:bottom w:val="none" w:sz="0" w:space="0" w:color="auto"/>
            <w:right w:val="none" w:sz="0" w:space="0" w:color="auto"/>
          </w:divBdr>
        </w:div>
        <w:div w:id="572853473">
          <w:marLeft w:val="0"/>
          <w:marRight w:val="0"/>
          <w:marTop w:val="0"/>
          <w:marBottom w:val="0"/>
          <w:divBdr>
            <w:top w:val="none" w:sz="0" w:space="0" w:color="auto"/>
            <w:left w:val="none" w:sz="0" w:space="0" w:color="auto"/>
            <w:bottom w:val="none" w:sz="0" w:space="0" w:color="auto"/>
            <w:right w:val="none" w:sz="0" w:space="0" w:color="auto"/>
          </w:divBdr>
        </w:div>
      </w:divsChild>
    </w:div>
    <w:div w:id="1611817254">
      <w:marLeft w:val="0"/>
      <w:marRight w:val="0"/>
      <w:marTop w:val="0"/>
      <w:marBottom w:val="0"/>
      <w:divBdr>
        <w:top w:val="none" w:sz="0" w:space="0" w:color="auto"/>
        <w:left w:val="none" w:sz="0" w:space="0" w:color="auto"/>
        <w:bottom w:val="none" w:sz="0" w:space="0" w:color="auto"/>
        <w:right w:val="none" w:sz="0" w:space="0" w:color="auto"/>
      </w:divBdr>
    </w:div>
    <w:div w:id="1625379175">
      <w:marLeft w:val="0"/>
      <w:marRight w:val="0"/>
      <w:marTop w:val="0"/>
      <w:marBottom w:val="0"/>
      <w:divBdr>
        <w:top w:val="none" w:sz="0" w:space="0" w:color="auto"/>
        <w:left w:val="none" w:sz="0" w:space="0" w:color="auto"/>
        <w:bottom w:val="none" w:sz="0" w:space="0" w:color="auto"/>
        <w:right w:val="none" w:sz="0" w:space="0" w:color="auto"/>
      </w:divBdr>
      <w:divsChild>
        <w:div w:id="559635748">
          <w:marLeft w:val="0"/>
          <w:marRight w:val="0"/>
          <w:marTop w:val="0"/>
          <w:marBottom w:val="0"/>
          <w:divBdr>
            <w:top w:val="none" w:sz="0" w:space="0" w:color="auto"/>
            <w:left w:val="none" w:sz="0" w:space="0" w:color="auto"/>
            <w:bottom w:val="none" w:sz="0" w:space="0" w:color="auto"/>
            <w:right w:val="none" w:sz="0" w:space="0" w:color="auto"/>
          </w:divBdr>
        </w:div>
      </w:divsChild>
    </w:div>
    <w:div w:id="1628316530">
      <w:marLeft w:val="0"/>
      <w:marRight w:val="0"/>
      <w:marTop w:val="0"/>
      <w:marBottom w:val="0"/>
      <w:divBdr>
        <w:top w:val="none" w:sz="0" w:space="0" w:color="auto"/>
        <w:left w:val="none" w:sz="0" w:space="0" w:color="auto"/>
        <w:bottom w:val="none" w:sz="0" w:space="0" w:color="auto"/>
        <w:right w:val="none" w:sz="0" w:space="0" w:color="auto"/>
      </w:divBdr>
      <w:divsChild>
        <w:div w:id="1543010331">
          <w:marLeft w:val="0"/>
          <w:marRight w:val="0"/>
          <w:marTop w:val="0"/>
          <w:marBottom w:val="0"/>
          <w:divBdr>
            <w:top w:val="none" w:sz="0" w:space="0" w:color="auto"/>
            <w:left w:val="none" w:sz="0" w:space="0" w:color="auto"/>
            <w:bottom w:val="none" w:sz="0" w:space="0" w:color="auto"/>
            <w:right w:val="none" w:sz="0" w:space="0" w:color="auto"/>
          </w:divBdr>
        </w:div>
      </w:divsChild>
    </w:div>
    <w:div w:id="1719477069">
      <w:marLeft w:val="0"/>
      <w:marRight w:val="0"/>
      <w:marTop w:val="0"/>
      <w:marBottom w:val="0"/>
      <w:divBdr>
        <w:top w:val="none" w:sz="0" w:space="0" w:color="auto"/>
        <w:left w:val="none" w:sz="0" w:space="0" w:color="auto"/>
        <w:bottom w:val="none" w:sz="0" w:space="0" w:color="auto"/>
        <w:right w:val="none" w:sz="0" w:space="0" w:color="auto"/>
      </w:divBdr>
      <w:divsChild>
        <w:div w:id="1629386586">
          <w:marLeft w:val="0"/>
          <w:marRight w:val="0"/>
          <w:marTop w:val="0"/>
          <w:marBottom w:val="0"/>
          <w:divBdr>
            <w:top w:val="none" w:sz="0" w:space="0" w:color="auto"/>
            <w:left w:val="none" w:sz="0" w:space="0" w:color="auto"/>
            <w:bottom w:val="none" w:sz="0" w:space="0" w:color="auto"/>
            <w:right w:val="none" w:sz="0" w:space="0" w:color="auto"/>
          </w:divBdr>
        </w:div>
      </w:divsChild>
    </w:div>
    <w:div w:id="1742213545">
      <w:marLeft w:val="0"/>
      <w:marRight w:val="0"/>
      <w:marTop w:val="0"/>
      <w:marBottom w:val="0"/>
      <w:divBdr>
        <w:top w:val="none" w:sz="0" w:space="0" w:color="auto"/>
        <w:left w:val="none" w:sz="0" w:space="0" w:color="auto"/>
        <w:bottom w:val="none" w:sz="0" w:space="0" w:color="auto"/>
        <w:right w:val="none" w:sz="0" w:space="0" w:color="auto"/>
      </w:divBdr>
      <w:divsChild>
        <w:div w:id="1040974807">
          <w:marLeft w:val="0"/>
          <w:marRight w:val="0"/>
          <w:marTop w:val="0"/>
          <w:marBottom w:val="0"/>
          <w:divBdr>
            <w:top w:val="none" w:sz="0" w:space="0" w:color="auto"/>
            <w:left w:val="none" w:sz="0" w:space="0" w:color="auto"/>
            <w:bottom w:val="none" w:sz="0" w:space="0" w:color="auto"/>
            <w:right w:val="none" w:sz="0" w:space="0" w:color="auto"/>
          </w:divBdr>
        </w:div>
      </w:divsChild>
    </w:div>
    <w:div w:id="1758482536">
      <w:marLeft w:val="0"/>
      <w:marRight w:val="0"/>
      <w:marTop w:val="0"/>
      <w:marBottom w:val="0"/>
      <w:divBdr>
        <w:top w:val="none" w:sz="0" w:space="0" w:color="auto"/>
        <w:left w:val="none" w:sz="0" w:space="0" w:color="auto"/>
        <w:bottom w:val="none" w:sz="0" w:space="0" w:color="auto"/>
        <w:right w:val="none" w:sz="0" w:space="0" w:color="auto"/>
      </w:divBdr>
      <w:divsChild>
        <w:div w:id="701059424">
          <w:marLeft w:val="0"/>
          <w:marRight w:val="0"/>
          <w:marTop w:val="0"/>
          <w:marBottom w:val="0"/>
          <w:divBdr>
            <w:top w:val="none" w:sz="0" w:space="0" w:color="auto"/>
            <w:left w:val="none" w:sz="0" w:space="0" w:color="auto"/>
            <w:bottom w:val="none" w:sz="0" w:space="0" w:color="auto"/>
            <w:right w:val="none" w:sz="0" w:space="0" w:color="auto"/>
          </w:divBdr>
        </w:div>
      </w:divsChild>
    </w:div>
    <w:div w:id="1791390835">
      <w:bodyDiv w:val="1"/>
      <w:marLeft w:val="0"/>
      <w:marRight w:val="0"/>
      <w:marTop w:val="0"/>
      <w:marBottom w:val="0"/>
      <w:divBdr>
        <w:top w:val="none" w:sz="0" w:space="0" w:color="auto"/>
        <w:left w:val="none" w:sz="0" w:space="0" w:color="auto"/>
        <w:bottom w:val="none" w:sz="0" w:space="0" w:color="auto"/>
        <w:right w:val="none" w:sz="0" w:space="0" w:color="auto"/>
      </w:divBdr>
    </w:div>
    <w:div w:id="1831481311">
      <w:marLeft w:val="0"/>
      <w:marRight w:val="0"/>
      <w:marTop w:val="0"/>
      <w:marBottom w:val="0"/>
      <w:divBdr>
        <w:top w:val="none" w:sz="0" w:space="0" w:color="auto"/>
        <w:left w:val="none" w:sz="0" w:space="0" w:color="auto"/>
        <w:bottom w:val="none" w:sz="0" w:space="0" w:color="auto"/>
        <w:right w:val="none" w:sz="0" w:space="0" w:color="auto"/>
      </w:divBdr>
      <w:divsChild>
        <w:div w:id="687408541">
          <w:marLeft w:val="0"/>
          <w:marRight w:val="0"/>
          <w:marTop w:val="0"/>
          <w:marBottom w:val="0"/>
          <w:divBdr>
            <w:top w:val="none" w:sz="0" w:space="0" w:color="auto"/>
            <w:left w:val="none" w:sz="0" w:space="0" w:color="auto"/>
            <w:bottom w:val="none" w:sz="0" w:space="0" w:color="auto"/>
            <w:right w:val="none" w:sz="0" w:space="0" w:color="auto"/>
          </w:divBdr>
        </w:div>
      </w:divsChild>
    </w:div>
    <w:div w:id="1891303808">
      <w:marLeft w:val="0"/>
      <w:marRight w:val="0"/>
      <w:marTop w:val="0"/>
      <w:marBottom w:val="0"/>
      <w:divBdr>
        <w:top w:val="none" w:sz="0" w:space="0" w:color="auto"/>
        <w:left w:val="none" w:sz="0" w:space="0" w:color="auto"/>
        <w:bottom w:val="none" w:sz="0" w:space="0" w:color="auto"/>
        <w:right w:val="none" w:sz="0" w:space="0" w:color="auto"/>
      </w:divBdr>
    </w:div>
    <w:div w:id="1898861465">
      <w:marLeft w:val="0"/>
      <w:marRight w:val="0"/>
      <w:marTop w:val="0"/>
      <w:marBottom w:val="0"/>
      <w:divBdr>
        <w:top w:val="none" w:sz="0" w:space="0" w:color="auto"/>
        <w:left w:val="none" w:sz="0" w:space="0" w:color="auto"/>
        <w:bottom w:val="none" w:sz="0" w:space="0" w:color="auto"/>
        <w:right w:val="none" w:sz="0" w:space="0" w:color="auto"/>
      </w:divBdr>
      <w:divsChild>
        <w:div w:id="1345739462">
          <w:marLeft w:val="0"/>
          <w:marRight w:val="0"/>
          <w:marTop w:val="0"/>
          <w:marBottom w:val="0"/>
          <w:divBdr>
            <w:top w:val="none" w:sz="0" w:space="0" w:color="auto"/>
            <w:left w:val="none" w:sz="0" w:space="0" w:color="auto"/>
            <w:bottom w:val="none" w:sz="0" w:space="0" w:color="auto"/>
            <w:right w:val="none" w:sz="0" w:space="0" w:color="auto"/>
          </w:divBdr>
        </w:div>
      </w:divsChild>
    </w:div>
    <w:div w:id="1901867577">
      <w:marLeft w:val="0"/>
      <w:marRight w:val="0"/>
      <w:marTop w:val="0"/>
      <w:marBottom w:val="0"/>
      <w:divBdr>
        <w:top w:val="none" w:sz="0" w:space="0" w:color="auto"/>
        <w:left w:val="none" w:sz="0" w:space="0" w:color="auto"/>
        <w:bottom w:val="none" w:sz="0" w:space="0" w:color="auto"/>
        <w:right w:val="none" w:sz="0" w:space="0" w:color="auto"/>
      </w:divBdr>
      <w:divsChild>
        <w:div w:id="824394292">
          <w:marLeft w:val="0"/>
          <w:marRight w:val="0"/>
          <w:marTop w:val="0"/>
          <w:marBottom w:val="0"/>
          <w:divBdr>
            <w:top w:val="none" w:sz="0" w:space="0" w:color="auto"/>
            <w:left w:val="none" w:sz="0" w:space="0" w:color="auto"/>
            <w:bottom w:val="none" w:sz="0" w:space="0" w:color="auto"/>
            <w:right w:val="none" w:sz="0" w:space="0" w:color="auto"/>
          </w:divBdr>
        </w:div>
      </w:divsChild>
    </w:div>
    <w:div w:id="1902473456">
      <w:marLeft w:val="0"/>
      <w:marRight w:val="0"/>
      <w:marTop w:val="0"/>
      <w:marBottom w:val="0"/>
      <w:divBdr>
        <w:top w:val="none" w:sz="0" w:space="0" w:color="auto"/>
        <w:left w:val="none" w:sz="0" w:space="0" w:color="auto"/>
        <w:bottom w:val="none" w:sz="0" w:space="0" w:color="auto"/>
        <w:right w:val="none" w:sz="0" w:space="0" w:color="auto"/>
      </w:divBdr>
      <w:divsChild>
        <w:div w:id="83691834">
          <w:marLeft w:val="0"/>
          <w:marRight w:val="0"/>
          <w:marTop w:val="0"/>
          <w:marBottom w:val="0"/>
          <w:divBdr>
            <w:top w:val="none" w:sz="0" w:space="0" w:color="auto"/>
            <w:left w:val="none" w:sz="0" w:space="0" w:color="auto"/>
            <w:bottom w:val="none" w:sz="0" w:space="0" w:color="auto"/>
            <w:right w:val="none" w:sz="0" w:space="0" w:color="auto"/>
          </w:divBdr>
        </w:div>
      </w:divsChild>
    </w:div>
    <w:div w:id="1997227229">
      <w:marLeft w:val="0"/>
      <w:marRight w:val="0"/>
      <w:marTop w:val="0"/>
      <w:marBottom w:val="0"/>
      <w:divBdr>
        <w:top w:val="none" w:sz="0" w:space="0" w:color="auto"/>
        <w:left w:val="none" w:sz="0" w:space="0" w:color="auto"/>
        <w:bottom w:val="none" w:sz="0" w:space="0" w:color="auto"/>
        <w:right w:val="none" w:sz="0" w:space="0" w:color="auto"/>
      </w:divBdr>
      <w:divsChild>
        <w:div w:id="559486634">
          <w:marLeft w:val="0"/>
          <w:marRight w:val="0"/>
          <w:marTop w:val="0"/>
          <w:marBottom w:val="0"/>
          <w:divBdr>
            <w:top w:val="none" w:sz="0" w:space="0" w:color="auto"/>
            <w:left w:val="none" w:sz="0" w:space="0" w:color="auto"/>
            <w:bottom w:val="none" w:sz="0" w:space="0" w:color="auto"/>
            <w:right w:val="none" w:sz="0" w:space="0" w:color="auto"/>
          </w:divBdr>
        </w:div>
      </w:divsChild>
    </w:div>
    <w:div w:id="2085106871">
      <w:marLeft w:val="0"/>
      <w:marRight w:val="0"/>
      <w:marTop w:val="0"/>
      <w:marBottom w:val="0"/>
      <w:divBdr>
        <w:top w:val="none" w:sz="0" w:space="0" w:color="auto"/>
        <w:left w:val="none" w:sz="0" w:space="0" w:color="auto"/>
        <w:bottom w:val="none" w:sz="0" w:space="0" w:color="auto"/>
        <w:right w:val="none" w:sz="0" w:space="0" w:color="auto"/>
      </w:divBdr>
      <w:divsChild>
        <w:div w:id="163670357">
          <w:marLeft w:val="0"/>
          <w:marRight w:val="0"/>
          <w:marTop w:val="0"/>
          <w:marBottom w:val="0"/>
          <w:divBdr>
            <w:top w:val="none" w:sz="0" w:space="0" w:color="auto"/>
            <w:left w:val="none" w:sz="0" w:space="0" w:color="auto"/>
            <w:bottom w:val="none" w:sz="0" w:space="0" w:color="auto"/>
            <w:right w:val="none" w:sz="0" w:space="0" w:color="auto"/>
          </w:divBdr>
        </w:div>
      </w:divsChild>
    </w:div>
    <w:div w:id="2090150462">
      <w:marLeft w:val="0"/>
      <w:marRight w:val="0"/>
      <w:marTop w:val="0"/>
      <w:marBottom w:val="0"/>
      <w:divBdr>
        <w:top w:val="none" w:sz="0" w:space="0" w:color="auto"/>
        <w:left w:val="none" w:sz="0" w:space="0" w:color="auto"/>
        <w:bottom w:val="none" w:sz="0" w:space="0" w:color="auto"/>
        <w:right w:val="none" w:sz="0" w:space="0" w:color="auto"/>
      </w:divBdr>
      <w:divsChild>
        <w:div w:id="1570766938">
          <w:marLeft w:val="0"/>
          <w:marRight w:val="0"/>
          <w:marTop w:val="0"/>
          <w:marBottom w:val="0"/>
          <w:divBdr>
            <w:top w:val="none" w:sz="0" w:space="0" w:color="auto"/>
            <w:left w:val="none" w:sz="0" w:space="0" w:color="auto"/>
            <w:bottom w:val="none" w:sz="0" w:space="0" w:color="auto"/>
            <w:right w:val="none" w:sz="0" w:space="0" w:color="auto"/>
          </w:divBdr>
        </w:div>
      </w:divsChild>
    </w:div>
    <w:div w:id="2124615255">
      <w:marLeft w:val="0"/>
      <w:marRight w:val="0"/>
      <w:marTop w:val="0"/>
      <w:marBottom w:val="0"/>
      <w:divBdr>
        <w:top w:val="none" w:sz="0" w:space="0" w:color="auto"/>
        <w:left w:val="none" w:sz="0" w:space="0" w:color="auto"/>
        <w:bottom w:val="none" w:sz="0" w:space="0" w:color="auto"/>
        <w:right w:val="none" w:sz="0" w:space="0" w:color="auto"/>
      </w:divBdr>
      <w:divsChild>
        <w:div w:id="711341423">
          <w:marLeft w:val="0"/>
          <w:marRight w:val="0"/>
          <w:marTop w:val="0"/>
          <w:marBottom w:val="0"/>
          <w:divBdr>
            <w:top w:val="none" w:sz="0" w:space="0" w:color="auto"/>
            <w:left w:val="none" w:sz="0" w:space="0" w:color="auto"/>
            <w:bottom w:val="none" w:sz="0" w:space="0" w:color="auto"/>
            <w:right w:val="none" w:sz="0" w:space="0" w:color="auto"/>
          </w:divBdr>
        </w:div>
      </w:divsChild>
    </w:div>
    <w:div w:id="2133163434">
      <w:marLeft w:val="0"/>
      <w:marRight w:val="0"/>
      <w:marTop w:val="0"/>
      <w:marBottom w:val="0"/>
      <w:divBdr>
        <w:top w:val="none" w:sz="0" w:space="0" w:color="auto"/>
        <w:left w:val="none" w:sz="0" w:space="0" w:color="auto"/>
        <w:bottom w:val="none" w:sz="0" w:space="0" w:color="auto"/>
        <w:right w:val="none" w:sz="0" w:space="0" w:color="auto"/>
      </w:divBdr>
      <w:divsChild>
        <w:div w:id="172910518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eimas.lrs.lt/portal/legalAct/lt/TAD/TAIS.132357/asr" TargetMode="External"/><Relationship Id="rId18" Type="http://schemas.openxmlformats.org/officeDocument/2006/relationships/hyperlink" Target="https://e-seimas.lrs.lt/portal/legalAct/lt/TAD/TAIS.132357/asr" TargetMode="External"/><Relationship Id="rId26" Type="http://schemas.openxmlformats.org/officeDocument/2006/relationships/hyperlink" Target="https://e-seimas.lrs.lt/portal/legalAct/lt/TAD/TAIS.132357/asr" TargetMode="External"/><Relationship Id="rId39" Type="http://schemas.openxmlformats.org/officeDocument/2006/relationships/hyperlink" Target="https://e-seimas.lrs.lt/portal/legalAct/lt/TAD/1360b4c0729111e99ceae2890faa4193" TargetMode="External"/><Relationship Id="rId3" Type="http://schemas.openxmlformats.org/officeDocument/2006/relationships/customXml" Target="../customXml/item3.xml"/><Relationship Id="rId21" Type="http://schemas.openxmlformats.org/officeDocument/2006/relationships/hyperlink" Target="https://e-seimas.lrs.lt/portal/legalAct/lt/TAD/TAIS.132357/asr" TargetMode="External"/><Relationship Id="rId34" Type="http://schemas.openxmlformats.org/officeDocument/2006/relationships/header" Target="header3.xm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seimas.lrs.lt/portal/legalAct/lt/TAD/1360b4c0729111e99ceae2890faa4193" TargetMode="External"/><Relationship Id="rId17" Type="http://schemas.openxmlformats.org/officeDocument/2006/relationships/hyperlink" Target="https://e-seimas.lrs.lt/portal/legalAct/lt/TAD/TAIS.281204/asr" TargetMode="External"/><Relationship Id="rId25" Type="http://schemas.openxmlformats.org/officeDocument/2006/relationships/hyperlink" Target="https://e-seimas.lrs.lt/portal/legalAct/lt/TAD/TAIS.132357/asr" TargetMode="External"/><Relationship Id="rId33" Type="http://schemas.openxmlformats.org/officeDocument/2006/relationships/footer" Target="footer2.xml"/><Relationship Id="rId38" Type="http://schemas.openxmlformats.org/officeDocument/2006/relationships/hyperlink" Target="https://e-seimas.lrs.lt/portal/legalAct/lt/TAD/TAIS.281204/asr"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seimas.lrs.lt/portal/legalAct/lt/TAD/TAIS.281204/asr" TargetMode="External"/><Relationship Id="rId20" Type="http://schemas.openxmlformats.org/officeDocument/2006/relationships/hyperlink" Target="https://e-seimas.lrs.lt/portal/legalAct/lt/TAD/TAIS.132357/asr" TargetMode="External"/><Relationship Id="rId29" Type="http://schemas.openxmlformats.org/officeDocument/2006/relationships/hyperlink" Target="https://e-seimas.lrs.lt/portal/legalAct/lt/TAD/TAIS.132357/asr"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T/TXT/PDF/?uri=CELEX:02004R0853-20230215" TargetMode="External"/><Relationship Id="rId24" Type="http://schemas.openxmlformats.org/officeDocument/2006/relationships/hyperlink" Target="https://e-seimas.lrs.lt/portal/legalAct/lt/TAD/TAIS.132357/asr" TargetMode="External"/><Relationship Id="rId32" Type="http://schemas.openxmlformats.org/officeDocument/2006/relationships/footer" Target="footer1.xml"/><Relationship Id="rId37" Type="http://schemas.openxmlformats.org/officeDocument/2006/relationships/hyperlink" Target="https://e-seimas.lrs.lt/portal/legalAct/lt/TAD/TAIS.132357/asr" TargetMode="External"/><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e-seimas.lrs.lt/portal/legalAct/lt/TAD/TAIS.132357/asr" TargetMode="External"/><Relationship Id="rId23" Type="http://schemas.openxmlformats.org/officeDocument/2006/relationships/hyperlink" Target="https://e-seimas.lrs.lt/portal/legalAct/lt/TAD/TAIS.132357/asr" TargetMode="External"/><Relationship Id="rId28" Type="http://schemas.openxmlformats.org/officeDocument/2006/relationships/hyperlink" Target="https://e-seimas.lrs.lt/portal/legalAct/lt/TAD/TAIS.132357/asr" TargetMode="External"/><Relationship Id="rId36" Type="http://schemas.openxmlformats.org/officeDocument/2006/relationships/hyperlink" Target="https://eur-lex.europa.eu/legal-content/LT/TXT/PDF/?uri=CELEX:02004R0853-20230215" TargetMode="External"/><Relationship Id="rId10" Type="http://schemas.openxmlformats.org/officeDocument/2006/relationships/endnotes" Target="endnotes.xml"/><Relationship Id="rId19" Type="http://schemas.openxmlformats.org/officeDocument/2006/relationships/hyperlink" Target="https://eur-lex.europa.eu/legal-content/LT/TXT/PDF/?uri=CELEX:02004R0853-20230215" TargetMode="External"/><Relationship Id="rId31" Type="http://schemas.openxmlformats.org/officeDocument/2006/relationships/header" Target="header2.xm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eimas.lrs.lt/portal/legalAct/lt/TAD/TAIS.132357/asr" TargetMode="External"/><Relationship Id="rId22" Type="http://schemas.openxmlformats.org/officeDocument/2006/relationships/hyperlink" Target="https://e-seimas.lrs.lt/portal/legalAct/lt/TAD/TAIS.132357/asr" TargetMode="External"/><Relationship Id="rId27" Type="http://schemas.openxmlformats.org/officeDocument/2006/relationships/hyperlink" Target="https://e-seimas.lrs.lt/portal/legalAct/lt/TAD/TAIS.132357/asr"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5.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C33C7F583533D48890992C990FF7880" ma:contentTypeVersion="5" ma:contentTypeDescription="Kurkite naują dokumentą." ma:contentTypeScope="" ma:versionID="0c33c3f11e75a8b1b53d33d86789b5aa">
  <xsd:schema xmlns:xsd="http://www.w3.org/2001/XMLSchema" xmlns:xs="http://www.w3.org/2001/XMLSchema" xmlns:p="http://schemas.microsoft.com/office/2006/metadata/properties" xmlns:ns2="c8aaa8b5-9ba3-4030-836e-cc05b791315c" targetNamespace="http://schemas.microsoft.com/office/2006/metadata/properties" ma:root="true" ma:fieldsID="d90500e0fd0a91ab33c4a94976fb7727" ns2:_="">
    <xsd:import namespace="c8aaa8b5-9ba3-4030-836e-cc05b7913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aa8b5-9ba3-4030-836e-cc05b7913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4EF24-776A-49D3-A25E-9B0F550C8DC4}">
  <ds:schemaRefs>
    <ds:schemaRef ds:uri="http://schemas.microsoft.com/sharepoint/v3/contenttype/forms"/>
  </ds:schemaRefs>
</ds:datastoreItem>
</file>

<file path=customXml/itemProps2.xml><?xml version="1.0" encoding="utf-8"?>
<ds:datastoreItem xmlns:ds="http://schemas.openxmlformats.org/officeDocument/2006/customXml" ds:itemID="{407DC9C9-821B-4A8B-BFD9-41ECA73D2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aa8b5-9ba3-4030-836e-cc05b7913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166D5-29AA-46C3-A552-D8C6990756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E7E54A-69C5-43B7-BF39-EFC24982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6893</Words>
  <Characters>3930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LIETUVOS RESPUBLIKOS</vt:lpstr>
    </vt:vector>
  </TitlesOfParts>
  <Company>Teisines informacijos centras</Company>
  <LinksUpToDate>false</LinksUpToDate>
  <CharactersWithSpaces>10802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subject/>
  <dc:creator>Sandra</dc:creator>
  <cp:keywords/>
  <dc:description/>
  <cp:lastModifiedBy>Vitalija Prašmutienė</cp:lastModifiedBy>
  <cp:revision>4</cp:revision>
  <dcterms:created xsi:type="dcterms:W3CDTF">2026-06-22T07:09:00Z</dcterms:created>
  <dcterms:modified xsi:type="dcterms:W3CDTF">2026-06-22T07:12:00Z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c498eb7b6855a7ae89a774e6a79a6c55ca5425f10d5ca8f2eca04e2eebfa07db</vt:lpwstr>
  </property>
  <property fmtid="{D5CDD505-2E9C-101B-9397-08002B2CF9AE}" pid="3" name="ContentTypeId">
    <vt:lpwstr>0x010100EC33C7F583533D48890992C990FF7880</vt:lpwstr>
  </property>
</Properties>
</file>