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689E2" w14:textId="77777777" w:rsidR="00D45DC1" w:rsidRPr="001B09EF" w:rsidRDefault="00D45DC1" w:rsidP="00D45DC1">
      <w:pPr>
        <w:spacing w:after="0"/>
        <w:ind w:left="9639"/>
        <w:rPr>
          <w:rFonts w:ascii="Times New Roman" w:hAnsi="Times New Roman" w:cs="Times New Roman"/>
        </w:rPr>
      </w:pPr>
      <w:r w:rsidRPr="001B09EF">
        <w:rPr>
          <w:rFonts w:ascii="Times New Roman" w:hAnsi="Times New Roman" w:cs="Times New Roman"/>
        </w:rPr>
        <w:t>Darbo instrukcijos KT-2-4-9-D</w:t>
      </w:r>
      <w:r>
        <w:rPr>
          <w:rFonts w:ascii="Times New Roman" w:hAnsi="Times New Roman" w:cs="Times New Roman"/>
        </w:rPr>
        <w:t>1</w:t>
      </w:r>
    </w:p>
    <w:p w14:paraId="20947F31" w14:textId="77777777" w:rsidR="00D45DC1" w:rsidRPr="001B09EF" w:rsidRDefault="00D45DC1" w:rsidP="00D45DC1">
      <w:pPr>
        <w:spacing w:after="0"/>
        <w:ind w:left="9639"/>
        <w:rPr>
          <w:rFonts w:ascii="Times New Roman" w:hAnsi="Times New Roman" w:cs="Times New Roman"/>
        </w:rPr>
      </w:pPr>
      <w:r w:rsidRPr="001B09EF">
        <w:rPr>
          <w:rFonts w:ascii="Times New Roman" w:hAnsi="Times New Roman" w:cs="Times New Roman"/>
        </w:rPr>
        <w:t xml:space="preserve">„Akvakultūros gyvūnų ūkių valstybinė veterinarinė kontrolė“ </w:t>
      </w:r>
    </w:p>
    <w:p w14:paraId="7BE03757" w14:textId="77777777" w:rsidR="00D45DC1" w:rsidRPr="001B09EF" w:rsidRDefault="00D45DC1" w:rsidP="00D45DC1">
      <w:pPr>
        <w:spacing w:after="0"/>
        <w:ind w:left="9639"/>
        <w:rPr>
          <w:rFonts w:ascii="Times New Roman" w:hAnsi="Times New Roman" w:cs="Times New Roman"/>
        </w:rPr>
      </w:pPr>
      <w:r w:rsidRPr="001B09EF">
        <w:rPr>
          <w:rFonts w:ascii="Times New Roman" w:hAnsi="Times New Roman" w:cs="Times New Roman"/>
        </w:rPr>
        <w:t>3 priedas</w:t>
      </w:r>
    </w:p>
    <w:p w14:paraId="63B7FBD1" w14:textId="77777777" w:rsidR="00D45DC1" w:rsidRPr="001B09EF" w:rsidRDefault="00D45DC1" w:rsidP="00D45DC1">
      <w:pPr>
        <w:spacing w:after="0"/>
        <w:ind w:left="7776"/>
        <w:rPr>
          <w:rFonts w:ascii="Times New Roman" w:hAnsi="Times New Roman" w:cs="Times New Roman"/>
        </w:rPr>
      </w:pPr>
    </w:p>
    <w:p w14:paraId="24445A78" w14:textId="77777777" w:rsidR="00D45DC1" w:rsidRPr="001B09EF" w:rsidRDefault="00D45DC1" w:rsidP="00D45DC1">
      <w:pPr>
        <w:jc w:val="center"/>
        <w:rPr>
          <w:rFonts w:ascii="Times New Roman" w:hAnsi="Times New Roman" w:cs="Times New Roman"/>
        </w:rPr>
      </w:pPr>
      <w:r w:rsidRPr="001B09EF">
        <w:rPr>
          <w:rFonts w:ascii="Times New Roman" w:hAnsi="Times New Roman" w:cs="Times New Roman"/>
          <w:b/>
          <w:bCs/>
        </w:rPr>
        <w:t>SPECIALIEJI REIKALAVIMAI UŽDARAM AKVAKULTŪROS GYVŪNŲ ŪKIUI, KURIAME AKVAKULTŪROS GYVŪNAI LAIKOMI DEKORATYVINIAIS TIKSLAIS IR KURIS KELIA DIDELĘ UŽKREČIAMŲJŲ LIGŲ RIZIKĄ</w:t>
      </w:r>
    </w:p>
    <w:tbl>
      <w:tblPr>
        <w:tblStyle w:val="TableGrid"/>
        <w:tblW w:w="0" w:type="auto"/>
        <w:tblLayout w:type="fixed"/>
        <w:tblLook w:val="04A0" w:firstRow="1" w:lastRow="0" w:firstColumn="1" w:lastColumn="0" w:noHBand="0" w:noVBand="1"/>
      </w:tblPr>
      <w:tblGrid>
        <w:gridCol w:w="846"/>
        <w:gridCol w:w="4394"/>
        <w:gridCol w:w="1418"/>
        <w:gridCol w:w="992"/>
        <w:gridCol w:w="709"/>
        <w:gridCol w:w="2126"/>
        <w:gridCol w:w="3508"/>
      </w:tblGrid>
      <w:tr w:rsidR="00D45DC1" w:rsidRPr="001B09EF" w14:paraId="0BF03F2A" w14:textId="77777777" w:rsidTr="001836E8">
        <w:tc>
          <w:tcPr>
            <w:tcW w:w="846" w:type="dxa"/>
            <w:vAlign w:val="center"/>
          </w:tcPr>
          <w:p w14:paraId="6D4F6364" w14:textId="77777777" w:rsidR="00D45DC1" w:rsidRPr="001B09EF" w:rsidRDefault="00D45DC1" w:rsidP="001836E8">
            <w:pPr>
              <w:jc w:val="center"/>
              <w:rPr>
                <w:rFonts w:ascii="Times New Roman" w:hAnsi="Times New Roman" w:cs="Times New Roman"/>
                <w:b/>
                <w:bCs/>
              </w:rPr>
            </w:pPr>
            <w:r w:rsidRPr="001B09EF">
              <w:rPr>
                <w:rFonts w:ascii="Times New Roman" w:hAnsi="Times New Roman" w:cs="Times New Roman"/>
                <w:b/>
                <w:bCs/>
              </w:rPr>
              <w:t>Eil. Nr.</w:t>
            </w:r>
          </w:p>
        </w:tc>
        <w:tc>
          <w:tcPr>
            <w:tcW w:w="4394" w:type="dxa"/>
            <w:vAlign w:val="center"/>
          </w:tcPr>
          <w:p w14:paraId="19A4DD34" w14:textId="77777777" w:rsidR="00D45DC1" w:rsidRPr="001B09EF" w:rsidRDefault="00D45DC1" w:rsidP="001836E8">
            <w:pPr>
              <w:jc w:val="center"/>
              <w:rPr>
                <w:rFonts w:ascii="Times New Roman" w:hAnsi="Times New Roman" w:cs="Times New Roman"/>
                <w:b/>
                <w:bCs/>
              </w:rPr>
            </w:pPr>
            <w:r w:rsidRPr="001B09EF">
              <w:rPr>
                <w:rFonts w:ascii="Times New Roman" w:hAnsi="Times New Roman" w:cs="Times New Roman"/>
                <w:b/>
                <w:bCs/>
              </w:rPr>
              <w:t>Reikalavimas</w:t>
            </w:r>
          </w:p>
        </w:tc>
        <w:tc>
          <w:tcPr>
            <w:tcW w:w="1418" w:type="dxa"/>
            <w:vAlign w:val="center"/>
          </w:tcPr>
          <w:p w14:paraId="64C6E0B1" w14:textId="77777777" w:rsidR="00D45DC1" w:rsidRPr="001B09EF" w:rsidRDefault="00D45DC1" w:rsidP="001836E8">
            <w:pPr>
              <w:jc w:val="center"/>
              <w:rPr>
                <w:rFonts w:ascii="Times New Roman" w:hAnsi="Times New Roman" w:cs="Times New Roman"/>
              </w:rPr>
            </w:pPr>
            <w:r w:rsidRPr="001B09EF">
              <w:rPr>
                <w:rFonts w:ascii="Times New Roman" w:hAnsi="Times New Roman" w:cs="Times New Roman"/>
                <w:b/>
                <w:bCs/>
              </w:rPr>
              <w:t>Teisės akto straipsnis, dalis, punktas</w:t>
            </w:r>
          </w:p>
        </w:tc>
        <w:tc>
          <w:tcPr>
            <w:tcW w:w="3827" w:type="dxa"/>
            <w:gridSpan w:val="3"/>
            <w:vAlign w:val="center"/>
          </w:tcPr>
          <w:p w14:paraId="3CA6C71C" w14:textId="77777777" w:rsidR="00D45DC1" w:rsidRPr="001B09EF" w:rsidRDefault="00D45DC1" w:rsidP="001836E8">
            <w:pPr>
              <w:jc w:val="center"/>
              <w:rPr>
                <w:rFonts w:ascii="Times New Roman" w:hAnsi="Times New Roman" w:cs="Times New Roman"/>
              </w:rPr>
            </w:pPr>
            <w:r w:rsidRPr="001B09EF">
              <w:rPr>
                <w:rFonts w:ascii="Times New Roman" w:hAnsi="Times New Roman" w:cs="Times New Roman"/>
                <w:b/>
                <w:bCs/>
              </w:rPr>
              <w:t>Atitikties įvertinimas</w:t>
            </w:r>
          </w:p>
        </w:tc>
        <w:tc>
          <w:tcPr>
            <w:tcW w:w="3508" w:type="dxa"/>
            <w:vAlign w:val="center"/>
          </w:tcPr>
          <w:p w14:paraId="65314AB9" w14:textId="77777777" w:rsidR="00D45DC1" w:rsidRPr="001B09EF" w:rsidRDefault="00D45DC1" w:rsidP="001836E8">
            <w:pPr>
              <w:jc w:val="center"/>
              <w:rPr>
                <w:rFonts w:ascii="Times New Roman" w:hAnsi="Times New Roman" w:cs="Times New Roman"/>
              </w:rPr>
            </w:pPr>
            <w:r w:rsidRPr="001B09EF">
              <w:rPr>
                <w:rFonts w:ascii="Times New Roman" w:hAnsi="Times New Roman" w:cs="Times New Roman"/>
                <w:b/>
                <w:bCs/>
                <w:spacing w:val="-2"/>
                <w:lang w:eastAsia="lt-LT"/>
              </w:rPr>
              <w:t>Reikalavimo aprašymas</w:t>
            </w:r>
          </w:p>
          <w:p w14:paraId="2F0C74F9" w14:textId="77777777" w:rsidR="00D45DC1" w:rsidRPr="001B09EF" w:rsidRDefault="00D45DC1" w:rsidP="001836E8">
            <w:pPr>
              <w:jc w:val="center"/>
              <w:rPr>
                <w:rFonts w:ascii="Times New Roman" w:hAnsi="Times New Roman" w:cs="Times New Roman"/>
              </w:rPr>
            </w:pPr>
          </w:p>
        </w:tc>
      </w:tr>
      <w:tr w:rsidR="00D45DC1" w:rsidRPr="001B09EF" w14:paraId="59DEFD4F" w14:textId="77777777" w:rsidTr="001836E8">
        <w:tc>
          <w:tcPr>
            <w:tcW w:w="846" w:type="dxa"/>
          </w:tcPr>
          <w:p w14:paraId="1AB3E568" w14:textId="77777777" w:rsidR="00D45DC1" w:rsidRPr="001B09EF" w:rsidRDefault="00D45DC1" w:rsidP="001836E8">
            <w:pPr>
              <w:rPr>
                <w:rFonts w:ascii="Times New Roman" w:hAnsi="Times New Roman" w:cs="Times New Roman"/>
                <w:b/>
                <w:bCs/>
              </w:rPr>
            </w:pPr>
          </w:p>
        </w:tc>
        <w:tc>
          <w:tcPr>
            <w:tcW w:w="4394" w:type="dxa"/>
          </w:tcPr>
          <w:p w14:paraId="027494A3" w14:textId="77777777" w:rsidR="00D45DC1" w:rsidRPr="001B09EF" w:rsidRDefault="00D45DC1" w:rsidP="001836E8">
            <w:pPr>
              <w:rPr>
                <w:rFonts w:ascii="Times New Roman" w:hAnsi="Times New Roman" w:cs="Times New Roman"/>
                <w:b/>
                <w:bCs/>
              </w:rPr>
            </w:pPr>
          </w:p>
        </w:tc>
        <w:tc>
          <w:tcPr>
            <w:tcW w:w="1418" w:type="dxa"/>
          </w:tcPr>
          <w:p w14:paraId="4D76DA20" w14:textId="77777777" w:rsidR="00D45DC1" w:rsidRPr="001B09EF" w:rsidRDefault="00D45DC1" w:rsidP="001836E8">
            <w:pPr>
              <w:rPr>
                <w:rFonts w:ascii="Times New Roman" w:hAnsi="Times New Roman" w:cs="Times New Roman"/>
              </w:rPr>
            </w:pPr>
          </w:p>
        </w:tc>
        <w:tc>
          <w:tcPr>
            <w:tcW w:w="992" w:type="dxa"/>
          </w:tcPr>
          <w:p w14:paraId="639ADE35" w14:textId="77777777" w:rsidR="00D45DC1" w:rsidRPr="001B09EF" w:rsidRDefault="00D45DC1" w:rsidP="001836E8">
            <w:pPr>
              <w:jc w:val="center"/>
              <w:rPr>
                <w:rFonts w:ascii="Times New Roman" w:hAnsi="Times New Roman" w:cs="Times New Roman"/>
                <w:b/>
                <w:bCs/>
                <w:sz w:val="20"/>
                <w:szCs w:val="20"/>
              </w:rPr>
            </w:pPr>
            <w:r w:rsidRPr="001B09EF">
              <w:rPr>
                <w:rFonts w:ascii="Times New Roman" w:hAnsi="Times New Roman" w:cs="Times New Roman"/>
                <w:b/>
                <w:bCs/>
                <w:sz w:val="20"/>
                <w:szCs w:val="20"/>
              </w:rPr>
              <w:t>Taip</w:t>
            </w:r>
          </w:p>
        </w:tc>
        <w:tc>
          <w:tcPr>
            <w:tcW w:w="709" w:type="dxa"/>
          </w:tcPr>
          <w:p w14:paraId="474B8D44" w14:textId="77777777" w:rsidR="00D45DC1" w:rsidRPr="001B09EF" w:rsidRDefault="00D45DC1" w:rsidP="001836E8">
            <w:pPr>
              <w:jc w:val="center"/>
              <w:rPr>
                <w:rFonts w:ascii="Times New Roman" w:hAnsi="Times New Roman" w:cs="Times New Roman"/>
                <w:b/>
                <w:bCs/>
                <w:sz w:val="20"/>
                <w:szCs w:val="20"/>
              </w:rPr>
            </w:pPr>
            <w:r w:rsidRPr="001B09EF">
              <w:rPr>
                <w:rFonts w:ascii="Times New Roman" w:hAnsi="Times New Roman" w:cs="Times New Roman"/>
                <w:b/>
                <w:bCs/>
                <w:sz w:val="20"/>
                <w:szCs w:val="20"/>
              </w:rPr>
              <w:t>Ne</w:t>
            </w:r>
          </w:p>
        </w:tc>
        <w:tc>
          <w:tcPr>
            <w:tcW w:w="2126" w:type="dxa"/>
          </w:tcPr>
          <w:p w14:paraId="387746C4" w14:textId="77777777" w:rsidR="00D45DC1" w:rsidRPr="001B09EF" w:rsidRDefault="00D45DC1" w:rsidP="001836E8">
            <w:pPr>
              <w:jc w:val="center"/>
              <w:rPr>
                <w:rFonts w:ascii="Times New Roman" w:hAnsi="Times New Roman" w:cs="Times New Roman"/>
                <w:b/>
                <w:bCs/>
                <w:sz w:val="20"/>
                <w:szCs w:val="20"/>
              </w:rPr>
            </w:pPr>
            <w:r w:rsidRPr="001B09EF">
              <w:rPr>
                <w:rFonts w:ascii="Times New Roman" w:hAnsi="Times New Roman" w:cs="Times New Roman"/>
                <w:b/>
                <w:bCs/>
                <w:sz w:val="20"/>
                <w:szCs w:val="20"/>
              </w:rPr>
              <w:t>Netaikoma/Neaktualu</w:t>
            </w:r>
          </w:p>
        </w:tc>
        <w:tc>
          <w:tcPr>
            <w:tcW w:w="3508" w:type="dxa"/>
          </w:tcPr>
          <w:p w14:paraId="52E2979B" w14:textId="77777777" w:rsidR="00D45DC1" w:rsidRPr="001B09EF" w:rsidRDefault="00D45DC1" w:rsidP="001836E8">
            <w:pPr>
              <w:rPr>
                <w:rFonts w:ascii="Times New Roman" w:hAnsi="Times New Roman" w:cs="Times New Roman"/>
              </w:rPr>
            </w:pPr>
          </w:p>
        </w:tc>
      </w:tr>
      <w:tr w:rsidR="00D45DC1" w:rsidRPr="001B09EF" w14:paraId="11C38D0C" w14:textId="77777777" w:rsidTr="001836E8">
        <w:tc>
          <w:tcPr>
            <w:tcW w:w="13993" w:type="dxa"/>
            <w:gridSpan w:val="7"/>
            <w:vAlign w:val="center"/>
          </w:tcPr>
          <w:p w14:paraId="5AA89E08" w14:textId="77777777" w:rsidR="00D45DC1" w:rsidRPr="001B09EF" w:rsidRDefault="00D45DC1" w:rsidP="001836E8">
            <w:pPr>
              <w:jc w:val="center"/>
              <w:rPr>
                <w:rFonts w:ascii="Times New Roman" w:hAnsi="Times New Roman" w:cs="Times New Roman"/>
                <w:b/>
                <w:bCs/>
              </w:rPr>
            </w:pPr>
            <w:r w:rsidRPr="001B09EF">
              <w:rPr>
                <w:rFonts w:ascii="Times New Roman" w:hAnsi="Times New Roman" w:cs="Times New Roman"/>
                <w:b/>
                <w:bCs/>
              </w:rPr>
              <w:t>Reikalavimai akvakultūros gyvūnų ūkio saugomiems duomenims</w:t>
            </w:r>
          </w:p>
        </w:tc>
      </w:tr>
      <w:tr w:rsidR="00D45DC1" w:rsidRPr="001B09EF" w14:paraId="1E0CD777" w14:textId="77777777" w:rsidTr="001836E8">
        <w:tc>
          <w:tcPr>
            <w:tcW w:w="13993" w:type="dxa"/>
            <w:gridSpan w:val="7"/>
          </w:tcPr>
          <w:p w14:paraId="1606CDAB" w14:textId="77777777" w:rsidR="00D45DC1" w:rsidRPr="001B09EF" w:rsidRDefault="00D45DC1" w:rsidP="001836E8">
            <w:pPr>
              <w:rPr>
                <w:rFonts w:ascii="Times New Roman" w:hAnsi="Times New Roman" w:cs="Times New Roman"/>
              </w:rPr>
            </w:pPr>
            <w:r w:rsidRPr="001B09EF">
              <w:rPr>
                <w:rFonts w:ascii="Times New Roman" w:hAnsi="Times New Roman" w:cs="Times New Roman"/>
              </w:rPr>
              <w:t>1. Ar akvakultūros gyvūnų ūkis registruoja ir saugo:</w:t>
            </w:r>
          </w:p>
        </w:tc>
      </w:tr>
      <w:tr w:rsidR="00D45DC1" w:rsidRPr="001B09EF" w14:paraId="2CF50E84" w14:textId="77777777" w:rsidTr="001836E8">
        <w:tc>
          <w:tcPr>
            <w:tcW w:w="846" w:type="dxa"/>
          </w:tcPr>
          <w:p w14:paraId="6DB2A880" w14:textId="77777777" w:rsidR="00D45DC1" w:rsidRPr="001B09EF" w:rsidRDefault="00D45DC1" w:rsidP="001836E8">
            <w:pPr>
              <w:rPr>
                <w:rFonts w:ascii="Times New Roman" w:hAnsi="Times New Roman" w:cs="Times New Roman"/>
              </w:rPr>
            </w:pPr>
            <w:r w:rsidRPr="001B09EF">
              <w:rPr>
                <w:rFonts w:ascii="Times New Roman" w:hAnsi="Times New Roman" w:cs="Times New Roman"/>
              </w:rPr>
              <w:t>1.1.</w:t>
            </w:r>
          </w:p>
        </w:tc>
        <w:tc>
          <w:tcPr>
            <w:tcW w:w="4394" w:type="dxa"/>
          </w:tcPr>
          <w:p w14:paraId="79F72025" w14:textId="77777777" w:rsidR="00D45DC1" w:rsidRPr="001B09EF" w:rsidRDefault="00D45DC1" w:rsidP="001836E8">
            <w:pPr>
              <w:rPr>
                <w:rFonts w:ascii="Times New Roman" w:hAnsi="Times New Roman" w:cs="Times New Roman"/>
              </w:rPr>
            </w:pPr>
            <w:r w:rsidRPr="001B09EF">
              <w:rPr>
                <w:rFonts w:ascii="Times New Roman" w:hAnsi="Times New Roman" w:cs="Times New Roman"/>
                <w:lang w:val="nl-NL"/>
              </w:rPr>
              <w:t>- informaciją apie laikomų akvakultūros gyvūnų kategorijas, rūšis ir kiekius (skaičių, tūrį arba svorį)?</w:t>
            </w:r>
            <w:r w:rsidRPr="001B09EF">
              <w:rPr>
                <w:rFonts w:ascii="Times New Roman" w:hAnsi="Times New Roman" w:cs="Times New Roman"/>
              </w:rPr>
              <w:t> </w:t>
            </w:r>
          </w:p>
        </w:tc>
        <w:tc>
          <w:tcPr>
            <w:tcW w:w="1418" w:type="dxa"/>
          </w:tcPr>
          <w:p w14:paraId="18993024" w14:textId="77777777" w:rsidR="00D45DC1" w:rsidRPr="001B09EF" w:rsidRDefault="00D45DC1" w:rsidP="001836E8">
            <w:pPr>
              <w:rPr>
                <w:rFonts w:ascii="Times New Roman" w:hAnsi="Times New Roman" w:cs="Times New Roman"/>
              </w:rPr>
            </w:pPr>
            <w:hyperlink r:id="rId4" w:tgtFrame="_blank" w:history="1">
              <w:r w:rsidRPr="001B09EF">
                <w:rPr>
                  <w:rStyle w:val="Hyperlink"/>
                  <w:rFonts w:ascii="Times New Roman" w:hAnsi="Times New Roman" w:cs="Times New Roman"/>
                  <w:lang w:val="nl-NL"/>
                </w:rPr>
                <w:t>[1]</w:t>
              </w:r>
            </w:hyperlink>
            <w:r w:rsidRPr="001B09EF">
              <w:rPr>
                <w:rFonts w:ascii="Times New Roman" w:hAnsi="Times New Roman" w:cs="Times New Roman"/>
                <w:lang w:val="nl-NL"/>
              </w:rPr>
              <w:t> 186 str. 1 dalis a) p.</w:t>
            </w:r>
          </w:p>
        </w:tc>
        <w:tc>
          <w:tcPr>
            <w:tcW w:w="992" w:type="dxa"/>
          </w:tcPr>
          <w:p w14:paraId="47D8A2EE" w14:textId="77777777" w:rsidR="00D45DC1" w:rsidRPr="001B09EF" w:rsidRDefault="00D45DC1" w:rsidP="001836E8">
            <w:pPr>
              <w:rPr>
                <w:rFonts w:ascii="Times New Roman" w:hAnsi="Times New Roman" w:cs="Times New Roman"/>
              </w:rPr>
            </w:pPr>
          </w:p>
        </w:tc>
        <w:tc>
          <w:tcPr>
            <w:tcW w:w="709" w:type="dxa"/>
          </w:tcPr>
          <w:p w14:paraId="5CEF53BC" w14:textId="77777777" w:rsidR="00D45DC1" w:rsidRPr="001B09EF" w:rsidRDefault="00D45DC1" w:rsidP="001836E8">
            <w:pPr>
              <w:rPr>
                <w:rFonts w:ascii="Times New Roman" w:hAnsi="Times New Roman" w:cs="Times New Roman"/>
              </w:rPr>
            </w:pPr>
          </w:p>
        </w:tc>
        <w:tc>
          <w:tcPr>
            <w:tcW w:w="2126" w:type="dxa"/>
          </w:tcPr>
          <w:p w14:paraId="646C33E1" w14:textId="77777777" w:rsidR="00D45DC1" w:rsidRPr="001B09EF" w:rsidRDefault="00D45DC1" w:rsidP="001836E8">
            <w:pPr>
              <w:rPr>
                <w:rFonts w:ascii="Times New Roman" w:hAnsi="Times New Roman" w:cs="Times New Roman"/>
              </w:rPr>
            </w:pPr>
          </w:p>
        </w:tc>
        <w:tc>
          <w:tcPr>
            <w:tcW w:w="3508" w:type="dxa"/>
          </w:tcPr>
          <w:p w14:paraId="260F1DC0" w14:textId="77777777" w:rsidR="00D45DC1" w:rsidRPr="001B09EF" w:rsidRDefault="00D45DC1" w:rsidP="001836E8">
            <w:pPr>
              <w:rPr>
                <w:rFonts w:ascii="Times New Roman" w:hAnsi="Times New Roman" w:cs="Times New Roman"/>
              </w:rPr>
            </w:pPr>
          </w:p>
        </w:tc>
      </w:tr>
      <w:tr w:rsidR="00D45DC1" w:rsidRPr="001B09EF" w14:paraId="323C2587" w14:textId="77777777" w:rsidTr="001836E8">
        <w:tc>
          <w:tcPr>
            <w:tcW w:w="846" w:type="dxa"/>
          </w:tcPr>
          <w:p w14:paraId="503AA788" w14:textId="77777777" w:rsidR="00D45DC1" w:rsidRPr="001B09EF" w:rsidRDefault="00D45DC1" w:rsidP="001836E8">
            <w:pPr>
              <w:rPr>
                <w:rFonts w:ascii="Times New Roman" w:hAnsi="Times New Roman" w:cs="Times New Roman"/>
              </w:rPr>
            </w:pPr>
            <w:r w:rsidRPr="001B09EF">
              <w:rPr>
                <w:rFonts w:ascii="Times New Roman" w:hAnsi="Times New Roman" w:cs="Times New Roman"/>
              </w:rPr>
              <w:t>1.2.</w:t>
            </w:r>
          </w:p>
        </w:tc>
        <w:tc>
          <w:tcPr>
            <w:tcW w:w="4394" w:type="dxa"/>
          </w:tcPr>
          <w:p w14:paraId="7539F47B" w14:textId="77777777" w:rsidR="00D45DC1" w:rsidRPr="001B09EF" w:rsidRDefault="00D45DC1" w:rsidP="001836E8">
            <w:pPr>
              <w:rPr>
                <w:rFonts w:ascii="Times New Roman" w:hAnsi="Times New Roman" w:cs="Times New Roman"/>
              </w:rPr>
            </w:pPr>
            <w:r w:rsidRPr="001B09EF">
              <w:rPr>
                <w:rFonts w:ascii="Times New Roman" w:hAnsi="Times New Roman" w:cs="Times New Roman"/>
                <w:lang w:val="nl-NL"/>
              </w:rPr>
              <w:t>- duomenis apie akvakultūros gyvūnų perkėlimą į jų ūkį ir iš jo, atitinkamai nurodant jų kilmės adresą, kilmės / paskirties akvakultūros  gyvūnų ūkio veterinarinio patvirtinimo numerį ir tokio perkėlimo ir vežimo datas?</w:t>
            </w:r>
            <w:r w:rsidRPr="001B09EF">
              <w:rPr>
                <w:rFonts w:ascii="Times New Roman" w:hAnsi="Times New Roman" w:cs="Times New Roman"/>
              </w:rPr>
              <w:t> </w:t>
            </w:r>
          </w:p>
        </w:tc>
        <w:tc>
          <w:tcPr>
            <w:tcW w:w="1418" w:type="dxa"/>
          </w:tcPr>
          <w:p w14:paraId="4B64F7FC" w14:textId="77777777" w:rsidR="00D45DC1" w:rsidRPr="001B09EF" w:rsidRDefault="00D45DC1" w:rsidP="001836E8">
            <w:pPr>
              <w:rPr>
                <w:rFonts w:ascii="Times New Roman" w:hAnsi="Times New Roman" w:cs="Times New Roman"/>
              </w:rPr>
            </w:pPr>
            <w:hyperlink r:id="rId5" w:tgtFrame="_blank" w:history="1">
              <w:r w:rsidRPr="001B09EF">
                <w:rPr>
                  <w:rStyle w:val="Hyperlink"/>
                  <w:rFonts w:ascii="Times New Roman" w:hAnsi="Times New Roman" w:cs="Times New Roman"/>
                  <w:lang w:val="nl-NL"/>
                </w:rPr>
                <w:t>[1]</w:t>
              </w:r>
            </w:hyperlink>
            <w:r w:rsidRPr="001B09EF">
              <w:rPr>
                <w:rFonts w:ascii="Times New Roman" w:hAnsi="Times New Roman" w:cs="Times New Roman"/>
                <w:lang w:val="nl-NL"/>
              </w:rPr>
              <w:t> 186 str. 1 dalis b) p.</w:t>
            </w:r>
            <w:r w:rsidRPr="001B09EF">
              <w:rPr>
                <w:rFonts w:ascii="Times New Roman" w:hAnsi="Times New Roman" w:cs="Times New Roman"/>
              </w:rPr>
              <w:t> </w:t>
            </w:r>
          </w:p>
        </w:tc>
        <w:tc>
          <w:tcPr>
            <w:tcW w:w="992" w:type="dxa"/>
          </w:tcPr>
          <w:p w14:paraId="7B8A6E90" w14:textId="77777777" w:rsidR="00D45DC1" w:rsidRPr="001B09EF" w:rsidRDefault="00D45DC1" w:rsidP="001836E8">
            <w:pPr>
              <w:rPr>
                <w:rFonts w:ascii="Times New Roman" w:hAnsi="Times New Roman" w:cs="Times New Roman"/>
              </w:rPr>
            </w:pPr>
          </w:p>
        </w:tc>
        <w:tc>
          <w:tcPr>
            <w:tcW w:w="709" w:type="dxa"/>
          </w:tcPr>
          <w:p w14:paraId="08C0795C" w14:textId="77777777" w:rsidR="00D45DC1" w:rsidRPr="001B09EF" w:rsidRDefault="00D45DC1" w:rsidP="001836E8">
            <w:pPr>
              <w:rPr>
                <w:rFonts w:ascii="Times New Roman" w:hAnsi="Times New Roman" w:cs="Times New Roman"/>
              </w:rPr>
            </w:pPr>
          </w:p>
        </w:tc>
        <w:tc>
          <w:tcPr>
            <w:tcW w:w="2126" w:type="dxa"/>
          </w:tcPr>
          <w:p w14:paraId="5AFC7964" w14:textId="77777777" w:rsidR="00D45DC1" w:rsidRPr="001B09EF" w:rsidRDefault="00D45DC1" w:rsidP="001836E8">
            <w:pPr>
              <w:rPr>
                <w:rFonts w:ascii="Times New Roman" w:hAnsi="Times New Roman" w:cs="Times New Roman"/>
              </w:rPr>
            </w:pPr>
          </w:p>
        </w:tc>
        <w:tc>
          <w:tcPr>
            <w:tcW w:w="3508" w:type="dxa"/>
          </w:tcPr>
          <w:p w14:paraId="22C9C94C" w14:textId="77777777" w:rsidR="00D45DC1" w:rsidRPr="001B09EF" w:rsidRDefault="00D45DC1" w:rsidP="001836E8">
            <w:pPr>
              <w:rPr>
                <w:rFonts w:ascii="Times New Roman" w:hAnsi="Times New Roman" w:cs="Times New Roman"/>
              </w:rPr>
            </w:pPr>
            <w:r w:rsidRPr="001B09EF">
              <w:rPr>
                <w:rFonts w:ascii="Times New Roman" w:hAnsi="Times New Roman" w:cs="Times New Roman"/>
                <w:lang w:val="nl-NL"/>
              </w:rPr>
              <w:t>išskyrus atvejus</w:t>
            </w:r>
            <w:r>
              <w:rPr>
                <w:rFonts w:ascii="Times New Roman" w:hAnsi="Times New Roman" w:cs="Times New Roman"/>
                <w:lang w:val="nl-NL"/>
              </w:rPr>
              <w:t>,</w:t>
            </w:r>
            <w:r w:rsidRPr="001B09EF">
              <w:rPr>
                <w:rFonts w:ascii="Times New Roman" w:hAnsi="Times New Roman" w:cs="Times New Roman"/>
                <w:lang w:val="nl-NL"/>
              </w:rPr>
              <w:t> kai vandens gyvūnai pristatomi į namų ūkius, kai tikrinamas akvakultūros gyvūnų ūkis, kuriame akvakultūros gyvūnai laikomi dekoratyviniais tikslai</w:t>
            </w:r>
            <w:r>
              <w:rPr>
                <w:rFonts w:ascii="Times New Roman" w:hAnsi="Times New Roman" w:cs="Times New Roman"/>
                <w:lang w:val="nl-NL"/>
              </w:rPr>
              <w:t>s</w:t>
            </w:r>
            <w:r w:rsidRPr="001B09EF">
              <w:rPr>
                <w:rFonts w:ascii="Times New Roman" w:hAnsi="Times New Roman" w:cs="Times New Roman"/>
                <w:lang w:val="nl-NL"/>
              </w:rPr>
              <w:t> ir kuris kelia didelę užkrečiamųjų ligų riziką</w:t>
            </w:r>
            <w:r w:rsidRPr="001B09EF">
              <w:rPr>
                <w:rFonts w:ascii="Times New Roman" w:hAnsi="Times New Roman" w:cs="Times New Roman"/>
              </w:rPr>
              <w:t> </w:t>
            </w:r>
          </w:p>
        </w:tc>
      </w:tr>
      <w:tr w:rsidR="00D45DC1" w:rsidRPr="001B09EF" w14:paraId="28EA18CA" w14:textId="77777777" w:rsidTr="001836E8">
        <w:tc>
          <w:tcPr>
            <w:tcW w:w="846" w:type="dxa"/>
          </w:tcPr>
          <w:p w14:paraId="4878795E" w14:textId="77777777" w:rsidR="00D45DC1" w:rsidRPr="001B09EF" w:rsidRDefault="00D45DC1" w:rsidP="001836E8">
            <w:pPr>
              <w:rPr>
                <w:rFonts w:ascii="Times New Roman" w:hAnsi="Times New Roman" w:cs="Times New Roman"/>
              </w:rPr>
            </w:pPr>
            <w:r w:rsidRPr="001B09EF">
              <w:rPr>
                <w:rFonts w:ascii="Times New Roman" w:hAnsi="Times New Roman" w:cs="Times New Roman"/>
              </w:rPr>
              <w:t>1.3.</w:t>
            </w:r>
          </w:p>
        </w:tc>
        <w:tc>
          <w:tcPr>
            <w:tcW w:w="4394" w:type="dxa"/>
          </w:tcPr>
          <w:p w14:paraId="50D4F65F" w14:textId="77777777" w:rsidR="00D45DC1" w:rsidRPr="001B09EF" w:rsidRDefault="00D45DC1" w:rsidP="001836E8">
            <w:pPr>
              <w:rPr>
                <w:rFonts w:ascii="Times New Roman" w:hAnsi="Times New Roman" w:cs="Times New Roman"/>
              </w:rPr>
            </w:pPr>
            <w:r w:rsidRPr="001B09EF">
              <w:rPr>
                <w:rFonts w:ascii="Times New Roman" w:hAnsi="Times New Roman" w:cs="Times New Roman"/>
              </w:rPr>
              <w:t>- apie perkeliamų į ūkį akvakultūros gyvūnų sveikatos sertifikatus popierine arba elektronine forma?</w:t>
            </w:r>
          </w:p>
        </w:tc>
        <w:tc>
          <w:tcPr>
            <w:tcW w:w="1418" w:type="dxa"/>
          </w:tcPr>
          <w:p w14:paraId="14FC7195" w14:textId="77777777" w:rsidR="00D45DC1" w:rsidRPr="001B09EF" w:rsidRDefault="00D45DC1" w:rsidP="001836E8">
            <w:pPr>
              <w:rPr>
                <w:rFonts w:ascii="Times New Roman" w:hAnsi="Times New Roman" w:cs="Times New Roman"/>
              </w:rPr>
            </w:pPr>
            <w:hyperlink r:id="rId6" w:tgtFrame="_blank" w:history="1">
              <w:r w:rsidRPr="001B09EF">
                <w:rPr>
                  <w:rStyle w:val="Hyperlink"/>
                  <w:rFonts w:ascii="Times New Roman" w:hAnsi="Times New Roman" w:cs="Times New Roman"/>
                  <w:lang w:val="nl-NL"/>
                </w:rPr>
                <w:t>[1]</w:t>
              </w:r>
            </w:hyperlink>
            <w:r w:rsidRPr="001B09EF">
              <w:rPr>
                <w:rFonts w:ascii="Times New Roman" w:hAnsi="Times New Roman" w:cs="Times New Roman"/>
                <w:lang w:val="nl-NL"/>
              </w:rPr>
              <w:t> 186 str. 1 dalis c) p.</w:t>
            </w:r>
            <w:r w:rsidRPr="001B09EF">
              <w:rPr>
                <w:rFonts w:ascii="Times New Roman" w:hAnsi="Times New Roman" w:cs="Times New Roman"/>
              </w:rPr>
              <w:t> </w:t>
            </w:r>
          </w:p>
        </w:tc>
        <w:tc>
          <w:tcPr>
            <w:tcW w:w="992" w:type="dxa"/>
          </w:tcPr>
          <w:p w14:paraId="339E1727" w14:textId="77777777" w:rsidR="00D45DC1" w:rsidRPr="001B09EF" w:rsidRDefault="00D45DC1" w:rsidP="001836E8">
            <w:pPr>
              <w:rPr>
                <w:rFonts w:ascii="Times New Roman" w:hAnsi="Times New Roman" w:cs="Times New Roman"/>
              </w:rPr>
            </w:pPr>
          </w:p>
        </w:tc>
        <w:tc>
          <w:tcPr>
            <w:tcW w:w="709" w:type="dxa"/>
          </w:tcPr>
          <w:p w14:paraId="52EB0B95" w14:textId="77777777" w:rsidR="00D45DC1" w:rsidRPr="001B09EF" w:rsidRDefault="00D45DC1" w:rsidP="001836E8">
            <w:pPr>
              <w:rPr>
                <w:rFonts w:ascii="Times New Roman" w:hAnsi="Times New Roman" w:cs="Times New Roman"/>
              </w:rPr>
            </w:pPr>
          </w:p>
        </w:tc>
        <w:tc>
          <w:tcPr>
            <w:tcW w:w="2126" w:type="dxa"/>
          </w:tcPr>
          <w:p w14:paraId="1E2839DC" w14:textId="77777777" w:rsidR="00D45DC1" w:rsidRPr="001B09EF" w:rsidRDefault="00D45DC1" w:rsidP="001836E8">
            <w:pPr>
              <w:rPr>
                <w:rFonts w:ascii="Times New Roman" w:hAnsi="Times New Roman" w:cs="Times New Roman"/>
              </w:rPr>
            </w:pPr>
          </w:p>
        </w:tc>
        <w:tc>
          <w:tcPr>
            <w:tcW w:w="3508" w:type="dxa"/>
          </w:tcPr>
          <w:p w14:paraId="08406186" w14:textId="77777777" w:rsidR="00D45DC1" w:rsidRPr="001B09EF" w:rsidRDefault="00D45DC1" w:rsidP="001836E8">
            <w:pPr>
              <w:rPr>
                <w:rFonts w:ascii="Times New Roman" w:hAnsi="Times New Roman" w:cs="Times New Roman"/>
              </w:rPr>
            </w:pPr>
          </w:p>
        </w:tc>
      </w:tr>
      <w:tr w:rsidR="00D45DC1" w:rsidRPr="001B09EF" w14:paraId="7B6AC650" w14:textId="77777777" w:rsidTr="001836E8">
        <w:tc>
          <w:tcPr>
            <w:tcW w:w="846" w:type="dxa"/>
          </w:tcPr>
          <w:p w14:paraId="37C5BF52" w14:textId="77777777" w:rsidR="00D45DC1" w:rsidRPr="001B09EF" w:rsidRDefault="00D45DC1" w:rsidP="001836E8">
            <w:pPr>
              <w:rPr>
                <w:rFonts w:ascii="Times New Roman" w:hAnsi="Times New Roman" w:cs="Times New Roman"/>
              </w:rPr>
            </w:pPr>
            <w:r w:rsidRPr="001B09EF">
              <w:rPr>
                <w:rFonts w:ascii="Times New Roman" w:hAnsi="Times New Roman" w:cs="Times New Roman"/>
              </w:rPr>
              <w:t>1.4.</w:t>
            </w:r>
          </w:p>
        </w:tc>
        <w:tc>
          <w:tcPr>
            <w:tcW w:w="4394" w:type="dxa"/>
          </w:tcPr>
          <w:p w14:paraId="384980A2" w14:textId="77777777" w:rsidR="00D45DC1" w:rsidRPr="001B09EF" w:rsidRDefault="00D45DC1" w:rsidP="001836E8">
            <w:pPr>
              <w:rPr>
                <w:rFonts w:ascii="Times New Roman" w:hAnsi="Times New Roman" w:cs="Times New Roman"/>
                <w:lang w:val="nl-NL"/>
              </w:rPr>
            </w:pPr>
            <w:r w:rsidRPr="001B09EF">
              <w:rPr>
                <w:rFonts w:ascii="Times New Roman" w:hAnsi="Times New Roman" w:cs="Times New Roman"/>
                <w:lang w:val="nl-NL"/>
              </w:rPr>
              <w:t>- apie vežėjų, pristatančių vandens gyvūnus į ūkį arba paimančių akvakultūros gyvūnus iš ūkio, pavadinimą ir adresą?</w:t>
            </w:r>
            <w:r w:rsidRPr="001B09EF">
              <w:rPr>
                <w:rFonts w:ascii="Times New Roman" w:hAnsi="Times New Roman" w:cs="Times New Roman"/>
              </w:rPr>
              <w:t> </w:t>
            </w:r>
          </w:p>
          <w:p w14:paraId="76D8AA81" w14:textId="77777777" w:rsidR="00D45DC1" w:rsidRPr="001B09EF" w:rsidRDefault="00D45DC1" w:rsidP="001836E8">
            <w:pPr>
              <w:rPr>
                <w:rFonts w:ascii="Times New Roman" w:hAnsi="Times New Roman" w:cs="Times New Roman"/>
                <w:lang w:val="nl-NL"/>
              </w:rPr>
            </w:pPr>
          </w:p>
          <w:p w14:paraId="71120707" w14:textId="77777777" w:rsidR="00D45DC1" w:rsidRPr="001B09EF" w:rsidRDefault="00D45DC1" w:rsidP="001836E8">
            <w:pPr>
              <w:rPr>
                <w:rFonts w:ascii="Times New Roman" w:hAnsi="Times New Roman" w:cs="Times New Roman"/>
                <w:lang w:val="nl-NL"/>
              </w:rPr>
            </w:pPr>
          </w:p>
          <w:p w14:paraId="5BA49499" w14:textId="77777777" w:rsidR="00D45DC1" w:rsidRPr="001B09EF" w:rsidRDefault="00D45DC1" w:rsidP="001836E8">
            <w:pPr>
              <w:rPr>
                <w:rFonts w:ascii="Times New Roman" w:hAnsi="Times New Roman" w:cs="Times New Roman"/>
              </w:rPr>
            </w:pPr>
          </w:p>
        </w:tc>
        <w:tc>
          <w:tcPr>
            <w:tcW w:w="1418" w:type="dxa"/>
          </w:tcPr>
          <w:p w14:paraId="53E59190" w14:textId="77777777" w:rsidR="00D45DC1" w:rsidRPr="001B09EF" w:rsidRDefault="00D45DC1" w:rsidP="001836E8">
            <w:pPr>
              <w:rPr>
                <w:rFonts w:ascii="Times New Roman" w:hAnsi="Times New Roman" w:cs="Times New Roman"/>
              </w:rPr>
            </w:pPr>
            <w:hyperlink r:id="rId7" w:tgtFrame="_blank" w:history="1">
              <w:r w:rsidRPr="001B09EF">
                <w:rPr>
                  <w:rStyle w:val="Hyperlink"/>
                  <w:rFonts w:ascii="Times New Roman" w:hAnsi="Times New Roman" w:cs="Times New Roman"/>
                  <w:lang w:val="nl-NL"/>
                </w:rPr>
                <w:t>[2]</w:t>
              </w:r>
            </w:hyperlink>
            <w:r w:rsidRPr="001B09EF">
              <w:rPr>
                <w:rFonts w:ascii="Times New Roman" w:hAnsi="Times New Roman" w:cs="Times New Roman"/>
                <w:lang w:val="nl-NL"/>
              </w:rPr>
              <w:t> </w:t>
            </w:r>
            <w:r>
              <w:rPr>
                <w:rFonts w:ascii="Times New Roman" w:hAnsi="Times New Roman" w:cs="Times New Roman"/>
                <w:lang w:val="nl-NL"/>
              </w:rPr>
              <w:t>32</w:t>
            </w:r>
            <w:r w:rsidRPr="001B09EF">
              <w:rPr>
                <w:rFonts w:ascii="Times New Roman" w:hAnsi="Times New Roman" w:cs="Times New Roman"/>
                <w:lang w:val="nl-NL"/>
              </w:rPr>
              <w:t> str. f) p.</w:t>
            </w:r>
          </w:p>
        </w:tc>
        <w:tc>
          <w:tcPr>
            <w:tcW w:w="992" w:type="dxa"/>
          </w:tcPr>
          <w:p w14:paraId="290E354E" w14:textId="77777777" w:rsidR="00D45DC1" w:rsidRPr="001B09EF" w:rsidRDefault="00D45DC1" w:rsidP="001836E8">
            <w:pPr>
              <w:rPr>
                <w:rFonts w:ascii="Times New Roman" w:hAnsi="Times New Roman" w:cs="Times New Roman"/>
              </w:rPr>
            </w:pPr>
          </w:p>
        </w:tc>
        <w:tc>
          <w:tcPr>
            <w:tcW w:w="709" w:type="dxa"/>
          </w:tcPr>
          <w:p w14:paraId="211FABB5" w14:textId="77777777" w:rsidR="00D45DC1" w:rsidRPr="001B09EF" w:rsidRDefault="00D45DC1" w:rsidP="001836E8">
            <w:pPr>
              <w:rPr>
                <w:rFonts w:ascii="Times New Roman" w:hAnsi="Times New Roman" w:cs="Times New Roman"/>
              </w:rPr>
            </w:pPr>
          </w:p>
        </w:tc>
        <w:tc>
          <w:tcPr>
            <w:tcW w:w="2126" w:type="dxa"/>
          </w:tcPr>
          <w:p w14:paraId="570B0556" w14:textId="77777777" w:rsidR="00D45DC1" w:rsidRPr="001B09EF" w:rsidRDefault="00D45DC1" w:rsidP="001836E8">
            <w:pPr>
              <w:rPr>
                <w:rFonts w:ascii="Times New Roman" w:hAnsi="Times New Roman" w:cs="Times New Roman"/>
              </w:rPr>
            </w:pPr>
          </w:p>
        </w:tc>
        <w:tc>
          <w:tcPr>
            <w:tcW w:w="3508" w:type="dxa"/>
          </w:tcPr>
          <w:p w14:paraId="5CD89220" w14:textId="77777777" w:rsidR="00D45DC1" w:rsidRPr="001B09EF" w:rsidRDefault="00D45DC1" w:rsidP="001836E8">
            <w:pPr>
              <w:rPr>
                <w:rFonts w:ascii="Times New Roman" w:hAnsi="Times New Roman" w:cs="Times New Roman"/>
              </w:rPr>
            </w:pPr>
            <w:r w:rsidRPr="001B09EF">
              <w:rPr>
                <w:rFonts w:ascii="Times New Roman" w:hAnsi="Times New Roman" w:cs="Times New Roman"/>
                <w:lang w:val="nl-NL"/>
              </w:rPr>
              <w:t>išskyrus atvejus</w:t>
            </w:r>
            <w:r>
              <w:rPr>
                <w:rFonts w:ascii="Times New Roman" w:hAnsi="Times New Roman" w:cs="Times New Roman"/>
                <w:lang w:val="nl-NL"/>
              </w:rPr>
              <w:t>,</w:t>
            </w:r>
            <w:r w:rsidRPr="001B09EF">
              <w:rPr>
                <w:rFonts w:ascii="Times New Roman" w:hAnsi="Times New Roman" w:cs="Times New Roman"/>
                <w:lang w:val="nl-NL"/>
              </w:rPr>
              <w:t> kai vandens gyvūnai pristatomi į namų ūkius, kai tikrinamas akvakultūros ūkis, kuriame akvakultūros gyvūnai laikomi dekoratyviniais tikslai</w:t>
            </w:r>
            <w:r>
              <w:rPr>
                <w:rFonts w:ascii="Times New Roman" w:hAnsi="Times New Roman" w:cs="Times New Roman"/>
                <w:lang w:val="nl-NL"/>
              </w:rPr>
              <w:t>s</w:t>
            </w:r>
            <w:r w:rsidRPr="001B09EF">
              <w:rPr>
                <w:rFonts w:ascii="Times New Roman" w:hAnsi="Times New Roman" w:cs="Times New Roman"/>
                <w:lang w:val="nl-NL"/>
              </w:rPr>
              <w:t> ir kuris k</w:t>
            </w:r>
            <w:r w:rsidRPr="001B09EF">
              <w:rPr>
                <w:rFonts w:ascii="Times New Roman" w:hAnsi="Times New Roman" w:cs="Times New Roman"/>
                <w:lang w:val="nl-NL"/>
              </w:rPr>
              <w:lastRenderedPageBreak/>
              <w:t>elia didelę užkrečiamųjų ligų riziką</w:t>
            </w:r>
            <w:r w:rsidRPr="001B09EF">
              <w:rPr>
                <w:rFonts w:ascii="Times New Roman" w:hAnsi="Times New Roman" w:cs="Times New Roman"/>
              </w:rPr>
              <w:t> </w:t>
            </w:r>
          </w:p>
        </w:tc>
      </w:tr>
      <w:tr w:rsidR="00D45DC1" w:rsidRPr="001B09EF" w14:paraId="7B510EC1" w14:textId="77777777" w:rsidTr="001836E8">
        <w:tc>
          <w:tcPr>
            <w:tcW w:w="846" w:type="dxa"/>
          </w:tcPr>
          <w:p w14:paraId="4A46F275" w14:textId="77777777" w:rsidR="00D45DC1" w:rsidRPr="001B09EF" w:rsidRDefault="00D45DC1" w:rsidP="001836E8">
            <w:pPr>
              <w:rPr>
                <w:rFonts w:ascii="Times New Roman" w:hAnsi="Times New Roman" w:cs="Times New Roman"/>
              </w:rPr>
            </w:pPr>
            <w:r w:rsidRPr="001B09EF">
              <w:rPr>
                <w:rFonts w:ascii="Times New Roman" w:hAnsi="Times New Roman" w:cs="Times New Roman"/>
              </w:rPr>
              <w:lastRenderedPageBreak/>
              <w:t>1.5.</w:t>
            </w:r>
          </w:p>
        </w:tc>
        <w:tc>
          <w:tcPr>
            <w:tcW w:w="4394" w:type="dxa"/>
          </w:tcPr>
          <w:p w14:paraId="1ED05509" w14:textId="77777777" w:rsidR="00D45DC1" w:rsidRPr="001B09EF" w:rsidRDefault="00D45DC1" w:rsidP="001836E8">
            <w:pPr>
              <w:rPr>
                <w:rFonts w:ascii="Times New Roman" w:hAnsi="Times New Roman" w:cs="Times New Roman"/>
                <w:lang w:val="nl-NL"/>
              </w:rPr>
            </w:pPr>
            <w:r w:rsidRPr="001B09EF">
              <w:rPr>
                <w:rFonts w:ascii="Times New Roman" w:hAnsi="Times New Roman" w:cs="Times New Roman"/>
                <w:lang w:val="nl-NL"/>
              </w:rPr>
              <w:t>- duomenis apie gaištamumą ir kitas su ligomis susijusias problemas?</w:t>
            </w:r>
          </w:p>
        </w:tc>
        <w:tc>
          <w:tcPr>
            <w:tcW w:w="1418" w:type="dxa"/>
          </w:tcPr>
          <w:p w14:paraId="395B0EA4" w14:textId="77777777" w:rsidR="00D45DC1" w:rsidRPr="001B09EF" w:rsidRDefault="00D45DC1" w:rsidP="001836E8">
            <w:pPr>
              <w:rPr>
                <w:rFonts w:ascii="Times New Roman" w:hAnsi="Times New Roman" w:cs="Times New Roman"/>
              </w:rPr>
            </w:pPr>
            <w:hyperlink r:id="rId8" w:tgtFrame="_blank" w:history="1">
              <w:r w:rsidRPr="001B09EF">
                <w:rPr>
                  <w:rStyle w:val="Hyperlink"/>
                  <w:rFonts w:ascii="Times New Roman" w:hAnsi="Times New Roman" w:cs="Times New Roman"/>
                  <w:lang w:val="nl-NL"/>
                </w:rPr>
                <w:t>[1]</w:t>
              </w:r>
            </w:hyperlink>
            <w:r w:rsidRPr="001B09EF">
              <w:rPr>
                <w:rFonts w:ascii="Times New Roman" w:hAnsi="Times New Roman" w:cs="Times New Roman"/>
                <w:lang w:val="nl-NL"/>
              </w:rPr>
              <w:t> 186 str. 1 dalis d) p.</w:t>
            </w:r>
            <w:r w:rsidRPr="001B09EF">
              <w:rPr>
                <w:rFonts w:ascii="Times New Roman" w:hAnsi="Times New Roman" w:cs="Times New Roman"/>
              </w:rPr>
              <w:t> </w:t>
            </w:r>
          </w:p>
        </w:tc>
        <w:tc>
          <w:tcPr>
            <w:tcW w:w="992" w:type="dxa"/>
          </w:tcPr>
          <w:p w14:paraId="754D7148" w14:textId="77777777" w:rsidR="00D45DC1" w:rsidRPr="001B09EF" w:rsidRDefault="00D45DC1" w:rsidP="001836E8">
            <w:pPr>
              <w:rPr>
                <w:rFonts w:ascii="Times New Roman" w:hAnsi="Times New Roman" w:cs="Times New Roman"/>
              </w:rPr>
            </w:pPr>
          </w:p>
        </w:tc>
        <w:tc>
          <w:tcPr>
            <w:tcW w:w="709" w:type="dxa"/>
          </w:tcPr>
          <w:p w14:paraId="36FFD0D7" w14:textId="77777777" w:rsidR="00D45DC1" w:rsidRPr="001B09EF" w:rsidRDefault="00D45DC1" w:rsidP="001836E8">
            <w:pPr>
              <w:rPr>
                <w:rFonts w:ascii="Times New Roman" w:hAnsi="Times New Roman" w:cs="Times New Roman"/>
              </w:rPr>
            </w:pPr>
          </w:p>
        </w:tc>
        <w:tc>
          <w:tcPr>
            <w:tcW w:w="2126" w:type="dxa"/>
          </w:tcPr>
          <w:p w14:paraId="0EFBA159" w14:textId="77777777" w:rsidR="00D45DC1" w:rsidRPr="001B09EF" w:rsidRDefault="00D45DC1" w:rsidP="001836E8">
            <w:pPr>
              <w:rPr>
                <w:rFonts w:ascii="Times New Roman" w:hAnsi="Times New Roman" w:cs="Times New Roman"/>
              </w:rPr>
            </w:pPr>
          </w:p>
        </w:tc>
        <w:tc>
          <w:tcPr>
            <w:tcW w:w="3508" w:type="dxa"/>
          </w:tcPr>
          <w:p w14:paraId="6669939E" w14:textId="77777777" w:rsidR="00D45DC1" w:rsidRPr="001B09EF" w:rsidRDefault="00D45DC1" w:rsidP="001836E8">
            <w:pPr>
              <w:rPr>
                <w:rFonts w:ascii="Times New Roman" w:hAnsi="Times New Roman" w:cs="Times New Roman"/>
                <w:lang w:val="nl-NL"/>
              </w:rPr>
            </w:pPr>
          </w:p>
        </w:tc>
      </w:tr>
      <w:tr w:rsidR="00D45DC1" w:rsidRPr="001B09EF" w14:paraId="110CE7F4" w14:textId="77777777" w:rsidTr="001836E8">
        <w:tc>
          <w:tcPr>
            <w:tcW w:w="846" w:type="dxa"/>
          </w:tcPr>
          <w:p w14:paraId="6FAFF3B4" w14:textId="77777777" w:rsidR="00D45DC1" w:rsidRPr="001B09EF" w:rsidRDefault="00D45DC1" w:rsidP="001836E8">
            <w:pPr>
              <w:rPr>
                <w:rFonts w:ascii="Times New Roman" w:hAnsi="Times New Roman" w:cs="Times New Roman"/>
              </w:rPr>
            </w:pPr>
            <w:r w:rsidRPr="001B09EF">
              <w:rPr>
                <w:rFonts w:ascii="Times New Roman" w:hAnsi="Times New Roman" w:cs="Times New Roman"/>
              </w:rPr>
              <w:t>1.6.</w:t>
            </w:r>
          </w:p>
        </w:tc>
        <w:tc>
          <w:tcPr>
            <w:tcW w:w="4394" w:type="dxa"/>
          </w:tcPr>
          <w:p w14:paraId="4C252851" w14:textId="77777777" w:rsidR="00D45DC1" w:rsidRPr="001B09EF" w:rsidRDefault="00D45DC1" w:rsidP="001836E8">
            <w:pPr>
              <w:rPr>
                <w:rFonts w:ascii="Times New Roman" w:hAnsi="Times New Roman" w:cs="Times New Roman"/>
                <w:lang w:val="nl-NL"/>
              </w:rPr>
            </w:pPr>
            <w:r w:rsidRPr="001B09EF">
              <w:rPr>
                <w:rFonts w:ascii="Times New Roman" w:hAnsi="Times New Roman" w:cs="Times New Roman"/>
                <w:lang w:val="nl-NL"/>
              </w:rPr>
              <w:t>- apie biologinio saugumo priemones, priežiūrą, gydymą ir tyrimų rezultatus?</w:t>
            </w:r>
            <w:r w:rsidRPr="001B09EF">
              <w:rPr>
                <w:rFonts w:ascii="Times New Roman" w:hAnsi="Times New Roman" w:cs="Times New Roman"/>
              </w:rPr>
              <w:t> </w:t>
            </w:r>
          </w:p>
        </w:tc>
        <w:tc>
          <w:tcPr>
            <w:tcW w:w="1418" w:type="dxa"/>
          </w:tcPr>
          <w:p w14:paraId="488882DE" w14:textId="77777777" w:rsidR="00D45DC1" w:rsidRPr="001B09EF" w:rsidRDefault="00D45DC1" w:rsidP="001836E8">
            <w:pPr>
              <w:rPr>
                <w:rFonts w:ascii="Times New Roman" w:hAnsi="Times New Roman" w:cs="Times New Roman"/>
              </w:rPr>
            </w:pPr>
            <w:hyperlink r:id="rId9" w:tgtFrame="_blank" w:history="1">
              <w:r w:rsidRPr="001B09EF">
                <w:rPr>
                  <w:rStyle w:val="Hyperlink"/>
                  <w:rFonts w:ascii="Times New Roman" w:hAnsi="Times New Roman" w:cs="Times New Roman"/>
                  <w:lang w:val="nl-NL"/>
                </w:rPr>
                <w:t>[1]</w:t>
              </w:r>
            </w:hyperlink>
            <w:r w:rsidRPr="001B09EF">
              <w:rPr>
                <w:rFonts w:ascii="Times New Roman" w:hAnsi="Times New Roman" w:cs="Times New Roman"/>
                <w:lang w:val="nl-NL"/>
              </w:rPr>
              <w:t> 186 str. 1 dalis e) p.</w:t>
            </w:r>
            <w:r w:rsidRPr="001B09EF">
              <w:rPr>
                <w:rFonts w:ascii="Times New Roman" w:hAnsi="Times New Roman" w:cs="Times New Roman"/>
              </w:rPr>
              <w:t xml:space="preserve"> ir </w:t>
            </w:r>
            <w:hyperlink r:id="rId10" w:tgtFrame="_blank" w:history="1">
              <w:r w:rsidRPr="001B09EF">
                <w:rPr>
                  <w:rStyle w:val="Hyperlink"/>
                  <w:rFonts w:ascii="Times New Roman" w:hAnsi="Times New Roman" w:cs="Times New Roman"/>
                  <w:lang w:val="nl-NL"/>
                </w:rPr>
                <w:t>[2]</w:t>
              </w:r>
            </w:hyperlink>
            <w:r w:rsidRPr="001B09EF">
              <w:rPr>
                <w:rFonts w:ascii="Times New Roman" w:hAnsi="Times New Roman" w:cs="Times New Roman"/>
                <w:lang w:val="nl-NL"/>
              </w:rPr>
              <w:t> 32 str. g) p</w:t>
            </w:r>
          </w:p>
        </w:tc>
        <w:tc>
          <w:tcPr>
            <w:tcW w:w="992" w:type="dxa"/>
          </w:tcPr>
          <w:p w14:paraId="38115784" w14:textId="77777777" w:rsidR="00D45DC1" w:rsidRPr="001B09EF" w:rsidRDefault="00D45DC1" w:rsidP="001836E8">
            <w:pPr>
              <w:rPr>
                <w:rFonts w:ascii="Times New Roman" w:hAnsi="Times New Roman" w:cs="Times New Roman"/>
              </w:rPr>
            </w:pPr>
          </w:p>
        </w:tc>
        <w:tc>
          <w:tcPr>
            <w:tcW w:w="709" w:type="dxa"/>
          </w:tcPr>
          <w:p w14:paraId="0C5726C4" w14:textId="77777777" w:rsidR="00D45DC1" w:rsidRPr="001B09EF" w:rsidRDefault="00D45DC1" w:rsidP="001836E8">
            <w:pPr>
              <w:rPr>
                <w:rFonts w:ascii="Times New Roman" w:hAnsi="Times New Roman" w:cs="Times New Roman"/>
              </w:rPr>
            </w:pPr>
          </w:p>
        </w:tc>
        <w:tc>
          <w:tcPr>
            <w:tcW w:w="2126" w:type="dxa"/>
          </w:tcPr>
          <w:p w14:paraId="0676EF72" w14:textId="77777777" w:rsidR="00D45DC1" w:rsidRPr="001B09EF" w:rsidRDefault="00D45DC1" w:rsidP="001836E8">
            <w:pPr>
              <w:rPr>
                <w:rFonts w:ascii="Times New Roman" w:hAnsi="Times New Roman" w:cs="Times New Roman"/>
              </w:rPr>
            </w:pPr>
          </w:p>
        </w:tc>
        <w:tc>
          <w:tcPr>
            <w:tcW w:w="3508" w:type="dxa"/>
          </w:tcPr>
          <w:p w14:paraId="1BCC8B68" w14:textId="77777777" w:rsidR="00D45DC1" w:rsidRPr="001B09EF" w:rsidRDefault="00D45DC1" w:rsidP="001836E8">
            <w:pPr>
              <w:rPr>
                <w:rFonts w:ascii="Times New Roman" w:hAnsi="Times New Roman" w:cs="Times New Roman"/>
                <w:lang w:val="nl-NL"/>
              </w:rPr>
            </w:pPr>
          </w:p>
        </w:tc>
      </w:tr>
      <w:tr w:rsidR="00D45DC1" w:rsidRPr="001B09EF" w14:paraId="3CC4844E" w14:textId="77777777" w:rsidTr="001836E8">
        <w:tc>
          <w:tcPr>
            <w:tcW w:w="846" w:type="dxa"/>
          </w:tcPr>
          <w:p w14:paraId="372B46F2" w14:textId="77777777" w:rsidR="00D45DC1" w:rsidRPr="001B09EF" w:rsidRDefault="00D45DC1" w:rsidP="001836E8">
            <w:pPr>
              <w:rPr>
                <w:rFonts w:ascii="Times New Roman" w:hAnsi="Times New Roman" w:cs="Times New Roman"/>
              </w:rPr>
            </w:pPr>
            <w:r w:rsidRPr="001B09EF">
              <w:rPr>
                <w:rFonts w:ascii="Times New Roman" w:hAnsi="Times New Roman" w:cs="Times New Roman"/>
              </w:rPr>
              <w:t>2.</w:t>
            </w:r>
          </w:p>
        </w:tc>
        <w:tc>
          <w:tcPr>
            <w:tcW w:w="4394" w:type="dxa"/>
          </w:tcPr>
          <w:p w14:paraId="124D7A73" w14:textId="77777777" w:rsidR="00D45DC1" w:rsidRPr="001B09EF" w:rsidRDefault="00D45DC1" w:rsidP="001836E8">
            <w:pPr>
              <w:rPr>
                <w:rFonts w:ascii="Times New Roman" w:hAnsi="Times New Roman" w:cs="Times New Roman"/>
              </w:rPr>
            </w:pPr>
            <w:r w:rsidRPr="001B09EF">
              <w:rPr>
                <w:rFonts w:ascii="Times New Roman" w:hAnsi="Times New Roman" w:cs="Times New Roman"/>
                <w:lang w:val="nl-NL"/>
              </w:rPr>
              <w:t>Ar akvakultūros  gyvūnų ūkis saugo duomenis ne trumpiau kaip 3 metus?</w:t>
            </w:r>
            <w:r w:rsidRPr="001B09EF">
              <w:rPr>
                <w:rFonts w:ascii="Times New Roman" w:hAnsi="Times New Roman" w:cs="Times New Roman"/>
              </w:rPr>
              <w:t> </w:t>
            </w:r>
          </w:p>
        </w:tc>
        <w:tc>
          <w:tcPr>
            <w:tcW w:w="1418" w:type="dxa"/>
          </w:tcPr>
          <w:p w14:paraId="415F3AA9" w14:textId="77777777" w:rsidR="00D45DC1" w:rsidRPr="001B09EF" w:rsidRDefault="00D45DC1" w:rsidP="001836E8">
            <w:pPr>
              <w:rPr>
                <w:rFonts w:ascii="Times New Roman" w:hAnsi="Times New Roman" w:cs="Times New Roman"/>
              </w:rPr>
            </w:pPr>
            <w:hyperlink r:id="rId11" w:tgtFrame="_blank" w:history="1">
              <w:r w:rsidRPr="001B09EF">
                <w:rPr>
                  <w:rStyle w:val="Hyperlink"/>
                  <w:rFonts w:ascii="Times New Roman" w:hAnsi="Times New Roman" w:cs="Times New Roman"/>
                  <w:lang w:val="nl-NL"/>
                </w:rPr>
                <w:t>[1]</w:t>
              </w:r>
            </w:hyperlink>
            <w:r w:rsidRPr="001B09EF">
              <w:rPr>
                <w:rFonts w:ascii="Times New Roman" w:hAnsi="Times New Roman" w:cs="Times New Roman"/>
                <w:lang w:val="nl-NL"/>
              </w:rPr>
              <w:t> 186 str. 3 dalis c) p</w:t>
            </w:r>
          </w:p>
        </w:tc>
        <w:tc>
          <w:tcPr>
            <w:tcW w:w="992" w:type="dxa"/>
          </w:tcPr>
          <w:p w14:paraId="7D5A37AA" w14:textId="77777777" w:rsidR="00D45DC1" w:rsidRPr="001B09EF" w:rsidRDefault="00D45DC1" w:rsidP="001836E8">
            <w:pPr>
              <w:rPr>
                <w:rFonts w:ascii="Times New Roman" w:hAnsi="Times New Roman" w:cs="Times New Roman"/>
              </w:rPr>
            </w:pPr>
          </w:p>
        </w:tc>
        <w:tc>
          <w:tcPr>
            <w:tcW w:w="709" w:type="dxa"/>
          </w:tcPr>
          <w:p w14:paraId="09165F89" w14:textId="77777777" w:rsidR="00D45DC1" w:rsidRPr="001B09EF" w:rsidRDefault="00D45DC1" w:rsidP="001836E8">
            <w:pPr>
              <w:rPr>
                <w:rFonts w:ascii="Times New Roman" w:hAnsi="Times New Roman" w:cs="Times New Roman"/>
              </w:rPr>
            </w:pPr>
          </w:p>
        </w:tc>
        <w:tc>
          <w:tcPr>
            <w:tcW w:w="2126" w:type="dxa"/>
          </w:tcPr>
          <w:p w14:paraId="3A5BB81A" w14:textId="77777777" w:rsidR="00D45DC1" w:rsidRPr="001B09EF" w:rsidRDefault="00D45DC1" w:rsidP="001836E8">
            <w:pPr>
              <w:rPr>
                <w:rFonts w:ascii="Times New Roman" w:hAnsi="Times New Roman" w:cs="Times New Roman"/>
              </w:rPr>
            </w:pPr>
          </w:p>
        </w:tc>
        <w:tc>
          <w:tcPr>
            <w:tcW w:w="3508" w:type="dxa"/>
          </w:tcPr>
          <w:p w14:paraId="6BB29329" w14:textId="77777777" w:rsidR="00D45DC1" w:rsidRPr="001B09EF" w:rsidRDefault="00D45DC1" w:rsidP="001836E8">
            <w:pPr>
              <w:rPr>
                <w:rFonts w:ascii="Times New Roman" w:hAnsi="Times New Roman" w:cs="Times New Roman"/>
              </w:rPr>
            </w:pPr>
          </w:p>
        </w:tc>
      </w:tr>
      <w:tr w:rsidR="00D45DC1" w:rsidRPr="001B09EF" w14:paraId="1CDF4A19" w14:textId="77777777" w:rsidTr="001836E8">
        <w:tc>
          <w:tcPr>
            <w:tcW w:w="846" w:type="dxa"/>
          </w:tcPr>
          <w:p w14:paraId="5A147A47" w14:textId="77777777" w:rsidR="00D45DC1" w:rsidRPr="001B09EF" w:rsidRDefault="00D45DC1" w:rsidP="001836E8">
            <w:pPr>
              <w:rPr>
                <w:rFonts w:ascii="Times New Roman" w:hAnsi="Times New Roman" w:cs="Times New Roman"/>
              </w:rPr>
            </w:pPr>
            <w:r w:rsidRPr="001B09EF">
              <w:rPr>
                <w:rFonts w:ascii="Times New Roman" w:hAnsi="Times New Roman" w:cs="Times New Roman"/>
              </w:rPr>
              <w:t>3.</w:t>
            </w:r>
          </w:p>
        </w:tc>
        <w:tc>
          <w:tcPr>
            <w:tcW w:w="4394" w:type="dxa"/>
          </w:tcPr>
          <w:p w14:paraId="5EA3DCBE" w14:textId="77777777" w:rsidR="00D45DC1" w:rsidRPr="001B09EF" w:rsidRDefault="00D45DC1" w:rsidP="001836E8">
            <w:pPr>
              <w:rPr>
                <w:rFonts w:ascii="Times New Roman" w:hAnsi="Times New Roman" w:cs="Times New Roman"/>
              </w:rPr>
            </w:pPr>
            <w:r w:rsidRPr="001B09EF">
              <w:rPr>
                <w:rFonts w:ascii="Times New Roman" w:hAnsi="Times New Roman" w:cs="Times New Roman"/>
                <w:lang w:val="nl-NL"/>
              </w:rPr>
              <w:t>Ar akvakultūros gyvūnų ūkis saugo duomenis taip, kad būtų užtikrintas vandens gyvūnų kilmės ir paskirties vietų atsekamumas?</w:t>
            </w:r>
          </w:p>
        </w:tc>
        <w:tc>
          <w:tcPr>
            <w:tcW w:w="1418" w:type="dxa"/>
          </w:tcPr>
          <w:p w14:paraId="4F5854E4" w14:textId="77777777" w:rsidR="00D45DC1" w:rsidRPr="001B09EF" w:rsidRDefault="00D45DC1" w:rsidP="001836E8">
            <w:pPr>
              <w:rPr>
                <w:rFonts w:ascii="Times New Roman" w:hAnsi="Times New Roman" w:cs="Times New Roman"/>
              </w:rPr>
            </w:pPr>
            <w:hyperlink r:id="rId12" w:tgtFrame="_blank" w:history="1">
              <w:r w:rsidRPr="001B09EF">
                <w:rPr>
                  <w:rStyle w:val="Hyperlink"/>
                  <w:rFonts w:ascii="Times New Roman" w:hAnsi="Times New Roman" w:cs="Times New Roman"/>
                  <w:lang w:val="nl-NL"/>
                </w:rPr>
                <w:t>[1]</w:t>
              </w:r>
            </w:hyperlink>
            <w:r w:rsidRPr="001B09EF">
              <w:rPr>
                <w:rFonts w:ascii="Times New Roman" w:hAnsi="Times New Roman" w:cs="Times New Roman"/>
                <w:lang w:val="nl-NL"/>
              </w:rPr>
              <w:t> 186 str. 3 dalis a) p.</w:t>
            </w:r>
          </w:p>
        </w:tc>
        <w:tc>
          <w:tcPr>
            <w:tcW w:w="992" w:type="dxa"/>
          </w:tcPr>
          <w:p w14:paraId="0ABD8FF0" w14:textId="77777777" w:rsidR="00D45DC1" w:rsidRPr="001B09EF" w:rsidRDefault="00D45DC1" w:rsidP="001836E8">
            <w:pPr>
              <w:rPr>
                <w:rFonts w:ascii="Times New Roman" w:hAnsi="Times New Roman" w:cs="Times New Roman"/>
              </w:rPr>
            </w:pPr>
          </w:p>
        </w:tc>
        <w:tc>
          <w:tcPr>
            <w:tcW w:w="709" w:type="dxa"/>
          </w:tcPr>
          <w:p w14:paraId="2547AD40" w14:textId="77777777" w:rsidR="00D45DC1" w:rsidRPr="001B09EF" w:rsidRDefault="00D45DC1" w:rsidP="001836E8">
            <w:pPr>
              <w:rPr>
                <w:rFonts w:ascii="Times New Roman" w:hAnsi="Times New Roman" w:cs="Times New Roman"/>
              </w:rPr>
            </w:pPr>
          </w:p>
        </w:tc>
        <w:tc>
          <w:tcPr>
            <w:tcW w:w="2126" w:type="dxa"/>
          </w:tcPr>
          <w:p w14:paraId="49CE3988" w14:textId="77777777" w:rsidR="00D45DC1" w:rsidRPr="001B09EF" w:rsidRDefault="00D45DC1" w:rsidP="001836E8">
            <w:pPr>
              <w:rPr>
                <w:rFonts w:ascii="Times New Roman" w:hAnsi="Times New Roman" w:cs="Times New Roman"/>
              </w:rPr>
            </w:pPr>
          </w:p>
        </w:tc>
        <w:tc>
          <w:tcPr>
            <w:tcW w:w="3508" w:type="dxa"/>
          </w:tcPr>
          <w:p w14:paraId="0781E29D" w14:textId="77777777" w:rsidR="00D45DC1" w:rsidRPr="001B09EF" w:rsidRDefault="00D45DC1" w:rsidP="001836E8">
            <w:pPr>
              <w:rPr>
                <w:rFonts w:ascii="Times New Roman" w:hAnsi="Times New Roman" w:cs="Times New Roman"/>
              </w:rPr>
            </w:pPr>
          </w:p>
        </w:tc>
      </w:tr>
      <w:tr w:rsidR="00D45DC1" w:rsidRPr="001B09EF" w14:paraId="1F141FEE" w14:textId="77777777" w:rsidTr="001836E8">
        <w:tc>
          <w:tcPr>
            <w:tcW w:w="13993" w:type="dxa"/>
            <w:gridSpan w:val="7"/>
          </w:tcPr>
          <w:p w14:paraId="3D2A693D" w14:textId="77777777" w:rsidR="00D45DC1" w:rsidRPr="001B09EF" w:rsidRDefault="00D45DC1" w:rsidP="001836E8">
            <w:pPr>
              <w:jc w:val="center"/>
              <w:rPr>
                <w:rFonts w:ascii="Times New Roman" w:hAnsi="Times New Roman" w:cs="Times New Roman"/>
                <w:b/>
                <w:bCs/>
              </w:rPr>
            </w:pPr>
            <w:r w:rsidRPr="001B09EF">
              <w:rPr>
                <w:rFonts w:ascii="Times New Roman" w:hAnsi="Times New Roman" w:cs="Times New Roman"/>
                <w:b/>
                <w:bCs/>
              </w:rPr>
              <w:t>Biologinio saugumo priemonių reikalavimai</w:t>
            </w:r>
          </w:p>
        </w:tc>
      </w:tr>
      <w:tr w:rsidR="00D45DC1" w:rsidRPr="001B09EF" w14:paraId="41F49A1E" w14:textId="77777777" w:rsidTr="001836E8">
        <w:tc>
          <w:tcPr>
            <w:tcW w:w="846" w:type="dxa"/>
          </w:tcPr>
          <w:p w14:paraId="6219ADF9" w14:textId="77777777" w:rsidR="00D45DC1" w:rsidRPr="001B09EF" w:rsidRDefault="00D45DC1" w:rsidP="001836E8">
            <w:pPr>
              <w:rPr>
                <w:rFonts w:ascii="Times New Roman" w:hAnsi="Times New Roman" w:cs="Times New Roman"/>
              </w:rPr>
            </w:pPr>
            <w:r w:rsidRPr="001B09EF">
              <w:rPr>
                <w:rFonts w:ascii="Times New Roman" w:hAnsi="Times New Roman" w:cs="Times New Roman"/>
              </w:rPr>
              <w:t>4.</w:t>
            </w:r>
          </w:p>
        </w:tc>
        <w:tc>
          <w:tcPr>
            <w:tcW w:w="4394" w:type="dxa"/>
          </w:tcPr>
          <w:p w14:paraId="0E34125C" w14:textId="77777777" w:rsidR="00D45DC1" w:rsidRPr="001B09EF" w:rsidRDefault="00D45DC1" w:rsidP="001836E8">
            <w:pPr>
              <w:rPr>
                <w:rFonts w:ascii="Times New Roman" w:hAnsi="Times New Roman" w:cs="Times New Roman"/>
                <w:lang w:val="nl-NL"/>
              </w:rPr>
            </w:pPr>
            <w:r w:rsidRPr="001B09EF">
              <w:rPr>
                <w:rFonts w:ascii="Times New Roman" w:hAnsi="Times New Roman" w:cs="Times New Roman"/>
                <w:lang w:val="nl-NL"/>
              </w:rPr>
              <w:t>Ar dezinfekcijos taškai įrengti svarbiose akvakultūros gyvūnų ūkio vietose?</w:t>
            </w:r>
          </w:p>
        </w:tc>
        <w:tc>
          <w:tcPr>
            <w:tcW w:w="1418" w:type="dxa"/>
          </w:tcPr>
          <w:p w14:paraId="7EB11249" w14:textId="77777777" w:rsidR="00D45DC1" w:rsidRPr="001B09EF" w:rsidRDefault="00D45DC1" w:rsidP="001836E8">
            <w:pPr>
              <w:rPr>
                <w:rFonts w:ascii="Times New Roman" w:hAnsi="Times New Roman" w:cs="Times New Roman"/>
              </w:rPr>
            </w:pPr>
            <w:hyperlink r:id="rId13"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w:t>
            </w:r>
            <w:r>
              <w:rPr>
                <w:rFonts w:ascii="Times New Roman" w:hAnsi="Times New Roman" w:cs="Times New Roman"/>
                <w:lang w:val="en-US"/>
              </w:rPr>
              <w:t>0</w:t>
            </w:r>
            <w:r w:rsidRPr="001B09EF">
              <w:rPr>
                <w:rFonts w:ascii="Times New Roman" w:hAnsi="Times New Roman" w:cs="Times New Roman"/>
                <w:lang w:val="en-US"/>
              </w:rPr>
              <w:t>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a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i) </w:t>
            </w:r>
            <w:proofErr w:type="spellStart"/>
            <w:r w:rsidRPr="001B09EF">
              <w:rPr>
                <w:rFonts w:ascii="Times New Roman" w:hAnsi="Times New Roman" w:cs="Times New Roman"/>
                <w:lang w:val="en-US"/>
              </w:rPr>
              <w:t>papunktis</w:t>
            </w:r>
            <w:proofErr w:type="spellEnd"/>
          </w:p>
        </w:tc>
        <w:tc>
          <w:tcPr>
            <w:tcW w:w="992" w:type="dxa"/>
          </w:tcPr>
          <w:p w14:paraId="6A176391" w14:textId="77777777" w:rsidR="00D45DC1" w:rsidRPr="001B09EF" w:rsidRDefault="00D45DC1" w:rsidP="001836E8">
            <w:pPr>
              <w:rPr>
                <w:rFonts w:ascii="Times New Roman" w:hAnsi="Times New Roman" w:cs="Times New Roman"/>
              </w:rPr>
            </w:pPr>
          </w:p>
        </w:tc>
        <w:tc>
          <w:tcPr>
            <w:tcW w:w="709" w:type="dxa"/>
          </w:tcPr>
          <w:p w14:paraId="1E53A4FE" w14:textId="77777777" w:rsidR="00D45DC1" w:rsidRPr="001B09EF" w:rsidRDefault="00D45DC1" w:rsidP="001836E8">
            <w:pPr>
              <w:rPr>
                <w:rFonts w:ascii="Times New Roman" w:hAnsi="Times New Roman" w:cs="Times New Roman"/>
              </w:rPr>
            </w:pPr>
          </w:p>
        </w:tc>
        <w:tc>
          <w:tcPr>
            <w:tcW w:w="2126" w:type="dxa"/>
          </w:tcPr>
          <w:p w14:paraId="09ED6CA8" w14:textId="77777777" w:rsidR="00D45DC1" w:rsidRPr="001B09EF" w:rsidRDefault="00D45DC1" w:rsidP="001836E8">
            <w:pPr>
              <w:rPr>
                <w:rFonts w:ascii="Times New Roman" w:hAnsi="Times New Roman" w:cs="Times New Roman"/>
              </w:rPr>
            </w:pPr>
          </w:p>
        </w:tc>
        <w:tc>
          <w:tcPr>
            <w:tcW w:w="3508" w:type="dxa"/>
          </w:tcPr>
          <w:p w14:paraId="746E2E56" w14:textId="77777777" w:rsidR="00D45DC1" w:rsidRPr="001B09EF" w:rsidRDefault="00D45DC1" w:rsidP="001836E8">
            <w:pPr>
              <w:rPr>
                <w:rFonts w:ascii="Times New Roman" w:hAnsi="Times New Roman" w:cs="Times New Roman"/>
              </w:rPr>
            </w:pPr>
          </w:p>
        </w:tc>
      </w:tr>
      <w:tr w:rsidR="00D45DC1" w:rsidRPr="001B09EF" w14:paraId="4C3D894D" w14:textId="77777777" w:rsidTr="001836E8">
        <w:tc>
          <w:tcPr>
            <w:tcW w:w="846" w:type="dxa"/>
          </w:tcPr>
          <w:p w14:paraId="5FC95AEC" w14:textId="77777777" w:rsidR="00D45DC1" w:rsidRPr="001B09EF" w:rsidRDefault="00D45DC1" w:rsidP="001836E8">
            <w:pPr>
              <w:rPr>
                <w:rFonts w:ascii="Times New Roman" w:hAnsi="Times New Roman" w:cs="Times New Roman"/>
              </w:rPr>
            </w:pPr>
            <w:r w:rsidRPr="001B09EF">
              <w:rPr>
                <w:rFonts w:ascii="Times New Roman" w:hAnsi="Times New Roman" w:cs="Times New Roman"/>
              </w:rPr>
              <w:t>5.</w:t>
            </w:r>
          </w:p>
        </w:tc>
        <w:tc>
          <w:tcPr>
            <w:tcW w:w="4394" w:type="dxa"/>
          </w:tcPr>
          <w:p w14:paraId="4AB1EA66" w14:textId="77777777" w:rsidR="00D45DC1" w:rsidRPr="001B09EF" w:rsidRDefault="00D45DC1" w:rsidP="001836E8">
            <w:pPr>
              <w:rPr>
                <w:rFonts w:ascii="Times New Roman" w:hAnsi="Times New Roman" w:cs="Times New Roman"/>
                <w:lang w:val="nl-NL"/>
              </w:rPr>
            </w:pPr>
            <w:r w:rsidRPr="001B09EF">
              <w:rPr>
                <w:rFonts w:ascii="Times New Roman" w:hAnsi="Times New Roman" w:cs="Times New Roman"/>
                <w:lang w:val="nl-NL"/>
              </w:rPr>
              <w:t>Ar darbuotojų darbo drabužiai ir avalynė naudojami tik  akvakultūros gyvūnų ūkyje ir reguliariai valomi ir dezinfekuojami?</w:t>
            </w:r>
            <w:r w:rsidRPr="001B09EF">
              <w:rPr>
                <w:rFonts w:ascii="Times New Roman" w:hAnsi="Times New Roman" w:cs="Times New Roman"/>
              </w:rPr>
              <w:t> </w:t>
            </w:r>
          </w:p>
        </w:tc>
        <w:tc>
          <w:tcPr>
            <w:tcW w:w="1418" w:type="dxa"/>
          </w:tcPr>
          <w:p w14:paraId="267A1CA7" w14:textId="77777777" w:rsidR="00D45DC1" w:rsidRPr="001B09EF" w:rsidRDefault="00D45DC1" w:rsidP="001836E8">
            <w:pPr>
              <w:rPr>
                <w:rFonts w:ascii="Times New Roman" w:hAnsi="Times New Roman" w:cs="Times New Roman"/>
              </w:rPr>
            </w:pPr>
            <w:hyperlink r:id="rId14"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10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a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ii) </w:t>
            </w:r>
            <w:proofErr w:type="spellStart"/>
            <w:r w:rsidRPr="001B09EF">
              <w:rPr>
                <w:rFonts w:ascii="Times New Roman" w:hAnsi="Times New Roman" w:cs="Times New Roman"/>
                <w:lang w:val="en-US"/>
              </w:rPr>
              <w:t>papunktis</w:t>
            </w:r>
            <w:proofErr w:type="spellEnd"/>
            <w:r w:rsidRPr="001B09EF">
              <w:rPr>
                <w:rFonts w:ascii="Times New Roman" w:hAnsi="Times New Roman" w:cs="Times New Roman"/>
              </w:rPr>
              <w:t> </w:t>
            </w:r>
          </w:p>
        </w:tc>
        <w:tc>
          <w:tcPr>
            <w:tcW w:w="992" w:type="dxa"/>
          </w:tcPr>
          <w:p w14:paraId="35AA0517" w14:textId="77777777" w:rsidR="00D45DC1" w:rsidRPr="001B09EF" w:rsidRDefault="00D45DC1" w:rsidP="001836E8">
            <w:pPr>
              <w:rPr>
                <w:rFonts w:ascii="Times New Roman" w:hAnsi="Times New Roman" w:cs="Times New Roman"/>
              </w:rPr>
            </w:pPr>
          </w:p>
        </w:tc>
        <w:tc>
          <w:tcPr>
            <w:tcW w:w="709" w:type="dxa"/>
          </w:tcPr>
          <w:p w14:paraId="569215B3" w14:textId="77777777" w:rsidR="00D45DC1" w:rsidRPr="001B09EF" w:rsidRDefault="00D45DC1" w:rsidP="001836E8">
            <w:pPr>
              <w:rPr>
                <w:rFonts w:ascii="Times New Roman" w:hAnsi="Times New Roman" w:cs="Times New Roman"/>
              </w:rPr>
            </w:pPr>
          </w:p>
        </w:tc>
        <w:tc>
          <w:tcPr>
            <w:tcW w:w="2126" w:type="dxa"/>
          </w:tcPr>
          <w:p w14:paraId="3D5765C5" w14:textId="77777777" w:rsidR="00D45DC1" w:rsidRPr="001B09EF" w:rsidRDefault="00D45DC1" w:rsidP="001836E8">
            <w:pPr>
              <w:rPr>
                <w:rFonts w:ascii="Times New Roman" w:hAnsi="Times New Roman" w:cs="Times New Roman"/>
              </w:rPr>
            </w:pPr>
          </w:p>
        </w:tc>
        <w:tc>
          <w:tcPr>
            <w:tcW w:w="3508" w:type="dxa"/>
          </w:tcPr>
          <w:p w14:paraId="5CE80610" w14:textId="77777777" w:rsidR="00D45DC1" w:rsidRPr="001B09EF" w:rsidRDefault="00D45DC1" w:rsidP="001836E8">
            <w:pPr>
              <w:rPr>
                <w:rFonts w:ascii="Times New Roman" w:hAnsi="Times New Roman" w:cs="Times New Roman"/>
              </w:rPr>
            </w:pPr>
            <w:r w:rsidRPr="001B09EF">
              <w:rPr>
                <w:rFonts w:ascii="Times New Roman" w:hAnsi="Times New Roman" w:cs="Times New Roman"/>
                <w:lang w:val="en-US"/>
              </w:rPr>
              <w:t>Tikrinama</w:t>
            </w:r>
            <w:r>
              <w:rPr>
                <w:rFonts w:ascii="Times New Roman" w:hAnsi="Times New Roman" w:cs="Times New Roman"/>
                <w:lang w:val="en-US"/>
              </w:rPr>
              <w:t>,</w:t>
            </w:r>
            <w:r w:rsidRPr="001B09EF">
              <w:rPr>
                <w:rFonts w:ascii="Times New Roman" w:hAnsi="Times New Roman" w:cs="Times New Roman"/>
                <w:lang w:val="en-US"/>
              </w:rPr>
              <w:t> ar darbuotojams naudojami atskiri darbo drabužiai ir avalynė, skirti tik darbui akvakultūros ūkyje, ar biologinio saugumo plane nustatyta darbo drabužių ir avalynės valymo bei dezinfekavimo tvarka, ar aprašyti atvejai, kada atliekamas valymas ir (ar) dezinfekavimas (pvz., prieš pradedant darbą, baigus darbą, pereinant tarp gamybos vienetų, po </w:t>
            </w:r>
            <w:proofErr w:type="spellStart"/>
            <w:r w:rsidRPr="001B09EF">
              <w:rPr>
                <w:rFonts w:ascii="Times New Roman" w:hAnsi="Times New Roman" w:cs="Times New Roman"/>
                <w:lang w:val="en-US"/>
              </w:rPr>
              <w:t>darbo</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su</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sergančiais</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ar</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įtariamais</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sergant</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gyvūnais</w:t>
            </w:r>
            <w:proofErr w:type="spellEnd"/>
            <w:r w:rsidRPr="001B09EF">
              <w:rPr>
                <w:rFonts w:ascii="Times New Roman" w:hAnsi="Times New Roman" w:cs="Times New Roman"/>
                <w:lang w:val="en-US"/>
              </w:rPr>
              <w:t>).</w:t>
            </w:r>
            <w:r w:rsidRPr="001B09EF">
              <w:rPr>
                <w:rFonts w:ascii="Times New Roman" w:hAnsi="Times New Roman" w:cs="Times New Roman"/>
              </w:rPr>
              <w:t> </w:t>
            </w:r>
          </w:p>
        </w:tc>
      </w:tr>
      <w:tr w:rsidR="00D45DC1" w:rsidRPr="001B09EF" w14:paraId="3BF463AB" w14:textId="77777777" w:rsidTr="001836E8">
        <w:tc>
          <w:tcPr>
            <w:tcW w:w="846" w:type="dxa"/>
          </w:tcPr>
          <w:p w14:paraId="6FC9219E" w14:textId="77777777" w:rsidR="00D45DC1" w:rsidRPr="001B09EF" w:rsidRDefault="00D45DC1" w:rsidP="001836E8">
            <w:pPr>
              <w:rPr>
                <w:rFonts w:ascii="Times New Roman" w:hAnsi="Times New Roman" w:cs="Times New Roman"/>
              </w:rPr>
            </w:pPr>
            <w:r w:rsidRPr="001B09EF">
              <w:rPr>
                <w:rFonts w:ascii="Times New Roman" w:hAnsi="Times New Roman" w:cs="Times New Roman"/>
              </w:rPr>
              <w:t>6.</w:t>
            </w:r>
          </w:p>
        </w:tc>
        <w:tc>
          <w:tcPr>
            <w:tcW w:w="4394" w:type="dxa"/>
          </w:tcPr>
          <w:p w14:paraId="121B91A7" w14:textId="77777777" w:rsidR="00D45DC1" w:rsidRPr="001B09EF" w:rsidRDefault="00D45DC1" w:rsidP="001836E8">
            <w:pPr>
              <w:rPr>
                <w:rFonts w:ascii="Times New Roman" w:hAnsi="Times New Roman" w:cs="Times New Roman"/>
                <w:lang w:val="nl-NL"/>
              </w:rPr>
            </w:pPr>
            <w:r w:rsidRPr="001B09EF">
              <w:rPr>
                <w:rFonts w:ascii="Times New Roman" w:hAnsi="Times New Roman" w:cs="Times New Roman"/>
                <w:lang w:val="nl-NL"/>
              </w:rPr>
              <w:t>Ar yra vykdoma akvakultūros ūkio lankytojų kontrolė?</w:t>
            </w:r>
            <w:r w:rsidRPr="001B09EF">
              <w:rPr>
                <w:rFonts w:ascii="Times New Roman" w:hAnsi="Times New Roman" w:cs="Times New Roman"/>
              </w:rPr>
              <w:t> </w:t>
            </w:r>
          </w:p>
        </w:tc>
        <w:tc>
          <w:tcPr>
            <w:tcW w:w="1418" w:type="dxa"/>
          </w:tcPr>
          <w:p w14:paraId="46AF72D5" w14:textId="77777777" w:rsidR="00D45DC1" w:rsidRPr="001B09EF" w:rsidRDefault="00D45DC1" w:rsidP="001836E8">
            <w:pPr>
              <w:rPr>
                <w:rFonts w:ascii="Times New Roman" w:hAnsi="Times New Roman" w:cs="Times New Roman"/>
              </w:rPr>
            </w:pPr>
            <w:hyperlink r:id="rId15"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10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xml:space="preserve"> 1 </w:t>
            </w:r>
            <w:r w:rsidRPr="001B09EF">
              <w:rPr>
                <w:rFonts w:ascii="Times New Roman" w:hAnsi="Times New Roman" w:cs="Times New Roman"/>
                <w:lang w:val="en-US"/>
              </w:rPr>
              <w:lastRenderedPageBreak/>
              <w:t>a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iii) </w:t>
            </w:r>
            <w:proofErr w:type="spellStart"/>
            <w:r w:rsidRPr="001B09EF">
              <w:rPr>
                <w:rFonts w:ascii="Times New Roman" w:hAnsi="Times New Roman" w:cs="Times New Roman"/>
                <w:lang w:val="en-US"/>
              </w:rPr>
              <w:t>papunktis</w:t>
            </w:r>
            <w:proofErr w:type="spellEnd"/>
            <w:r w:rsidRPr="001B09EF">
              <w:rPr>
                <w:rFonts w:ascii="Times New Roman" w:hAnsi="Times New Roman" w:cs="Times New Roman"/>
              </w:rPr>
              <w:t> </w:t>
            </w:r>
          </w:p>
        </w:tc>
        <w:tc>
          <w:tcPr>
            <w:tcW w:w="992" w:type="dxa"/>
          </w:tcPr>
          <w:p w14:paraId="53D533F0" w14:textId="77777777" w:rsidR="00D45DC1" w:rsidRPr="001B09EF" w:rsidRDefault="00D45DC1" w:rsidP="001836E8">
            <w:pPr>
              <w:rPr>
                <w:rFonts w:ascii="Times New Roman" w:hAnsi="Times New Roman" w:cs="Times New Roman"/>
              </w:rPr>
            </w:pPr>
          </w:p>
        </w:tc>
        <w:tc>
          <w:tcPr>
            <w:tcW w:w="709" w:type="dxa"/>
          </w:tcPr>
          <w:p w14:paraId="353660DE" w14:textId="77777777" w:rsidR="00D45DC1" w:rsidRPr="001B09EF" w:rsidRDefault="00D45DC1" w:rsidP="001836E8">
            <w:pPr>
              <w:rPr>
                <w:rFonts w:ascii="Times New Roman" w:hAnsi="Times New Roman" w:cs="Times New Roman"/>
              </w:rPr>
            </w:pPr>
          </w:p>
        </w:tc>
        <w:tc>
          <w:tcPr>
            <w:tcW w:w="2126" w:type="dxa"/>
          </w:tcPr>
          <w:p w14:paraId="022F06F5" w14:textId="77777777" w:rsidR="00D45DC1" w:rsidRPr="001B09EF" w:rsidRDefault="00D45DC1" w:rsidP="001836E8">
            <w:pPr>
              <w:rPr>
                <w:rFonts w:ascii="Times New Roman" w:hAnsi="Times New Roman" w:cs="Times New Roman"/>
              </w:rPr>
            </w:pPr>
          </w:p>
        </w:tc>
        <w:tc>
          <w:tcPr>
            <w:tcW w:w="3508" w:type="dxa"/>
          </w:tcPr>
          <w:p w14:paraId="612AA477" w14:textId="77777777" w:rsidR="00D45DC1" w:rsidRPr="001B09EF" w:rsidRDefault="00D45DC1" w:rsidP="001836E8">
            <w:pPr>
              <w:rPr>
                <w:rFonts w:ascii="Times New Roman" w:hAnsi="Times New Roman" w:cs="Times New Roman"/>
              </w:rPr>
            </w:pPr>
          </w:p>
        </w:tc>
      </w:tr>
      <w:tr w:rsidR="00D45DC1" w:rsidRPr="001B09EF" w14:paraId="2428FC32" w14:textId="77777777" w:rsidTr="001836E8">
        <w:tc>
          <w:tcPr>
            <w:tcW w:w="846" w:type="dxa"/>
          </w:tcPr>
          <w:p w14:paraId="29A059F5" w14:textId="77777777" w:rsidR="00D45DC1" w:rsidRPr="001B09EF" w:rsidRDefault="00D45DC1" w:rsidP="001836E8">
            <w:pPr>
              <w:rPr>
                <w:rFonts w:ascii="Times New Roman" w:hAnsi="Times New Roman" w:cs="Times New Roman"/>
              </w:rPr>
            </w:pPr>
            <w:r w:rsidRPr="001B09EF">
              <w:rPr>
                <w:rFonts w:ascii="Times New Roman" w:hAnsi="Times New Roman" w:cs="Times New Roman"/>
              </w:rPr>
              <w:t>7.</w:t>
            </w:r>
          </w:p>
        </w:tc>
        <w:tc>
          <w:tcPr>
            <w:tcW w:w="4394" w:type="dxa"/>
          </w:tcPr>
          <w:p w14:paraId="07A7E6BF" w14:textId="77777777" w:rsidR="00D45DC1" w:rsidRPr="001B09EF" w:rsidRDefault="00D45DC1" w:rsidP="001836E8">
            <w:pPr>
              <w:rPr>
                <w:rFonts w:ascii="Times New Roman" w:hAnsi="Times New Roman" w:cs="Times New Roman"/>
                <w:lang w:val="nl-NL"/>
              </w:rPr>
            </w:pPr>
            <w:r w:rsidRPr="001B09EF">
              <w:rPr>
                <w:rFonts w:ascii="Times New Roman" w:hAnsi="Times New Roman" w:cs="Times New Roman"/>
                <w:lang w:val="nl-NL"/>
              </w:rPr>
              <w:t>Ar akvakultūros ūkio lankytojams išduodami apsauginiai rūbai ir avalynė?</w:t>
            </w:r>
          </w:p>
        </w:tc>
        <w:tc>
          <w:tcPr>
            <w:tcW w:w="1418" w:type="dxa"/>
          </w:tcPr>
          <w:p w14:paraId="4F4BDF97" w14:textId="77777777" w:rsidR="00D45DC1" w:rsidRPr="001B09EF" w:rsidRDefault="00D45DC1" w:rsidP="001836E8">
            <w:pPr>
              <w:jc w:val="both"/>
              <w:rPr>
                <w:rFonts w:ascii="Times New Roman" w:hAnsi="Times New Roman" w:cs="Times New Roman"/>
              </w:rPr>
            </w:pPr>
            <w:hyperlink r:id="rId16"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10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a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iii) </w:t>
            </w:r>
            <w:proofErr w:type="spellStart"/>
            <w:r w:rsidRPr="001B09EF">
              <w:rPr>
                <w:rFonts w:ascii="Times New Roman" w:hAnsi="Times New Roman" w:cs="Times New Roman"/>
                <w:lang w:val="en-US"/>
              </w:rPr>
              <w:t>papunktis</w:t>
            </w:r>
            <w:proofErr w:type="spellEnd"/>
            <w:r w:rsidRPr="001B09EF">
              <w:rPr>
                <w:rFonts w:ascii="Times New Roman" w:hAnsi="Times New Roman" w:cs="Times New Roman"/>
              </w:rPr>
              <w:t> </w:t>
            </w:r>
          </w:p>
        </w:tc>
        <w:tc>
          <w:tcPr>
            <w:tcW w:w="992" w:type="dxa"/>
          </w:tcPr>
          <w:p w14:paraId="2CCD7228" w14:textId="77777777" w:rsidR="00D45DC1" w:rsidRPr="001B09EF" w:rsidRDefault="00D45DC1" w:rsidP="001836E8">
            <w:pPr>
              <w:rPr>
                <w:rFonts w:ascii="Times New Roman" w:hAnsi="Times New Roman" w:cs="Times New Roman"/>
              </w:rPr>
            </w:pPr>
          </w:p>
        </w:tc>
        <w:tc>
          <w:tcPr>
            <w:tcW w:w="709" w:type="dxa"/>
          </w:tcPr>
          <w:p w14:paraId="60A13B40" w14:textId="77777777" w:rsidR="00D45DC1" w:rsidRPr="001B09EF" w:rsidRDefault="00D45DC1" w:rsidP="001836E8">
            <w:pPr>
              <w:rPr>
                <w:rFonts w:ascii="Times New Roman" w:hAnsi="Times New Roman" w:cs="Times New Roman"/>
              </w:rPr>
            </w:pPr>
          </w:p>
        </w:tc>
        <w:tc>
          <w:tcPr>
            <w:tcW w:w="2126" w:type="dxa"/>
          </w:tcPr>
          <w:p w14:paraId="246AF479" w14:textId="77777777" w:rsidR="00D45DC1" w:rsidRPr="001B09EF" w:rsidRDefault="00D45DC1" w:rsidP="001836E8">
            <w:pPr>
              <w:rPr>
                <w:rFonts w:ascii="Times New Roman" w:hAnsi="Times New Roman" w:cs="Times New Roman"/>
              </w:rPr>
            </w:pPr>
          </w:p>
        </w:tc>
        <w:tc>
          <w:tcPr>
            <w:tcW w:w="3508" w:type="dxa"/>
          </w:tcPr>
          <w:p w14:paraId="363180DA" w14:textId="77777777" w:rsidR="00D45DC1" w:rsidRPr="001B09EF" w:rsidRDefault="00D45DC1" w:rsidP="001836E8">
            <w:pPr>
              <w:rPr>
                <w:rFonts w:ascii="Times New Roman" w:hAnsi="Times New Roman" w:cs="Times New Roman"/>
              </w:rPr>
            </w:pPr>
            <w:r w:rsidRPr="001B09EF">
              <w:rPr>
                <w:rFonts w:ascii="Times New Roman" w:hAnsi="Times New Roman" w:cs="Times New Roman"/>
              </w:rPr>
              <w:t>Taikoma lankytojams, keliantiems ligos patekimo ar išplitimo riziką. Jeigu lankytojai pasirūpina apsauginiais drabužiais ir avalyne patys, turi būti patikrinta, ar jų atsinešti apsauginiai drabužiai ir avalynė išvalomi ir dezinfekuojami atvykus, o jeigu jie nėra vienkartiniai – ir prieš išvykstant iš akvakultūros ūkio.</w:t>
            </w:r>
          </w:p>
        </w:tc>
      </w:tr>
      <w:tr w:rsidR="00D45DC1" w:rsidRPr="001B09EF" w14:paraId="64659AF0" w14:textId="77777777" w:rsidTr="001836E8">
        <w:tc>
          <w:tcPr>
            <w:tcW w:w="846" w:type="dxa"/>
          </w:tcPr>
          <w:p w14:paraId="535FCB33" w14:textId="77777777" w:rsidR="00D45DC1" w:rsidRPr="001B09EF" w:rsidRDefault="00D45DC1" w:rsidP="001836E8">
            <w:pPr>
              <w:rPr>
                <w:rFonts w:ascii="Times New Roman" w:hAnsi="Times New Roman" w:cs="Times New Roman"/>
              </w:rPr>
            </w:pPr>
            <w:r w:rsidRPr="001B09EF">
              <w:rPr>
                <w:rFonts w:ascii="Times New Roman" w:hAnsi="Times New Roman" w:cs="Times New Roman"/>
              </w:rPr>
              <w:t>8.</w:t>
            </w:r>
          </w:p>
        </w:tc>
        <w:tc>
          <w:tcPr>
            <w:tcW w:w="4394" w:type="dxa"/>
          </w:tcPr>
          <w:p w14:paraId="1D0356D8" w14:textId="77777777" w:rsidR="00D45DC1" w:rsidRPr="001B09EF" w:rsidRDefault="00D45DC1" w:rsidP="001836E8">
            <w:pPr>
              <w:rPr>
                <w:rFonts w:ascii="Times New Roman" w:hAnsi="Times New Roman" w:cs="Times New Roman"/>
                <w:lang w:val="nl-NL"/>
              </w:rPr>
            </w:pPr>
            <w:r w:rsidRPr="001B09EF">
              <w:rPr>
                <w:rFonts w:ascii="Times New Roman" w:hAnsi="Times New Roman" w:cs="Times New Roman"/>
              </w:rPr>
              <w:t>Ar nugaišę gyvūnai yra pašalinami kaip 2 kategorijos šalutiniai gyvūniniai produktai?</w:t>
            </w:r>
          </w:p>
        </w:tc>
        <w:tc>
          <w:tcPr>
            <w:tcW w:w="1418" w:type="dxa"/>
          </w:tcPr>
          <w:p w14:paraId="242764DA" w14:textId="77777777" w:rsidR="00D45DC1" w:rsidRPr="001B09EF" w:rsidRDefault="00D45DC1" w:rsidP="001836E8">
            <w:pPr>
              <w:rPr>
                <w:rFonts w:ascii="Times New Roman" w:hAnsi="Times New Roman" w:cs="Times New Roman"/>
              </w:rPr>
            </w:pPr>
            <w:hyperlink r:id="rId17"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10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a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iv) </w:t>
            </w:r>
            <w:proofErr w:type="spellStart"/>
            <w:r w:rsidRPr="001B09EF">
              <w:rPr>
                <w:rFonts w:ascii="Times New Roman" w:hAnsi="Times New Roman" w:cs="Times New Roman"/>
                <w:lang w:val="en-US"/>
              </w:rPr>
              <w:t>papunktis</w:t>
            </w:r>
            <w:proofErr w:type="spellEnd"/>
            <w:r w:rsidRPr="001B09EF">
              <w:rPr>
                <w:rFonts w:ascii="Times New Roman" w:hAnsi="Times New Roman" w:cs="Times New Roman"/>
              </w:rPr>
              <w:t xml:space="preserve"> 2 f </w:t>
            </w:r>
            <w:r>
              <w:rPr>
                <w:rFonts w:ascii="Times New Roman" w:hAnsi="Times New Roman" w:cs="Times New Roman"/>
              </w:rPr>
              <w:t>p</w:t>
            </w:r>
            <w:r w:rsidRPr="001B09EF">
              <w:rPr>
                <w:rFonts w:ascii="Times New Roman" w:hAnsi="Times New Roman" w:cs="Times New Roman"/>
              </w:rPr>
              <w:t>unktas</w:t>
            </w:r>
          </w:p>
        </w:tc>
        <w:tc>
          <w:tcPr>
            <w:tcW w:w="992" w:type="dxa"/>
          </w:tcPr>
          <w:p w14:paraId="1654C482" w14:textId="77777777" w:rsidR="00D45DC1" w:rsidRPr="001B09EF" w:rsidRDefault="00D45DC1" w:rsidP="001836E8">
            <w:pPr>
              <w:rPr>
                <w:rFonts w:ascii="Times New Roman" w:hAnsi="Times New Roman" w:cs="Times New Roman"/>
              </w:rPr>
            </w:pPr>
          </w:p>
        </w:tc>
        <w:tc>
          <w:tcPr>
            <w:tcW w:w="709" w:type="dxa"/>
          </w:tcPr>
          <w:p w14:paraId="4D036360" w14:textId="77777777" w:rsidR="00D45DC1" w:rsidRPr="001B09EF" w:rsidRDefault="00D45DC1" w:rsidP="001836E8">
            <w:pPr>
              <w:rPr>
                <w:rFonts w:ascii="Times New Roman" w:hAnsi="Times New Roman" w:cs="Times New Roman"/>
              </w:rPr>
            </w:pPr>
          </w:p>
        </w:tc>
        <w:tc>
          <w:tcPr>
            <w:tcW w:w="2126" w:type="dxa"/>
          </w:tcPr>
          <w:p w14:paraId="160843E7" w14:textId="77777777" w:rsidR="00D45DC1" w:rsidRPr="001B09EF" w:rsidRDefault="00D45DC1" w:rsidP="001836E8">
            <w:pPr>
              <w:rPr>
                <w:rFonts w:ascii="Times New Roman" w:hAnsi="Times New Roman" w:cs="Times New Roman"/>
              </w:rPr>
            </w:pPr>
          </w:p>
        </w:tc>
        <w:tc>
          <w:tcPr>
            <w:tcW w:w="3508" w:type="dxa"/>
          </w:tcPr>
          <w:p w14:paraId="5621A938" w14:textId="77777777" w:rsidR="00D45DC1" w:rsidRPr="001B09EF" w:rsidRDefault="00D45DC1" w:rsidP="001836E8">
            <w:pPr>
              <w:rPr>
                <w:rFonts w:ascii="Times New Roman" w:hAnsi="Times New Roman" w:cs="Times New Roman"/>
              </w:rPr>
            </w:pPr>
          </w:p>
        </w:tc>
      </w:tr>
      <w:tr w:rsidR="00D45DC1" w:rsidRPr="001B09EF" w14:paraId="58A04E29" w14:textId="77777777" w:rsidTr="001836E8">
        <w:tc>
          <w:tcPr>
            <w:tcW w:w="846" w:type="dxa"/>
          </w:tcPr>
          <w:p w14:paraId="28F5E1F9" w14:textId="77777777" w:rsidR="00D45DC1" w:rsidRPr="001B09EF" w:rsidRDefault="00D45DC1" w:rsidP="001836E8">
            <w:pPr>
              <w:rPr>
                <w:rFonts w:ascii="Times New Roman" w:hAnsi="Times New Roman" w:cs="Times New Roman"/>
              </w:rPr>
            </w:pPr>
            <w:r w:rsidRPr="001B09EF">
              <w:rPr>
                <w:rFonts w:ascii="Times New Roman" w:hAnsi="Times New Roman" w:cs="Times New Roman"/>
              </w:rPr>
              <w:t>9.</w:t>
            </w:r>
          </w:p>
        </w:tc>
        <w:tc>
          <w:tcPr>
            <w:tcW w:w="4394" w:type="dxa"/>
          </w:tcPr>
          <w:p w14:paraId="7BEADFCD" w14:textId="77777777" w:rsidR="00D45DC1" w:rsidRPr="001B09EF" w:rsidRDefault="00D45DC1" w:rsidP="001836E8">
            <w:pPr>
              <w:rPr>
                <w:rFonts w:ascii="Times New Roman" w:hAnsi="Times New Roman" w:cs="Times New Roman"/>
                <w:lang w:val="nl-NL"/>
              </w:rPr>
            </w:pPr>
            <w:r w:rsidRPr="001B09EF">
              <w:rPr>
                <w:rFonts w:ascii="Times New Roman" w:hAnsi="Times New Roman" w:cs="Times New Roman"/>
                <w:lang w:val="nl-NL"/>
              </w:rPr>
              <w:t>Ar akvakultūros gyvūnų ūkis paskyrė asmenį</w:t>
            </w:r>
            <w:r>
              <w:rPr>
                <w:rFonts w:ascii="Times New Roman" w:hAnsi="Times New Roman" w:cs="Times New Roman"/>
                <w:lang w:val="nl-NL"/>
              </w:rPr>
              <w:t>,</w:t>
            </w:r>
            <w:r w:rsidRPr="001B09EF">
              <w:rPr>
                <w:rFonts w:ascii="Times New Roman" w:hAnsi="Times New Roman" w:cs="Times New Roman"/>
                <w:lang w:val="nl-NL"/>
              </w:rPr>
              <w:t> atsakingą už akvakultūros ūkio biologinio saugumo plano įgyvendinimą, kuriam kiti darbuotojai atsiskaito biosaugos klausimais?</w:t>
            </w:r>
            <w:r w:rsidRPr="001B09EF">
              <w:rPr>
                <w:rFonts w:ascii="Times New Roman" w:hAnsi="Times New Roman" w:cs="Times New Roman"/>
              </w:rPr>
              <w:t> </w:t>
            </w:r>
          </w:p>
        </w:tc>
        <w:tc>
          <w:tcPr>
            <w:tcW w:w="1418" w:type="dxa"/>
          </w:tcPr>
          <w:p w14:paraId="7C98AD36" w14:textId="77777777" w:rsidR="00D45DC1" w:rsidRPr="001B09EF" w:rsidRDefault="00D45DC1" w:rsidP="001836E8">
            <w:pPr>
              <w:rPr>
                <w:rFonts w:ascii="Times New Roman" w:hAnsi="Times New Roman" w:cs="Times New Roman"/>
              </w:rPr>
            </w:pPr>
            <w:hyperlink r:id="rId18"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10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b </w:t>
            </w:r>
            <w:proofErr w:type="spellStart"/>
            <w:r w:rsidRPr="001B09EF">
              <w:rPr>
                <w:rFonts w:ascii="Times New Roman" w:hAnsi="Times New Roman" w:cs="Times New Roman"/>
                <w:lang w:val="en-US"/>
              </w:rPr>
              <w:t>punktas</w:t>
            </w:r>
            <w:proofErr w:type="spellEnd"/>
            <w:r w:rsidRPr="001B09EF">
              <w:rPr>
                <w:rFonts w:ascii="Times New Roman" w:hAnsi="Times New Roman" w:cs="Times New Roman"/>
              </w:rPr>
              <w:t> </w:t>
            </w:r>
          </w:p>
        </w:tc>
        <w:tc>
          <w:tcPr>
            <w:tcW w:w="992" w:type="dxa"/>
          </w:tcPr>
          <w:p w14:paraId="0839E6A2" w14:textId="77777777" w:rsidR="00D45DC1" w:rsidRPr="001B09EF" w:rsidRDefault="00D45DC1" w:rsidP="001836E8">
            <w:pPr>
              <w:rPr>
                <w:rFonts w:ascii="Times New Roman" w:hAnsi="Times New Roman" w:cs="Times New Roman"/>
              </w:rPr>
            </w:pPr>
          </w:p>
        </w:tc>
        <w:tc>
          <w:tcPr>
            <w:tcW w:w="709" w:type="dxa"/>
          </w:tcPr>
          <w:p w14:paraId="30518BA0" w14:textId="77777777" w:rsidR="00D45DC1" w:rsidRPr="001B09EF" w:rsidRDefault="00D45DC1" w:rsidP="001836E8">
            <w:pPr>
              <w:rPr>
                <w:rFonts w:ascii="Times New Roman" w:hAnsi="Times New Roman" w:cs="Times New Roman"/>
              </w:rPr>
            </w:pPr>
          </w:p>
        </w:tc>
        <w:tc>
          <w:tcPr>
            <w:tcW w:w="2126" w:type="dxa"/>
          </w:tcPr>
          <w:p w14:paraId="43664A7F" w14:textId="77777777" w:rsidR="00D45DC1" w:rsidRPr="001B09EF" w:rsidRDefault="00D45DC1" w:rsidP="001836E8">
            <w:pPr>
              <w:rPr>
                <w:rFonts w:ascii="Times New Roman" w:hAnsi="Times New Roman" w:cs="Times New Roman"/>
              </w:rPr>
            </w:pPr>
          </w:p>
        </w:tc>
        <w:tc>
          <w:tcPr>
            <w:tcW w:w="3508" w:type="dxa"/>
          </w:tcPr>
          <w:p w14:paraId="4644CE04" w14:textId="77777777" w:rsidR="00D45DC1" w:rsidRPr="001B09EF" w:rsidRDefault="00D45DC1" w:rsidP="001836E8">
            <w:pPr>
              <w:rPr>
                <w:rFonts w:ascii="Times New Roman" w:hAnsi="Times New Roman" w:cs="Times New Roman"/>
              </w:rPr>
            </w:pPr>
          </w:p>
        </w:tc>
      </w:tr>
      <w:tr w:rsidR="00D45DC1" w:rsidRPr="001B09EF" w14:paraId="67A05AA7" w14:textId="77777777" w:rsidTr="001836E8">
        <w:tc>
          <w:tcPr>
            <w:tcW w:w="13993" w:type="dxa"/>
            <w:gridSpan w:val="7"/>
          </w:tcPr>
          <w:p w14:paraId="18E36B84" w14:textId="77777777" w:rsidR="00D45DC1" w:rsidRPr="001B09EF" w:rsidRDefault="00D45DC1" w:rsidP="001836E8">
            <w:pPr>
              <w:jc w:val="center"/>
              <w:rPr>
                <w:rFonts w:ascii="Times New Roman" w:hAnsi="Times New Roman" w:cs="Times New Roman"/>
                <w:b/>
                <w:bCs/>
              </w:rPr>
            </w:pPr>
            <w:r w:rsidRPr="001B09EF">
              <w:rPr>
                <w:rFonts w:ascii="Times New Roman" w:hAnsi="Times New Roman" w:cs="Times New Roman"/>
                <w:b/>
                <w:bCs/>
              </w:rPr>
              <w:t>Reikalavimai patalpoms ir įrangai</w:t>
            </w:r>
          </w:p>
        </w:tc>
      </w:tr>
      <w:tr w:rsidR="00D45DC1" w:rsidRPr="001B09EF" w14:paraId="7825FC5D" w14:textId="77777777" w:rsidTr="001836E8">
        <w:tc>
          <w:tcPr>
            <w:tcW w:w="846" w:type="dxa"/>
          </w:tcPr>
          <w:p w14:paraId="0DC29F40" w14:textId="77777777" w:rsidR="00D45DC1" w:rsidRPr="001B09EF" w:rsidRDefault="00D45DC1" w:rsidP="001836E8">
            <w:pPr>
              <w:rPr>
                <w:rFonts w:ascii="Times New Roman" w:hAnsi="Times New Roman" w:cs="Times New Roman"/>
              </w:rPr>
            </w:pPr>
          </w:p>
        </w:tc>
        <w:tc>
          <w:tcPr>
            <w:tcW w:w="4394" w:type="dxa"/>
          </w:tcPr>
          <w:p w14:paraId="7E6400E9" w14:textId="77777777" w:rsidR="00D45DC1" w:rsidRPr="001B09EF" w:rsidRDefault="00D45DC1" w:rsidP="001836E8">
            <w:pPr>
              <w:rPr>
                <w:rFonts w:ascii="Times New Roman" w:hAnsi="Times New Roman" w:cs="Times New Roman"/>
                <w:lang w:val="nl-NL"/>
              </w:rPr>
            </w:pPr>
            <w:r w:rsidRPr="001B09EF">
              <w:rPr>
                <w:rFonts w:ascii="Times New Roman" w:hAnsi="Times New Roman" w:cs="Times New Roman"/>
                <w:lang w:val="nl-NL"/>
              </w:rPr>
              <w:t>Ar akvakultūros gyvūnų ūkis turi įrangą ir patalpas, užtikrinančias tinkamas laikomų akvakultūros gyvūnų laikymo sąlygas?</w:t>
            </w:r>
          </w:p>
        </w:tc>
        <w:tc>
          <w:tcPr>
            <w:tcW w:w="1418" w:type="dxa"/>
          </w:tcPr>
          <w:p w14:paraId="5D83E05B" w14:textId="77777777" w:rsidR="00D45DC1" w:rsidRPr="001B09EF" w:rsidRDefault="00D45DC1" w:rsidP="001836E8">
            <w:pPr>
              <w:rPr>
                <w:rFonts w:ascii="Times New Roman" w:hAnsi="Times New Roman" w:cs="Times New Roman"/>
              </w:rPr>
            </w:pPr>
            <w:hyperlink r:id="rId19"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10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2 a </w:t>
            </w:r>
            <w:proofErr w:type="spellStart"/>
            <w:r w:rsidRPr="001B09EF">
              <w:rPr>
                <w:rFonts w:ascii="Times New Roman" w:hAnsi="Times New Roman" w:cs="Times New Roman"/>
                <w:lang w:val="en-US"/>
              </w:rPr>
              <w:t>punktas</w:t>
            </w:r>
            <w:proofErr w:type="spellEnd"/>
            <w:r w:rsidRPr="001B09EF">
              <w:rPr>
                <w:rFonts w:ascii="Times New Roman" w:hAnsi="Times New Roman" w:cs="Times New Roman"/>
              </w:rPr>
              <w:t> </w:t>
            </w:r>
          </w:p>
        </w:tc>
        <w:tc>
          <w:tcPr>
            <w:tcW w:w="992" w:type="dxa"/>
          </w:tcPr>
          <w:p w14:paraId="2742EAB0" w14:textId="77777777" w:rsidR="00D45DC1" w:rsidRPr="001B09EF" w:rsidRDefault="00D45DC1" w:rsidP="001836E8">
            <w:pPr>
              <w:rPr>
                <w:rFonts w:ascii="Times New Roman" w:hAnsi="Times New Roman" w:cs="Times New Roman"/>
              </w:rPr>
            </w:pPr>
          </w:p>
        </w:tc>
        <w:tc>
          <w:tcPr>
            <w:tcW w:w="709" w:type="dxa"/>
          </w:tcPr>
          <w:p w14:paraId="4D321D6E" w14:textId="77777777" w:rsidR="00D45DC1" w:rsidRPr="001B09EF" w:rsidRDefault="00D45DC1" w:rsidP="001836E8">
            <w:pPr>
              <w:rPr>
                <w:rFonts w:ascii="Times New Roman" w:hAnsi="Times New Roman" w:cs="Times New Roman"/>
              </w:rPr>
            </w:pPr>
          </w:p>
        </w:tc>
        <w:tc>
          <w:tcPr>
            <w:tcW w:w="2126" w:type="dxa"/>
          </w:tcPr>
          <w:p w14:paraId="169FE758" w14:textId="77777777" w:rsidR="00D45DC1" w:rsidRPr="001B09EF" w:rsidRDefault="00D45DC1" w:rsidP="001836E8">
            <w:pPr>
              <w:rPr>
                <w:rFonts w:ascii="Times New Roman" w:hAnsi="Times New Roman" w:cs="Times New Roman"/>
              </w:rPr>
            </w:pPr>
          </w:p>
        </w:tc>
        <w:tc>
          <w:tcPr>
            <w:tcW w:w="3508" w:type="dxa"/>
          </w:tcPr>
          <w:p w14:paraId="0F7AE168" w14:textId="77777777" w:rsidR="00D45DC1" w:rsidRPr="001B09EF" w:rsidRDefault="00D45DC1" w:rsidP="001836E8">
            <w:pPr>
              <w:rPr>
                <w:rFonts w:ascii="Times New Roman" w:hAnsi="Times New Roman" w:cs="Times New Roman"/>
              </w:rPr>
            </w:pPr>
            <w:r w:rsidRPr="001B09EF">
              <w:rPr>
                <w:rFonts w:ascii="Times New Roman" w:hAnsi="Times New Roman" w:cs="Times New Roman"/>
                <w:lang w:val="en-US"/>
              </w:rPr>
              <w:t>Tikrinama, ar ūkio infrastruktūra (patalpos, baseinai, tvenkiniai) ir technologinė įranga yra techniškai tvarkingos, veikiančios ir pritaikytos konkrečiai auginamai akvakultūros gyvūnų rūšiai bei jų amžiaus grupėms, siekiant užtikrinti gyvūnų gyvybinių funkcijų palaikymą ir gerovę.</w:t>
            </w:r>
            <w:r w:rsidRPr="001B09EF">
              <w:rPr>
                <w:rFonts w:ascii="Times New Roman" w:hAnsi="Times New Roman" w:cs="Times New Roman"/>
              </w:rPr>
              <w:t> </w:t>
            </w:r>
          </w:p>
        </w:tc>
      </w:tr>
      <w:tr w:rsidR="00D45DC1" w:rsidRPr="001B09EF" w14:paraId="27BDB722" w14:textId="77777777" w:rsidTr="001836E8">
        <w:tc>
          <w:tcPr>
            <w:tcW w:w="846" w:type="dxa"/>
          </w:tcPr>
          <w:p w14:paraId="644F74B8" w14:textId="77777777" w:rsidR="00D45DC1" w:rsidRPr="001B09EF" w:rsidRDefault="00D45DC1" w:rsidP="001836E8">
            <w:pPr>
              <w:rPr>
                <w:rFonts w:ascii="Times New Roman" w:hAnsi="Times New Roman" w:cs="Times New Roman"/>
              </w:rPr>
            </w:pPr>
          </w:p>
        </w:tc>
        <w:tc>
          <w:tcPr>
            <w:tcW w:w="4394" w:type="dxa"/>
          </w:tcPr>
          <w:p w14:paraId="573D9746" w14:textId="77777777" w:rsidR="00D45DC1" w:rsidRPr="001B09EF" w:rsidRDefault="00D45DC1" w:rsidP="001836E8">
            <w:pPr>
              <w:rPr>
                <w:rFonts w:ascii="Times New Roman" w:hAnsi="Times New Roman" w:cs="Times New Roman"/>
                <w:lang w:val="nl-NL"/>
              </w:rPr>
            </w:pPr>
            <w:r w:rsidRPr="001B09EF">
              <w:rPr>
                <w:rFonts w:ascii="Times New Roman" w:hAnsi="Times New Roman" w:cs="Times New Roman"/>
                <w:lang w:val="nl-NL"/>
              </w:rPr>
              <w:t>Ar akvakultūros gyvūnų ūkio gamybos įranga ir patalpos yra iš medžiagų, kurias galima lengvai valyti ir dezinfekuoti?</w:t>
            </w:r>
          </w:p>
        </w:tc>
        <w:tc>
          <w:tcPr>
            <w:tcW w:w="1418" w:type="dxa"/>
          </w:tcPr>
          <w:p w14:paraId="70E14FDD" w14:textId="77777777" w:rsidR="00D45DC1" w:rsidRPr="001B09EF" w:rsidRDefault="00D45DC1" w:rsidP="001836E8">
            <w:pPr>
              <w:rPr>
                <w:rFonts w:ascii="Times New Roman" w:hAnsi="Times New Roman" w:cs="Times New Roman"/>
              </w:rPr>
            </w:pPr>
            <w:hyperlink r:id="rId20"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10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2 c </w:t>
            </w:r>
            <w:proofErr w:type="spellStart"/>
            <w:r w:rsidRPr="001B09EF">
              <w:rPr>
                <w:rFonts w:ascii="Times New Roman" w:hAnsi="Times New Roman" w:cs="Times New Roman"/>
                <w:lang w:val="en-US"/>
              </w:rPr>
              <w:t>punktas</w:t>
            </w:r>
            <w:proofErr w:type="spellEnd"/>
            <w:r w:rsidRPr="001B09EF">
              <w:rPr>
                <w:rFonts w:ascii="Times New Roman" w:hAnsi="Times New Roman" w:cs="Times New Roman"/>
              </w:rPr>
              <w:t> </w:t>
            </w:r>
          </w:p>
        </w:tc>
        <w:tc>
          <w:tcPr>
            <w:tcW w:w="992" w:type="dxa"/>
          </w:tcPr>
          <w:p w14:paraId="0EC1BFA8" w14:textId="77777777" w:rsidR="00D45DC1" w:rsidRPr="001B09EF" w:rsidRDefault="00D45DC1" w:rsidP="001836E8">
            <w:pPr>
              <w:rPr>
                <w:rFonts w:ascii="Times New Roman" w:hAnsi="Times New Roman" w:cs="Times New Roman"/>
              </w:rPr>
            </w:pPr>
          </w:p>
        </w:tc>
        <w:tc>
          <w:tcPr>
            <w:tcW w:w="709" w:type="dxa"/>
          </w:tcPr>
          <w:p w14:paraId="39E258F0" w14:textId="77777777" w:rsidR="00D45DC1" w:rsidRPr="001B09EF" w:rsidRDefault="00D45DC1" w:rsidP="001836E8">
            <w:pPr>
              <w:rPr>
                <w:rFonts w:ascii="Times New Roman" w:hAnsi="Times New Roman" w:cs="Times New Roman"/>
              </w:rPr>
            </w:pPr>
          </w:p>
        </w:tc>
        <w:tc>
          <w:tcPr>
            <w:tcW w:w="2126" w:type="dxa"/>
          </w:tcPr>
          <w:p w14:paraId="3B7ABEE9" w14:textId="77777777" w:rsidR="00D45DC1" w:rsidRPr="001B09EF" w:rsidRDefault="00D45DC1" w:rsidP="001836E8">
            <w:pPr>
              <w:rPr>
                <w:rFonts w:ascii="Times New Roman" w:hAnsi="Times New Roman" w:cs="Times New Roman"/>
              </w:rPr>
            </w:pPr>
          </w:p>
        </w:tc>
        <w:tc>
          <w:tcPr>
            <w:tcW w:w="3508" w:type="dxa"/>
          </w:tcPr>
          <w:p w14:paraId="6EFAD4AC" w14:textId="77777777" w:rsidR="00D45DC1" w:rsidRPr="001B09EF" w:rsidRDefault="00D45DC1" w:rsidP="001836E8">
            <w:pPr>
              <w:rPr>
                <w:rFonts w:ascii="Times New Roman" w:hAnsi="Times New Roman" w:cs="Times New Roman"/>
              </w:rPr>
            </w:pPr>
          </w:p>
        </w:tc>
      </w:tr>
      <w:tr w:rsidR="00D45DC1" w:rsidRPr="001B09EF" w14:paraId="1604CDBA" w14:textId="77777777" w:rsidTr="001836E8">
        <w:tc>
          <w:tcPr>
            <w:tcW w:w="846" w:type="dxa"/>
          </w:tcPr>
          <w:p w14:paraId="34275584" w14:textId="77777777" w:rsidR="00D45DC1" w:rsidRPr="001B09EF" w:rsidRDefault="00D45DC1" w:rsidP="001836E8">
            <w:pPr>
              <w:rPr>
                <w:rFonts w:ascii="Times New Roman" w:hAnsi="Times New Roman" w:cs="Times New Roman"/>
              </w:rPr>
            </w:pPr>
          </w:p>
        </w:tc>
        <w:tc>
          <w:tcPr>
            <w:tcW w:w="4394" w:type="dxa"/>
          </w:tcPr>
          <w:p w14:paraId="64086B56" w14:textId="77777777" w:rsidR="00D45DC1" w:rsidRPr="001B09EF" w:rsidRDefault="00D45DC1" w:rsidP="001836E8">
            <w:pPr>
              <w:rPr>
                <w:rFonts w:ascii="Times New Roman" w:hAnsi="Times New Roman" w:cs="Times New Roman"/>
                <w:lang w:val="nl-NL"/>
              </w:rPr>
            </w:pPr>
            <w:r w:rsidRPr="001B09EF">
              <w:rPr>
                <w:rFonts w:ascii="Times New Roman" w:hAnsi="Times New Roman" w:cs="Times New Roman"/>
                <w:lang w:val="nl-NL"/>
              </w:rPr>
              <w:t>Ar akvakultūros gyvūnų ūkis turi tinkamą įrangą, skirtą patalpoms, įrangai ir transportui valyti ir dezinfekuoti?</w:t>
            </w:r>
          </w:p>
        </w:tc>
        <w:tc>
          <w:tcPr>
            <w:tcW w:w="1418" w:type="dxa"/>
          </w:tcPr>
          <w:p w14:paraId="320ABFE6" w14:textId="77777777" w:rsidR="00D45DC1" w:rsidRPr="001B09EF" w:rsidRDefault="00D45DC1" w:rsidP="001836E8">
            <w:pPr>
              <w:rPr>
                <w:rFonts w:ascii="Times New Roman" w:hAnsi="Times New Roman" w:cs="Times New Roman"/>
              </w:rPr>
            </w:pPr>
            <w:hyperlink r:id="rId21"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10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2 d </w:t>
            </w:r>
            <w:proofErr w:type="spellStart"/>
            <w:r w:rsidRPr="001B09EF">
              <w:rPr>
                <w:rFonts w:ascii="Times New Roman" w:hAnsi="Times New Roman" w:cs="Times New Roman"/>
                <w:lang w:val="en-US"/>
              </w:rPr>
              <w:t>punktas</w:t>
            </w:r>
            <w:proofErr w:type="spellEnd"/>
          </w:p>
        </w:tc>
        <w:tc>
          <w:tcPr>
            <w:tcW w:w="992" w:type="dxa"/>
          </w:tcPr>
          <w:p w14:paraId="6170A57B" w14:textId="77777777" w:rsidR="00D45DC1" w:rsidRPr="001B09EF" w:rsidRDefault="00D45DC1" w:rsidP="001836E8">
            <w:pPr>
              <w:rPr>
                <w:rFonts w:ascii="Times New Roman" w:hAnsi="Times New Roman" w:cs="Times New Roman"/>
              </w:rPr>
            </w:pPr>
          </w:p>
        </w:tc>
        <w:tc>
          <w:tcPr>
            <w:tcW w:w="709" w:type="dxa"/>
          </w:tcPr>
          <w:p w14:paraId="3989521A" w14:textId="77777777" w:rsidR="00D45DC1" w:rsidRPr="001B09EF" w:rsidRDefault="00D45DC1" w:rsidP="001836E8">
            <w:pPr>
              <w:rPr>
                <w:rFonts w:ascii="Times New Roman" w:hAnsi="Times New Roman" w:cs="Times New Roman"/>
              </w:rPr>
            </w:pPr>
          </w:p>
        </w:tc>
        <w:tc>
          <w:tcPr>
            <w:tcW w:w="2126" w:type="dxa"/>
          </w:tcPr>
          <w:p w14:paraId="641F70EE" w14:textId="77777777" w:rsidR="00D45DC1" w:rsidRPr="001B09EF" w:rsidRDefault="00D45DC1" w:rsidP="001836E8">
            <w:pPr>
              <w:rPr>
                <w:rFonts w:ascii="Times New Roman" w:hAnsi="Times New Roman" w:cs="Times New Roman"/>
              </w:rPr>
            </w:pPr>
          </w:p>
        </w:tc>
        <w:tc>
          <w:tcPr>
            <w:tcW w:w="3508" w:type="dxa"/>
          </w:tcPr>
          <w:p w14:paraId="253C5139" w14:textId="77777777" w:rsidR="00D45DC1" w:rsidRPr="001B09EF" w:rsidRDefault="00D45DC1" w:rsidP="001836E8">
            <w:pPr>
              <w:rPr>
                <w:rFonts w:ascii="Times New Roman" w:hAnsi="Times New Roman" w:cs="Times New Roman"/>
              </w:rPr>
            </w:pPr>
            <w:proofErr w:type="spellStart"/>
            <w:r w:rsidRPr="001B09EF">
              <w:rPr>
                <w:rFonts w:ascii="Times New Roman" w:hAnsi="Times New Roman" w:cs="Times New Roman"/>
                <w:lang w:val="en-US"/>
              </w:rPr>
              <w:t>Tikrinama</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ar</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yra</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įrankiai</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valymui</w:t>
            </w:r>
            <w:proofErr w:type="spellEnd"/>
            <w:r w:rsidRPr="001B09EF">
              <w:rPr>
                <w:rFonts w:ascii="Times New Roman" w:hAnsi="Times New Roman" w:cs="Times New Roman"/>
                <w:lang w:val="en-US"/>
              </w:rPr>
              <w:t> ir </w:t>
            </w:r>
            <w:proofErr w:type="spellStart"/>
            <w:r w:rsidRPr="001B09EF">
              <w:rPr>
                <w:rFonts w:ascii="Times New Roman" w:hAnsi="Times New Roman" w:cs="Times New Roman"/>
                <w:lang w:val="en-US"/>
              </w:rPr>
              <w:t>dezinfekcijai</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atlikti</w:t>
            </w:r>
            <w:proofErr w:type="spellEnd"/>
            <w:r w:rsidRPr="001B09EF">
              <w:rPr>
                <w:rFonts w:ascii="Times New Roman" w:hAnsi="Times New Roman" w:cs="Times New Roman"/>
                <w:lang w:val="en-US"/>
              </w:rPr>
              <w:t>.</w:t>
            </w:r>
          </w:p>
        </w:tc>
      </w:tr>
      <w:tr w:rsidR="00D45DC1" w:rsidRPr="001B09EF" w14:paraId="4B0AE5C8" w14:textId="77777777" w:rsidTr="001836E8">
        <w:tc>
          <w:tcPr>
            <w:tcW w:w="846" w:type="dxa"/>
          </w:tcPr>
          <w:p w14:paraId="51552020" w14:textId="77777777" w:rsidR="00D45DC1" w:rsidRPr="001B09EF" w:rsidRDefault="00D45DC1" w:rsidP="001836E8">
            <w:pPr>
              <w:rPr>
                <w:rFonts w:ascii="Times New Roman" w:hAnsi="Times New Roman" w:cs="Times New Roman"/>
              </w:rPr>
            </w:pPr>
          </w:p>
        </w:tc>
        <w:tc>
          <w:tcPr>
            <w:tcW w:w="4394" w:type="dxa"/>
          </w:tcPr>
          <w:p w14:paraId="49BE575F" w14:textId="77777777" w:rsidR="00D45DC1" w:rsidRPr="001B09EF" w:rsidRDefault="00D45DC1" w:rsidP="001836E8">
            <w:pPr>
              <w:rPr>
                <w:rFonts w:ascii="Times New Roman" w:hAnsi="Times New Roman" w:cs="Times New Roman"/>
                <w:lang w:val="nl-NL"/>
              </w:rPr>
            </w:pPr>
            <w:r w:rsidRPr="001B09EF">
              <w:rPr>
                <w:rFonts w:ascii="Times New Roman" w:hAnsi="Times New Roman" w:cs="Times New Roman"/>
                <w:lang w:val="nl-NL"/>
              </w:rPr>
              <w:t>Ar akvakultūros gyvūnų ūkis turi įgyvendintas tinkamas plėšrūnų kontrolės priemones, atsižvelgiant į plėšrūnų keliamą ligos plitimo riziką?</w:t>
            </w:r>
          </w:p>
        </w:tc>
        <w:tc>
          <w:tcPr>
            <w:tcW w:w="1418" w:type="dxa"/>
          </w:tcPr>
          <w:p w14:paraId="262AB8FF" w14:textId="77777777" w:rsidR="00D45DC1" w:rsidRPr="001B09EF" w:rsidRDefault="00D45DC1" w:rsidP="001836E8">
            <w:pPr>
              <w:rPr>
                <w:rFonts w:ascii="Times New Roman" w:hAnsi="Times New Roman" w:cs="Times New Roman"/>
              </w:rPr>
            </w:pPr>
            <w:hyperlink r:id="rId22"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10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2 e </w:t>
            </w:r>
            <w:proofErr w:type="spellStart"/>
            <w:r w:rsidRPr="001B09EF">
              <w:rPr>
                <w:rFonts w:ascii="Times New Roman" w:hAnsi="Times New Roman" w:cs="Times New Roman"/>
                <w:lang w:val="en-US"/>
              </w:rPr>
              <w:t>punkt</w:t>
            </w:r>
            <w:r>
              <w:rPr>
                <w:rFonts w:ascii="Times New Roman" w:hAnsi="Times New Roman" w:cs="Times New Roman"/>
                <w:lang w:val="en-US"/>
              </w:rPr>
              <w:t>as</w:t>
            </w:r>
            <w:proofErr w:type="spellEnd"/>
          </w:p>
        </w:tc>
        <w:tc>
          <w:tcPr>
            <w:tcW w:w="992" w:type="dxa"/>
          </w:tcPr>
          <w:p w14:paraId="5007CE2D" w14:textId="77777777" w:rsidR="00D45DC1" w:rsidRPr="001B09EF" w:rsidRDefault="00D45DC1" w:rsidP="001836E8">
            <w:pPr>
              <w:rPr>
                <w:rFonts w:ascii="Times New Roman" w:hAnsi="Times New Roman" w:cs="Times New Roman"/>
              </w:rPr>
            </w:pPr>
          </w:p>
        </w:tc>
        <w:tc>
          <w:tcPr>
            <w:tcW w:w="709" w:type="dxa"/>
          </w:tcPr>
          <w:p w14:paraId="567D6F62" w14:textId="77777777" w:rsidR="00D45DC1" w:rsidRPr="001B09EF" w:rsidRDefault="00D45DC1" w:rsidP="001836E8">
            <w:pPr>
              <w:rPr>
                <w:rFonts w:ascii="Times New Roman" w:hAnsi="Times New Roman" w:cs="Times New Roman"/>
              </w:rPr>
            </w:pPr>
          </w:p>
        </w:tc>
        <w:tc>
          <w:tcPr>
            <w:tcW w:w="2126" w:type="dxa"/>
          </w:tcPr>
          <w:p w14:paraId="2526F70B" w14:textId="77777777" w:rsidR="00D45DC1" w:rsidRPr="001B09EF" w:rsidRDefault="00D45DC1" w:rsidP="001836E8">
            <w:pPr>
              <w:rPr>
                <w:rFonts w:ascii="Times New Roman" w:hAnsi="Times New Roman" w:cs="Times New Roman"/>
              </w:rPr>
            </w:pPr>
          </w:p>
        </w:tc>
        <w:tc>
          <w:tcPr>
            <w:tcW w:w="3508" w:type="dxa"/>
          </w:tcPr>
          <w:p w14:paraId="62E01ECF" w14:textId="77777777" w:rsidR="00D45DC1" w:rsidRPr="001B09EF" w:rsidRDefault="00D45DC1" w:rsidP="001836E8">
            <w:pPr>
              <w:rPr>
                <w:rFonts w:ascii="Times New Roman" w:hAnsi="Times New Roman" w:cs="Times New Roman"/>
              </w:rPr>
            </w:pPr>
            <w:r w:rsidRPr="001B09EF">
              <w:rPr>
                <w:rFonts w:ascii="Times New Roman" w:hAnsi="Times New Roman" w:cs="Times New Roman"/>
                <w:lang w:val="nl-NL"/>
              </w:rPr>
              <w:t>Vertinama ar yra apsauginiai tinklai virš atvirų talpų ir aptvarai nuo sausumos gyvūnų, akustinės/ vizualinės baidymo priemonės, jei taikoma</w:t>
            </w:r>
            <w:r w:rsidRPr="001B09EF">
              <w:rPr>
                <w:rFonts w:ascii="Times New Roman" w:hAnsi="Times New Roman" w:cs="Times New Roman"/>
              </w:rPr>
              <w:t>.</w:t>
            </w:r>
          </w:p>
        </w:tc>
      </w:tr>
    </w:tbl>
    <w:p w14:paraId="7C1E09C9" w14:textId="77777777" w:rsidR="00D45DC1" w:rsidRDefault="00D45DC1" w:rsidP="00D45DC1">
      <w:pPr>
        <w:rPr>
          <w:rFonts w:ascii="Times New Roman" w:hAnsi="Times New Roman" w:cs="Times New Roman"/>
        </w:rPr>
      </w:pPr>
    </w:p>
    <w:p w14:paraId="276A65F2" w14:textId="77777777" w:rsidR="00D45DC1" w:rsidRPr="001B09EF" w:rsidRDefault="00D45DC1" w:rsidP="00D45DC1">
      <w:pPr>
        <w:rPr>
          <w:rFonts w:ascii="Times New Roman" w:hAnsi="Times New Roman" w:cs="Times New Roman"/>
          <w:b/>
          <w:bCs/>
        </w:rPr>
      </w:pPr>
      <w:r w:rsidRPr="001B09EF">
        <w:rPr>
          <w:rFonts w:ascii="Times New Roman" w:hAnsi="Times New Roman" w:cs="Times New Roman"/>
          <w:b/>
          <w:bCs/>
        </w:rPr>
        <w:t xml:space="preserve">Teisės aktų, pagal kuriuos atliekamas reikalavimo atitikties įvertinimas, sąrašas: </w:t>
      </w:r>
    </w:p>
    <w:p w14:paraId="37D5CD8E" w14:textId="77777777" w:rsidR="00D45DC1" w:rsidRDefault="00D45DC1" w:rsidP="00D45DC1">
      <w:pPr>
        <w:rPr>
          <w:rFonts w:ascii="Times New Roman" w:hAnsi="Times New Roman" w:cs="Times New Roman"/>
        </w:rPr>
      </w:pPr>
      <w:r>
        <w:rPr>
          <w:rFonts w:ascii="Times New Roman" w:hAnsi="Times New Roman" w:cs="Times New Roman"/>
        </w:rPr>
        <w:t xml:space="preserve">1. </w:t>
      </w:r>
      <w:r w:rsidRPr="001B09EF">
        <w:rPr>
          <w:rFonts w:ascii="Times New Roman" w:hAnsi="Times New Roman" w:cs="Times New Roman"/>
        </w:rPr>
        <w:t>2016 m. kovo 9 d. Europos Parlamento ir Tarybos reglamentas (ES) 2016/429 dėl užkrečiamųjų gyvūnų ligų, kuriuo iš dalies keičiami ir panaikinami tam tikri gyvūnų sveikatos srities aktai</w:t>
      </w:r>
      <w:r>
        <w:rPr>
          <w:rFonts w:ascii="Times New Roman" w:hAnsi="Times New Roman" w:cs="Times New Roman"/>
        </w:rPr>
        <w:t xml:space="preserve"> </w:t>
      </w:r>
      <w:hyperlink r:id="rId23" w:history="1">
        <w:r w:rsidRPr="00713525">
          <w:rPr>
            <w:rStyle w:val="Hyperlink"/>
            <w:rFonts w:ascii="Times New Roman" w:hAnsi="Times New Roman" w:cs="Times New Roman"/>
          </w:rPr>
          <w:t>https://eur-lex.europa.eu/eli/reg/2016/429/oj</w:t>
        </w:r>
      </w:hyperlink>
    </w:p>
    <w:p w14:paraId="203B95DB" w14:textId="77777777" w:rsidR="00D45DC1" w:rsidRDefault="00D45DC1" w:rsidP="00D45DC1">
      <w:pPr>
        <w:rPr>
          <w:rFonts w:ascii="Times New Roman" w:hAnsi="Times New Roman" w:cs="Times New Roman"/>
        </w:rPr>
      </w:pPr>
      <w:r>
        <w:rPr>
          <w:rFonts w:ascii="Times New Roman" w:hAnsi="Times New Roman" w:cs="Times New Roman"/>
        </w:rPr>
        <w:t xml:space="preserve">2. </w:t>
      </w:r>
      <w:r w:rsidRPr="001B09EF">
        <w:rPr>
          <w:rFonts w:ascii="Times New Roman" w:hAnsi="Times New Roman" w:cs="Times New Roman"/>
        </w:rPr>
        <w:t>2020 m. sausio 30 d. Komisijos deleguotasis reglamentas (ES) 2020/691, kuriuo papildomos Europos Parlamento ir Tarybos reglamento (ES) 2016/429 su akvakultūros ūkiais ir vandens gyvūnų vežėjais susijusios taisyklės</w:t>
      </w:r>
      <w:r>
        <w:rPr>
          <w:rFonts w:ascii="Times New Roman" w:hAnsi="Times New Roman" w:cs="Times New Roman"/>
        </w:rPr>
        <w:t xml:space="preserve"> </w:t>
      </w:r>
      <w:hyperlink r:id="rId24" w:history="1">
        <w:r w:rsidRPr="00713525">
          <w:rPr>
            <w:rStyle w:val="Hyperlink"/>
            <w:rFonts w:ascii="Times New Roman" w:hAnsi="Times New Roman" w:cs="Times New Roman"/>
          </w:rPr>
          <w:t>https://eur-lex.europa.eu/legal-content/LT/TXT/?uri=CELEX%3A32020R0691</w:t>
        </w:r>
      </w:hyperlink>
    </w:p>
    <w:p w14:paraId="28F0C129" w14:textId="77777777" w:rsidR="00D45DC1" w:rsidRDefault="00D45DC1" w:rsidP="00D45DC1">
      <w:pPr>
        <w:rPr>
          <w:rFonts w:ascii="Times New Roman" w:hAnsi="Times New Roman" w:cs="Times New Roman"/>
        </w:rPr>
      </w:pPr>
    </w:p>
    <w:p w14:paraId="063BC532" w14:textId="77777777" w:rsidR="000C319A" w:rsidRDefault="000C319A"/>
    <w:sectPr w:rsidR="000C319A" w:rsidSect="00D45DC1">
      <w:pgSz w:w="16838" w:h="11906" w:orient="landscape"/>
      <w:pgMar w:top="170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39D"/>
    <w:rsid w:val="0008739D"/>
    <w:rsid w:val="000C319A"/>
    <w:rsid w:val="0016416D"/>
    <w:rsid w:val="00D45DC1"/>
    <w:rsid w:val="00D527C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9DEF28-A701-4536-8A64-29A760D5D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DC1"/>
  </w:style>
  <w:style w:type="paragraph" w:styleId="Heading1">
    <w:name w:val="heading 1"/>
    <w:basedOn w:val="Normal"/>
    <w:next w:val="Normal"/>
    <w:link w:val="Heading1Char"/>
    <w:uiPriority w:val="9"/>
    <w:qFormat/>
    <w:rsid w:val="000873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73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73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73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73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73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73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73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73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3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73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73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73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73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73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73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73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739D"/>
    <w:rPr>
      <w:rFonts w:eastAsiaTheme="majorEastAsia" w:cstheme="majorBidi"/>
      <w:color w:val="272727" w:themeColor="text1" w:themeTint="D8"/>
    </w:rPr>
  </w:style>
  <w:style w:type="paragraph" w:styleId="Title">
    <w:name w:val="Title"/>
    <w:basedOn w:val="Normal"/>
    <w:next w:val="Normal"/>
    <w:link w:val="TitleChar"/>
    <w:uiPriority w:val="10"/>
    <w:qFormat/>
    <w:rsid w:val="000873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73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73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73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739D"/>
    <w:pPr>
      <w:spacing w:before="160"/>
      <w:jc w:val="center"/>
    </w:pPr>
    <w:rPr>
      <w:i/>
      <w:iCs/>
      <w:color w:val="404040" w:themeColor="text1" w:themeTint="BF"/>
    </w:rPr>
  </w:style>
  <w:style w:type="character" w:customStyle="1" w:styleId="QuoteChar">
    <w:name w:val="Quote Char"/>
    <w:basedOn w:val="DefaultParagraphFont"/>
    <w:link w:val="Quote"/>
    <w:uiPriority w:val="29"/>
    <w:rsid w:val="0008739D"/>
    <w:rPr>
      <w:i/>
      <w:iCs/>
      <w:color w:val="404040" w:themeColor="text1" w:themeTint="BF"/>
    </w:rPr>
  </w:style>
  <w:style w:type="paragraph" w:styleId="ListParagraph">
    <w:name w:val="List Paragraph"/>
    <w:basedOn w:val="Normal"/>
    <w:uiPriority w:val="34"/>
    <w:qFormat/>
    <w:rsid w:val="0008739D"/>
    <w:pPr>
      <w:ind w:left="720"/>
      <w:contextualSpacing/>
    </w:pPr>
  </w:style>
  <w:style w:type="character" w:styleId="IntenseEmphasis">
    <w:name w:val="Intense Emphasis"/>
    <w:basedOn w:val="DefaultParagraphFont"/>
    <w:uiPriority w:val="21"/>
    <w:qFormat/>
    <w:rsid w:val="0008739D"/>
    <w:rPr>
      <w:i/>
      <w:iCs/>
      <w:color w:val="0F4761" w:themeColor="accent1" w:themeShade="BF"/>
    </w:rPr>
  </w:style>
  <w:style w:type="paragraph" w:styleId="IntenseQuote">
    <w:name w:val="Intense Quote"/>
    <w:basedOn w:val="Normal"/>
    <w:next w:val="Normal"/>
    <w:link w:val="IntenseQuoteChar"/>
    <w:uiPriority w:val="30"/>
    <w:qFormat/>
    <w:rsid w:val="00087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739D"/>
    <w:rPr>
      <w:i/>
      <w:iCs/>
      <w:color w:val="0F4761" w:themeColor="accent1" w:themeShade="BF"/>
    </w:rPr>
  </w:style>
  <w:style w:type="character" w:styleId="IntenseReference">
    <w:name w:val="Intense Reference"/>
    <w:basedOn w:val="DefaultParagraphFont"/>
    <w:uiPriority w:val="32"/>
    <w:qFormat/>
    <w:rsid w:val="0008739D"/>
    <w:rPr>
      <w:b/>
      <w:bCs/>
      <w:smallCaps/>
      <w:color w:val="0F4761" w:themeColor="accent1" w:themeShade="BF"/>
      <w:spacing w:val="5"/>
    </w:rPr>
  </w:style>
  <w:style w:type="table" w:styleId="TableGrid">
    <w:name w:val="Table Grid"/>
    <w:basedOn w:val="TableNormal"/>
    <w:uiPriority w:val="39"/>
    <w:rsid w:val="00D45D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45DC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eli/reg/2016/429/oj" TargetMode="External"/><Relationship Id="rId13" Type="http://schemas.openxmlformats.org/officeDocument/2006/relationships/hyperlink" Target="https://eur-lex.europa.eu/legal-content/LT/TXT/?uri=CELEX%3A32020R0691" TargetMode="External"/><Relationship Id="rId18" Type="http://schemas.openxmlformats.org/officeDocument/2006/relationships/hyperlink" Target="https://eur-lex.europa.eu/legal-content/LT/TXT/?uri=CELEX%3A32020R0691"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eur-lex.europa.eu/legal-content/LT/TXT/?uri=CELEX%3A32020R0691" TargetMode="External"/><Relationship Id="rId7" Type="http://schemas.openxmlformats.org/officeDocument/2006/relationships/hyperlink" Target="https://eur-lex.europa.eu/legal-content/LT/TXT/?uri=CELEX%3A32020R0691" TargetMode="External"/><Relationship Id="rId12" Type="http://schemas.openxmlformats.org/officeDocument/2006/relationships/hyperlink" Target="https://eur-lex.europa.eu/eli/reg/2016/429/oj" TargetMode="External"/><Relationship Id="rId17" Type="http://schemas.openxmlformats.org/officeDocument/2006/relationships/hyperlink" Target="https://eur-lex.europa.eu/legal-content/LT/TXT/?uri=CELEX%3A32020R0691"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eur-lex.europa.eu/legal-content/LT/TXT/?uri=CELEX%3A32020R0691" TargetMode="External"/><Relationship Id="rId20" Type="http://schemas.openxmlformats.org/officeDocument/2006/relationships/hyperlink" Target="https://eur-lex.europa.eu/legal-content/LT/TXT/?uri=CELEX%3A32020R0691" TargetMode="External"/><Relationship Id="rId1" Type="http://schemas.openxmlformats.org/officeDocument/2006/relationships/styles" Target="styles.xml"/><Relationship Id="rId6" Type="http://schemas.openxmlformats.org/officeDocument/2006/relationships/hyperlink" Target="https://eur-lex.europa.eu/eli/reg/2016/429/oj" TargetMode="External"/><Relationship Id="rId11" Type="http://schemas.openxmlformats.org/officeDocument/2006/relationships/hyperlink" Target="https://eur-lex.europa.eu/eli/reg/2016/429/oj" TargetMode="External"/><Relationship Id="rId24" Type="http://schemas.openxmlformats.org/officeDocument/2006/relationships/hyperlink" Target="https://eur-lex.europa.eu/legal-content/LT/TXT/?uri=CELEX%3A32020R0691" TargetMode="External"/><Relationship Id="rId5" Type="http://schemas.openxmlformats.org/officeDocument/2006/relationships/hyperlink" Target="https://eur-lex.europa.eu/eli/reg/2016/429/oj" TargetMode="External"/><Relationship Id="rId15" Type="http://schemas.openxmlformats.org/officeDocument/2006/relationships/hyperlink" Target="https://eur-lex.europa.eu/legal-content/LT/TXT/?uri=CELEX%3A32020R0691" TargetMode="External"/><Relationship Id="rId23" Type="http://schemas.openxmlformats.org/officeDocument/2006/relationships/hyperlink" Target="https://eur-lex.europa.eu/eli/reg/2016/429/oj" TargetMode="External"/><Relationship Id="rId10" Type="http://schemas.openxmlformats.org/officeDocument/2006/relationships/hyperlink" Target="https://eur-lex.europa.eu/legal-content/LT/TXT/?uri=CELEX%3A32020R0691" TargetMode="External"/><Relationship Id="rId19" Type="http://schemas.openxmlformats.org/officeDocument/2006/relationships/hyperlink" Target="https://eur-lex.europa.eu/legal-content/LT/TXT/?uri=CELEX%3A32020R0691" TargetMode="External"/><Relationship Id="rId4" Type="http://schemas.openxmlformats.org/officeDocument/2006/relationships/hyperlink" Target="https://eur-lex.europa.eu/eli/reg/2016/429/oj" TargetMode="External"/><Relationship Id="rId9" Type="http://schemas.openxmlformats.org/officeDocument/2006/relationships/hyperlink" Target="https://eur-lex.europa.eu/eli/reg/2016/429/oj" TargetMode="External"/><Relationship Id="rId14" Type="http://schemas.openxmlformats.org/officeDocument/2006/relationships/hyperlink" Target="https://eur-lex.europa.eu/legal-content/LT/TXT/?uri=CELEX%3A32020R0691" TargetMode="External"/><Relationship Id="rId22" Type="http://schemas.openxmlformats.org/officeDocument/2006/relationships/hyperlink" Target="https://eur-lex.europa.eu/legal-content/LT/TXT/?uri=CELEX%3A32020R06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4754</Words>
  <Characters>2711</Characters>
  <Application>Microsoft Office Word</Application>
  <DocSecurity>0</DocSecurity>
  <Lines>22</Lines>
  <Paragraphs>14</Paragraphs>
  <ScaleCrop>false</ScaleCrop>
  <Company/>
  <LinksUpToDate>false</LinksUpToDate>
  <CharactersWithSpaces>7451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Mažeikienė</dc:creator>
  <cp:keywords/>
  <dc:description/>
  <cp:lastModifiedBy>Rasa Mažeikienė</cp:lastModifiedBy>
  <cp:revision>2</cp:revision>
  <dcterms:created xsi:type="dcterms:W3CDTF">2026-08-05T04:29:00Z</dcterms:created>
  <dcterms:modified xsi:type="dcterms:W3CDTF">2026-08-05T04:30:00Z</dcterms:modified>
</cp:coreProperties>
</file>