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9DB3" w14:textId="77777777" w:rsidR="002D1317" w:rsidRPr="001B09EF" w:rsidRDefault="002D1317" w:rsidP="002D1317">
      <w:pPr>
        <w:spacing w:after="0"/>
        <w:ind w:left="6480" w:firstLine="1296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>Darbo instrukcijos KT-2-4-9-D</w:t>
      </w:r>
      <w:r>
        <w:rPr>
          <w:rFonts w:ascii="Times New Roman" w:hAnsi="Times New Roman" w:cs="Times New Roman"/>
        </w:rPr>
        <w:t>1</w:t>
      </w:r>
    </w:p>
    <w:p w14:paraId="0A0BB69F" w14:textId="77777777" w:rsidR="002D1317" w:rsidRPr="001B09EF" w:rsidRDefault="002D1317" w:rsidP="002D1317">
      <w:pPr>
        <w:spacing w:after="0"/>
        <w:ind w:left="7776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 xml:space="preserve">„Akvakultūros gyvūnų ūkių valstybinė veterinarinė kontrolė“ </w:t>
      </w:r>
    </w:p>
    <w:p w14:paraId="7E699606" w14:textId="77777777" w:rsidR="002D1317" w:rsidRPr="001B09EF" w:rsidRDefault="002D1317" w:rsidP="002D1317">
      <w:pPr>
        <w:spacing w:after="0"/>
        <w:ind w:left="7776"/>
        <w:rPr>
          <w:rFonts w:ascii="Times New Roman" w:hAnsi="Times New Roman" w:cs="Times New Roman"/>
        </w:rPr>
      </w:pPr>
      <w:r w:rsidRPr="001B09EF">
        <w:rPr>
          <w:rFonts w:ascii="Times New Roman" w:hAnsi="Times New Roman" w:cs="Times New Roman"/>
        </w:rPr>
        <w:t>4 priedas</w:t>
      </w:r>
    </w:p>
    <w:p w14:paraId="33AD6116" w14:textId="77777777" w:rsidR="002D1317" w:rsidRPr="001B09EF" w:rsidRDefault="002D1317" w:rsidP="002D1317">
      <w:pPr>
        <w:spacing w:after="0"/>
        <w:ind w:left="7776"/>
        <w:rPr>
          <w:rFonts w:ascii="Times New Roman" w:hAnsi="Times New Roman" w:cs="Times New Roman"/>
        </w:rPr>
      </w:pPr>
    </w:p>
    <w:p w14:paraId="1D725B0B" w14:textId="77777777" w:rsidR="002D1317" w:rsidRPr="001B09EF" w:rsidRDefault="002D1317" w:rsidP="002D1317">
      <w:pPr>
        <w:jc w:val="center"/>
        <w:rPr>
          <w:rFonts w:ascii="Times New Roman" w:hAnsi="Times New Roman" w:cs="Times New Roman"/>
          <w:b/>
          <w:bCs/>
        </w:rPr>
      </w:pPr>
      <w:r w:rsidRPr="001B09EF">
        <w:rPr>
          <w:rFonts w:ascii="Times New Roman" w:hAnsi="Times New Roman" w:cs="Times New Roman"/>
          <w:b/>
          <w:bCs/>
        </w:rPr>
        <w:t>SPECIALIEJI REIKALAVIMAI ŽUVIVAISOS ĮMONEI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4394"/>
        <w:gridCol w:w="1418"/>
        <w:gridCol w:w="992"/>
        <w:gridCol w:w="709"/>
        <w:gridCol w:w="2126"/>
        <w:gridCol w:w="3508"/>
      </w:tblGrid>
      <w:tr w:rsidR="002D1317" w:rsidRPr="001B09EF" w14:paraId="02090D4D" w14:textId="77777777" w:rsidTr="001836E8">
        <w:tc>
          <w:tcPr>
            <w:tcW w:w="846" w:type="dxa"/>
            <w:vAlign w:val="center"/>
          </w:tcPr>
          <w:p w14:paraId="471B6480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4394" w:type="dxa"/>
            <w:vAlign w:val="center"/>
          </w:tcPr>
          <w:p w14:paraId="00EB627D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Reikalavimas</w:t>
            </w:r>
          </w:p>
        </w:tc>
        <w:tc>
          <w:tcPr>
            <w:tcW w:w="1418" w:type="dxa"/>
            <w:vAlign w:val="center"/>
          </w:tcPr>
          <w:p w14:paraId="612DFCAC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Teisės akto straipsnis, dalis, punktas</w:t>
            </w:r>
          </w:p>
        </w:tc>
        <w:tc>
          <w:tcPr>
            <w:tcW w:w="3827" w:type="dxa"/>
            <w:gridSpan w:val="3"/>
            <w:vAlign w:val="center"/>
          </w:tcPr>
          <w:p w14:paraId="3C433338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Atitikties įvertinimas</w:t>
            </w:r>
          </w:p>
        </w:tc>
        <w:tc>
          <w:tcPr>
            <w:tcW w:w="3508" w:type="dxa"/>
            <w:vAlign w:val="center"/>
          </w:tcPr>
          <w:p w14:paraId="7910BD63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  <w:spacing w:val="-2"/>
                <w:lang w:eastAsia="lt-LT"/>
              </w:rPr>
              <w:t>Reikalavimo aprašymas</w:t>
            </w:r>
          </w:p>
          <w:p w14:paraId="123E7B33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1317" w:rsidRPr="001B09EF" w14:paraId="3317A76D" w14:textId="77777777" w:rsidTr="001836E8">
        <w:tc>
          <w:tcPr>
            <w:tcW w:w="846" w:type="dxa"/>
          </w:tcPr>
          <w:p w14:paraId="304FF82C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14:paraId="06F0887B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B08EA7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145D90CF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Taip</w:t>
            </w:r>
          </w:p>
        </w:tc>
        <w:tc>
          <w:tcPr>
            <w:tcW w:w="709" w:type="dxa"/>
          </w:tcPr>
          <w:p w14:paraId="64891D81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</w:t>
            </w:r>
          </w:p>
        </w:tc>
        <w:tc>
          <w:tcPr>
            <w:tcW w:w="2126" w:type="dxa"/>
          </w:tcPr>
          <w:p w14:paraId="7B3DC290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09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Netaikoma/Neaktualu</w:t>
            </w:r>
          </w:p>
        </w:tc>
        <w:tc>
          <w:tcPr>
            <w:tcW w:w="3508" w:type="dxa"/>
          </w:tcPr>
          <w:p w14:paraId="0B5E1350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D1317" w:rsidRPr="001B09EF" w14:paraId="72811B0B" w14:textId="77777777" w:rsidTr="001836E8">
        <w:tc>
          <w:tcPr>
            <w:tcW w:w="13993" w:type="dxa"/>
            <w:gridSpan w:val="7"/>
            <w:vAlign w:val="center"/>
          </w:tcPr>
          <w:p w14:paraId="2D7EBF64" w14:textId="77777777" w:rsidR="002D1317" w:rsidRPr="001B09EF" w:rsidRDefault="002D1317" w:rsidP="001836E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09EF">
              <w:rPr>
                <w:rFonts w:ascii="Times New Roman" w:hAnsi="Times New Roman" w:cs="Times New Roman"/>
                <w:b/>
                <w:bCs/>
              </w:rPr>
              <w:t>Reikalavimai akvakultūros gyvūnų ūkio saugomiems duomenims</w:t>
            </w:r>
          </w:p>
        </w:tc>
      </w:tr>
      <w:tr w:rsidR="002D1317" w:rsidRPr="001B09EF" w14:paraId="7801E696" w14:textId="77777777" w:rsidTr="001836E8">
        <w:tc>
          <w:tcPr>
            <w:tcW w:w="13993" w:type="dxa"/>
            <w:gridSpan w:val="7"/>
          </w:tcPr>
          <w:p w14:paraId="5DF76C48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 Ar akvakultūros gyvūnų ūkis registruoja ir saugo:</w:t>
            </w:r>
          </w:p>
        </w:tc>
      </w:tr>
      <w:tr w:rsidR="002D1317" w:rsidRPr="001B09EF" w14:paraId="61FE6496" w14:textId="77777777" w:rsidTr="001836E8">
        <w:tc>
          <w:tcPr>
            <w:tcW w:w="846" w:type="dxa"/>
          </w:tcPr>
          <w:p w14:paraId="7BF7FFE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394" w:type="dxa"/>
          </w:tcPr>
          <w:p w14:paraId="7422159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informaciją apie laikomų akvakultūros gyvūnų kategorijas, rūšis ir kiekius (skaičių, tūrį arba svorį)?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5AA4253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4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1 dalis a) p.</w:t>
            </w:r>
          </w:p>
        </w:tc>
        <w:tc>
          <w:tcPr>
            <w:tcW w:w="992" w:type="dxa"/>
          </w:tcPr>
          <w:p w14:paraId="66358314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DF28204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B728E92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04D45CF2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2D1317" w:rsidRPr="001B09EF" w14:paraId="2ADC4610" w14:textId="77777777" w:rsidTr="001836E8">
        <w:tc>
          <w:tcPr>
            <w:tcW w:w="846" w:type="dxa"/>
          </w:tcPr>
          <w:p w14:paraId="7765C2E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394" w:type="dxa"/>
          </w:tcPr>
          <w:p w14:paraId="15F408A5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duomenis apie akvakultūros gyvūnų perkėlimą į jų ūkį ir iš jo, atitinkamai nurodant jų kilmės adresą, kilmės / paskirties akvakultūros  gyvūnų ūkio veterinarinio patvirtinimo numerį ir tokio perkėlimo ir vežimo datas?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4DFC4FD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5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1 dalis b)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6391051C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D7E00FA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5F84FA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5215D6B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2D1317" w:rsidRPr="001B09EF" w14:paraId="2A3B7525" w14:textId="77777777" w:rsidTr="001836E8">
        <w:tc>
          <w:tcPr>
            <w:tcW w:w="846" w:type="dxa"/>
          </w:tcPr>
          <w:p w14:paraId="5F78A422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394" w:type="dxa"/>
          </w:tcPr>
          <w:p w14:paraId="323DA1C4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- apie perkeliamų į ūkį akvakultūros gyvūnų sveikatos sertifikatus popierine arba elektronine forma?</w:t>
            </w:r>
          </w:p>
        </w:tc>
        <w:tc>
          <w:tcPr>
            <w:tcW w:w="1418" w:type="dxa"/>
          </w:tcPr>
          <w:p w14:paraId="0173A7E3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6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1 dalis c)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4CFC4E1C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64D6D2E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36236F4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49E32627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2D1317" w:rsidRPr="001B09EF" w14:paraId="78B48FCC" w14:textId="77777777" w:rsidTr="001836E8">
        <w:tc>
          <w:tcPr>
            <w:tcW w:w="846" w:type="dxa"/>
          </w:tcPr>
          <w:p w14:paraId="4609D127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394" w:type="dxa"/>
          </w:tcPr>
          <w:p w14:paraId="01A98E4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apie vežėjų, pristatančių vandens gyvūnus į ūkį arba paimančių akvakultūros gyvūnus iš ūkio, pavadinimą ir adresą?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60C4DE3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[2]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23 str. f) p.</w:t>
            </w:r>
          </w:p>
        </w:tc>
        <w:tc>
          <w:tcPr>
            <w:tcW w:w="992" w:type="dxa"/>
          </w:tcPr>
          <w:p w14:paraId="7B8EA1D3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9E314E3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7A51E69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648C62BB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2D1317" w:rsidRPr="001B09EF" w14:paraId="68D052A8" w14:textId="77777777" w:rsidTr="001836E8">
        <w:tc>
          <w:tcPr>
            <w:tcW w:w="846" w:type="dxa"/>
          </w:tcPr>
          <w:p w14:paraId="41FD8C94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394" w:type="dxa"/>
          </w:tcPr>
          <w:p w14:paraId="3706F331" w14:textId="77777777" w:rsidR="002D1317" w:rsidRPr="001B09EF" w:rsidRDefault="002D1317" w:rsidP="001836E8">
            <w:pPr>
              <w:rPr>
                <w:rFonts w:ascii="Times New Roman" w:hAnsi="Times New Roman" w:cs="Times New Roman"/>
                <w:lang w:val="nl-NL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duomenis apie gaištamumą ir kitas su ligomis susijusias problemas?</w:t>
            </w:r>
          </w:p>
        </w:tc>
        <w:tc>
          <w:tcPr>
            <w:tcW w:w="1418" w:type="dxa"/>
          </w:tcPr>
          <w:p w14:paraId="20AC6815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8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1 dalis d) p.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</w:tcPr>
          <w:p w14:paraId="1121B9D6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5E2EFC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E1679F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3F52DC0A" w14:textId="77777777" w:rsidR="002D1317" w:rsidRPr="001B09EF" w:rsidRDefault="002D1317" w:rsidP="001836E8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D1317" w:rsidRPr="001B09EF" w14:paraId="219389F1" w14:textId="77777777" w:rsidTr="001836E8">
        <w:tc>
          <w:tcPr>
            <w:tcW w:w="846" w:type="dxa"/>
          </w:tcPr>
          <w:p w14:paraId="1AFFEDD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4394" w:type="dxa"/>
          </w:tcPr>
          <w:p w14:paraId="67553AA2" w14:textId="77777777" w:rsidR="002D1317" w:rsidRPr="001B09EF" w:rsidRDefault="002D1317" w:rsidP="001836E8">
            <w:pPr>
              <w:rPr>
                <w:rFonts w:ascii="Times New Roman" w:hAnsi="Times New Roman" w:cs="Times New Roman"/>
                <w:lang w:val="nl-NL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- duomenis apie biologinio saugumo priemones, priežiūrą, gydymą ir tyrimų rezultatus?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4BB742A6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9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1 dalis e) p.</w:t>
            </w:r>
          </w:p>
        </w:tc>
        <w:tc>
          <w:tcPr>
            <w:tcW w:w="992" w:type="dxa"/>
          </w:tcPr>
          <w:p w14:paraId="5084C66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0BD2190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2BD3C3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70BD19CC" w14:textId="77777777" w:rsidR="002D1317" w:rsidRPr="001B09EF" w:rsidRDefault="002D1317" w:rsidP="001836E8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2D1317" w:rsidRPr="001B09EF" w14:paraId="78B249E8" w14:textId="77777777" w:rsidTr="001836E8">
        <w:tc>
          <w:tcPr>
            <w:tcW w:w="846" w:type="dxa"/>
          </w:tcPr>
          <w:p w14:paraId="341FAC82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4394" w:type="dxa"/>
          </w:tcPr>
          <w:p w14:paraId="3E29B56B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  <w:lang w:val="nl-NL"/>
              </w:rPr>
              <w:t>Ar akvakultūros  gyvūnų ūkis saugo duomenis ne trumpiau kaip 3 metus?</w:t>
            </w:r>
            <w:r w:rsidRPr="001B09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</w:tcPr>
          <w:p w14:paraId="61219A91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10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3 dalis c) p.</w:t>
            </w:r>
          </w:p>
        </w:tc>
        <w:tc>
          <w:tcPr>
            <w:tcW w:w="992" w:type="dxa"/>
          </w:tcPr>
          <w:p w14:paraId="61339E91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456FE1D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85F656A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2EC28D45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  <w:tr w:rsidR="002D1317" w:rsidRPr="001B09EF" w14:paraId="706BAE16" w14:textId="77777777" w:rsidTr="001836E8">
        <w:tc>
          <w:tcPr>
            <w:tcW w:w="846" w:type="dxa"/>
          </w:tcPr>
          <w:p w14:paraId="6ACA522C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</w:tcPr>
          <w:p w14:paraId="6EBF5CCA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r w:rsidRPr="001B09EF">
              <w:rPr>
                <w:rFonts w:ascii="Times New Roman" w:hAnsi="Times New Roman" w:cs="Times New Roman"/>
              </w:rPr>
              <w:t>Ar akvakultūros gyvūnų ūkis saugo duomenis taip, kad būtų užtikrintas vandens gyvūnų kilmės ir paskirties vietų atsekamumas?</w:t>
            </w:r>
          </w:p>
        </w:tc>
        <w:tc>
          <w:tcPr>
            <w:tcW w:w="1418" w:type="dxa"/>
          </w:tcPr>
          <w:p w14:paraId="3E57A67F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  <w:hyperlink r:id="rId11" w:tgtFrame="_blank" w:history="1">
              <w:r w:rsidRPr="001B09EF">
                <w:rPr>
                  <w:rStyle w:val="Hyperlink"/>
                  <w:rFonts w:ascii="Times New Roman" w:hAnsi="Times New Roman" w:cs="Times New Roman"/>
                  <w:lang w:val="nl-NL"/>
                </w:rPr>
                <w:t>[1]</w:t>
              </w:r>
            </w:hyperlink>
            <w:r w:rsidRPr="001B09EF">
              <w:rPr>
                <w:rFonts w:ascii="Times New Roman" w:hAnsi="Times New Roman" w:cs="Times New Roman"/>
                <w:lang w:val="nl-NL"/>
              </w:rPr>
              <w:t> 186 str. 3 dalis a) p.</w:t>
            </w:r>
          </w:p>
        </w:tc>
        <w:tc>
          <w:tcPr>
            <w:tcW w:w="992" w:type="dxa"/>
          </w:tcPr>
          <w:p w14:paraId="439B2C61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30261B3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7D6AEF68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8" w:type="dxa"/>
          </w:tcPr>
          <w:p w14:paraId="0A6F71C1" w14:textId="77777777" w:rsidR="002D1317" w:rsidRPr="001B09EF" w:rsidRDefault="002D1317" w:rsidP="001836E8">
            <w:pPr>
              <w:rPr>
                <w:rFonts w:ascii="Times New Roman" w:hAnsi="Times New Roman" w:cs="Times New Roman"/>
              </w:rPr>
            </w:pPr>
          </w:p>
        </w:tc>
      </w:tr>
    </w:tbl>
    <w:p w14:paraId="6E026BF0" w14:textId="77777777" w:rsidR="002D1317" w:rsidRDefault="002D1317" w:rsidP="002D1317">
      <w:pPr>
        <w:rPr>
          <w:rFonts w:ascii="Times New Roman" w:hAnsi="Times New Roman" w:cs="Times New Roman"/>
        </w:rPr>
      </w:pPr>
    </w:p>
    <w:p w14:paraId="6DF3D065" w14:textId="77777777" w:rsidR="002D1317" w:rsidRPr="001B09EF" w:rsidRDefault="002D1317" w:rsidP="002D1317">
      <w:pPr>
        <w:rPr>
          <w:rFonts w:ascii="Times New Roman" w:hAnsi="Times New Roman" w:cs="Times New Roman"/>
          <w:b/>
          <w:bCs/>
        </w:rPr>
      </w:pPr>
      <w:r w:rsidRPr="001B09EF">
        <w:rPr>
          <w:rFonts w:ascii="Times New Roman" w:hAnsi="Times New Roman" w:cs="Times New Roman"/>
          <w:b/>
          <w:bCs/>
        </w:rPr>
        <w:t xml:space="preserve">Teisės aktų, pagal kuriuos atliekamas reikalavimo atitikties įvertinimas, sąrašas: </w:t>
      </w:r>
    </w:p>
    <w:p w14:paraId="3D8E966C" w14:textId="77777777" w:rsidR="002D1317" w:rsidRPr="001B09EF" w:rsidRDefault="002D1317" w:rsidP="002D13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1B09EF">
        <w:rPr>
          <w:rFonts w:ascii="Times New Roman" w:hAnsi="Times New Roman" w:cs="Times New Roman"/>
        </w:rPr>
        <w:t>2016 m. kovo 9 d. Europos Parlamento ir Tarybos reglamentas (ES) 2016/429 dėl užkrečiamųjų gyvūnų ligų, kuriuo iš dalies keičiami ir panaikinami tam tikri gyvūnų sveikatos srities aktai</w:t>
      </w:r>
      <w:r>
        <w:rPr>
          <w:rFonts w:ascii="Times New Roman" w:hAnsi="Times New Roman" w:cs="Times New Roman"/>
        </w:rPr>
        <w:t xml:space="preserve"> </w:t>
      </w:r>
      <w:hyperlink r:id="rId12" w:history="1">
        <w:r w:rsidRPr="00713525">
          <w:rPr>
            <w:rStyle w:val="Hyperlink"/>
            <w:rFonts w:ascii="Times New Roman" w:hAnsi="Times New Roman" w:cs="Times New Roman"/>
          </w:rPr>
          <w:t>https://eur-lex.europa.eu/eli/reg/2016/429/oj</w:t>
        </w:r>
      </w:hyperlink>
    </w:p>
    <w:p w14:paraId="222D7E16" w14:textId="77777777" w:rsidR="002D1317" w:rsidRPr="001B09EF" w:rsidRDefault="002D1317" w:rsidP="002D1317">
      <w:pPr>
        <w:rPr>
          <w:rFonts w:ascii="Times New Roman" w:hAnsi="Times New Roman" w:cs="Times New Roman"/>
        </w:rPr>
      </w:pPr>
    </w:p>
    <w:p w14:paraId="7832EBF4" w14:textId="77777777" w:rsidR="000C319A" w:rsidRDefault="000C319A"/>
    <w:sectPr w:rsidR="000C319A" w:rsidSect="002D1317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E5"/>
    <w:rsid w:val="000C319A"/>
    <w:rsid w:val="0016416D"/>
    <w:rsid w:val="002D1317"/>
    <w:rsid w:val="009221E5"/>
    <w:rsid w:val="00D5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4AF9B-C99B-4A00-BB52-0D2664546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317"/>
  </w:style>
  <w:style w:type="paragraph" w:styleId="Heading1">
    <w:name w:val="heading 1"/>
    <w:basedOn w:val="Normal"/>
    <w:next w:val="Normal"/>
    <w:link w:val="Heading1Char"/>
    <w:uiPriority w:val="9"/>
    <w:qFormat/>
    <w:rsid w:val="00922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1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1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1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1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1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1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1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1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1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1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1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1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1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1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1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21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21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1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21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21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21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2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21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1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1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21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1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3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16/429/o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ur-lex.europa.eu/legal-content/LT/TXT/?uri=CELEX%3A32020R0691" TargetMode="External"/><Relationship Id="rId12" Type="http://schemas.openxmlformats.org/officeDocument/2006/relationships/hyperlink" Target="https://eur-lex.europa.eu/eli/reg/2016/429/o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-lex.europa.eu/eli/reg/2016/429/oj" TargetMode="External"/><Relationship Id="rId11" Type="http://schemas.openxmlformats.org/officeDocument/2006/relationships/hyperlink" Target="https://eur-lex.europa.eu/eli/reg/2016/429/oj" TargetMode="External"/><Relationship Id="rId5" Type="http://schemas.openxmlformats.org/officeDocument/2006/relationships/hyperlink" Target="https://eur-lex.europa.eu/eli/reg/2016/429/oj" TargetMode="External"/><Relationship Id="rId10" Type="http://schemas.openxmlformats.org/officeDocument/2006/relationships/hyperlink" Target="https://eur-lex.europa.eu/eli/reg/2016/429/oj" TargetMode="External"/><Relationship Id="rId4" Type="http://schemas.openxmlformats.org/officeDocument/2006/relationships/hyperlink" Target="https://eur-lex.europa.eu/eli/reg/2016/429/oj" TargetMode="External"/><Relationship Id="rId9" Type="http://schemas.openxmlformats.org/officeDocument/2006/relationships/hyperlink" Target="https://eur-lex.europa.eu/eli/reg/2016/429/o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1641</Words>
  <Characters>936</Characters>
  <Application>Microsoft Office Word</Application>
  <DocSecurity>0</DocSecurity>
  <Lines>7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Mažeikienė</dc:creator>
  <cp:keywords/>
  <dc:description/>
  <cp:lastModifiedBy>Rasa Mažeikienė</cp:lastModifiedBy>
  <cp:revision>2</cp:revision>
  <dcterms:created xsi:type="dcterms:W3CDTF">2026-08-05T04:30:00Z</dcterms:created>
  <dcterms:modified xsi:type="dcterms:W3CDTF">2026-08-05T04:31:00Z</dcterms:modified>
</cp:coreProperties>
</file>